
<file path=[Content_Types].xml><?xml version="1.0" encoding="utf-8"?>
<Types xmlns="http://schemas.openxmlformats.org/package/2006/content-types">
  <Default Extension="png" ContentType="image/png"/>
  <Default Extension="emf" ContentType="image/x-emf"/>
  <Default Extension="wmf" ContentType="image/x-w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6008B5C" w14:textId="09F00BB5" w:rsidR="00393761" w:rsidRPr="00C42542" w:rsidRDefault="006E58E5" w:rsidP="00EF2A00">
      <w:pPr>
        <w:pStyle w:val="Tytuinfomacjisygnalnej"/>
      </w:pPr>
      <w:r w:rsidRPr="00DC23A0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819008" behindDoc="0" locked="0" layoutInCell="1" allowOverlap="1" wp14:anchorId="4E62FC6D" wp14:editId="1BCD5ABD">
                <wp:simplePos x="0" y="0"/>
                <wp:positionH relativeFrom="column">
                  <wp:posOffset>5288915</wp:posOffset>
                </wp:positionH>
                <wp:positionV relativeFrom="paragraph">
                  <wp:posOffset>31307</wp:posOffset>
                </wp:positionV>
                <wp:extent cx="1432560" cy="337820"/>
                <wp:effectExtent l="0" t="0" r="0" b="5080"/>
                <wp:wrapNone/>
                <wp:docPr id="8" name="Pole tekstowe 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32560" cy="3378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73A9B84" w14:textId="3CD553D8" w:rsidR="00D8462C" w:rsidRPr="00A01B40" w:rsidRDefault="00D8462C" w:rsidP="006E58E5">
                            <w:pPr>
                              <w:pStyle w:val="Datainformacjisygnalnej"/>
                            </w:pPr>
                            <w:r>
                              <w:t>28</w:t>
                            </w:r>
                            <w:r w:rsidRPr="00DC23A0">
                              <w:t>.0</w:t>
                            </w:r>
                            <w:r>
                              <w:t>5</w:t>
                            </w:r>
                            <w:r w:rsidRPr="00DC23A0">
                              <w:t>.202</w:t>
                            </w:r>
                            <w:r>
                              <w:t>6</w:t>
                            </w:r>
                            <w:r w:rsidRPr="00DC23A0">
                              <w:t xml:space="preserve">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E62FC6D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416.45pt;margin-top:2.45pt;width:112.8pt;height:26.6pt;z-index:2518190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sd2dYwIAALYEAAAOAAAAZHJzL2Uyb0RvYy54bWysVNuO2jAQfa/Uf7D8DoEQriKsuCxVpW27&#10;0rYfYByHWOt4UtuQ0FX/vWOHm9qXqioSZuzxHM85M8P8oSkVOQpjJeiU9rs9SoTmkEm9T+m3r9vO&#10;hBLrmM6YAi1SehKWPizev5vX1UzEUIDKhCEIou2srlJaOFfNosjyQpTMdqESGp05mJI53Jp9lBlW&#10;I3qporjXG0U1mKwywIW1eLppnXQR8PNccPclz61wRKUUc3NhNWHd+TVazNlsb1hVSH5Og/1DFiWT&#10;Gh+9Qm2YY+Rg5B9QpeQGLOSuy6GMIM8lF4EDsun3fmPzUrBKBC4ojq2uMtn/B8s/H58NkVlKsVCa&#10;lViiZ1CCOPFqHdSCxIGWaNyTdZ4gWi2xt3V/MtiMt6POKplOOslgNehMk8mq0x/Hk9UwXi5Hj8lP&#10;H50JPsMvGObkUVxUxpO/o3EuuBdoHN1wKDkyLGrflzAKeV1+Q6ZRXdlZYOd7IZgvFVJ1zQoaH+bJ&#10;2OoJ+KslGtYF03uxNAbqQrAMFW6B70JbHOtBdvUnyFAqdnAQgJrclB4QC0oQHTvtdO0urxj3TyaD&#10;eDhCF0ffYDCexKH9MPdLdGWs+yCgJN5IqcHuDejsiJRampcr/jENW6lU6GClSZ3S6TAehoA7Tykd&#10;DpiSJVa45z9ty3uSjzoLwY5J1dqYi9Ioo2ftibaUXbNr8KI/3EF2Qv4G2kHCwUejAPODkhqHKKX2&#10;+4EZQYn6qFHDaT9J/NSFTTIcI2Ni7j27ew/THKFS6ihpzbULk9pyXaLWuQwy3DI554rDEYp/HmQ/&#10;fff7cOv2d7P4BQAA//8DAFBLAwQUAAYACAAAACEA9GP9V94AAAAJAQAADwAAAGRycy9kb3ducmV2&#10;LnhtbEyPwW7CMBBE75X6D9ZW6q3YUIJCmg1CVL22KrRI3Ey8JFHjdRQbkv59zamcRqsZzbzNV6Nt&#10;xYV63zhGmE4UCOLSmYYrhK/d21MKwgfNRreOCeGXPKyK+7tcZ8YN/EmXbahELGGfaYQ6hC6T0pc1&#10;We0nriOO3sn1Vod49pU0vR5iuW3lTKmFtLrhuFDrjjY1lT/bs0X4fj8d9nP1Ub3apBvcqCTbpUR8&#10;fBjXLyACjeE/DFf8iA5FZDq6MxsvWoT0ebaMUYR5lKuvkjQBcURI0inIIpe3HxR/AAAA//8DAFBL&#10;AQItABQABgAIAAAAIQC2gziS/gAAAOEBAAATAAAAAAAAAAAAAAAAAAAAAABbQ29udGVudF9UeXBl&#10;c10ueG1sUEsBAi0AFAAGAAgAAAAhADj9If/WAAAAlAEAAAsAAAAAAAAAAAAAAAAALwEAAF9yZWxz&#10;Ly5yZWxzUEsBAi0AFAAGAAgAAAAhAL6x3Z1jAgAAtgQAAA4AAAAAAAAAAAAAAAAALgIAAGRycy9l&#10;Mm9Eb2MueG1sUEsBAi0AFAAGAAgAAAAhAPRj/VfeAAAACQEAAA8AAAAAAAAAAAAAAAAAvQQAAGRy&#10;cy9kb3ducmV2LnhtbFBLBQYAAAAABAAEAPMAAADIBQAAAAA=&#10;" filled="f" stroked="f">
                <v:textbox>
                  <w:txbxContent>
                    <w:p w14:paraId="573A9B84" w14:textId="3CD553D8" w:rsidR="00D8462C" w:rsidRPr="00A01B40" w:rsidRDefault="00D8462C" w:rsidP="006E58E5">
                      <w:pPr>
                        <w:pStyle w:val="Datainformacjisygnalnej"/>
                      </w:pPr>
                      <w:r>
                        <w:t>28</w:t>
                      </w:r>
                      <w:r w:rsidRPr="00DC23A0">
                        <w:t>.0</w:t>
                      </w:r>
                      <w:r>
                        <w:t>5</w:t>
                      </w:r>
                      <w:r w:rsidRPr="00DC23A0">
                        <w:t>.202</w:t>
                      </w:r>
                      <w:r>
                        <w:t>6</w:t>
                      </w:r>
                      <w:r w:rsidRPr="00DC23A0">
                        <w:t xml:space="preserve"> r.</w:t>
                      </w:r>
                    </w:p>
                  </w:txbxContent>
                </v:textbox>
              </v:shape>
            </w:pict>
          </mc:Fallback>
        </mc:AlternateContent>
      </w:r>
      <w:r w:rsidRPr="00DC23A0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816960" behindDoc="0" locked="0" layoutInCell="1" allowOverlap="1" wp14:anchorId="1EB42101" wp14:editId="07883961">
                <wp:simplePos x="0" y="0"/>
                <wp:positionH relativeFrom="column">
                  <wp:posOffset>5036820</wp:posOffset>
                </wp:positionH>
                <wp:positionV relativeFrom="paragraph">
                  <wp:posOffset>-738062</wp:posOffset>
                </wp:positionV>
                <wp:extent cx="2058670" cy="356235"/>
                <wp:effectExtent l="0" t="0" r="0" b="5715"/>
                <wp:wrapNone/>
                <wp:docPr id="9" name="Schemat blokowy: opóźnienie 6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2058670" cy="356235"/>
                        </a:xfrm>
                        <a:custGeom>
                          <a:avLst/>
                          <a:gdLst>
                            <a:gd name="connsiteX0" fmla="*/ 0 w 612140"/>
                            <a:gd name="connsiteY0" fmla="*/ 0 h 612140"/>
                            <a:gd name="connsiteX1" fmla="*/ 306070 w 612140"/>
                            <a:gd name="connsiteY1" fmla="*/ 0 h 612140"/>
                            <a:gd name="connsiteX2" fmla="*/ 612140 w 612140"/>
                            <a:gd name="connsiteY2" fmla="*/ 306070 h 612140"/>
                            <a:gd name="connsiteX3" fmla="*/ 306070 w 612140"/>
                            <a:gd name="connsiteY3" fmla="*/ 612140 h 612140"/>
                            <a:gd name="connsiteX4" fmla="*/ 0 w 612140"/>
                            <a:gd name="connsiteY4" fmla="*/ 612140 h 612140"/>
                            <a:gd name="connsiteX5" fmla="*/ 0 w 612140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1327068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0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1 w 3113643"/>
                            <a:gd name="connsiteY0" fmla="*/ 10131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1 w 3113643"/>
                            <a:gd name="connsiteY5" fmla="*/ 10131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0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788886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546911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546911 w 3902529"/>
                            <a:gd name="connsiteY5" fmla="*/ 0 h 612140"/>
                            <a:gd name="connsiteX0" fmla="*/ 23272 w 3378890"/>
                            <a:gd name="connsiteY0" fmla="*/ 0 h 612140"/>
                            <a:gd name="connsiteX1" fmla="*/ 3072820 w 3378890"/>
                            <a:gd name="connsiteY1" fmla="*/ 0 h 612140"/>
                            <a:gd name="connsiteX2" fmla="*/ 3378890 w 3378890"/>
                            <a:gd name="connsiteY2" fmla="*/ 306070 h 612140"/>
                            <a:gd name="connsiteX3" fmla="*/ 3072820 w 3378890"/>
                            <a:gd name="connsiteY3" fmla="*/ 612140 h 612140"/>
                            <a:gd name="connsiteX4" fmla="*/ 0 w 3378890"/>
                            <a:gd name="connsiteY4" fmla="*/ 612140 h 612140"/>
                            <a:gd name="connsiteX5" fmla="*/ 23272 w 3378890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19571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0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171400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21835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0 w 3527018"/>
                            <a:gd name="connsiteY4" fmla="*/ 612140 h 612140"/>
                            <a:gd name="connsiteX5" fmla="*/ 0 w 3527018"/>
                            <a:gd name="connsiteY5" fmla="*/ 0 h 61214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3527018" h="612140">
                              <a:moveTo>
                                <a:pt x="0" y="0"/>
                              </a:moveTo>
                              <a:lnTo>
                                <a:pt x="3220948" y="0"/>
                              </a:lnTo>
                              <a:cubicBezTo>
                                <a:pt x="3389986" y="0"/>
                                <a:pt x="3527018" y="137032"/>
                                <a:pt x="3527018" y="306070"/>
                              </a:cubicBezTo>
                              <a:cubicBezTo>
                                <a:pt x="3527018" y="475108"/>
                                <a:pt x="3389986" y="612140"/>
                                <a:pt x="3220948" y="612140"/>
                              </a:cubicBezTo>
                              <a:lnTo>
                                <a:pt x="0" y="61214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1D77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23A5033" w14:textId="77777777" w:rsidR="00D8462C" w:rsidRPr="003C6C8D" w:rsidRDefault="00D8462C" w:rsidP="006E58E5">
                            <w:pPr>
                              <w:spacing w:before="0" w:after="0" w:line="240" w:lineRule="auto"/>
                              <w:ind w:left="227"/>
                              <w:jc w:val="center"/>
                              <w:rPr>
                                <w:rFonts w:ascii="Fira Sans SemiBold" w:hAnsi="Fira Sans SemiBold"/>
                              </w:rPr>
                            </w:pPr>
                            <w:r>
                              <w:rPr>
                                <w:rFonts w:ascii="Fira Sans SemiBold" w:hAnsi="Fira Sans SemiBold"/>
                              </w:rPr>
                              <w:t>INFORMACJE SYGNALNE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B42101" id="Schemat blokowy: opóźnienie 6" o:spid="_x0000_s1027" style="position:absolute;margin-left:396.6pt;margin-top:-58.1pt;width:162.1pt;height:28.05pt;flip:x;z-index:251816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epqGmQYAANAsAAAOAAAAZHJzL2Uyb0RvYy54bWzsWttu4zYQfS/QfyD0WCBr3WUZcRa5NG2B&#10;xe6iSbHbR1mmYqGSqFJM7GzRr+pbX4v+V4ekZFPZVGSipMiiDhJHl5k5nJmjkSCfw9ebskA3mDY5&#10;qeaW88q2EK5Sssyrq7n10+X5wdRCDUuqZVKQCs+tW9xYr4++/upwXc+wS1akWGKKIEjVzNb13Fox&#10;Vs8mkyZd4TJpXpEaV3AyI7RMGOzSq8mSJmuIXhYT17bDyZrQZU1JipsGjp7Jk9aRiJ9lOGXvsqzB&#10;DBVzC9bGxCcVnwv+OTk6TGZXNKlXedouI3nEKsokrwB0G+osYQm6pvlnoco8paQhGXuVknJCsixP&#10;scgBsnHsO9lcrJIai1ygOE29LVPzdGHTtzfvKcqXcyu2UJWU0KILUXuGFgX5haxvZ4jUf/3x959V&#10;juEXhSJNvGFvGsYThi2Z6G+nztQ7i87DgxM/nh743ol3EPvTkwMncqcngXt8HH7r/869lzidwR+h&#10;CctvcFd1OGKWVksAXrBosotjoZsEmuzwlk7Eurr/YqWTdd3MRLacG2Lzon5PwZjvNbDJs9lktERZ&#10;kdff80j8CLQIbQRfbrd84TmncNC1g2kYAa1SOOcFoesFLTqPw73T64Z9h4nYTm5gIZJvy7Z4V8u2&#10;5impqiZn+CMEy8oCKPjNBNlojULHdfyOpnetf+5br4atPzpKbM8O7UgPoLrYSAfgKgBy4doMVJd2&#10;TToUT0ExTEN1aRemQ/EVFH2dVGtDgOBBAH1r3eL7vFgjJ/Zi15620+4JaeSEnud4U2izBuLxRGoD&#10;6yFGUsk4lZFkcjw3skODkj0BpzRN2ZNKy9svhFR8Qmma/ZLp5MDyPcfxQt8zmVGO7XiO9m6kjhx3&#10;akdB5OlhVKeH3fDa9eshRlLKOJWxc8qJfN8L9PmMJJZB79U5Zdb7uzfAB5BL33WVI8bdUJ30ED2O&#10;yAtD34iek3y+0z0oqBwxTkV1MnzYUTni/EfE4jNR03eVWPqm7En1ckll0GyVg4a07fPjuekU227g&#10;xiY3QD1X1XHjBXHoBzG/HIYhVCc9RG/cyMB6iJ7Tw+lknMrIGRVN4SfUp/MUnBruSZ+Cunn+2Yga&#10;Dt431wVX6WHcCNXp/80pMaKG+/GS6RT4YeyIh7XhHPacgld3xpfHyDn1/Jwybfvj55QLL0RcPmo9&#10;mLrxs7zrhDfQrijVMMSIWSUD67MYe/+zDVN5Cl4NF2vkrDLs+uNpJfsdBKHzDO89PduPA5+/xPO8&#10;QYgxlBKB9RCjKWWYykhKOXEQidvHcMFG0sqg63tKaVn7hVDKoNkvnk4BfBvwLBPKdW34+pWPj2GI&#10;ERNKBtZDjKWTaSpjJ1QEX7UKTg1X7Ck4NYwwckQNBx/xgG7aiD2nuu/wXRBFiHfowz3ZU2o/pgaE&#10;Hh9VfrzwCQXam6tO35KsOslLuqlazQtsoYSrw2yhr6lJw/U1qgAGxDTdLihcpJwHvISeZtgZ5o7q&#10;3GmBzJzhLqU6uw9ChluP6iy+xoRKmCFDd1Vn/0HIcK9QnTsFkkCWK2gLT0EMx2VwhZDBMQuBDI5a&#10;CGRwC/nOuU4Y7xevM99Eay5qko8naDW35Dtz0bSS3OBLIgzZHXUUQO7OFpVq5cnbh1hv19fOIr1e&#10;5OkJ/tSz96ZxPA139rAuAbddFSTueJHtiV7dd1bqg7p69jDuRezShcB+FDidZKaFVdbTFkPIudqz&#10;Sna7s7wDPdguYekE92KA6pl3Bt1/1fCzqhWkwfIC4R0TgrdtFwX0Tn7WkCJfnudFwdvW0KvFaUGl&#10;ZM62nbMoaovUMyvERVcR7iZh+BEhpZOKOaGdY7cF5kGL6kecgZaQK+METYSKE29xkjTFFZOyumYF&#10;MkAJH9jw06Fz7SH3EKmIgDxyBvjb2G2AzlIG6WLLVbb23BULEejWWQ6df1mYdN56CGRSsa1zmVeE&#10;3pdZAVm1yNK+K5IsDa8S2yw2QmcpLPmRBVnegvaSEilKber0PKcNe5M07H1CQQII5ABlLXsHH1lB&#10;4GqEq05sWWhF6Kf7jnN7UFHCWQutQdU6t5pfrxOKLVT8UIFsNHZ8UBMiJnb8IHJhh6pnFuqZ6ro8&#10;JUJTiWB1YpPbs6LbzCgpP4AA95ijwqmkSgEbxjeDwSJ3ThnswymQ8Kb4+Fhsg/QVWPqmuqhB8inb&#10;WUPml5sPCa0R35xbDESWb0mngE1mnXoSWL2z5R2qyPE1I1nOpZWCmbKu7Q7IZgWVWokv1+Wq+8Jq&#10;J0Q++gcAAP//AwBQSwMEFAAGAAgAAAAhAGpWW0vgAAAADQEAAA8AAABkcnMvZG93bnJldi54bWxM&#10;j8tOwzAQRfdI/IM1SOxa2wWlEOJUVSVYVUg0Ze/GQxKwx5Httunf465gN4+jO2eq1eQsO2GIgycF&#10;ci6AIbXeDNQp2DevsydgMWky2npCBReMsKpvbypdGn+mDzztUsdyCMVSK+hTGkvOY9uj03HuR6S8&#10;+/LB6ZTb0HET9DmHO8sXQhTc6YHyhV6PuOmx/dkdnQJrN2No0tvlvWnX271otunzOyp1fzetX4Al&#10;nNIfDFf9rA51djr4I5nIrILl88MiowpmUha5uiJSLh+BHfKsEBJ4XfH/X9S/AAAA//8DAFBLAQIt&#10;ABQABgAIAAAAIQC2gziS/gAAAOEBAAATAAAAAAAAAAAAAAAAAAAAAABbQ29udGVudF9UeXBlc10u&#10;eG1sUEsBAi0AFAAGAAgAAAAhADj9If/WAAAAlAEAAAsAAAAAAAAAAAAAAAAALwEAAF9yZWxzLy5y&#10;ZWxzUEsBAi0AFAAGAAgAAAAhAAR6moaZBgAA0CwAAA4AAAAAAAAAAAAAAAAALgIAAGRycy9lMm9E&#10;b2MueG1sUEsBAi0AFAAGAAgAAAAhAGpWW0vgAAAADQEAAA8AAAAAAAAAAAAAAAAA8wgAAGRycy9k&#10;b3ducmV2LnhtbFBLBQYAAAAABAAEAPMAAAAACgAAAAA=&#10;" adj="-11796480,,5400" path="m,l3220948,v169038,,306070,137032,306070,306070c3527018,475108,3389986,612140,3220948,612140l,612140,,xe" fillcolor="#001d77" stroked="f" strokeweight="1pt">
                <v:stroke joinstyle="miter"/>
                <v:formulas/>
                <v:path arrowok="t" o:connecttype="custom" o:connectlocs="0,0;1880021,0;2058670,178118;1880021,356235;0,356235;0,0" o:connectangles="0,0,0,0,0,0" textboxrect="0,0,3527018,612140"/>
                <v:textbox>
                  <w:txbxContent>
                    <w:p w14:paraId="523A5033" w14:textId="77777777" w:rsidR="00D8462C" w:rsidRPr="003C6C8D" w:rsidRDefault="00D8462C" w:rsidP="006E58E5">
                      <w:pPr>
                        <w:spacing w:before="0" w:after="0" w:line="240" w:lineRule="auto"/>
                        <w:ind w:left="227"/>
                        <w:jc w:val="center"/>
                        <w:rPr>
                          <w:rFonts w:ascii="Fira Sans SemiBold" w:hAnsi="Fira Sans SemiBold"/>
                        </w:rPr>
                      </w:pPr>
                      <w:r>
                        <w:rPr>
                          <w:rFonts w:ascii="Fira Sans SemiBold" w:hAnsi="Fira Sans SemiBold"/>
                        </w:rPr>
                        <w:t>INFORMACJE SYGNALNE</w:t>
                      </w:r>
                    </w:p>
                  </w:txbxContent>
                </v:textbox>
              </v:shape>
            </w:pict>
          </mc:Fallback>
        </mc:AlternateContent>
      </w:r>
      <w:r w:rsidR="008D11D4" w:rsidRPr="00DC23A0">
        <w:t xml:space="preserve">Stan i ruch naturalny ludności w województwie </w:t>
      </w:r>
      <w:bookmarkStart w:id="0" w:name="_Hlk137239969"/>
      <w:bookmarkEnd w:id="0"/>
      <w:r w:rsidR="00253722" w:rsidRPr="00DC23A0">
        <w:rPr>
          <w:noProof/>
          <w:lang w:eastAsia="pl-PL"/>
        </w:rPr>
        <w:drawing>
          <wp:anchor distT="0" distB="0" distL="114300" distR="114300" simplePos="0" relativeHeight="251814912" behindDoc="0" locked="0" layoutInCell="1" allowOverlap="1" wp14:anchorId="09575F95" wp14:editId="100DEF2C">
            <wp:simplePos x="0" y="0"/>
            <wp:positionH relativeFrom="column">
              <wp:posOffset>0</wp:posOffset>
            </wp:positionH>
            <wp:positionV relativeFrom="page">
              <wp:posOffset>334645</wp:posOffset>
            </wp:positionV>
            <wp:extent cx="1393200" cy="432000"/>
            <wp:effectExtent l="0" t="0" r="0" b="6350"/>
            <wp:wrapNone/>
            <wp:docPr id="4" name="Obraz 4" descr="Logo Urzędu Statystycznego w Olszty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_US.emf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93200" cy="432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D11D4" w:rsidRPr="00DC23A0">
        <w:t xml:space="preserve">warmińsko-mazurskim w </w:t>
      </w:r>
      <w:r w:rsidR="008D11D4" w:rsidRPr="00C42542">
        <w:t>202</w:t>
      </w:r>
      <w:r w:rsidR="00602730" w:rsidRPr="00C42542">
        <w:t>5</w:t>
      </w:r>
      <w:r w:rsidR="008D11D4" w:rsidRPr="00C42542">
        <w:t xml:space="preserve"> r.</w:t>
      </w:r>
    </w:p>
    <w:p w14:paraId="3439BE8F" w14:textId="451407EE" w:rsidR="00304038" w:rsidRDefault="00EF2A00" w:rsidP="007B6037">
      <w:pPr>
        <w:pStyle w:val="Lead"/>
      </w:pPr>
      <w:r w:rsidRPr="00C42542">
        <w:rPr>
          <w:color w:val="001D77"/>
        </w:rPr>
        <mc:AlternateContent>
          <mc:Choice Requires="wps">
            <w:drawing>
              <wp:anchor distT="45720" distB="45720" distL="114300" distR="114300" simplePos="0" relativeHeight="251767808" behindDoc="0" locked="0" layoutInCell="1" allowOverlap="1" wp14:anchorId="5A89DB3B" wp14:editId="6F76C028">
                <wp:simplePos x="0" y="0"/>
                <wp:positionH relativeFrom="margin">
                  <wp:posOffset>0</wp:posOffset>
                </wp:positionH>
                <wp:positionV relativeFrom="page">
                  <wp:posOffset>2165985</wp:posOffset>
                </wp:positionV>
                <wp:extent cx="2160000" cy="1332000"/>
                <wp:effectExtent l="0" t="0" r="0" b="1905"/>
                <wp:wrapSquare wrapText="bothSides"/>
                <wp:docPr id="6" name="Pole tekstowe 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60000" cy="133200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5006A9" w14:textId="3694E7D3" w:rsidR="00D8462C" w:rsidRPr="00DC23A0" w:rsidRDefault="00D8462C" w:rsidP="00DF63AD">
                            <w:pPr>
                              <w:autoSpaceDE w:val="0"/>
                              <w:autoSpaceDN w:val="0"/>
                              <w:adjustRightInd w:val="0"/>
                              <w:spacing w:before="60" w:after="0" w:line="240" w:lineRule="auto"/>
                              <w:ind w:left="284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r w:rsidRPr="00DC23A0">
                              <w:rPr>
                                <w:rStyle w:val="WartowskanikaZnak"/>
                                <w:rFonts w:ascii="Fira Sans" w:hAnsi="Fira Sans"/>
                                <w:color w:val="66AFDE"/>
                                <w:sz w:val="68"/>
                                <w:szCs w:val="68"/>
                                <w:lang w:val="en-GB"/>
                              </w:rPr>
                              <w:t>⇩</w:t>
                            </w:r>
                            <w:r w:rsidRPr="00DC23A0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0,</w:t>
                            </w:r>
                            <w:r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7</w:t>
                            </w:r>
                            <w:r w:rsidRPr="00DC23A0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%</w:t>
                            </w:r>
                          </w:p>
                          <w:p w14:paraId="4800E4D2" w14:textId="78F78A0A" w:rsidR="00D8462C" w:rsidRPr="007D605C" w:rsidRDefault="00D8462C" w:rsidP="00DF18B5">
                            <w:pPr>
                              <w:pStyle w:val="Opiswskanika"/>
                              <w:spacing w:before="120"/>
                              <w:ind w:left="284"/>
                              <w:rPr>
                                <w:sz w:val="18"/>
                                <w:szCs w:val="20"/>
                              </w:rPr>
                            </w:pPr>
                            <w:r w:rsidRPr="00DC23A0">
                              <w:t>Spadek liczby ludności</w:t>
                            </w:r>
                            <w:r w:rsidRPr="00DC23A0">
                              <w:br/>
                              <w:t>w porównaniu z 202</w:t>
                            </w:r>
                            <w:r>
                              <w:t>4</w:t>
                            </w:r>
                            <w:r w:rsidRPr="00DC23A0">
                              <w:t xml:space="preserve">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A89DB3B" id="_x0000_s1028" style="position:absolute;margin-left:0;margin-top:170.55pt;width:170.1pt;height:104.9pt;z-index:2517678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page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/3nFggIAAOwEAAAOAAAAZHJzL2Uyb0RvYy54bWysVNuO0zAQfUfiHyy/t7k0varpqpddhLTA&#10;ioUPcB2nsdbxBNttsiD+nbHT7lbwghCR4ow99vGcMzNZ3nS1IidhrASd02QYUyI0h0LqQ06/frkb&#10;zCixjumCKdAip8/C0pvV2zfLtlmIFCpQhTAEQbRdtE1OK+eaRRRZXoma2SE0QqOzBFMzh1NziArD&#10;WkSvVZTG8SRqwRSNAS6sxdVd76SrgF+WgrtPZWmFIyqnGJsLownj3o/RaskWB8OaSvJzGOwfoqiZ&#10;1HjpC9SOOUaORv4BVUtuwELphhzqCMpSchE4IJsk/o3NY8UaEbigOLZ5kcn+P1j+8fRgiCxyOqFE&#10;sxpT9ABKECeerINWkDTQEp27t84TRKsn9mObzEa76d1ksMnms0E22owG82y2GSTTdLYZp+v15Db7&#10;6U8Xgi/wBcOcPImLyrjydzTOCfcCTaNXHEpODJOa+BRGIa7LN0QatY1dBHa+FoL52CBV122g88c8&#10;GdvcA3+yRMO2Yvog1sZAWwlWoMI98NXRHsd6kH37AQqUih0dBKCuNLUHxIQSRMdKe36pLq8Yx8U0&#10;mcT4UMLRl4xGWL6h/jD4y/HGWPdOQE28kVMDR118xhoOd7ATEuvJXvYFDqBkcSeVChNz2G+V6aWJ&#10;42Q3nZ71sdfblCZtTufjdByQNfjzoRVq6bAflaxzOvPRnjvEa3Kri7DFMal6GyNXGlX3InldeoVc&#10;t+9CRaX+au/bQ/GMqhno2w9/F2hUYL5T0mLr5dR+OzIjKFHvNSo/T7LM92qYZONpihNz7dlfe5jm&#10;CJVTR0lvbl3oby+HhjVmqJRBttdIziFjS4WSObe/79nredj1+pNa/QIAAP//AwBQSwMEFAAGAAgA&#10;AAAhAPGLDR3eAAAACAEAAA8AAABkcnMvZG93bnJldi54bWxMjzFPwzAUhHck/oP1kFgiaqdpEYQ4&#10;FUUKA51I292NX+OI+DmK3Sb8e8wE4+lOd98Vm9n27Iqj7xxJSBcCGFLjdEethMO+engC5oMirXpH&#10;KOEbPWzK25tC5dpN9InXOrQslpDPlQQTwpBz7huDVvmFG5Cid3ajVSHKseV6VFMstz1fCvHIreoo&#10;Lhg14JvB5qu+WAnb8byrRTZ7s91/7JKqSo7vUyLl/d38+gIs4Bz+wvCLH9GhjEwndyHtWS8hHgkS&#10;slWaAot2thJLYCcJ67V4Bl4W/P+B8gcAAP//AwBQSwECLQAUAAYACAAAACEAtoM4kv4AAADhAQAA&#10;EwAAAAAAAAAAAAAAAAAAAAAAW0NvbnRlbnRfVHlwZXNdLnhtbFBLAQItABQABgAIAAAAIQA4/SH/&#10;1gAAAJQBAAALAAAAAAAAAAAAAAAAAC8BAABfcmVscy8ucmVsc1BLAQItABQABgAIAAAAIQC7/3nF&#10;ggIAAOwEAAAOAAAAAAAAAAAAAAAAAC4CAABkcnMvZTJvRG9jLnhtbFBLAQItABQABgAIAAAAIQDx&#10;iw0d3gAAAAgBAAAPAAAAAAAAAAAAAAAAANwEAABkcnMvZG93bnJldi54bWxQSwUGAAAAAAQABADz&#10;AAAA5wUAAAAA&#10;" fillcolor="#001d77" stroked="f">
                <v:stroke joinstyle="miter"/>
                <v:textbox>
                  <w:txbxContent>
                    <w:p w14:paraId="5F5006A9" w14:textId="3694E7D3" w:rsidR="00D8462C" w:rsidRPr="00DC23A0" w:rsidRDefault="00D8462C" w:rsidP="00DF63AD">
                      <w:pPr>
                        <w:autoSpaceDE w:val="0"/>
                        <w:autoSpaceDN w:val="0"/>
                        <w:adjustRightInd w:val="0"/>
                        <w:spacing w:before="60" w:after="0" w:line="240" w:lineRule="auto"/>
                        <w:ind w:left="284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</w:pPr>
                      <w:r w:rsidRPr="00DC23A0">
                        <w:rPr>
                          <w:rStyle w:val="WartowskanikaZnak"/>
                          <w:rFonts w:ascii="Fira Sans" w:hAnsi="Fira Sans"/>
                          <w:color w:val="66AFDE"/>
                          <w:sz w:val="68"/>
                          <w:szCs w:val="68"/>
                          <w:lang w:val="en-GB"/>
                        </w:rPr>
                        <w:t>⇩</w:t>
                      </w:r>
                      <w:r w:rsidRPr="00DC23A0">
                        <w:rPr>
                          <w:rStyle w:val="WartowskanikaZnak"/>
                          <w:sz w:val="72"/>
                          <w:szCs w:val="72"/>
                        </w:rPr>
                        <w:t>0,</w:t>
                      </w:r>
                      <w:r>
                        <w:rPr>
                          <w:rStyle w:val="WartowskanikaZnak"/>
                          <w:sz w:val="72"/>
                          <w:szCs w:val="72"/>
                        </w:rPr>
                        <w:t>7</w:t>
                      </w:r>
                      <w:r w:rsidRPr="00DC23A0">
                        <w:rPr>
                          <w:rStyle w:val="WartowskanikaZnak"/>
                          <w:sz w:val="72"/>
                          <w:szCs w:val="72"/>
                        </w:rPr>
                        <w:t>%</w:t>
                      </w:r>
                    </w:p>
                    <w:p w14:paraId="4800E4D2" w14:textId="78F78A0A" w:rsidR="00D8462C" w:rsidRPr="007D605C" w:rsidRDefault="00D8462C" w:rsidP="00DF18B5">
                      <w:pPr>
                        <w:pStyle w:val="Opiswskanika"/>
                        <w:spacing w:before="120"/>
                        <w:ind w:left="284"/>
                        <w:rPr>
                          <w:sz w:val="18"/>
                          <w:szCs w:val="20"/>
                        </w:rPr>
                      </w:pPr>
                      <w:r w:rsidRPr="00DC23A0">
                        <w:t>Spadek liczby ludności</w:t>
                      </w:r>
                      <w:r w:rsidRPr="00DC23A0">
                        <w:br/>
                        <w:t>w porównaniu z 202</w:t>
                      </w:r>
                      <w:r>
                        <w:t>4</w:t>
                      </w:r>
                      <w:r w:rsidRPr="00DC23A0">
                        <w:t xml:space="preserve"> r.</w:t>
                      </w:r>
                    </w:p>
                  </w:txbxContent>
                </v:textbox>
                <w10:wrap type="square" anchorx="margin" anchory="page"/>
              </v:roundrect>
            </w:pict>
          </mc:Fallback>
        </mc:AlternateContent>
      </w:r>
      <w:r w:rsidR="005C415D" w:rsidRPr="00C42542">
        <w:t>W 202</w:t>
      </w:r>
      <w:r w:rsidR="004260B6" w:rsidRPr="00C42542">
        <w:t>5</w:t>
      </w:r>
      <w:r w:rsidR="005C415D" w:rsidRPr="00C42542">
        <w:t xml:space="preserve"> r. liczba </w:t>
      </w:r>
      <w:r w:rsidR="00F407F0" w:rsidRPr="00C42542">
        <w:t xml:space="preserve">mieszkańców województwa </w:t>
      </w:r>
      <w:r w:rsidR="005C415D" w:rsidRPr="00C42542">
        <w:t>warmińsko-mazurski</w:t>
      </w:r>
      <w:r w:rsidR="00F407F0" w:rsidRPr="00C42542">
        <w:t>ego</w:t>
      </w:r>
      <w:r w:rsidR="005C415D" w:rsidRPr="00C42542">
        <w:t xml:space="preserve"> zmniejszyła się. Spadek liczby </w:t>
      </w:r>
      <w:r w:rsidR="00F407F0" w:rsidRPr="00C42542">
        <w:t>ludności</w:t>
      </w:r>
      <w:r w:rsidR="005C415D" w:rsidRPr="00C42542">
        <w:t xml:space="preserve"> był spowodowany </w:t>
      </w:r>
      <w:r w:rsidR="004260B6" w:rsidRPr="00C42542">
        <w:t>malejącym poziomem urodzeń oraz utrzymującą się wysoką liczbą zgonów</w:t>
      </w:r>
      <w:r w:rsidR="00304038">
        <w:t xml:space="preserve">. Był też skutkiem ubytku migracyjnego, czyli </w:t>
      </w:r>
      <w:r w:rsidR="007B6037" w:rsidRPr="00C42542">
        <w:t xml:space="preserve">większej liczby wymeldowań </w:t>
      </w:r>
      <w:r w:rsidR="00304038">
        <w:br/>
      </w:r>
      <w:r w:rsidR="007B6037" w:rsidRPr="00C42542">
        <w:t>z pobytu stałego niż liczby zameldowań.</w:t>
      </w:r>
    </w:p>
    <w:p w14:paraId="7E1F9855" w14:textId="64204EE7" w:rsidR="00FE0C04" w:rsidRPr="00FE0C04" w:rsidRDefault="00FE0C04" w:rsidP="00FE0C04">
      <w:pPr>
        <w:pStyle w:val="Lead"/>
        <w:spacing w:before="300" w:after="0"/>
      </w:pPr>
    </w:p>
    <w:p w14:paraId="3DB10F9F" w14:textId="13FCD6A2" w:rsidR="00E95B8E" w:rsidRPr="00C42542" w:rsidRDefault="0098241C" w:rsidP="00E95B8E">
      <w:pPr>
        <w:pStyle w:val="Nagwek1"/>
        <w:rPr>
          <w:rFonts w:ascii="Fira Sans" w:hAnsi="Fira Sans"/>
          <w:b/>
          <w:szCs w:val="19"/>
        </w:rPr>
      </w:pPr>
      <w:r w:rsidRPr="00C42542">
        <w:rPr>
          <w:rFonts w:ascii="Fira Sans" w:hAnsi="Fira Sans"/>
          <w:b/>
          <w:szCs w:val="19"/>
        </w:rPr>
        <w:t>Stan i struktura ludności</w:t>
      </w:r>
    </w:p>
    <w:p w14:paraId="43003C1B" w14:textId="779D8388" w:rsidR="003C671B" w:rsidRPr="00C42542" w:rsidRDefault="005C415D" w:rsidP="00DF4E44">
      <w:pPr>
        <w:suppressAutoHyphens/>
        <w:spacing w:line="288" w:lineRule="auto"/>
        <w:rPr>
          <w:rFonts w:eastAsia="Times New Roman" w:cs="Times New Roman"/>
          <w:color w:val="0D0D0D" w:themeColor="text1" w:themeTint="F2"/>
          <w:szCs w:val="19"/>
          <w:lang w:eastAsia="pl-PL"/>
        </w:rPr>
      </w:pPr>
      <w:r w:rsidRPr="00C42542">
        <w:rPr>
          <w:rFonts w:eastAsia="Times New Roman" w:cs="Times New Roman"/>
          <w:color w:val="0D0D0D" w:themeColor="text1" w:themeTint="F2"/>
          <w:szCs w:val="19"/>
          <w:lang w:eastAsia="pl-PL"/>
        </w:rPr>
        <w:t xml:space="preserve">Województwo warmińsko-mazurskie </w:t>
      </w:r>
      <w:r w:rsidR="00E40070" w:rsidRPr="00C42542">
        <w:rPr>
          <w:rFonts w:eastAsia="Times New Roman" w:cs="Times New Roman"/>
          <w:color w:val="0D0D0D" w:themeColor="text1" w:themeTint="F2"/>
          <w:szCs w:val="19"/>
          <w:lang w:eastAsia="pl-PL"/>
        </w:rPr>
        <w:t>na</w:t>
      </w:r>
      <w:r w:rsidRPr="00C42542">
        <w:rPr>
          <w:rFonts w:eastAsia="Times New Roman" w:cs="Times New Roman"/>
          <w:color w:val="0D0D0D" w:themeColor="text1" w:themeTint="F2"/>
          <w:szCs w:val="19"/>
          <w:lang w:eastAsia="pl-PL"/>
        </w:rPr>
        <w:t xml:space="preserve"> </w:t>
      </w:r>
      <w:r w:rsidR="00E40070" w:rsidRPr="00C42542">
        <w:rPr>
          <w:rFonts w:eastAsia="Times New Roman" w:cs="Times New Roman"/>
          <w:color w:val="0D0D0D" w:themeColor="text1" w:themeTint="F2"/>
          <w:szCs w:val="19"/>
          <w:lang w:eastAsia="pl-PL"/>
        </w:rPr>
        <w:t xml:space="preserve">koniec </w:t>
      </w:r>
      <w:r w:rsidRPr="00C42542">
        <w:rPr>
          <w:rFonts w:eastAsia="Times New Roman" w:cs="Times New Roman"/>
          <w:color w:val="0D0D0D" w:themeColor="text1" w:themeTint="F2"/>
          <w:szCs w:val="19"/>
          <w:lang w:eastAsia="pl-PL"/>
        </w:rPr>
        <w:t>202</w:t>
      </w:r>
      <w:r w:rsidR="00643199" w:rsidRPr="00C42542">
        <w:rPr>
          <w:rFonts w:eastAsia="Times New Roman" w:cs="Times New Roman"/>
          <w:color w:val="0D0D0D" w:themeColor="text1" w:themeTint="F2"/>
          <w:szCs w:val="19"/>
          <w:lang w:eastAsia="pl-PL"/>
        </w:rPr>
        <w:t>5</w:t>
      </w:r>
      <w:r w:rsidRPr="00C42542">
        <w:rPr>
          <w:rFonts w:eastAsia="Times New Roman" w:cs="Times New Roman"/>
          <w:color w:val="0D0D0D" w:themeColor="text1" w:themeTint="F2"/>
          <w:szCs w:val="19"/>
          <w:lang w:eastAsia="pl-PL"/>
        </w:rPr>
        <w:t xml:space="preserve"> r. zamieszkiwało 1</w:t>
      </w:r>
      <w:r w:rsidR="0084769B" w:rsidRPr="00C42542">
        <w:rPr>
          <w:rFonts w:eastAsia="Times New Roman" w:cs="Times New Roman"/>
          <w:color w:val="0D0D0D" w:themeColor="text1" w:themeTint="F2"/>
          <w:szCs w:val="19"/>
          <w:lang w:eastAsia="pl-PL"/>
        </w:rPr>
        <w:t xml:space="preserve"> </w:t>
      </w:r>
      <w:r w:rsidRPr="00C42542">
        <w:rPr>
          <w:rFonts w:eastAsia="Times New Roman" w:cs="Times New Roman"/>
          <w:color w:val="0D0D0D" w:themeColor="text1" w:themeTint="F2"/>
          <w:szCs w:val="19"/>
          <w:lang w:eastAsia="pl-PL"/>
        </w:rPr>
        <w:t>3</w:t>
      </w:r>
      <w:r w:rsidR="00643199" w:rsidRPr="00C42542">
        <w:rPr>
          <w:rFonts w:eastAsia="Times New Roman" w:cs="Times New Roman"/>
          <w:color w:val="0D0D0D" w:themeColor="text1" w:themeTint="F2"/>
          <w:szCs w:val="19"/>
          <w:lang w:eastAsia="pl-PL"/>
        </w:rPr>
        <w:t>39</w:t>
      </w:r>
      <w:r w:rsidR="002105FA" w:rsidRPr="00C42542">
        <w:rPr>
          <w:rFonts w:eastAsia="Times New Roman" w:cs="Times New Roman"/>
          <w:color w:val="0D0D0D" w:themeColor="text1" w:themeTint="F2"/>
          <w:szCs w:val="19"/>
          <w:lang w:eastAsia="pl-PL"/>
        </w:rPr>
        <w:t>,</w:t>
      </w:r>
      <w:r w:rsidR="00643199" w:rsidRPr="00C42542">
        <w:rPr>
          <w:rFonts w:eastAsia="Times New Roman" w:cs="Times New Roman"/>
          <w:color w:val="0D0D0D" w:themeColor="text1" w:themeTint="F2"/>
          <w:szCs w:val="19"/>
          <w:lang w:eastAsia="pl-PL"/>
        </w:rPr>
        <w:t>5</w:t>
      </w:r>
      <w:r w:rsidRPr="00C42542">
        <w:rPr>
          <w:rFonts w:eastAsia="Times New Roman" w:cs="Times New Roman"/>
          <w:color w:val="0D0D0D" w:themeColor="text1" w:themeTint="F2"/>
          <w:szCs w:val="19"/>
          <w:lang w:eastAsia="pl-PL"/>
        </w:rPr>
        <w:t xml:space="preserve"> tys. mieszkańców (3,6% ludności kraju). W porównaniu z 202</w:t>
      </w:r>
      <w:r w:rsidR="00643199" w:rsidRPr="00C42542">
        <w:rPr>
          <w:rFonts w:eastAsia="Times New Roman" w:cs="Times New Roman"/>
          <w:color w:val="0D0D0D" w:themeColor="text1" w:themeTint="F2"/>
          <w:szCs w:val="19"/>
          <w:lang w:eastAsia="pl-PL"/>
        </w:rPr>
        <w:t>4</w:t>
      </w:r>
      <w:r w:rsidRPr="00C42542">
        <w:rPr>
          <w:rFonts w:eastAsia="Times New Roman" w:cs="Times New Roman"/>
          <w:color w:val="0D0D0D" w:themeColor="text1" w:themeTint="F2"/>
          <w:szCs w:val="19"/>
          <w:lang w:eastAsia="pl-PL"/>
        </w:rPr>
        <w:t xml:space="preserve"> r. liczba ludności zmniejszyła się</w:t>
      </w:r>
      <w:r w:rsidR="0084769B" w:rsidRPr="00C42542">
        <w:rPr>
          <w:rFonts w:eastAsia="Times New Roman" w:cs="Times New Roman"/>
          <w:color w:val="0D0D0D" w:themeColor="text1" w:themeTint="F2"/>
          <w:szCs w:val="19"/>
          <w:lang w:eastAsia="pl-PL"/>
        </w:rPr>
        <w:t xml:space="preserve"> </w:t>
      </w:r>
      <w:r w:rsidR="0084769B" w:rsidRPr="00C42542">
        <w:rPr>
          <w:rFonts w:eastAsia="Times New Roman" w:cs="Times New Roman"/>
          <w:color w:val="0D0D0D" w:themeColor="text1" w:themeTint="F2"/>
          <w:szCs w:val="19"/>
          <w:lang w:eastAsia="pl-PL"/>
        </w:rPr>
        <w:br/>
      </w:r>
      <w:r w:rsidRPr="00C42542">
        <w:rPr>
          <w:rFonts w:eastAsia="Times New Roman" w:cs="Times New Roman"/>
          <w:color w:val="0D0D0D" w:themeColor="text1" w:themeTint="F2"/>
          <w:szCs w:val="19"/>
          <w:lang w:eastAsia="pl-PL"/>
        </w:rPr>
        <w:t xml:space="preserve">o </w:t>
      </w:r>
      <w:r w:rsidR="00643199" w:rsidRPr="00C42542">
        <w:rPr>
          <w:rFonts w:eastAsia="Times New Roman" w:cs="Times New Roman"/>
          <w:color w:val="0D0D0D" w:themeColor="text1" w:themeTint="F2"/>
          <w:szCs w:val="19"/>
          <w:lang w:eastAsia="pl-PL"/>
        </w:rPr>
        <w:t>9</w:t>
      </w:r>
      <w:r w:rsidRPr="00C42542">
        <w:rPr>
          <w:rFonts w:eastAsia="Times New Roman" w:cs="Times New Roman"/>
          <w:color w:val="0D0D0D" w:themeColor="text1" w:themeTint="F2"/>
          <w:szCs w:val="19"/>
          <w:lang w:eastAsia="pl-PL"/>
        </w:rPr>
        <w:t>,</w:t>
      </w:r>
      <w:r w:rsidR="00626888" w:rsidRPr="00C42542">
        <w:rPr>
          <w:rFonts w:eastAsia="Times New Roman" w:cs="Times New Roman"/>
          <w:color w:val="0D0D0D" w:themeColor="text1" w:themeTint="F2"/>
          <w:szCs w:val="19"/>
          <w:lang w:eastAsia="pl-PL"/>
        </w:rPr>
        <w:t>7</w:t>
      </w:r>
      <w:r w:rsidRPr="00C42542">
        <w:rPr>
          <w:rFonts w:eastAsia="Times New Roman" w:cs="Times New Roman"/>
          <w:color w:val="0D0D0D" w:themeColor="text1" w:themeTint="F2"/>
          <w:szCs w:val="19"/>
          <w:lang w:eastAsia="pl-PL"/>
        </w:rPr>
        <w:t xml:space="preserve"> tys. osób</w:t>
      </w:r>
      <w:r w:rsidR="00CD45F6" w:rsidRPr="00C42542">
        <w:rPr>
          <w:rFonts w:eastAsia="Times New Roman" w:cs="Times New Roman"/>
          <w:color w:val="0D0D0D" w:themeColor="text1" w:themeTint="F2"/>
          <w:szCs w:val="19"/>
          <w:lang w:eastAsia="pl-PL"/>
        </w:rPr>
        <w:t xml:space="preserve"> (o 0,</w:t>
      </w:r>
      <w:r w:rsidR="00643199" w:rsidRPr="00C42542">
        <w:rPr>
          <w:rFonts w:eastAsia="Times New Roman" w:cs="Times New Roman"/>
          <w:color w:val="0D0D0D" w:themeColor="text1" w:themeTint="F2"/>
          <w:szCs w:val="19"/>
          <w:lang w:eastAsia="pl-PL"/>
        </w:rPr>
        <w:t>7</w:t>
      </w:r>
      <w:r w:rsidR="00CD45F6" w:rsidRPr="00C42542">
        <w:rPr>
          <w:rFonts w:eastAsia="Times New Roman" w:cs="Times New Roman"/>
          <w:color w:val="0D0D0D" w:themeColor="text1" w:themeTint="F2"/>
          <w:szCs w:val="19"/>
          <w:lang w:eastAsia="pl-PL"/>
        </w:rPr>
        <w:t>%; w Polsce o 0,</w:t>
      </w:r>
      <w:r w:rsidR="00626888" w:rsidRPr="00C42542">
        <w:rPr>
          <w:rFonts w:eastAsia="Times New Roman" w:cs="Times New Roman"/>
          <w:color w:val="0D0D0D" w:themeColor="text1" w:themeTint="F2"/>
          <w:szCs w:val="19"/>
          <w:lang w:eastAsia="pl-PL"/>
        </w:rPr>
        <w:t>4</w:t>
      </w:r>
      <w:r w:rsidR="00CD45F6" w:rsidRPr="00C42542">
        <w:rPr>
          <w:rFonts w:eastAsia="Times New Roman" w:cs="Times New Roman"/>
          <w:color w:val="0D0D0D" w:themeColor="text1" w:themeTint="F2"/>
          <w:szCs w:val="19"/>
          <w:lang w:eastAsia="pl-PL"/>
        </w:rPr>
        <w:t xml:space="preserve">%). Mniejsza była </w:t>
      </w:r>
      <w:r w:rsidR="00176A65" w:rsidRPr="00C42542">
        <w:rPr>
          <w:rFonts w:eastAsia="Times New Roman" w:cs="Times New Roman"/>
          <w:color w:val="0D0D0D" w:themeColor="text1" w:themeTint="F2"/>
          <w:szCs w:val="19"/>
          <w:lang w:eastAsia="pl-PL"/>
        </w:rPr>
        <w:t>zarówno liczba mieszkańców miast</w:t>
      </w:r>
      <w:r w:rsidR="0084769B" w:rsidRPr="00C42542">
        <w:rPr>
          <w:rFonts w:eastAsia="Times New Roman" w:cs="Times New Roman"/>
          <w:color w:val="0D0D0D" w:themeColor="text1" w:themeTint="F2"/>
          <w:szCs w:val="19"/>
          <w:lang w:eastAsia="pl-PL"/>
        </w:rPr>
        <w:t xml:space="preserve"> </w:t>
      </w:r>
      <w:r w:rsidR="0084769B" w:rsidRPr="00C42542">
        <w:rPr>
          <w:rFonts w:eastAsia="Times New Roman" w:cs="Times New Roman"/>
          <w:color w:val="0D0D0D" w:themeColor="text1" w:themeTint="F2"/>
          <w:szCs w:val="19"/>
          <w:lang w:eastAsia="pl-PL"/>
        </w:rPr>
        <w:br/>
      </w:r>
      <w:r w:rsidR="000B40EF" w:rsidRPr="00C42542">
        <w:rPr>
          <w:rFonts w:eastAsia="Times New Roman" w:cs="Times New Roman"/>
          <w:color w:val="0D0D0D" w:themeColor="text1" w:themeTint="F2"/>
          <w:szCs w:val="19"/>
          <w:lang w:eastAsia="pl-PL"/>
        </w:rPr>
        <w:t>(o 0,</w:t>
      </w:r>
      <w:r w:rsidR="00626888" w:rsidRPr="00C42542">
        <w:rPr>
          <w:rFonts w:eastAsia="Times New Roman" w:cs="Times New Roman"/>
          <w:color w:val="0D0D0D" w:themeColor="text1" w:themeTint="F2"/>
          <w:szCs w:val="19"/>
          <w:lang w:eastAsia="pl-PL"/>
        </w:rPr>
        <w:t>9</w:t>
      </w:r>
      <w:r w:rsidR="000B40EF" w:rsidRPr="00C42542">
        <w:rPr>
          <w:rFonts w:eastAsia="Times New Roman" w:cs="Times New Roman"/>
          <w:color w:val="0D0D0D" w:themeColor="text1" w:themeTint="F2"/>
          <w:szCs w:val="19"/>
          <w:lang w:eastAsia="pl-PL"/>
        </w:rPr>
        <w:t>%)</w:t>
      </w:r>
      <w:r w:rsidR="00176A65" w:rsidRPr="00C42542">
        <w:rPr>
          <w:rFonts w:eastAsia="Times New Roman" w:cs="Times New Roman"/>
          <w:color w:val="0D0D0D" w:themeColor="text1" w:themeTint="F2"/>
          <w:szCs w:val="19"/>
          <w:lang w:eastAsia="pl-PL"/>
        </w:rPr>
        <w:t>, jak i wsi</w:t>
      </w:r>
      <w:r w:rsidR="000B40EF" w:rsidRPr="00C42542">
        <w:rPr>
          <w:rFonts w:eastAsia="Times New Roman" w:cs="Times New Roman"/>
          <w:color w:val="0D0D0D" w:themeColor="text1" w:themeTint="F2"/>
          <w:szCs w:val="19"/>
          <w:lang w:eastAsia="pl-PL"/>
        </w:rPr>
        <w:t xml:space="preserve"> (o 0,</w:t>
      </w:r>
      <w:r w:rsidR="00643199" w:rsidRPr="00C42542">
        <w:rPr>
          <w:rFonts w:eastAsia="Times New Roman" w:cs="Times New Roman"/>
          <w:color w:val="0D0D0D" w:themeColor="text1" w:themeTint="F2"/>
          <w:szCs w:val="19"/>
          <w:lang w:eastAsia="pl-PL"/>
        </w:rPr>
        <w:t>4</w:t>
      </w:r>
      <w:r w:rsidR="000B40EF" w:rsidRPr="00C42542">
        <w:rPr>
          <w:rFonts w:eastAsia="Times New Roman" w:cs="Times New Roman"/>
          <w:color w:val="0D0D0D" w:themeColor="text1" w:themeTint="F2"/>
          <w:szCs w:val="19"/>
          <w:lang w:eastAsia="pl-PL"/>
        </w:rPr>
        <w:t>%)</w:t>
      </w:r>
      <w:r w:rsidR="00176A65" w:rsidRPr="00C42542">
        <w:rPr>
          <w:rFonts w:eastAsia="Times New Roman" w:cs="Times New Roman"/>
          <w:color w:val="0D0D0D" w:themeColor="text1" w:themeTint="F2"/>
          <w:szCs w:val="19"/>
          <w:lang w:eastAsia="pl-PL"/>
        </w:rPr>
        <w:t>.</w:t>
      </w:r>
    </w:p>
    <w:p w14:paraId="78316F87" w14:textId="052B3EA1" w:rsidR="00922759" w:rsidRPr="00C42542" w:rsidRDefault="00176A65" w:rsidP="00DF4E44">
      <w:pPr>
        <w:suppressAutoHyphens/>
        <w:spacing w:line="288" w:lineRule="auto"/>
        <w:rPr>
          <w:rFonts w:cstheme="minorHAnsi"/>
          <w:noProof/>
          <w:color w:val="0D0D0D" w:themeColor="text1" w:themeTint="F2"/>
          <w:spacing w:val="-2"/>
          <w:szCs w:val="19"/>
          <w:lang w:eastAsia="pl-PL"/>
        </w:rPr>
      </w:pPr>
      <w:r w:rsidRPr="00C42542">
        <w:rPr>
          <w:rFonts w:cstheme="minorHAnsi"/>
          <w:noProof/>
          <w:color w:val="0D0D0D" w:themeColor="text1" w:themeTint="F2"/>
          <w:spacing w:val="-2"/>
          <w:szCs w:val="19"/>
          <w:lang w:eastAsia="pl-PL"/>
        </w:rPr>
        <w:t xml:space="preserve">Zmniejszenie liczby ludności nastąpiło niemal we wszystkich powiatach województwa. W ujęciu procentowym największy spadek odnotowano w </w:t>
      </w:r>
      <w:r w:rsidR="004447A2" w:rsidRPr="00C42542">
        <w:rPr>
          <w:rFonts w:cstheme="minorHAnsi"/>
          <w:noProof/>
          <w:color w:val="0D0D0D" w:themeColor="text1" w:themeTint="F2"/>
          <w:spacing w:val="-2"/>
          <w:szCs w:val="19"/>
          <w:lang w:eastAsia="pl-PL"/>
        </w:rPr>
        <w:t xml:space="preserve">węgorzewskim </w:t>
      </w:r>
      <w:r w:rsidR="00626888" w:rsidRPr="00C42542">
        <w:rPr>
          <w:rFonts w:cstheme="minorHAnsi"/>
          <w:noProof/>
          <w:color w:val="0D0D0D" w:themeColor="text1" w:themeTint="F2"/>
          <w:spacing w:val="-2"/>
          <w:szCs w:val="19"/>
          <w:lang w:eastAsia="pl-PL"/>
        </w:rPr>
        <w:t>(o 1,</w:t>
      </w:r>
      <w:r w:rsidR="004447A2" w:rsidRPr="00C42542">
        <w:rPr>
          <w:rFonts w:cstheme="minorHAnsi"/>
          <w:noProof/>
          <w:color w:val="0D0D0D" w:themeColor="text1" w:themeTint="F2"/>
          <w:spacing w:val="-2"/>
          <w:szCs w:val="19"/>
          <w:lang w:eastAsia="pl-PL"/>
        </w:rPr>
        <w:t>5</w:t>
      </w:r>
      <w:r w:rsidR="00626888" w:rsidRPr="00C42542">
        <w:rPr>
          <w:rFonts w:cstheme="minorHAnsi"/>
          <w:noProof/>
          <w:color w:val="0D0D0D" w:themeColor="text1" w:themeTint="F2"/>
          <w:spacing w:val="-2"/>
          <w:szCs w:val="19"/>
          <w:lang w:eastAsia="pl-PL"/>
        </w:rPr>
        <w:t>%)</w:t>
      </w:r>
      <w:r w:rsidR="00180E50" w:rsidRPr="00C42542">
        <w:rPr>
          <w:rFonts w:cstheme="minorHAnsi"/>
          <w:noProof/>
          <w:color w:val="0D0D0D" w:themeColor="text1" w:themeTint="F2"/>
          <w:spacing w:val="-2"/>
          <w:szCs w:val="19"/>
          <w:lang w:eastAsia="pl-PL"/>
        </w:rPr>
        <w:t xml:space="preserve"> oraz</w:t>
      </w:r>
      <w:r w:rsidR="00626888" w:rsidRPr="00C42542">
        <w:rPr>
          <w:rFonts w:cstheme="minorHAnsi"/>
          <w:noProof/>
          <w:color w:val="0D0D0D" w:themeColor="text1" w:themeTint="F2"/>
          <w:spacing w:val="-2"/>
          <w:szCs w:val="19"/>
          <w:lang w:eastAsia="pl-PL"/>
        </w:rPr>
        <w:t xml:space="preserve"> </w:t>
      </w:r>
      <w:r w:rsidR="004447A2" w:rsidRPr="00C42542">
        <w:rPr>
          <w:rFonts w:cstheme="minorHAnsi"/>
          <w:noProof/>
          <w:color w:val="0D0D0D" w:themeColor="text1" w:themeTint="F2"/>
          <w:spacing w:val="-2"/>
          <w:szCs w:val="19"/>
          <w:lang w:eastAsia="pl-PL"/>
        </w:rPr>
        <w:t xml:space="preserve">kętrzyńskim </w:t>
      </w:r>
      <w:r w:rsidR="0084769B" w:rsidRPr="00C42542">
        <w:rPr>
          <w:rFonts w:cstheme="minorHAnsi"/>
          <w:noProof/>
          <w:color w:val="0D0D0D" w:themeColor="text1" w:themeTint="F2"/>
          <w:spacing w:val="-2"/>
          <w:szCs w:val="19"/>
          <w:lang w:eastAsia="pl-PL"/>
        </w:rPr>
        <w:br/>
      </w:r>
      <w:r w:rsidR="004447A2" w:rsidRPr="00C42542">
        <w:rPr>
          <w:rFonts w:cstheme="minorHAnsi"/>
          <w:noProof/>
          <w:color w:val="0D0D0D" w:themeColor="text1" w:themeTint="F2"/>
          <w:spacing w:val="-2"/>
          <w:szCs w:val="19"/>
          <w:lang w:eastAsia="pl-PL"/>
        </w:rPr>
        <w:t>i braniewskim (</w:t>
      </w:r>
      <w:r w:rsidR="008B630E" w:rsidRPr="00C42542">
        <w:rPr>
          <w:rFonts w:cstheme="minorHAnsi"/>
          <w:noProof/>
          <w:color w:val="0D0D0D" w:themeColor="text1" w:themeTint="F2"/>
          <w:spacing w:val="-2"/>
          <w:szCs w:val="19"/>
          <w:lang w:eastAsia="pl-PL"/>
        </w:rPr>
        <w:t>p</w:t>
      </w:r>
      <w:r w:rsidR="00DF18B5" w:rsidRPr="00C42542">
        <w:rPr>
          <w:rFonts w:cstheme="minorHAnsi"/>
          <w:noProof/>
          <w:color w:val="0D0D0D" w:themeColor="text1" w:themeTint="F2"/>
          <w:spacing w:val="-2"/>
          <w:szCs w:val="19"/>
          <w:lang w:eastAsia="pl-PL"/>
        </w:rPr>
        <w:t xml:space="preserve">o </w:t>
      </w:r>
      <w:r w:rsidRPr="00C42542">
        <w:rPr>
          <w:rFonts w:cstheme="minorHAnsi"/>
          <w:noProof/>
          <w:color w:val="0D0D0D" w:themeColor="text1" w:themeTint="F2"/>
          <w:spacing w:val="-2"/>
          <w:szCs w:val="19"/>
          <w:lang w:eastAsia="pl-PL"/>
        </w:rPr>
        <w:t>1,</w:t>
      </w:r>
      <w:r w:rsidR="004447A2" w:rsidRPr="00C42542">
        <w:rPr>
          <w:rFonts w:cstheme="minorHAnsi"/>
          <w:noProof/>
          <w:color w:val="0D0D0D" w:themeColor="text1" w:themeTint="F2"/>
          <w:spacing w:val="-2"/>
          <w:szCs w:val="19"/>
          <w:lang w:eastAsia="pl-PL"/>
        </w:rPr>
        <w:t>4</w:t>
      </w:r>
      <w:r w:rsidRPr="00C42542">
        <w:rPr>
          <w:rFonts w:cstheme="minorHAnsi"/>
          <w:noProof/>
          <w:color w:val="0D0D0D" w:themeColor="text1" w:themeTint="F2"/>
          <w:spacing w:val="-2"/>
          <w:szCs w:val="19"/>
          <w:lang w:eastAsia="pl-PL"/>
        </w:rPr>
        <w:t>%)</w:t>
      </w:r>
      <w:r w:rsidR="00626888" w:rsidRPr="00C42542">
        <w:rPr>
          <w:rFonts w:cstheme="minorHAnsi"/>
          <w:noProof/>
          <w:color w:val="0D0D0D" w:themeColor="text1" w:themeTint="F2"/>
          <w:spacing w:val="-2"/>
          <w:szCs w:val="19"/>
          <w:lang w:eastAsia="pl-PL"/>
        </w:rPr>
        <w:t xml:space="preserve">. </w:t>
      </w:r>
      <w:r w:rsidRPr="00C42542">
        <w:rPr>
          <w:rFonts w:cstheme="minorHAnsi"/>
          <w:noProof/>
          <w:color w:val="0D0D0D" w:themeColor="text1" w:themeTint="F2"/>
          <w:spacing w:val="-2"/>
          <w:szCs w:val="19"/>
          <w:lang w:eastAsia="pl-PL"/>
        </w:rPr>
        <w:t>Wzrost liczby ludności dotyczył jedynie powiatu olsztyńskiego,</w:t>
      </w:r>
      <w:r w:rsidR="0084769B" w:rsidRPr="00C42542">
        <w:rPr>
          <w:rFonts w:cstheme="minorHAnsi"/>
          <w:noProof/>
          <w:color w:val="0D0D0D" w:themeColor="text1" w:themeTint="F2"/>
          <w:spacing w:val="-2"/>
          <w:szCs w:val="19"/>
          <w:lang w:eastAsia="pl-PL"/>
        </w:rPr>
        <w:t xml:space="preserve"> </w:t>
      </w:r>
      <w:r w:rsidR="0084769B" w:rsidRPr="00C42542">
        <w:rPr>
          <w:rFonts w:cstheme="minorHAnsi"/>
          <w:noProof/>
          <w:color w:val="0D0D0D" w:themeColor="text1" w:themeTint="F2"/>
          <w:spacing w:val="-2"/>
          <w:szCs w:val="19"/>
          <w:lang w:eastAsia="pl-PL"/>
        </w:rPr>
        <w:br/>
      </w:r>
      <w:r w:rsidRPr="00C42542">
        <w:rPr>
          <w:rFonts w:cstheme="minorHAnsi"/>
          <w:noProof/>
          <w:color w:val="0D0D0D" w:themeColor="text1" w:themeTint="F2"/>
          <w:spacing w:val="-2"/>
          <w:szCs w:val="19"/>
          <w:lang w:eastAsia="pl-PL"/>
        </w:rPr>
        <w:t xml:space="preserve">w którym liczba mieszkańców zwiększyła się o </w:t>
      </w:r>
      <w:r w:rsidR="004447A2" w:rsidRPr="00C42542">
        <w:rPr>
          <w:rFonts w:cstheme="minorHAnsi"/>
          <w:noProof/>
          <w:color w:val="0D0D0D" w:themeColor="text1" w:themeTint="F2"/>
          <w:spacing w:val="-2"/>
          <w:szCs w:val="19"/>
          <w:lang w:eastAsia="pl-PL"/>
        </w:rPr>
        <w:t>455</w:t>
      </w:r>
      <w:r w:rsidRPr="00C42542">
        <w:rPr>
          <w:rFonts w:cstheme="minorHAnsi"/>
          <w:noProof/>
          <w:color w:val="0D0D0D" w:themeColor="text1" w:themeTint="F2"/>
          <w:spacing w:val="-2"/>
          <w:szCs w:val="19"/>
          <w:lang w:eastAsia="pl-PL"/>
        </w:rPr>
        <w:t xml:space="preserve"> osób (</w:t>
      </w:r>
      <w:r w:rsidR="00DF18B5" w:rsidRPr="00C42542">
        <w:rPr>
          <w:rFonts w:cstheme="minorHAnsi"/>
          <w:noProof/>
          <w:color w:val="0D0D0D" w:themeColor="text1" w:themeTint="F2"/>
          <w:spacing w:val="-2"/>
          <w:szCs w:val="19"/>
          <w:lang w:eastAsia="pl-PL"/>
        </w:rPr>
        <w:t xml:space="preserve">o </w:t>
      </w:r>
      <w:r w:rsidRPr="00C42542">
        <w:rPr>
          <w:rFonts w:cstheme="minorHAnsi"/>
          <w:noProof/>
          <w:color w:val="0D0D0D" w:themeColor="text1" w:themeTint="F2"/>
          <w:spacing w:val="-2"/>
          <w:szCs w:val="19"/>
          <w:lang w:eastAsia="pl-PL"/>
        </w:rPr>
        <w:t>0,</w:t>
      </w:r>
      <w:r w:rsidR="004447A2" w:rsidRPr="00C42542">
        <w:rPr>
          <w:rFonts w:cstheme="minorHAnsi"/>
          <w:noProof/>
          <w:color w:val="0D0D0D" w:themeColor="text1" w:themeTint="F2"/>
          <w:spacing w:val="-2"/>
          <w:szCs w:val="19"/>
          <w:lang w:eastAsia="pl-PL"/>
        </w:rPr>
        <w:t>3</w:t>
      </w:r>
      <w:r w:rsidRPr="00C42542">
        <w:rPr>
          <w:rFonts w:cstheme="minorHAnsi"/>
          <w:noProof/>
          <w:color w:val="0D0D0D" w:themeColor="text1" w:themeTint="F2"/>
          <w:spacing w:val="-2"/>
          <w:szCs w:val="19"/>
          <w:lang w:eastAsia="pl-PL"/>
        </w:rPr>
        <w:t>%).</w:t>
      </w:r>
    </w:p>
    <w:p w14:paraId="6F5DA80B" w14:textId="7180CE68" w:rsidR="007152B8" w:rsidRPr="00C42542" w:rsidRDefault="00FE0C04" w:rsidP="00AF4E45">
      <w:pPr>
        <w:pStyle w:val="Tytutablicy"/>
        <w:spacing w:before="240"/>
        <w:ind w:left="680" w:hanging="680"/>
        <w:rPr>
          <w:b w:val="0"/>
        </w:rPr>
      </w:pPr>
      <w:r>
        <w:rPr>
          <w:noProof/>
        </w:rPr>
        <w:drawing>
          <wp:anchor distT="0" distB="0" distL="114300" distR="114300" simplePos="0" relativeHeight="251842560" behindDoc="1" locked="0" layoutInCell="1" allowOverlap="1" wp14:anchorId="4C47828B" wp14:editId="0D6CDE35">
            <wp:simplePos x="0" y="0"/>
            <wp:positionH relativeFrom="column">
              <wp:posOffset>1905</wp:posOffset>
            </wp:positionH>
            <wp:positionV relativeFrom="paragraph">
              <wp:posOffset>437515</wp:posOffset>
            </wp:positionV>
            <wp:extent cx="5219700" cy="2282190"/>
            <wp:effectExtent l="0" t="0" r="0" b="3810"/>
            <wp:wrapTight wrapText="bothSides">
              <wp:wrapPolygon edited="0">
                <wp:start x="18841" y="0"/>
                <wp:lineTo x="2444" y="361"/>
                <wp:lineTo x="394" y="721"/>
                <wp:lineTo x="158" y="6130"/>
                <wp:lineTo x="631" y="8654"/>
                <wp:lineTo x="394" y="11539"/>
                <wp:lineTo x="0" y="13162"/>
                <wp:lineTo x="0" y="15866"/>
                <wp:lineTo x="473" y="17309"/>
                <wp:lineTo x="946" y="17309"/>
                <wp:lineTo x="2207" y="20194"/>
                <wp:lineTo x="2286" y="21095"/>
                <wp:lineTo x="6307" y="21456"/>
                <wp:lineTo x="18841" y="21456"/>
                <wp:lineTo x="21521" y="21456"/>
                <wp:lineTo x="21521" y="20194"/>
                <wp:lineTo x="17185" y="20194"/>
                <wp:lineTo x="17185" y="14424"/>
                <wp:lineTo x="17895" y="13342"/>
                <wp:lineTo x="17580" y="12621"/>
                <wp:lineTo x="13796" y="11539"/>
                <wp:lineTo x="20891" y="11359"/>
                <wp:lineTo x="21048" y="10277"/>
                <wp:lineTo x="16870" y="8654"/>
                <wp:lineTo x="18999" y="8654"/>
                <wp:lineTo x="18999" y="2885"/>
                <wp:lineTo x="16870" y="2885"/>
                <wp:lineTo x="21521" y="1803"/>
                <wp:lineTo x="21521" y="0"/>
                <wp:lineTo x="18841" y="0"/>
              </wp:wrapPolygon>
            </wp:wrapTight>
            <wp:docPr id="3" name="Obraz 3" descr="Mapa prezentująca zmianę liczby ludności w 2025 r. w porównaniu z 2024 r. Dane do mapy dostępne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mapa_1_zmiana ludności_v2_krzywe.wmf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19700" cy="2282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22759" w:rsidRPr="00C42542">
        <w:t>Mapa 1. Zmiana liczby ludności w 202</w:t>
      </w:r>
      <w:r w:rsidR="007152B8" w:rsidRPr="00C42542">
        <w:t>5</w:t>
      </w:r>
      <w:r w:rsidR="00922759" w:rsidRPr="00C42542">
        <w:t xml:space="preserve"> r.</w:t>
      </w:r>
      <w:r w:rsidR="00922759" w:rsidRPr="00C42542">
        <w:br/>
      </w:r>
      <w:r w:rsidR="00922759" w:rsidRPr="00C42542">
        <w:rPr>
          <w:b w:val="0"/>
        </w:rPr>
        <w:t>202</w:t>
      </w:r>
      <w:r w:rsidR="007152B8" w:rsidRPr="00C42542">
        <w:rPr>
          <w:b w:val="0"/>
        </w:rPr>
        <w:t>4</w:t>
      </w:r>
      <w:r w:rsidR="00922759" w:rsidRPr="00C42542">
        <w:rPr>
          <w:b w:val="0"/>
        </w:rPr>
        <w:t>=100</w:t>
      </w:r>
    </w:p>
    <w:p w14:paraId="38A9A29E" w14:textId="09A747F9" w:rsidR="007152B8" w:rsidRPr="00C42542" w:rsidRDefault="007152B8" w:rsidP="007152B8">
      <w:pPr>
        <w:suppressAutoHyphens/>
        <w:spacing w:line="288" w:lineRule="auto"/>
        <w:rPr>
          <w:rFonts w:eastAsia="Times New Roman" w:cs="Times New Roman"/>
          <w:szCs w:val="19"/>
          <w:lang w:eastAsia="pl-PL"/>
        </w:rPr>
      </w:pPr>
    </w:p>
    <w:p w14:paraId="5ED04FDA" w14:textId="763C5D87" w:rsidR="007152B8" w:rsidRPr="00C42542" w:rsidRDefault="007152B8" w:rsidP="007152B8">
      <w:pPr>
        <w:suppressAutoHyphens/>
        <w:spacing w:line="288" w:lineRule="auto"/>
        <w:rPr>
          <w:rFonts w:eastAsia="Times New Roman" w:cs="Times New Roman"/>
          <w:szCs w:val="19"/>
          <w:lang w:eastAsia="pl-PL"/>
        </w:rPr>
      </w:pPr>
    </w:p>
    <w:p w14:paraId="6CEDF822" w14:textId="00551AD4" w:rsidR="007152B8" w:rsidRPr="00C42542" w:rsidRDefault="007152B8" w:rsidP="007152B8">
      <w:pPr>
        <w:suppressAutoHyphens/>
        <w:spacing w:line="288" w:lineRule="auto"/>
        <w:rPr>
          <w:rFonts w:eastAsia="Times New Roman" w:cs="Times New Roman"/>
          <w:szCs w:val="19"/>
          <w:lang w:eastAsia="pl-PL"/>
        </w:rPr>
      </w:pPr>
    </w:p>
    <w:p w14:paraId="5BF2EED6" w14:textId="11C16DF3" w:rsidR="007152B8" w:rsidRPr="00C42542" w:rsidRDefault="007152B8" w:rsidP="007152B8">
      <w:pPr>
        <w:suppressAutoHyphens/>
        <w:spacing w:line="288" w:lineRule="auto"/>
        <w:rPr>
          <w:rFonts w:eastAsia="Times New Roman" w:cs="Times New Roman"/>
          <w:szCs w:val="19"/>
          <w:lang w:eastAsia="pl-PL"/>
        </w:rPr>
      </w:pPr>
    </w:p>
    <w:p w14:paraId="44A3BBD9" w14:textId="586A52FD" w:rsidR="007152B8" w:rsidRPr="00C42542" w:rsidRDefault="007152B8" w:rsidP="007152B8">
      <w:pPr>
        <w:suppressAutoHyphens/>
        <w:spacing w:line="288" w:lineRule="auto"/>
        <w:rPr>
          <w:rFonts w:eastAsia="Times New Roman" w:cs="Times New Roman"/>
          <w:szCs w:val="19"/>
          <w:lang w:eastAsia="pl-PL"/>
        </w:rPr>
      </w:pPr>
    </w:p>
    <w:p w14:paraId="01FEA7FA" w14:textId="282BC829" w:rsidR="007152B8" w:rsidRPr="00C42542" w:rsidRDefault="007152B8" w:rsidP="007152B8">
      <w:pPr>
        <w:suppressAutoHyphens/>
        <w:spacing w:line="288" w:lineRule="auto"/>
        <w:rPr>
          <w:rFonts w:eastAsia="Times New Roman" w:cs="Times New Roman"/>
          <w:szCs w:val="19"/>
          <w:lang w:eastAsia="pl-PL"/>
        </w:rPr>
      </w:pPr>
    </w:p>
    <w:p w14:paraId="32AA865E" w14:textId="4CD0A2C7" w:rsidR="007152B8" w:rsidRPr="00C42542" w:rsidRDefault="007152B8" w:rsidP="007152B8">
      <w:pPr>
        <w:suppressAutoHyphens/>
        <w:spacing w:line="288" w:lineRule="auto"/>
        <w:rPr>
          <w:rFonts w:eastAsia="Times New Roman" w:cs="Times New Roman"/>
          <w:szCs w:val="19"/>
          <w:lang w:eastAsia="pl-PL"/>
        </w:rPr>
      </w:pPr>
    </w:p>
    <w:p w14:paraId="34C9CFD2" w14:textId="4759C050" w:rsidR="008C120C" w:rsidRPr="00C42542" w:rsidRDefault="00F808D7" w:rsidP="00FE0C04">
      <w:pPr>
        <w:suppressAutoHyphens/>
        <w:spacing w:before="240" w:line="288" w:lineRule="auto"/>
        <w:rPr>
          <w:color w:val="0D0D0D" w:themeColor="text1" w:themeTint="F2"/>
          <w:szCs w:val="19"/>
        </w:rPr>
      </w:pPr>
      <w:r w:rsidRPr="00C42542">
        <w:rPr>
          <w:noProof/>
          <w:color w:val="0D0D0D" w:themeColor="text1" w:themeTint="F2"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6367A9BC" wp14:editId="1DAC6669">
                <wp:simplePos x="0" y="0"/>
                <wp:positionH relativeFrom="column">
                  <wp:posOffset>5273675</wp:posOffset>
                </wp:positionH>
                <wp:positionV relativeFrom="paragraph">
                  <wp:posOffset>1135152</wp:posOffset>
                </wp:positionV>
                <wp:extent cx="1727835" cy="744855"/>
                <wp:effectExtent l="0" t="0" r="0" b="0"/>
                <wp:wrapTight wrapText="bothSides">
                  <wp:wrapPolygon edited="0">
                    <wp:start x="714" y="0"/>
                    <wp:lineTo x="714" y="20992"/>
                    <wp:lineTo x="20719" y="20992"/>
                    <wp:lineTo x="20719" y="0"/>
                    <wp:lineTo x="714" y="0"/>
                  </wp:wrapPolygon>
                </wp:wrapTight>
                <wp:docPr id="2" name="Pole tekstowe 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7835" cy="7448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113316" w14:textId="31AC8B3F" w:rsidR="00D8462C" w:rsidRPr="00E95B8E" w:rsidRDefault="00D8462C" w:rsidP="00FA26E0">
                            <w:pPr>
                              <w:pStyle w:val="tekstzboku"/>
                              <w:suppressAutoHyphens/>
                              <w:spacing w:before="0"/>
                              <w:rPr>
                                <w:bCs w:val="0"/>
                              </w:rPr>
                            </w:pPr>
                            <w:r w:rsidRPr="00C42542">
                              <w:t xml:space="preserve">Warmińsko-mazurskie </w:t>
                            </w:r>
                            <w:r w:rsidRPr="00C42542">
                              <w:br/>
                              <w:t xml:space="preserve">było województwem </w:t>
                            </w:r>
                            <w:r w:rsidRPr="00C42542">
                              <w:br/>
                              <w:t>o najmniejszej gęstości zaludnienia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67A9BC" id="_x0000_s1029" type="#_x0000_t202" style="position:absolute;margin-left:415.25pt;margin-top:89.4pt;width:136.05pt;height:58.65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UlyGZwIAAL0EAAAOAAAAZHJzL2Uyb0RvYy54bWysVG1vmzAQ/j5p/8Hy95SEQCGopEr6Mk3q&#10;tkrdfoBjTLBqfMx2A121/76zyZu2L9M0JMyZ4x7f89wdV9dDq8hOGCtBl3R2MaVEaA6V1NuSfvt6&#10;P8kpsY7piinQoqSvwtLr5ft3V31XiBgaUJUwBEG0LfqupI1zXRFFljeiZfYCOqHRWYNpmcOt2UaV&#10;YT2ityqKp9PLqAdTdQa4sBbf3o5Ougz4dS24+1LXVjiiSoq5ubCasG78Gi2vWLE1rGsk36fB/iGL&#10;lkmNhx6hbplj5MXIP6BayQ1YqN0FhzaCupZcBA7IZjb9jc1TwzoRuKA4tjvKZP8fLP+8ezREViWN&#10;KdGsxRI9ghLEiWfroBckDrTE4B6s8wTRGom93czy+W12fzlZJ4t8kszX88kiydeTWRbn6zRerS7v&#10;kp8+uhK8wBsMc3InDirjm7+jsS+4FyiLTjiU7BgWdeZLGIW8Ds+QadR3tgjsfC8E86lDqm5Yw+DD&#10;PBnbPQB/tkTDTcP0VqyMgb4RrEKFR+Cz0BHHepBN/wkqlIq9OAhAQ21aD4gFJYiOnfZ67C6vGPdH&#10;ZnGWz1NKOPqyJMnTdJ/7Iboz1n0Q0BJvlNRg9wZ0tkNKI83DJ/4wDfdSqdDBSpO+pIs0TkPAmaeV&#10;DgdMybak+dRfY8t7kne6CsGOSTXaqKPSKKNn7YmOlN2wGUKLzH2s922gekUZDIzzhPOPRgPmByU9&#10;zlJJ7fcXZgQl6qNGKRezJPHDFzZJmsW4MeeezbmHaY5QJXWUjOaNCwM7Ul6h5LUMapwy2aeMMxJ6&#10;YD/PfgjP9+Gr019n+QsAAP//AwBQSwMEFAAGAAgAAAAhAGUMSwXfAAAADAEAAA8AAABkcnMvZG93&#10;bnJldi54bWxMj8FOwzAQRO9I/IO1SNyonUDTNMSpEIgriEKRuLnxNomI11HsNuHv2Z7guJqn2Tfl&#10;Zna9OOEYOk8akoUCgVR721Gj4eP9+SYHEaIha3pPqOEHA2yqy4vSFNZP9IanbWwEl1AojIY2xqGQ&#10;MtQtOhMWfkDi7OBHZyKfYyPtaCYud71MlcqkMx3xh9YM+Nhi/b09Og27l8PX5516bZ7ccpj8rCS5&#10;tdT6+mp+uAcRcY5/MJz1WR0qdtr7I9kgeg35rVoyysEq5w1nIlFpBmKvIV1nCciqlP9HVL8AAAD/&#10;/wMAUEsBAi0AFAAGAAgAAAAhALaDOJL+AAAA4QEAABMAAAAAAAAAAAAAAAAAAAAAAFtDb250ZW50&#10;X1R5cGVzXS54bWxQSwECLQAUAAYACAAAACEAOP0h/9YAAACUAQAACwAAAAAAAAAAAAAAAAAvAQAA&#10;X3JlbHMvLnJlbHNQSwECLQAUAAYACAAAACEAcVJchmcCAAC9BAAADgAAAAAAAAAAAAAAAAAuAgAA&#10;ZHJzL2Uyb0RvYy54bWxQSwECLQAUAAYACAAAACEAZQxLBd8AAAAMAQAADwAAAAAAAAAAAAAAAADB&#10;BAAAZHJzL2Rvd25yZXYueG1sUEsFBgAAAAAEAAQA8wAAAM0FAAAAAA==&#10;" filled="f" stroked="f">
                <v:textbox>
                  <w:txbxContent>
                    <w:p w14:paraId="66113316" w14:textId="31AC8B3F" w:rsidR="00D8462C" w:rsidRPr="00E95B8E" w:rsidRDefault="00D8462C" w:rsidP="00FA26E0">
                      <w:pPr>
                        <w:pStyle w:val="tekstzboku"/>
                        <w:suppressAutoHyphens/>
                        <w:spacing w:before="0"/>
                        <w:rPr>
                          <w:bCs w:val="0"/>
                        </w:rPr>
                      </w:pPr>
                      <w:r w:rsidRPr="00C42542">
                        <w:t xml:space="preserve">Warmińsko-mazurskie </w:t>
                      </w:r>
                      <w:r w:rsidRPr="00C42542">
                        <w:br/>
                        <w:t xml:space="preserve">było województwem </w:t>
                      </w:r>
                      <w:r w:rsidRPr="00C42542">
                        <w:br/>
                        <w:t>o najmniejszej gęstości zaludnienia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5A0E8C" w:rsidRPr="00C42542">
        <w:rPr>
          <w:noProof/>
          <w:color w:val="0D0D0D" w:themeColor="text1" w:themeTint="F2"/>
          <w:spacing w:val="-2"/>
          <w:szCs w:val="19"/>
        </w:rPr>
        <w:t>W porównaniu z 202</w:t>
      </w:r>
      <w:r w:rsidR="00272E38" w:rsidRPr="00C42542">
        <w:rPr>
          <w:noProof/>
          <w:color w:val="0D0D0D" w:themeColor="text1" w:themeTint="F2"/>
          <w:spacing w:val="-2"/>
          <w:szCs w:val="19"/>
        </w:rPr>
        <w:t>4</w:t>
      </w:r>
      <w:r w:rsidR="005A0E8C" w:rsidRPr="00C42542">
        <w:rPr>
          <w:noProof/>
          <w:color w:val="0D0D0D" w:themeColor="text1" w:themeTint="F2"/>
          <w:spacing w:val="-2"/>
          <w:szCs w:val="19"/>
        </w:rPr>
        <w:t xml:space="preserve"> r. tylko w 1</w:t>
      </w:r>
      <w:r w:rsidR="00272E38" w:rsidRPr="00C42542">
        <w:rPr>
          <w:noProof/>
          <w:color w:val="0D0D0D" w:themeColor="text1" w:themeTint="F2"/>
          <w:spacing w:val="-2"/>
          <w:szCs w:val="19"/>
        </w:rPr>
        <w:t>3</w:t>
      </w:r>
      <w:r w:rsidR="005A0E8C" w:rsidRPr="00C42542">
        <w:rPr>
          <w:noProof/>
          <w:color w:val="0D0D0D" w:themeColor="text1" w:themeTint="F2"/>
          <w:spacing w:val="-2"/>
          <w:szCs w:val="19"/>
        </w:rPr>
        <w:t xml:space="preserve"> spośród 116 gmin województwa liczba ludności zwiększyła się. W grupie tej były m.in. gminy położone w pobliżu Olsztyna i innych miast województwa. Największy przyrost nastąpił w gminie Stawiguda (o 2,</w:t>
      </w:r>
      <w:r w:rsidR="00C716E1" w:rsidRPr="00C42542">
        <w:rPr>
          <w:noProof/>
          <w:color w:val="0D0D0D" w:themeColor="text1" w:themeTint="F2"/>
          <w:spacing w:val="-2"/>
          <w:szCs w:val="19"/>
        </w:rPr>
        <w:t>2</w:t>
      </w:r>
      <w:r w:rsidR="005A0E8C" w:rsidRPr="00C42542">
        <w:rPr>
          <w:noProof/>
          <w:color w:val="0D0D0D" w:themeColor="text1" w:themeTint="F2"/>
          <w:spacing w:val="-2"/>
          <w:szCs w:val="19"/>
        </w:rPr>
        <w:t xml:space="preserve">%), a także gminach wiejskich: Ełk, </w:t>
      </w:r>
      <w:r w:rsidR="00C716E1" w:rsidRPr="00C42542">
        <w:rPr>
          <w:noProof/>
          <w:color w:val="0D0D0D" w:themeColor="text1" w:themeTint="F2"/>
          <w:spacing w:val="-2"/>
          <w:szCs w:val="19"/>
        </w:rPr>
        <w:t xml:space="preserve">Jonkowo, </w:t>
      </w:r>
      <w:r w:rsidR="005A0E8C" w:rsidRPr="00C42542">
        <w:rPr>
          <w:noProof/>
          <w:color w:val="0D0D0D" w:themeColor="text1" w:themeTint="F2"/>
          <w:spacing w:val="-2"/>
          <w:szCs w:val="19"/>
        </w:rPr>
        <w:t>Dywity, Giżycko</w:t>
      </w:r>
      <w:r w:rsidR="00C716E1" w:rsidRPr="00C42542">
        <w:rPr>
          <w:noProof/>
          <w:color w:val="0D0D0D" w:themeColor="text1" w:themeTint="F2"/>
          <w:spacing w:val="-2"/>
          <w:szCs w:val="19"/>
        </w:rPr>
        <w:t xml:space="preserve"> </w:t>
      </w:r>
      <w:r w:rsidR="005A0E8C" w:rsidRPr="00C42542">
        <w:rPr>
          <w:noProof/>
          <w:color w:val="0D0D0D" w:themeColor="text1" w:themeTint="F2"/>
          <w:spacing w:val="-2"/>
          <w:szCs w:val="19"/>
        </w:rPr>
        <w:t>(powyżej 1%). W pozostałych 10</w:t>
      </w:r>
      <w:r w:rsidR="00C716E1" w:rsidRPr="00C42542">
        <w:rPr>
          <w:noProof/>
          <w:color w:val="0D0D0D" w:themeColor="text1" w:themeTint="F2"/>
          <w:spacing w:val="-2"/>
          <w:szCs w:val="19"/>
        </w:rPr>
        <w:t>3</w:t>
      </w:r>
      <w:r w:rsidR="005A0E8C" w:rsidRPr="00C42542">
        <w:rPr>
          <w:noProof/>
          <w:color w:val="0D0D0D" w:themeColor="text1" w:themeTint="F2"/>
          <w:spacing w:val="-2"/>
          <w:szCs w:val="19"/>
        </w:rPr>
        <w:t xml:space="preserve"> gminach liczba ludności zmniejszyła się. Najwyższy ubytek ludności zarejestrowano w gminie </w:t>
      </w:r>
      <w:r w:rsidR="00C716E1" w:rsidRPr="00C42542">
        <w:rPr>
          <w:noProof/>
          <w:color w:val="0D0D0D" w:themeColor="text1" w:themeTint="F2"/>
          <w:spacing w:val="-2"/>
          <w:szCs w:val="19"/>
        </w:rPr>
        <w:t xml:space="preserve">Dąbrówno (o 2,8%), </w:t>
      </w:r>
      <w:r w:rsidR="005A0E8C" w:rsidRPr="00C42542">
        <w:rPr>
          <w:noProof/>
          <w:color w:val="0D0D0D" w:themeColor="text1" w:themeTint="F2"/>
          <w:spacing w:val="-2"/>
          <w:szCs w:val="19"/>
        </w:rPr>
        <w:t>Dubeninki</w:t>
      </w:r>
      <w:r w:rsidR="000603DC" w:rsidRPr="00C42542">
        <w:rPr>
          <w:noProof/>
          <w:color w:val="0D0D0D" w:themeColor="text1" w:themeTint="F2"/>
          <w:spacing w:val="-2"/>
          <w:szCs w:val="19"/>
        </w:rPr>
        <w:t xml:space="preserve"> </w:t>
      </w:r>
      <w:r w:rsidR="006A4BF5" w:rsidRPr="00C42542">
        <w:rPr>
          <w:noProof/>
          <w:color w:val="0D0D0D" w:themeColor="text1" w:themeTint="F2"/>
          <w:spacing w:val="-2"/>
          <w:szCs w:val="19"/>
        </w:rPr>
        <w:br/>
      </w:r>
      <w:r w:rsidR="005A0E8C" w:rsidRPr="00C42542">
        <w:rPr>
          <w:noProof/>
          <w:color w:val="0D0D0D" w:themeColor="text1" w:themeTint="F2"/>
          <w:spacing w:val="-2"/>
          <w:szCs w:val="19"/>
        </w:rPr>
        <w:t>(o</w:t>
      </w:r>
      <w:r w:rsidR="00C716E1" w:rsidRPr="00C42542">
        <w:rPr>
          <w:noProof/>
          <w:color w:val="0D0D0D" w:themeColor="text1" w:themeTint="F2"/>
          <w:spacing w:val="-2"/>
          <w:szCs w:val="19"/>
        </w:rPr>
        <w:t xml:space="preserve"> 2,6%), Lubomino (o 2,3%)</w:t>
      </w:r>
      <w:r w:rsidR="006A4BF5" w:rsidRPr="00C42542">
        <w:rPr>
          <w:noProof/>
          <w:color w:val="0D0D0D" w:themeColor="text1" w:themeTint="F2"/>
          <w:spacing w:val="-2"/>
          <w:szCs w:val="19"/>
        </w:rPr>
        <w:t xml:space="preserve"> oraz </w:t>
      </w:r>
      <w:r w:rsidR="00C716E1" w:rsidRPr="00C42542">
        <w:rPr>
          <w:noProof/>
          <w:color w:val="0D0D0D" w:themeColor="text1" w:themeTint="F2"/>
          <w:spacing w:val="-2"/>
          <w:szCs w:val="19"/>
        </w:rPr>
        <w:t>Wieliczki i Godkowo (o 2,2%).</w:t>
      </w:r>
    </w:p>
    <w:p w14:paraId="0D046BF1" w14:textId="6D90FD37" w:rsidR="00323AEB" w:rsidRPr="00C42542" w:rsidRDefault="00F808D7" w:rsidP="00F808D7">
      <w:pPr>
        <w:suppressAutoHyphens/>
        <w:spacing w:line="288" w:lineRule="auto"/>
        <w:rPr>
          <w:rFonts w:eastAsia="Times New Roman" w:cs="Times New Roman"/>
          <w:color w:val="0D0D0D" w:themeColor="text1" w:themeTint="F2"/>
          <w:szCs w:val="19"/>
          <w:lang w:eastAsia="pl-PL"/>
        </w:rPr>
      </w:pPr>
      <w:r w:rsidRPr="00C42542">
        <w:rPr>
          <w:rFonts w:eastAsia="Times New Roman" w:cs="Times New Roman"/>
          <w:color w:val="0D0D0D" w:themeColor="text1" w:themeTint="F2"/>
          <w:szCs w:val="19"/>
          <w:lang w:eastAsia="pl-PL"/>
        </w:rPr>
        <w:t>W</w:t>
      </w:r>
      <w:r w:rsidR="00176A65" w:rsidRPr="00C42542">
        <w:rPr>
          <w:rFonts w:eastAsia="Times New Roman" w:cs="Times New Roman"/>
          <w:color w:val="0D0D0D" w:themeColor="text1" w:themeTint="F2"/>
          <w:szCs w:val="19"/>
          <w:lang w:eastAsia="pl-PL"/>
        </w:rPr>
        <w:t xml:space="preserve">armińsko-mazurskie </w:t>
      </w:r>
      <w:r w:rsidR="006C36F8" w:rsidRPr="00C42542">
        <w:rPr>
          <w:rFonts w:eastAsia="Times New Roman" w:cs="Times New Roman"/>
          <w:color w:val="0D0D0D" w:themeColor="text1" w:themeTint="F2"/>
          <w:szCs w:val="19"/>
          <w:lang w:eastAsia="pl-PL"/>
        </w:rPr>
        <w:t xml:space="preserve">było </w:t>
      </w:r>
      <w:r w:rsidR="00176A65" w:rsidRPr="00C42542">
        <w:rPr>
          <w:rFonts w:eastAsia="Times New Roman" w:cs="Times New Roman"/>
          <w:color w:val="0D0D0D" w:themeColor="text1" w:themeTint="F2"/>
          <w:szCs w:val="19"/>
          <w:lang w:eastAsia="pl-PL"/>
        </w:rPr>
        <w:t xml:space="preserve">najmniej zaludnionych </w:t>
      </w:r>
      <w:r w:rsidR="00411D60" w:rsidRPr="00C42542">
        <w:rPr>
          <w:rFonts w:eastAsia="Times New Roman" w:cs="Times New Roman"/>
          <w:color w:val="0D0D0D" w:themeColor="text1" w:themeTint="F2"/>
          <w:szCs w:val="19"/>
          <w:lang w:eastAsia="pl-PL"/>
        </w:rPr>
        <w:t xml:space="preserve">województwem w kraju. </w:t>
      </w:r>
      <w:r w:rsidR="00176A65" w:rsidRPr="00C42542">
        <w:rPr>
          <w:rFonts w:eastAsia="Times New Roman" w:cs="Times New Roman"/>
          <w:color w:val="0D0D0D" w:themeColor="text1" w:themeTint="F2"/>
          <w:szCs w:val="19"/>
          <w:lang w:eastAsia="pl-PL"/>
        </w:rPr>
        <w:t>W 202</w:t>
      </w:r>
      <w:r w:rsidR="00D00C3E" w:rsidRPr="00C42542">
        <w:rPr>
          <w:rFonts w:eastAsia="Times New Roman" w:cs="Times New Roman"/>
          <w:color w:val="0D0D0D" w:themeColor="text1" w:themeTint="F2"/>
          <w:szCs w:val="19"/>
          <w:lang w:eastAsia="pl-PL"/>
        </w:rPr>
        <w:t>5</w:t>
      </w:r>
      <w:r w:rsidR="00411D60" w:rsidRPr="00C42542">
        <w:rPr>
          <w:rFonts w:eastAsia="Times New Roman" w:cs="Times New Roman"/>
          <w:color w:val="0D0D0D" w:themeColor="text1" w:themeTint="F2"/>
          <w:szCs w:val="19"/>
          <w:lang w:eastAsia="pl-PL"/>
        </w:rPr>
        <w:t xml:space="preserve"> </w:t>
      </w:r>
      <w:r w:rsidR="00176A65" w:rsidRPr="00C42542">
        <w:rPr>
          <w:rFonts w:eastAsia="Times New Roman" w:cs="Times New Roman"/>
          <w:color w:val="0D0D0D" w:themeColor="text1" w:themeTint="F2"/>
          <w:szCs w:val="19"/>
          <w:lang w:eastAsia="pl-PL"/>
        </w:rPr>
        <w:t>r.</w:t>
      </w:r>
      <w:r w:rsidR="00DF4E44" w:rsidRPr="00C42542">
        <w:rPr>
          <w:rFonts w:eastAsia="Times New Roman" w:cs="Times New Roman"/>
          <w:color w:val="0D0D0D" w:themeColor="text1" w:themeTint="F2"/>
          <w:szCs w:val="19"/>
          <w:lang w:eastAsia="pl-PL"/>
        </w:rPr>
        <w:t xml:space="preserve"> </w:t>
      </w:r>
      <w:r w:rsidR="00176A65" w:rsidRPr="00C42542">
        <w:rPr>
          <w:rFonts w:eastAsia="Times New Roman" w:cs="Times New Roman"/>
          <w:color w:val="0D0D0D" w:themeColor="text1" w:themeTint="F2"/>
          <w:szCs w:val="19"/>
          <w:lang w:eastAsia="pl-PL"/>
        </w:rPr>
        <w:t>gęstość zaludnienia wynosiła 5</w:t>
      </w:r>
      <w:r w:rsidR="00411D60" w:rsidRPr="00C42542">
        <w:rPr>
          <w:rFonts w:eastAsia="Times New Roman" w:cs="Times New Roman"/>
          <w:color w:val="0D0D0D" w:themeColor="text1" w:themeTint="F2"/>
          <w:szCs w:val="19"/>
          <w:lang w:eastAsia="pl-PL"/>
        </w:rPr>
        <w:t>5</w:t>
      </w:r>
      <w:r w:rsidR="00176A65" w:rsidRPr="00C42542">
        <w:rPr>
          <w:rFonts w:eastAsia="Times New Roman" w:cs="Times New Roman"/>
          <w:color w:val="0D0D0D" w:themeColor="text1" w:themeTint="F2"/>
          <w:szCs w:val="19"/>
          <w:lang w:eastAsia="pl-PL"/>
        </w:rPr>
        <w:t xml:space="preserve"> osób na 1</w:t>
      </w:r>
      <w:r w:rsidR="00411D60" w:rsidRPr="00C42542">
        <w:rPr>
          <w:rFonts w:eastAsia="Times New Roman" w:cs="Times New Roman"/>
          <w:color w:val="0D0D0D" w:themeColor="text1" w:themeTint="F2"/>
          <w:szCs w:val="19"/>
          <w:lang w:eastAsia="pl-PL"/>
        </w:rPr>
        <w:t xml:space="preserve"> </w:t>
      </w:r>
      <w:r w:rsidR="00176A65" w:rsidRPr="00C42542">
        <w:rPr>
          <w:rFonts w:eastAsia="Times New Roman" w:cs="Times New Roman"/>
          <w:color w:val="0D0D0D" w:themeColor="text1" w:themeTint="F2"/>
          <w:szCs w:val="19"/>
          <w:lang w:eastAsia="pl-PL"/>
        </w:rPr>
        <w:t>km</w:t>
      </w:r>
      <w:r w:rsidR="00176A65" w:rsidRPr="00C42542">
        <w:rPr>
          <w:rFonts w:eastAsia="Times New Roman" w:cs="Times New Roman"/>
          <w:color w:val="0D0D0D" w:themeColor="text1" w:themeTint="F2"/>
          <w:szCs w:val="19"/>
          <w:vertAlign w:val="superscript"/>
          <w:lang w:eastAsia="pl-PL"/>
        </w:rPr>
        <w:t>2</w:t>
      </w:r>
      <w:r w:rsidR="00176A65" w:rsidRPr="00C42542">
        <w:rPr>
          <w:rFonts w:eastAsia="Times New Roman" w:cs="Times New Roman"/>
          <w:color w:val="0D0D0D" w:themeColor="text1" w:themeTint="F2"/>
          <w:szCs w:val="19"/>
          <w:lang w:eastAsia="pl-PL"/>
        </w:rPr>
        <w:t xml:space="preserve"> i była ponad dwukrotnie niższa od </w:t>
      </w:r>
      <w:r w:rsidR="00556EE2">
        <w:rPr>
          <w:rFonts w:eastAsia="Times New Roman" w:cs="Times New Roman"/>
          <w:color w:val="0D0D0D" w:themeColor="text1" w:themeTint="F2"/>
          <w:szCs w:val="19"/>
          <w:lang w:eastAsia="pl-PL"/>
        </w:rPr>
        <w:t xml:space="preserve">krajowej </w:t>
      </w:r>
      <w:r w:rsidR="00556EE2">
        <w:rPr>
          <w:rFonts w:eastAsia="Times New Roman" w:cs="Times New Roman"/>
          <w:color w:val="0D0D0D" w:themeColor="text1" w:themeTint="F2"/>
          <w:szCs w:val="19"/>
          <w:lang w:eastAsia="pl-PL"/>
        </w:rPr>
        <w:br/>
      </w:r>
      <w:r w:rsidR="00176A65" w:rsidRPr="00C42542">
        <w:rPr>
          <w:rFonts w:eastAsia="Times New Roman" w:cs="Times New Roman"/>
          <w:color w:val="0D0D0D" w:themeColor="text1" w:themeTint="F2"/>
          <w:szCs w:val="19"/>
          <w:lang w:eastAsia="pl-PL"/>
        </w:rPr>
        <w:t>(1</w:t>
      </w:r>
      <w:r w:rsidR="007C34D5" w:rsidRPr="00C42542">
        <w:rPr>
          <w:rFonts w:eastAsia="Times New Roman" w:cs="Times New Roman"/>
          <w:color w:val="0D0D0D" w:themeColor="text1" w:themeTint="F2"/>
          <w:szCs w:val="19"/>
          <w:lang w:eastAsia="pl-PL"/>
        </w:rPr>
        <w:t>19</w:t>
      </w:r>
      <w:r w:rsidR="00176A65" w:rsidRPr="00C42542">
        <w:rPr>
          <w:rFonts w:eastAsia="Times New Roman" w:cs="Times New Roman"/>
          <w:color w:val="0D0D0D" w:themeColor="text1" w:themeTint="F2"/>
          <w:szCs w:val="19"/>
          <w:lang w:eastAsia="pl-PL"/>
        </w:rPr>
        <w:t xml:space="preserve"> osób na 1</w:t>
      </w:r>
      <w:r w:rsidR="00411D60" w:rsidRPr="00C42542">
        <w:rPr>
          <w:rFonts w:eastAsia="Times New Roman" w:cs="Times New Roman"/>
          <w:color w:val="0D0D0D" w:themeColor="text1" w:themeTint="F2"/>
          <w:szCs w:val="19"/>
          <w:lang w:eastAsia="pl-PL"/>
        </w:rPr>
        <w:t xml:space="preserve"> </w:t>
      </w:r>
      <w:r w:rsidR="00176A65" w:rsidRPr="00C42542">
        <w:rPr>
          <w:rFonts w:eastAsia="Times New Roman" w:cs="Times New Roman"/>
          <w:color w:val="0D0D0D" w:themeColor="text1" w:themeTint="F2"/>
          <w:szCs w:val="19"/>
          <w:lang w:eastAsia="pl-PL"/>
        </w:rPr>
        <w:t>km</w:t>
      </w:r>
      <w:r w:rsidR="00176A65" w:rsidRPr="00C42542">
        <w:rPr>
          <w:rFonts w:eastAsia="Times New Roman" w:cs="Times New Roman"/>
          <w:color w:val="0D0D0D" w:themeColor="text1" w:themeTint="F2"/>
          <w:szCs w:val="19"/>
          <w:vertAlign w:val="superscript"/>
          <w:lang w:eastAsia="pl-PL"/>
        </w:rPr>
        <w:t>2</w:t>
      </w:r>
      <w:r w:rsidR="00176A65" w:rsidRPr="00C42542">
        <w:rPr>
          <w:rFonts w:eastAsia="Times New Roman" w:cs="Times New Roman"/>
          <w:color w:val="0D0D0D" w:themeColor="text1" w:themeTint="F2"/>
          <w:szCs w:val="19"/>
          <w:lang w:eastAsia="pl-PL"/>
        </w:rPr>
        <w:t>). W miastach mieszkał</w:t>
      </w:r>
      <w:r w:rsidR="00411D60" w:rsidRPr="00C42542">
        <w:rPr>
          <w:rFonts w:eastAsia="Times New Roman" w:cs="Times New Roman"/>
          <w:color w:val="0D0D0D" w:themeColor="text1" w:themeTint="F2"/>
          <w:szCs w:val="19"/>
          <w:lang w:eastAsia="pl-PL"/>
        </w:rPr>
        <w:t>y</w:t>
      </w:r>
      <w:r w:rsidR="00176A65" w:rsidRPr="00C42542">
        <w:rPr>
          <w:rFonts w:eastAsia="Times New Roman" w:cs="Times New Roman"/>
          <w:color w:val="0D0D0D" w:themeColor="text1" w:themeTint="F2"/>
          <w:szCs w:val="19"/>
          <w:lang w:eastAsia="pl-PL"/>
        </w:rPr>
        <w:t xml:space="preserve"> przeciętnie 1</w:t>
      </w:r>
      <w:r w:rsidR="00411D60" w:rsidRPr="00C42542">
        <w:rPr>
          <w:rFonts w:eastAsia="Times New Roman" w:cs="Times New Roman"/>
          <w:color w:val="0D0D0D" w:themeColor="text1" w:themeTint="F2"/>
          <w:szCs w:val="19"/>
          <w:lang w:eastAsia="pl-PL"/>
        </w:rPr>
        <w:t xml:space="preserve"> </w:t>
      </w:r>
      <w:r w:rsidR="00DB4D33" w:rsidRPr="00C42542">
        <w:rPr>
          <w:rFonts w:eastAsia="Times New Roman" w:cs="Times New Roman"/>
          <w:color w:val="0D0D0D" w:themeColor="text1" w:themeTint="F2"/>
          <w:szCs w:val="19"/>
          <w:lang w:eastAsia="pl-PL"/>
        </w:rPr>
        <w:t>2</w:t>
      </w:r>
      <w:r w:rsidR="00411D60" w:rsidRPr="00C42542">
        <w:rPr>
          <w:rFonts w:eastAsia="Times New Roman" w:cs="Times New Roman"/>
          <w:color w:val="0D0D0D" w:themeColor="text1" w:themeTint="F2"/>
          <w:szCs w:val="19"/>
          <w:lang w:eastAsia="pl-PL"/>
        </w:rPr>
        <w:t>73</w:t>
      </w:r>
      <w:r w:rsidR="00176A65" w:rsidRPr="00C42542">
        <w:rPr>
          <w:rFonts w:eastAsia="Times New Roman" w:cs="Times New Roman"/>
          <w:color w:val="0D0D0D" w:themeColor="text1" w:themeTint="F2"/>
          <w:szCs w:val="19"/>
          <w:lang w:eastAsia="pl-PL"/>
        </w:rPr>
        <w:t xml:space="preserve"> os</w:t>
      </w:r>
      <w:r w:rsidR="00411D60" w:rsidRPr="00C42542">
        <w:rPr>
          <w:rFonts w:eastAsia="Times New Roman" w:cs="Times New Roman"/>
          <w:color w:val="0D0D0D" w:themeColor="text1" w:themeTint="F2"/>
          <w:szCs w:val="19"/>
          <w:lang w:eastAsia="pl-PL"/>
        </w:rPr>
        <w:t>oby</w:t>
      </w:r>
      <w:r w:rsidR="00DF4E44" w:rsidRPr="00C42542">
        <w:rPr>
          <w:rFonts w:eastAsia="Times New Roman" w:cs="Times New Roman"/>
          <w:color w:val="0D0D0D" w:themeColor="text1" w:themeTint="F2"/>
          <w:szCs w:val="19"/>
          <w:lang w:eastAsia="pl-PL"/>
        </w:rPr>
        <w:t xml:space="preserve"> </w:t>
      </w:r>
      <w:r w:rsidR="00176A65" w:rsidRPr="00C42542">
        <w:rPr>
          <w:rFonts w:eastAsia="Times New Roman" w:cs="Times New Roman"/>
          <w:color w:val="0D0D0D" w:themeColor="text1" w:themeTint="F2"/>
          <w:szCs w:val="19"/>
          <w:lang w:eastAsia="pl-PL"/>
        </w:rPr>
        <w:t>na</w:t>
      </w:r>
      <w:r w:rsidR="00411D60" w:rsidRPr="00C42542">
        <w:rPr>
          <w:rFonts w:eastAsia="Times New Roman" w:cs="Times New Roman"/>
          <w:color w:val="0D0D0D" w:themeColor="text1" w:themeTint="F2"/>
          <w:szCs w:val="19"/>
          <w:lang w:eastAsia="pl-PL"/>
        </w:rPr>
        <w:t xml:space="preserve"> </w:t>
      </w:r>
      <w:r w:rsidR="00176A65" w:rsidRPr="00C42542">
        <w:rPr>
          <w:rFonts w:eastAsia="Times New Roman" w:cs="Times New Roman"/>
          <w:color w:val="0D0D0D" w:themeColor="text1" w:themeTint="F2"/>
          <w:szCs w:val="19"/>
          <w:lang w:eastAsia="pl-PL"/>
        </w:rPr>
        <w:t>1</w:t>
      </w:r>
      <w:r w:rsidR="00411D60" w:rsidRPr="00C42542">
        <w:rPr>
          <w:rFonts w:eastAsia="Times New Roman" w:cs="Times New Roman"/>
          <w:color w:val="0D0D0D" w:themeColor="text1" w:themeTint="F2"/>
          <w:szCs w:val="19"/>
          <w:lang w:eastAsia="pl-PL"/>
        </w:rPr>
        <w:t xml:space="preserve"> </w:t>
      </w:r>
      <w:r w:rsidR="00176A65" w:rsidRPr="00C42542">
        <w:rPr>
          <w:rFonts w:eastAsia="Times New Roman" w:cs="Times New Roman"/>
          <w:color w:val="0D0D0D" w:themeColor="text1" w:themeTint="F2"/>
          <w:szCs w:val="19"/>
          <w:lang w:eastAsia="pl-PL"/>
        </w:rPr>
        <w:t>km</w:t>
      </w:r>
      <w:r w:rsidR="00176A65" w:rsidRPr="00C42542">
        <w:rPr>
          <w:rFonts w:eastAsia="Times New Roman" w:cs="Times New Roman"/>
          <w:color w:val="0D0D0D" w:themeColor="text1" w:themeTint="F2"/>
          <w:szCs w:val="19"/>
          <w:vertAlign w:val="superscript"/>
          <w:lang w:eastAsia="pl-PL"/>
        </w:rPr>
        <w:t>2</w:t>
      </w:r>
      <w:r w:rsidR="00176A65" w:rsidRPr="00C42542">
        <w:rPr>
          <w:rFonts w:eastAsia="Times New Roman" w:cs="Times New Roman"/>
          <w:color w:val="0D0D0D" w:themeColor="text1" w:themeTint="F2"/>
          <w:szCs w:val="19"/>
          <w:lang w:eastAsia="pl-PL"/>
        </w:rPr>
        <w:t xml:space="preserve"> (w Polsce</w:t>
      </w:r>
      <w:r w:rsidR="00B21EDA" w:rsidRPr="00C42542">
        <w:rPr>
          <w:rFonts w:eastAsia="Times New Roman" w:cs="Times New Roman"/>
          <w:color w:val="0D0D0D" w:themeColor="text1" w:themeTint="F2"/>
          <w:szCs w:val="19"/>
          <w:lang w:eastAsia="pl-PL"/>
        </w:rPr>
        <w:t xml:space="preserve"> </w:t>
      </w:r>
      <w:r w:rsidR="00556EE2">
        <w:rPr>
          <w:rFonts w:eastAsia="Times New Roman" w:cs="Times New Roman"/>
          <w:color w:val="0D0D0D" w:themeColor="text1" w:themeTint="F2"/>
          <w:szCs w:val="19"/>
          <w:lang w:eastAsia="pl-PL"/>
        </w:rPr>
        <w:br/>
      </w:r>
      <w:r w:rsidR="00B21EDA" w:rsidRPr="00C42542">
        <w:rPr>
          <w:rFonts w:eastAsia="Times New Roman" w:cs="Times New Roman"/>
          <w:color w:val="0D0D0D" w:themeColor="text1" w:themeTint="F2"/>
          <w:szCs w:val="19"/>
          <w:lang w:eastAsia="pl-PL"/>
        </w:rPr>
        <w:t>9</w:t>
      </w:r>
      <w:r w:rsidR="00411D60" w:rsidRPr="00C42542">
        <w:rPr>
          <w:rFonts w:eastAsia="Times New Roman" w:cs="Times New Roman"/>
          <w:color w:val="0D0D0D" w:themeColor="text1" w:themeTint="F2"/>
          <w:szCs w:val="19"/>
          <w:lang w:eastAsia="pl-PL"/>
        </w:rPr>
        <w:t>29</w:t>
      </w:r>
      <w:r w:rsidR="00176A65" w:rsidRPr="00C42542">
        <w:rPr>
          <w:rFonts w:eastAsia="Times New Roman" w:cs="Times New Roman"/>
          <w:color w:val="0D0D0D" w:themeColor="text1" w:themeTint="F2"/>
          <w:szCs w:val="19"/>
          <w:lang w:eastAsia="pl-PL"/>
        </w:rPr>
        <w:t xml:space="preserve"> os</w:t>
      </w:r>
      <w:r w:rsidR="00411D60" w:rsidRPr="00C42542">
        <w:rPr>
          <w:rFonts w:eastAsia="Times New Roman" w:cs="Times New Roman"/>
          <w:color w:val="0D0D0D" w:themeColor="text1" w:themeTint="F2"/>
          <w:szCs w:val="19"/>
          <w:lang w:eastAsia="pl-PL"/>
        </w:rPr>
        <w:t>ób</w:t>
      </w:r>
      <w:r w:rsidR="00176A65" w:rsidRPr="00C42542">
        <w:rPr>
          <w:rFonts w:eastAsia="Times New Roman" w:cs="Times New Roman"/>
          <w:color w:val="0D0D0D" w:themeColor="text1" w:themeTint="F2"/>
          <w:szCs w:val="19"/>
          <w:lang w:eastAsia="pl-PL"/>
        </w:rPr>
        <w:t>), a na wsi 24 osoby na 1</w:t>
      </w:r>
      <w:r w:rsidR="00411D60" w:rsidRPr="00C42542">
        <w:rPr>
          <w:rFonts w:eastAsia="Times New Roman" w:cs="Times New Roman"/>
          <w:color w:val="0D0D0D" w:themeColor="text1" w:themeTint="F2"/>
          <w:szCs w:val="19"/>
          <w:lang w:eastAsia="pl-PL"/>
        </w:rPr>
        <w:t xml:space="preserve"> </w:t>
      </w:r>
      <w:r w:rsidR="00176A65" w:rsidRPr="00C42542">
        <w:rPr>
          <w:rFonts w:eastAsia="Times New Roman" w:cs="Times New Roman"/>
          <w:color w:val="0D0D0D" w:themeColor="text1" w:themeTint="F2"/>
          <w:szCs w:val="19"/>
          <w:lang w:eastAsia="pl-PL"/>
        </w:rPr>
        <w:t>km</w:t>
      </w:r>
      <w:r w:rsidR="00176A65" w:rsidRPr="00C42542">
        <w:rPr>
          <w:rFonts w:eastAsia="Times New Roman" w:cs="Times New Roman"/>
          <w:color w:val="0D0D0D" w:themeColor="text1" w:themeTint="F2"/>
          <w:szCs w:val="19"/>
          <w:vertAlign w:val="superscript"/>
          <w:lang w:eastAsia="pl-PL"/>
        </w:rPr>
        <w:t>2</w:t>
      </w:r>
      <w:r w:rsidR="00176A65" w:rsidRPr="00C42542">
        <w:rPr>
          <w:rFonts w:eastAsia="Times New Roman" w:cs="Times New Roman"/>
          <w:color w:val="0D0D0D" w:themeColor="text1" w:themeTint="F2"/>
          <w:szCs w:val="19"/>
          <w:lang w:eastAsia="pl-PL"/>
        </w:rPr>
        <w:t xml:space="preserve"> (w Polsce 5</w:t>
      </w:r>
      <w:r w:rsidR="00A876EF" w:rsidRPr="00C42542">
        <w:rPr>
          <w:rFonts w:eastAsia="Times New Roman" w:cs="Times New Roman"/>
          <w:color w:val="0D0D0D" w:themeColor="text1" w:themeTint="F2"/>
          <w:szCs w:val="19"/>
          <w:lang w:eastAsia="pl-PL"/>
        </w:rPr>
        <w:t>2</w:t>
      </w:r>
      <w:r w:rsidR="00176A65" w:rsidRPr="00C42542">
        <w:rPr>
          <w:rFonts w:eastAsia="Times New Roman" w:cs="Times New Roman"/>
          <w:color w:val="0D0D0D" w:themeColor="text1" w:themeTint="F2"/>
          <w:szCs w:val="19"/>
          <w:lang w:eastAsia="pl-PL"/>
        </w:rPr>
        <w:t xml:space="preserve"> osoby).</w:t>
      </w:r>
    </w:p>
    <w:p w14:paraId="7DADAD40" w14:textId="137B85F7" w:rsidR="00323AEB" w:rsidRPr="00C42542" w:rsidRDefault="00323AEB" w:rsidP="00EF2A00">
      <w:pPr>
        <w:pStyle w:val="Tytutablicy"/>
        <w:ind w:left="851" w:hanging="851"/>
        <w:rPr>
          <w:b w:val="0"/>
        </w:rPr>
      </w:pPr>
      <w:r w:rsidRPr="00C42542">
        <w:lastRenderedPageBreak/>
        <w:t>Tablica 1. Ludność</w:t>
      </w:r>
      <w:r w:rsidRPr="00C42542">
        <w:br/>
      </w:r>
      <w:r w:rsidRPr="00C42542">
        <w:rPr>
          <w:b w:val="0"/>
        </w:rPr>
        <w:t>Stan w dniu 31 grudnia</w:t>
      </w:r>
    </w:p>
    <w:tbl>
      <w:tblPr>
        <w:tblW w:w="7938" w:type="dxa"/>
        <w:tblBorders>
          <w:top w:val="single" w:sz="4" w:space="0" w:color="001D77"/>
          <w:left w:val="single" w:sz="4" w:space="0" w:color="001D77"/>
          <w:bottom w:val="single" w:sz="4" w:space="0" w:color="001D77"/>
          <w:right w:val="single" w:sz="4" w:space="0" w:color="001D77"/>
          <w:insideH w:val="single" w:sz="4" w:space="0" w:color="001D77"/>
          <w:insideV w:val="single" w:sz="4" w:space="0" w:color="001D77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Tablica 1. Lorem ipsum dolor sit amet, consectetur adipiscing elit (stan w dniu 31 marca)"/>
      </w:tblPr>
      <w:tblGrid>
        <w:gridCol w:w="2154"/>
        <w:gridCol w:w="964"/>
        <w:gridCol w:w="964"/>
        <w:gridCol w:w="964"/>
        <w:gridCol w:w="964"/>
        <w:gridCol w:w="964"/>
        <w:gridCol w:w="964"/>
      </w:tblGrid>
      <w:tr w:rsidR="008F6C85" w:rsidRPr="00C42542" w14:paraId="73EA66CB" w14:textId="77777777" w:rsidTr="004045BD">
        <w:trPr>
          <w:trHeight w:val="20"/>
        </w:trPr>
        <w:tc>
          <w:tcPr>
            <w:tcW w:w="2154" w:type="dxa"/>
            <w:vMerge w:val="restart"/>
            <w:tcBorders>
              <w:left w:val="nil"/>
            </w:tcBorders>
            <w:noWrap/>
            <w:vAlign w:val="center"/>
            <w:hideMark/>
          </w:tcPr>
          <w:p w14:paraId="0ADC7301" w14:textId="77777777" w:rsidR="008F6C85" w:rsidRPr="00C42542" w:rsidRDefault="008F6C85" w:rsidP="006844CB">
            <w:pPr>
              <w:pStyle w:val="Tablicagwka"/>
              <w:spacing w:before="100" w:after="100"/>
              <w:ind w:left="0"/>
              <w:jc w:val="center"/>
              <w:rPr>
                <w:color w:val="0D0D0D" w:themeColor="text1" w:themeTint="F2"/>
              </w:rPr>
            </w:pPr>
            <w:r w:rsidRPr="00C42542">
              <w:rPr>
                <w:color w:val="0D0D0D" w:themeColor="text1" w:themeTint="F2"/>
              </w:rPr>
              <w:t>Wyszczególnienie</w:t>
            </w:r>
          </w:p>
        </w:tc>
        <w:tc>
          <w:tcPr>
            <w:tcW w:w="964" w:type="dxa"/>
            <w:vAlign w:val="center"/>
            <w:hideMark/>
          </w:tcPr>
          <w:p w14:paraId="46349F7E" w14:textId="77777777" w:rsidR="008F6C85" w:rsidRPr="00C42542" w:rsidRDefault="008F6C85" w:rsidP="006844CB">
            <w:pPr>
              <w:pStyle w:val="Tablicagwkarodek"/>
              <w:spacing w:before="100" w:after="100"/>
              <w:rPr>
                <w:color w:val="0D0D0D" w:themeColor="text1" w:themeTint="F2"/>
              </w:rPr>
            </w:pPr>
            <w:r w:rsidRPr="00C42542">
              <w:rPr>
                <w:color w:val="0D0D0D" w:themeColor="text1" w:themeTint="F2"/>
              </w:rPr>
              <w:t>2010</w:t>
            </w:r>
          </w:p>
        </w:tc>
        <w:tc>
          <w:tcPr>
            <w:tcW w:w="964" w:type="dxa"/>
            <w:vAlign w:val="center"/>
          </w:tcPr>
          <w:p w14:paraId="6BD76C1A" w14:textId="37478525" w:rsidR="008F6C85" w:rsidRPr="00C42542" w:rsidRDefault="008F6C85" w:rsidP="006844CB">
            <w:pPr>
              <w:pStyle w:val="Tablicagwkarodek"/>
              <w:spacing w:before="100" w:after="100"/>
              <w:rPr>
                <w:rFonts w:eastAsia="Fira Sans Light" w:cs="Times New Roman"/>
                <w:color w:val="0D0D0D" w:themeColor="text1" w:themeTint="F2"/>
              </w:rPr>
            </w:pPr>
            <w:r w:rsidRPr="00C42542">
              <w:rPr>
                <w:rFonts w:eastAsia="Fira Sans Light" w:cs="Times New Roman"/>
                <w:color w:val="0D0D0D" w:themeColor="text1" w:themeTint="F2"/>
              </w:rPr>
              <w:t>2020</w:t>
            </w:r>
          </w:p>
        </w:tc>
        <w:tc>
          <w:tcPr>
            <w:tcW w:w="964" w:type="dxa"/>
            <w:vAlign w:val="center"/>
          </w:tcPr>
          <w:p w14:paraId="425B1EA7" w14:textId="54717362" w:rsidR="008F6C85" w:rsidRPr="00C42542" w:rsidRDefault="008F6C85" w:rsidP="006844CB">
            <w:pPr>
              <w:pStyle w:val="Tablicagwkarodek"/>
              <w:spacing w:before="100" w:after="100"/>
              <w:rPr>
                <w:rFonts w:eastAsia="Fira Sans Light" w:cs="Times New Roman"/>
                <w:color w:val="0D0D0D" w:themeColor="text1" w:themeTint="F2"/>
              </w:rPr>
            </w:pPr>
            <w:r w:rsidRPr="00C42542">
              <w:rPr>
                <w:rFonts w:eastAsia="Fira Sans Light" w:cs="Times New Roman"/>
                <w:color w:val="0D0D0D" w:themeColor="text1" w:themeTint="F2"/>
              </w:rPr>
              <w:t>202</w:t>
            </w:r>
            <w:r w:rsidR="00060AFE" w:rsidRPr="00C42542">
              <w:rPr>
                <w:rFonts w:eastAsia="Fira Sans Light" w:cs="Times New Roman"/>
                <w:color w:val="0D0D0D" w:themeColor="text1" w:themeTint="F2"/>
              </w:rPr>
              <w:t>4</w:t>
            </w:r>
          </w:p>
        </w:tc>
        <w:tc>
          <w:tcPr>
            <w:tcW w:w="2892" w:type="dxa"/>
            <w:gridSpan w:val="3"/>
            <w:tcBorders>
              <w:right w:val="nil"/>
            </w:tcBorders>
            <w:vAlign w:val="center"/>
          </w:tcPr>
          <w:p w14:paraId="092F3AAB" w14:textId="4F70C6F5" w:rsidR="008F6C85" w:rsidRPr="00C42542" w:rsidRDefault="00060AFE" w:rsidP="006844CB">
            <w:pPr>
              <w:pStyle w:val="Tablicagwkarodek"/>
              <w:spacing w:before="100" w:after="100"/>
              <w:rPr>
                <w:rFonts w:eastAsia="Fira Sans Light" w:cs="Times New Roman"/>
                <w:color w:val="0D0D0D" w:themeColor="text1" w:themeTint="F2"/>
              </w:rPr>
            </w:pPr>
            <w:r w:rsidRPr="00C42542">
              <w:rPr>
                <w:rFonts w:eastAsia="Fira Sans Light" w:cs="Times New Roman"/>
                <w:color w:val="0D0D0D" w:themeColor="text1" w:themeTint="F2"/>
              </w:rPr>
              <w:t>2025</w:t>
            </w:r>
          </w:p>
        </w:tc>
      </w:tr>
      <w:tr w:rsidR="000D3DB3" w:rsidRPr="00C42542" w14:paraId="4765A6DB" w14:textId="77777777" w:rsidTr="004045BD">
        <w:trPr>
          <w:trHeight w:val="20"/>
        </w:trPr>
        <w:tc>
          <w:tcPr>
            <w:tcW w:w="2154" w:type="dxa"/>
            <w:vMerge/>
            <w:tcBorders>
              <w:left w:val="nil"/>
            </w:tcBorders>
            <w:vAlign w:val="center"/>
            <w:hideMark/>
          </w:tcPr>
          <w:p w14:paraId="02766E30" w14:textId="77777777" w:rsidR="00323AEB" w:rsidRPr="00C42542" w:rsidRDefault="00323AEB" w:rsidP="006844CB">
            <w:pPr>
              <w:spacing w:before="100" w:after="100"/>
              <w:jc w:val="center"/>
              <w:rPr>
                <w:rFonts w:eastAsia="Times New Roman" w:cs="Calibri"/>
                <w:color w:val="0D0D0D" w:themeColor="text1" w:themeTint="F2"/>
                <w:szCs w:val="19"/>
                <w:lang w:eastAsia="pl-PL"/>
              </w:rPr>
            </w:pPr>
          </w:p>
        </w:tc>
        <w:tc>
          <w:tcPr>
            <w:tcW w:w="3856" w:type="dxa"/>
            <w:gridSpan w:val="4"/>
            <w:vAlign w:val="center"/>
          </w:tcPr>
          <w:p w14:paraId="146DE568" w14:textId="77777777" w:rsidR="00323AEB" w:rsidRPr="00C42542" w:rsidRDefault="00323AEB" w:rsidP="006844CB">
            <w:pPr>
              <w:pStyle w:val="Tablicagwkarodek"/>
              <w:spacing w:before="100" w:after="100"/>
              <w:rPr>
                <w:rFonts w:eastAsia="Fira Sans Light" w:cs="Times New Roman"/>
                <w:color w:val="0D0D0D" w:themeColor="text1" w:themeTint="F2"/>
              </w:rPr>
            </w:pPr>
            <w:r w:rsidRPr="00C42542">
              <w:rPr>
                <w:rFonts w:eastAsia="Fira Sans Light" w:cs="Times New Roman"/>
                <w:color w:val="0D0D0D" w:themeColor="text1" w:themeTint="F2"/>
              </w:rPr>
              <w:t>w liczbach bezwzględnych</w:t>
            </w:r>
          </w:p>
        </w:tc>
        <w:tc>
          <w:tcPr>
            <w:tcW w:w="964" w:type="dxa"/>
            <w:vAlign w:val="center"/>
          </w:tcPr>
          <w:p w14:paraId="57068293" w14:textId="77777777" w:rsidR="00323AEB" w:rsidRPr="00C42542" w:rsidRDefault="00323AEB" w:rsidP="006844CB">
            <w:pPr>
              <w:pStyle w:val="Tablicagwkarodek"/>
              <w:spacing w:before="100" w:after="100"/>
              <w:rPr>
                <w:rFonts w:eastAsia="Fira Sans Light" w:cs="Times New Roman"/>
                <w:color w:val="0D0D0D" w:themeColor="text1" w:themeTint="F2"/>
              </w:rPr>
            </w:pPr>
            <w:r w:rsidRPr="00C42542">
              <w:rPr>
                <w:rFonts w:eastAsia="Fira Sans Light" w:cs="Times New Roman"/>
                <w:color w:val="0D0D0D" w:themeColor="text1" w:themeTint="F2"/>
              </w:rPr>
              <w:t>w %</w:t>
            </w:r>
          </w:p>
        </w:tc>
        <w:tc>
          <w:tcPr>
            <w:tcW w:w="964" w:type="dxa"/>
            <w:tcBorders>
              <w:bottom w:val="single" w:sz="4" w:space="0" w:color="001D77"/>
              <w:right w:val="nil"/>
            </w:tcBorders>
            <w:vAlign w:val="center"/>
          </w:tcPr>
          <w:p w14:paraId="2FCC304C" w14:textId="5D734E11" w:rsidR="00323AEB" w:rsidRPr="00C42542" w:rsidRDefault="008F6C85" w:rsidP="006844CB">
            <w:pPr>
              <w:pStyle w:val="Tablicagwkarodek"/>
              <w:spacing w:before="100" w:after="100"/>
              <w:rPr>
                <w:rFonts w:eastAsia="Fira Sans Light" w:cs="Times New Roman"/>
                <w:color w:val="0D0D0D" w:themeColor="text1" w:themeTint="F2"/>
              </w:rPr>
            </w:pPr>
            <w:r w:rsidRPr="00C42542">
              <w:rPr>
                <w:rFonts w:eastAsia="Fira Sans Light" w:cs="Times New Roman"/>
                <w:color w:val="0D0D0D" w:themeColor="text1" w:themeTint="F2"/>
              </w:rPr>
              <w:t>202</w:t>
            </w:r>
            <w:r w:rsidR="00060AFE" w:rsidRPr="00C42542">
              <w:rPr>
                <w:rFonts w:eastAsia="Fira Sans Light" w:cs="Times New Roman"/>
                <w:color w:val="0D0D0D" w:themeColor="text1" w:themeTint="F2"/>
              </w:rPr>
              <w:t>4</w:t>
            </w:r>
            <w:r w:rsidRPr="00C42542">
              <w:rPr>
                <w:rFonts w:eastAsia="Fira Sans Light" w:cs="Times New Roman"/>
                <w:color w:val="0D0D0D" w:themeColor="text1" w:themeTint="F2"/>
              </w:rPr>
              <w:t>=100</w:t>
            </w:r>
          </w:p>
        </w:tc>
      </w:tr>
      <w:tr w:rsidR="00060AFE" w:rsidRPr="00C42542" w14:paraId="609FDF68" w14:textId="77777777" w:rsidTr="004045BD">
        <w:trPr>
          <w:trHeight w:val="20"/>
        </w:trPr>
        <w:tc>
          <w:tcPr>
            <w:tcW w:w="2154" w:type="dxa"/>
            <w:tcBorders>
              <w:left w:val="nil"/>
            </w:tcBorders>
            <w:noWrap/>
            <w:vAlign w:val="bottom"/>
          </w:tcPr>
          <w:p w14:paraId="21BEF1D5" w14:textId="77777777" w:rsidR="00060AFE" w:rsidRPr="00C42542" w:rsidRDefault="00060AFE" w:rsidP="006844CB">
            <w:pPr>
              <w:pStyle w:val="Tablicaboczek"/>
              <w:spacing w:before="100" w:after="100"/>
              <w:rPr>
                <w:color w:val="0D0D0D" w:themeColor="text1" w:themeTint="F2"/>
              </w:rPr>
            </w:pPr>
            <w:r w:rsidRPr="00C42542">
              <w:rPr>
                <w:color w:val="0D0D0D" w:themeColor="text1" w:themeTint="F2"/>
              </w:rPr>
              <w:t>Ogółem</w:t>
            </w:r>
          </w:p>
        </w:tc>
        <w:tc>
          <w:tcPr>
            <w:tcW w:w="964" w:type="dxa"/>
            <w:vAlign w:val="bottom"/>
          </w:tcPr>
          <w:p w14:paraId="35503CCA" w14:textId="14D033FF" w:rsidR="00060AFE" w:rsidRPr="00C42542" w:rsidRDefault="00060AFE" w:rsidP="006844CB">
            <w:pPr>
              <w:pStyle w:val="Tablicadanerodek"/>
              <w:spacing w:before="100" w:after="100"/>
              <w:rPr>
                <w:color w:val="0D0D0D" w:themeColor="text1" w:themeTint="F2"/>
              </w:rPr>
            </w:pPr>
            <w:r w:rsidRPr="00C42542">
              <w:rPr>
                <w:color w:val="0D0D0D" w:themeColor="text1" w:themeTint="F2"/>
              </w:rPr>
              <w:t>1 453 782</w:t>
            </w:r>
          </w:p>
        </w:tc>
        <w:tc>
          <w:tcPr>
            <w:tcW w:w="964" w:type="dxa"/>
            <w:vAlign w:val="bottom"/>
          </w:tcPr>
          <w:p w14:paraId="6238E500" w14:textId="06B1EC51" w:rsidR="00060AFE" w:rsidRPr="00C42542" w:rsidRDefault="00060AFE" w:rsidP="006844CB">
            <w:pPr>
              <w:pStyle w:val="Tablicadanerodek"/>
              <w:spacing w:before="100" w:after="100"/>
              <w:rPr>
                <w:color w:val="0D0D0D" w:themeColor="text1" w:themeTint="F2"/>
              </w:rPr>
            </w:pPr>
            <w:r w:rsidRPr="00C42542">
              <w:rPr>
                <w:color w:val="0D0D0D" w:themeColor="text1" w:themeTint="F2"/>
              </w:rPr>
              <w:t>1 385 622</w:t>
            </w:r>
          </w:p>
        </w:tc>
        <w:tc>
          <w:tcPr>
            <w:tcW w:w="964" w:type="dxa"/>
            <w:vAlign w:val="bottom"/>
          </w:tcPr>
          <w:p w14:paraId="3BB6261D" w14:textId="1975E703" w:rsidR="00060AFE" w:rsidRPr="00C42542" w:rsidRDefault="00060AFE" w:rsidP="006844CB">
            <w:pPr>
              <w:pStyle w:val="Tablicadanerodek"/>
              <w:spacing w:before="100" w:after="100"/>
              <w:rPr>
                <w:color w:val="0D0D0D" w:themeColor="text1" w:themeTint="F2"/>
              </w:rPr>
            </w:pPr>
            <w:r w:rsidRPr="00C42542">
              <w:rPr>
                <w:color w:val="0D0D0D" w:themeColor="text1" w:themeTint="F2"/>
              </w:rPr>
              <w:t>1 349 172</w:t>
            </w:r>
          </w:p>
        </w:tc>
        <w:tc>
          <w:tcPr>
            <w:tcW w:w="964" w:type="dxa"/>
            <w:vAlign w:val="bottom"/>
          </w:tcPr>
          <w:p w14:paraId="55E0FCB4" w14:textId="5851C8A3" w:rsidR="00060AFE" w:rsidRPr="00C42542" w:rsidRDefault="00060AFE" w:rsidP="006844CB">
            <w:pPr>
              <w:pStyle w:val="Tablicadanerodek"/>
              <w:spacing w:before="100" w:after="100"/>
              <w:rPr>
                <w:color w:val="0D0D0D" w:themeColor="text1" w:themeTint="F2"/>
              </w:rPr>
            </w:pPr>
            <w:r w:rsidRPr="00C42542">
              <w:rPr>
                <w:color w:val="0D0D0D" w:themeColor="text1" w:themeTint="F2"/>
              </w:rPr>
              <w:t>1 339 498</w:t>
            </w:r>
          </w:p>
        </w:tc>
        <w:tc>
          <w:tcPr>
            <w:tcW w:w="964" w:type="dxa"/>
            <w:vAlign w:val="bottom"/>
          </w:tcPr>
          <w:p w14:paraId="334B5AE3" w14:textId="086C242C" w:rsidR="00060AFE" w:rsidRPr="00C42542" w:rsidRDefault="00060AFE" w:rsidP="006844CB">
            <w:pPr>
              <w:pStyle w:val="Tablicadanerodek"/>
              <w:spacing w:before="100" w:after="100"/>
              <w:rPr>
                <w:color w:val="0D0D0D" w:themeColor="text1" w:themeTint="F2"/>
              </w:rPr>
            </w:pPr>
            <w:r w:rsidRPr="00C42542">
              <w:rPr>
                <w:color w:val="0D0D0D" w:themeColor="text1" w:themeTint="F2"/>
              </w:rPr>
              <w:t>100,0</w:t>
            </w:r>
          </w:p>
        </w:tc>
        <w:tc>
          <w:tcPr>
            <w:tcW w:w="964" w:type="dxa"/>
            <w:tcBorders>
              <w:right w:val="nil"/>
            </w:tcBorders>
            <w:vAlign w:val="bottom"/>
          </w:tcPr>
          <w:p w14:paraId="3B630411" w14:textId="60D6D9CE" w:rsidR="00060AFE" w:rsidRPr="00C42542" w:rsidRDefault="00060AFE" w:rsidP="006844CB">
            <w:pPr>
              <w:pStyle w:val="Tablicadanerodek"/>
              <w:spacing w:before="100" w:after="100"/>
              <w:rPr>
                <w:color w:val="0D0D0D" w:themeColor="text1" w:themeTint="F2"/>
              </w:rPr>
            </w:pPr>
            <w:r w:rsidRPr="00C42542">
              <w:rPr>
                <w:color w:val="0D0D0D" w:themeColor="text1" w:themeTint="F2"/>
              </w:rPr>
              <w:t>99,</w:t>
            </w:r>
            <w:r w:rsidR="00C44283" w:rsidRPr="00C42542">
              <w:rPr>
                <w:color w:val="0D0D0D" w:themeColor="text1" w:themeTint="F2"/>
              </w:rPr>
              <w:t>3</w:t>
            </w:r>
          </w:p>
        </w:tc>
      </w:tr>
      <w:tr w:rsidR="00060AFE" w:rsidRPr="00C42542" w14:paraId="57262076" w14:textId="77777777" w:rsidTr="004045BD">
        <w:trPr>
          <w:trHeight w:val="20"/>
        </w:trPr>
        <w:tc>
          <w:tcPr>
            <w:tcW w:w="2154" w:type="dxa"/>
            <w:tcBorders>
              <w:left w:val="nil"/>
            </w:tcBorders>
            <w:noWrap/>
            <w:vAlign w:val="bottom"/>
            <w:hideMark/>
          </w:tcPr>
          <w:p w14:paraId="704A93D0" w14:textId="125DCAFC" w:rsidR="00060AFE" w:rsidRPr="00C42542" w:rsidRDefault="00060AFE" w:rsidP="006844CB">
            <w:pPr>
              <w:pStyle w:val="Tablicaboczek"/>
              <w:spacing w:before="100" w:after="100"/>
              <w:ind w:left="176"/>
              <w:rPr>
                <w:color w:val="0D0D0D" w:themeColor="text1" w:themeTint="F2"/>
              </w:rPr>
            </w:pPr>
            <w:r w:rsidRPr="00C42542">
              <w:rPr>
                <w:color w:val="0D0D0D" w:themeColor="text1" w:themeTint="F2"/>
              </w:rPr>
              <w:t>mężczyźni</w:t>
            </w:r>
          </w:p>
        </w:tc>
        <w:tc>
          <w:tcPr>
            <w:tcW w:w="964" w:type="dxa"/>
            <w:hideMark/>
          </w:tcPr>
          <w:p w14:paraId="78157624" w14:textId="7F91611D" w:rsidR="00060AFE" w:rsidRPr="00C42542" w:rsidRDefault="00060AFE" w:rsidP="006844CB">
            <w:pPr>
              <w:pStyle w:val="Tablicadanerodek"/>
              <w:spacing w:before="100" w:after="100"/>
              <w:rPr>
                <w:color w:val="0D0D0D" w:themeColor="text1" w:themeTint="F2"/>
              </w:rPr>
            </w:pPr>
            <w:r w:rsidRPr="00C42542">
              <w:t>712 260</w:t>
            </w:r>
          </w:p>
        </w:tc>
        <w:tc>
          <w:tcPr>
            <w:tcW w:w="964" w:type="dxa"/>
          </w:tcPr>
          <w:p w14:paraId="6A622C5A" w14:textId="0747948B" w:rsidR="00060AFE" w:rsidRPr="00C42542" w:rsidRDefault="00060AFE" w:rsidP="006844CB">
            <w:pPr>
              <w:pStyle w:val="Tablicadanerodek"/>
              <w:spacing w:before="100" w:after="100"/>
              <w:rPr>
                <w:color w:val="0D0D0D" w:themeColor="text1" w:themeTint="F2"/>
              </w:rPr>
            </w:pPr>
            <w:r w:rsidRPr="00C42542">
              <w:t>677 200</w:t>
            </w:r>
          </w:p>
        </w:tc>
        <w:tc>
          <w:tcPr>
            <w:tcW w:w="964" w:type="dxa"/>
            <w:vAlign w:val="bottom"/>
          </w:tcPr>
          <w:p w14:paraId="534C5A7A" w14:textId="4906072B" w:rsidR="00060AFE" w:rsidRPr="00C42542" w:rsidRDefault="00060AFE" w:rsidP="006844CB">
            <w:pPr>
              <w:pStyle w:val="Tablicadanerodek"/>
              <w:spacing w:before="100" w:after="100"/>
              <w:rPr>
                <w:color w:val="0D0D0D" w:themeColor="text1" w:themeTint="F2"/>
              </w:rPr>
            </w:pPr>
            <w:r w:rsidRPr="00C42542">
              <w:rPr>
                <w:color w:val="0D0D0D" w:themeColor="text1" w:themeTint="F2"/>
              </w:rPr>
              <w:t>658 055</w:t>
            </w:r>
          </w:p>
        </w:tc>
        <w:tc>
          <w:tcPr>
            <w:tcW w:w="964" w:type="dxa"/>
            <w:vAlign w:val="bottom"/>
          </w:tcPr>
          <w:p w14:paraId="3337D5BC" w14:textId="4027CBC3" w:rsidR="00060AFE" w:rsidRPr="00C42542" w:rsidRDefault="00060AFE" w:rsidP="006844CB">
            <w:pPr>
              <w:pStyle w:val="Tablicadanerodek"/>
              <w:spacing w:before="100" w:after="100"/>
              <w:rPr>
                <w:color w:val="0D0D0D" w:themeColor="text1" w:themeTint="F2"/>
              </w:rPr>
            </w:pPr>
            <w:r w:rsidRPr="00C42542">
              <w:rPr>
                <w:color w:val="0D0D0D" w:themeColor="text1" w:themeTint="F2"/>
              </w:rPr>
              <w:t>652 947</w:t>
            </w:r>
          </w:p>
        </w:tc>
        <w:tc>
          <w:tcPr>
            <w:tcW w:w="964" w:type="dxa"/>
            <w:vAlign w:val="bottom"/>
          </w:tcPr>
          <w:p w14:paraId="000F57DB" w14:textId="034160C8" w:rsidR="00060AFE" w:rsidRPr="00C42542" w:rsidRDefault="00060AFE" w:rsidP="006844CB">
            <w:pPr>
              <w:pStyle w:val="Tablicadanerodek"/>
              <w:spacing w:before="100" w:after="100"/>
              <w:rPr>
                <w:color w:val="0D0D0D" w:themeColor="text1" w:themeTint="F2"/>
              </w:rPr>
            </w:pPr>
            <w:r w:rsidRPr="00C42542">
              <w:rPr>
                <w:color w:val="0D0D0D" w:themeColor="text1" w:themeTint="F2"/>
              </w:rPr>
              <w:t>48,7</w:t>
            </w:r>
          </w:p>
        </w:tc>
        <w:tc>
          <w:tcPr>
            <w:tcW w:w="964" w:type="dxa"/>
            <w:tcBorders>
              <w:right w:val="nil"/>
            </w:tcBorders>
            <w:vAlign w:val="bottom"/>
          </w:tcPr>
          <w:p w14:paraId="6416BB8E" w14:textId="6D07BA6B" w:rsidR="00060AFE" w:rsidRPr="00C42542" w:rsidRDefault="00060AFE" w:rsidP="006844CB">
            <w:pPr>
              <w:pStyle w:val="Tablicadanerodek"/>
              <w:spacing w:before="100" w:after="100"/>
              <w:rPr>
                <w:color w:val="0D0D0D" w:themeColor="text1" w:themeTint="F2"/>
              </w:rPr>
            </w:pPr>
            <w:r w:rsidRPr="00C42542">
              <w:rPr>
                <w:color w:val="0D0D0D" w:themeColor="text1" w:themeTint="F2"/>
              </w:rPr>
              <w:t>99,</w:t>
            </w:r>
            <w:r w:rsidR="00C44283" w:rsidRPr="00C42542">
              <w:rPr>
                <w:color w:val="0D0D0D" w:themeColor="text1" w:themeTint="F2"/>
              </w:rPr>
              <w:t>2</w:t>
            </w:r>
          </w:p>
        </w:tc>
      </w:tr>
      <w:tr w:rsidR="00060AFE" w:rsidRPr="00C42542" w14:paraId="07AC78B8" w14:textId="77777777" w:rsidTr="004045BD">
        <w:trPr>
          <w:trHeight w:val="20"/>
        </w:trPr>
        <w:tc>
          <w:tcPr>
            <w:tcW w:w="2154" w:type="dxa"/>
            <w:tcBorders>
              <w:left w:val="nil"/>
            </w:tcBorders>
            <w:noWrap/>
            <w:vAlign w:val="bottom"/>
            <w:hideMark/>
          </w:tcPr>
          <w:p w14:paraId="6CB83298" w14:textId="462F1C8E" w:rsidR="00060AFE" w:rsidRPr="00C42542" w:rsidRDefault="00060AFE" w:rsidP="006844CB">
            <w:pPr>
              <w:pStyle w:val="Tablicaboczek"/>
              <w:spacing w:before="100" w:after="100"/>
              <w:ind w:left="176"/>
              <w:rPr>
                <w:color w:val="0D0D0D" w:themeColor="text1" w:themeTint="F2"/>
              </w:rPr>
            </w:pPr>
            <w:r w:rsidRPr="00C42542">
              <w:rPr>
                <w:color w:val="0D0D0D" w:themeColor="text1" w:themeTint="F2"/>
              </w:rPr>
              <w:t>kobiety</w:t>
            </w:r>
          </w:p>
        </w:tc>
        <w:tc>
          <w:tcPr>
            <w:tcW w:w="964" w:type="dxa"/>
            <w:hideMark/>
          </w:tcPr>
          <w:p w14:paraId="7179E85A" w14:textId="5B67674A" w:rsidR="00060AFE" w:rsidRPr="00C42542" w:rsidRDefault="00060AFE" w:rsidP="006844CB">
            <w:pPr>
              <w:pStyle w:val="Tablicadanerodek"/>
              <w:spacing w:before="100" w:after="100"/>
              <w:rPr>
                <w:color w:val="0D0D0D" w:themeColor="text1" w:themeTint="F2"/>
              </w:rPr>
            </w:pPr>
            <w:r w:rsidRPr="00C42542">
              <w:t>741 522</w:t>
            </w:r>
          </w:p>
        </w:tc>
        <w:tc>
          <w:tcPr>
            <w:tcW w:w="964" w:type="dxa"/>
          </w:tcPr>
          <w:p w14:paraId="6CD3BDB4" w14:textId="28F2568E" w:rsidR="00060AFE" w:rsidRPr="00C42542" w:rsidRDefault="00060AFE" w:rsidP="006844CB">
            <w:pPr>
              <w:pStyle w:val="Tablicadanerodek"/>
              <w:spacing w:before="100" w:after="100"/>
              <w:rPr>
                <w:color w:val="0D0D0D" w:themeColor="text1" w:themeTint="F2"/>
              </w:rPr>
            </w:pPr>
            <w:r w:rsidRPr="00C42542">
              <w:t>708 422</w:t>
            </w:r>
          </w:p>
        </w:tc>
        <w:tc>
          <w:tcPr>
            <w:tcW w:w="964" w:type="dxa"/>
            <w:vAlign w:val="bottom"/>
          </w:tcPr>
          <w:p w14:paraId="122189B8" w14:textId="51EF6A1B" w:rsidR="00060AFE" w:rsidRPr="00C42542" w:rsidRDefault="00060AFE" w:rsidP="006844CB">
            <w:pPr>
              <w:pStyle w:val="Tablicadanerodek"/>
              <w:spacing w:before="100" w:after="100"/>
              <w:rPr>
                <w:color w:val="0D0D0D" w:themeColor="text1" w:themeTint="F2"/>
              </w:rPr>
            </w:pPr>
            <w:r w:rsidRPr="00C42542">
              <w:rPr>
                <w:color w:val="0D0D0D" w:themeColor="text1" w:themeTint="F2"/>
              </w:rPr>
              <w:t>691 117</w:t>
            </w:r>
          </w:p>
        </w:tc>
        <w:tc>
          <w:tcPr>
            <w:tcW w:w="964" w:type="dxa"/>
            <w:vAlign w:val="bottom"/>
          </w:tcPr>
          <w:p w14:paraId="2BAD1DE7" w14:textId="5B13EA3E" w:rsidR="00060AFE" w:rsidRPr="00C42542" w:rsidRDefault="00060AFE" w:rsidP="006844CB">
            <w:pPr>
              <w:pStyle w:val="Tablicadanerodek"/>
              <w:spacing w:before="100" w:after="100"/>
              <w:rPr>
                <w:color w:val="0D0D0D" w:themeColor="text1" w:themeTint="F2"/>
              </w:rPr>
            </w:pPr>
            <w:r w:rsidRPr="00C42542">
              <w:rPr>
                <w:color w:val="0D0D0D" w:themeColor="text1" w:themeTint="F2"/>
              </w:rPr>
              <w:t>686 551</w:t>
            </w:r>
          </w:p>
        </w:tc>
        <w:tc>
          <w:tcPr>
            <w:tcW w:w="964" w:type="dxa"/>
            <w:vAlign w:val="bottom"/>
          </w:tcPr>
          <w:p w14:paraId="2B60FA64" w14:textId="41DB9FB0" w:rsidR="00060AFE" w:rsidRPr="00C42542" w:rsidRDefault="00060AFE" w:rsidP="006844CB">
            <w:pPr>
              <w:pStyle w:val="Tablicadanerodek"/>
              <w:spacing w:before="100" w:after="100"/>
              <w:rPr>
                <w:color w:val="0D0D0D" w:themeColor="text1" w:themeTint="F2"/>
              </w:rPr>
            </w:pPr>
            <w:r w:rsidRPr="00C42542">
              <w:rPr>
                <w:color w:val="0D0D0D" w:themeColor="text1" w:themeTint="F2"/>
              </w:rPr>
              <w:t>51,3</w:t>
            </w:r>
          </w:p>
        </w:tc>
        <w:tc>
          <w:tcPr>
            <w:tcW w:w="964" w:type="dxa"/>
            <w:tcBorders>
              <w:right w:val="nil"/>
            </w:tcBorders>
            <w:vAlign w:val="bottom"/>
          </w:tcPr>
          <w:p w14:paraId="17392E28" w14:textId="7D22F5E8" w:rsidR="00060AFE" w:rsidRPr="00C42542" w:rsidRDefault="00060AFE" w:rsidP="006844CB">
            <w:pPr>
              <w:pStyle w:val="Tablicadanerodek"/>
              <w:spacing w:before="100" w:after="100"/>
              <w:rPr>
                <w:color w:val="0D0D0D" w:themeColor="text1" w:themeTint="F2"/>
              </w:rPr>
            </w:pPr>
            <w:r w:rsidRPr="00C42542">
              <w:rPr>
                <w:color w:val="0D0D0D" w:themeColor="text1" w:themeTint="F2"/>
              </w:rPr>
              <w:t>99,</w:t>
            </w:r>
            <w:r w:rsidR="00C44283" w:rsidRPr="00C42542">
              <w:rPr>
                <w:color w:val="0D0D0D" w:themeColor="text1" w:themeTint="F2"/>
              </w:rPr>
              <w:t>3</w:t>
            </w:r>
          </w:p>
        </w:tc>
      </w:tr>
      <w:tr w:rsidR="00060AFE" w:rsidRPr="00C42542" w14:paraId="7DFE6206" w14:textId="77777777" w:rsidTr="004045BD">
        <w:trPr>
          <w:trHeight w:val="20"/>
        </w:trPr>
        <w:tc>
          <w:tcPr>
            <w:tcW w:w="2154" w:type="dxa"/>
            <w:tcBorders>
              <w:left w:val="nil"/>
              <w:bottom w:val="single" w:sz="4" w:space="0" w:color="001D77"/>
            </w:tcBorders>
            <w:noWrap/>
            <w:vAlign w:val="bottom"/>
          </w:tcPr>
          <w:p w14:paraId="7E9FE98E" w14:textId="09660D2C" w:rsidR="00060AFE" w:rsidRPr="00C42542" w:rsidRDefault="00060AFE" w:rsidP="006844CB">
            <w:pPr>
              <w:pStyle w:val="Tablicaboczek"/>
              <w:spacing w:before="100" w:after="100"/>
              <w:rPr>
                <w:color w:val="0D0D0D" w:themeColor="text1" w:themeTint="F2"/>
              </w:rPr>
            </w:pPr>
            <w:r w:rsidRPr="00C42542">
              <w:rPr>
                <w:color w:val="0D0D0D" w:themeColor="text1" w:themeTint="F2"/>
              </w:rPr>
              <w:t>Miasta</w:t>
            </w:r>
          </w:p>
        </w:tc>
        <w:tc>
          <w:tcPr>
            <w:tcW w:w="964" w:type="dxa"/>
            <w:tcBorders>
              <w:bottom w:val="single" w:sz="4" w:space="0" w:color="001D77"/>
            </w:tcBorders>
          </w:tcPr>
          <w:p w14:paraId="57CFEE10" w14:textId="50ACA28F" w:rsidR="00060AFE" w:rsidRPr="00C42542" w:rsidRDefault="00060AFE" w:rsidP="006844CB">
            <w:pPr>
              <w:pStyle w:val="Tablicadanerodek"/>
              <w:spacing w:before="100" w:after="100"/>
              <w:rPr>
                <w:color w:val="0D0D0D" w:themeColor="text1" w:themeTint="F2"/>
              </w:rPr>
            </w:pPr>
            <w:r w:rsidRPr="00C42542">
              <w:t>864 661</w:t>
            </w:r>
          </w:p>
        </w:tc>
        <w:tc>
          <w:tcPr>
            <w:tcW w:w="964" w:type="dxa"/>
            <w:tcBorders>
              <w:bottom w:val="single" w:sz="4" w:space="0" w:color="001D77"/>
            </w:tcBorders>
          </w:tcPr>
          <w:p w14:paraId="5EECB0DB" w14:textId="09E52769" w:rsidR="00060AFE" w:rsidRPr="00C42542" w:rsidRDefault="00060AFE" w:rsidP="006844CB">
            <w:pPr>
              <w:pStyle w:val="Tablicadanerodek"/>
              <w:spacing w:before="100" w:after="100"/>
              <w:rPr>
                <w:color w:val="0D0D0D" w:themeColor="text1" w:themeTint="F2"/>
              </w:rPr>
            </w:pPr>
            <w:r w:rsidRPr="00C42542">
              <w:t>821 530</w:t>
            </w:r>
          </w:p>
        </w:tc>
        <w:tc>
          <w:tcPr>
            <w:tcW w:w="964" w:type="dxa"/>
            <w:tcBorders>
              <w:bottom w:val="single" w:sz="4" w:space="0" w:color="001D77"/>
            </w:tcBorders>
            <w:vAlign w:val="bottom"/>
          </w:tcPr>
          <w:p w14:paraId="3949A19E" w14:textId="1E9A1BF2" w:rsidR="00060AFE" w:rsidRPr="00C42542" w:rsidRDefault="00060AFE" w:rsidP="006844CB">
            <w:pPr>
              <w:pStyle w:val="Tablicadanerodek"/>
              <w:spacing w:before="100" w:after="100"/>
              <w:rPr>
                <w:color w:val="0D0D0D" w:themeColor="text1" w:themeTint="F2"/>
              </w:rPr>
            </w:pPr>
            <w:r w:rsidRPr="00C42542">
              <w:rPr>
                <w:color w:val="0D0D0D" w:themeColor="text1" w:themeTint="F2"/>
              </w:rPr>
              <w:t>792 466</w:t>
            </w:r>
          </w:p>
        </w:tc>
        <w:tc>
          <w:tcPr>
            <w:tcW w:w="964" w:type="dxa"/>
            <w:tcBorders>
              <w:bottom w:val="single" w:sz="4" w:space="0" w:color="001D77"/>
            </w:tcBorders>
            <w:vAlign w:val="bottom"/>
          </w:tcPr>
          <w:p w14:paraId="58C9FEFE" w14:textId="544545AF" w:rsidR="00060AFE" w:rsidRPr="00C42542" w:rsidRDefault="00060AFE" w:rsidP="006844CB">
            <w:pPr>
              <w:pStyle w:val="Tablicadanerodek"/>
              <w:spacing w:before="100" w:after="100"/>
              <w:rPr>
                <w:color w:val="0D0D0D" w:themeColor="text1" w:themeTint="F2"/>
              </w:rPr>
            </w:pPr>
            <w:r w:rsidRPr="00C42542">
              <w:rPr>
                <w:color w:val="0D0D0D" w:themeColor="text1" w:themeTint="F2"/>
              </w:rPr>
              <w:t>784 978</w:t>
            </w:r>
          </w:p>
        </w:tc>
        <w:tc>
          <w:tcPr>
            <w:tcW w:w="964" w:type="dxa"/>
            <w:tcBorders>
              <w:bottom w:val="single" w:sz="4" w:space="0" w:color="001D77"/>
            </w:tcBorders>
            <w:vAlign w:val="bottom"/>
          </w:tcPr>
          <w:p w14:paraId="584832E2" w14:textId="47905A7F" w:rsidR="00060AFE" w:rsidRPr="00C42542" w:rsidRDefault="00060AFE" w:rsidP="006844CB">
            <w:pPr>
              <w:pStyle w:val="Tablicadanerodek"/>
              <w:spacing w:before="100" w:after="100"/>
              <w:rPr>
                <w:color w:val="0D0D0D" w:themeColor="text1" w:themeTint="F2"/>
              </w:rPr>
            </w:pPr>
            <w:r w:rsidRPr="00C42542">
              <w:rPr>
                <w:color w:val="0D0D0D" w:themeColor="text1" w:themeTint="F2"/>
              </w:rPr>
              <w:t>58,6</w:t>
            </w:r>
          </w:p>
        </w:tc>
        <w:tc>
          <w:tcPr>
            <w:tcW w:w="964" w:type="dxa"/>
            <w:tcBorders>
              <w:bottom w:val="single" w:sz="4" w:space="0" w:color="001D77"/>
              <w:right w:val="nil"/>
            </w:tcBorders>
            <w:vAlign w:val="bottom"/>
          </w:tcPr>
          <w:p w14:paraId="731B6BAB" w14:textId="6FBCBE08" w:rsidR="00060AFE" w:rsidRPr="00C42542" w:rsidRDefault="00060AFE" w:rsidP="006844CB">
            <w:pPr>
              <w:pStyle w:val="Tablicadanerodek"/>
              <w:spacing w:before="100" w:after="100"/>
              <w:rPr>
                <w:color w:val="0D0D0D" w:themeColor="text1" w:themeTint="F2"/>
              </w:rPr>
            </w:pPr>
            <w:r w:rsidRPr="00C42542">
              <w:rPr>
                <w:color w:val="0D0D0D" w:themeColor="text1" w:themeTint="F2"/>
              </w:rPr>
              <w:t>99,1</w:t>
            </w:r>
          </w:p>
        </w:tc>
      </w:tr>
      <w:tr w:rsidR="00060AFE" w:rsidRPr="00C42542" w14:paraId="0C7F8443" w14:textId="77777777" w:rsidTr="004045BD">
        <w:trPr>
          <w:trHeight w:val="20"/>
        </w:trPr>
        <w:tc>
          <w:tcPr>
            <w:tcW w:w="2154" w:type="dxa"/>
            <w:tcBorders>
              <w:left w:val="nil"/>
            </w:tcBorders>
            <w:noWrap/>
            <w:vAlign w:val="bottom"/>
          </w:tcPr>
          <w:p w14:paraId="23037765" w14:textId="77777777" w:rsidR="00060AFE" w:rsidRPr="00C42542" w:rsidRDefault="00060AFE" w:rsidP="006844CB">
            <w:pPr>
              <w:pStyle w:val="Tablicaboczek"/>
              <w:spacing w:before="100" w:after="100"/>
              <w:rPr>
                <w:color w:val="0D0D0D" w:themeColor="text1" w:themeTint="F2"/>
              </w:rPr>
            </w:pPr>
            <w:r w:rsidRPr="00C42542">
              <w:rPr>
                <w:color w:val="0D0D0D" w:themeColor="text1" w:themeTint="F2"/>
              </w:rPr>
              <w:t>Wieś</w:t>
            </w:r>
          </w:p>
        </w:tc>
        <w:tc>
          <w:tcPr>
            <w:tcW w:w="964" w:type="dxa"/>
          </w:tcPr>
          <w:p w14:paraId="570810DE" w14:textId="714F8958" w:rsidR="00060AFE" w:rsidRPr="00C42542" w:rsidRDefault="00060AFE" w:rsidP="006844CB">
            <w:pPr>
              <w:pStyle w:val="Tablicadanerodek"/>
              <w:spacing w:before="100" w:after="100"/>
              <w:rPr>
                <w:color w:val="0D0D0D" w:themeColor="text1" w:themeTint="F2"/>
              </w:rPr>
            </w:pPr>
            <w:r w:rsidRPr="00C42542">
              <w:t>589 121</w:t>
            </w:r>
          </w:p>
        </w:tc>
        <w:tc>
          <w:tcPr>
            <w:tcW w:w="964" w:type="dxa"/>
          </w:tcPr>
          <w:p w14:paraId="6B7BF0CF" w14:textId="1354F626" w:rsidR="00060AFE" w:rsidRPr="00C42542" w:rsidRDefault="00060AFE" w:rsidP="006844CB">
            <w:pPr>
              <w:pStyle w:val="Tablicadanerodek"/>
              <w:spacing w:before="100" w:after="100"/>
              <w:rPr>
                <w:color w:val="0D0D0D" w:themeColor="text1" w:themeTint="F2"/>
              </w:rPr>
            </w:pPr>
            <w:r w:rsidRPr="00C42542">
              <w:t>564 092</w:t>
            </w:r>
          </w:p>
        </w:tc>
        <w:tc>
          <w:tcPr>
            <w:tcW w:w="964" w:type="dxa"/>
            <w:vAlign w:val="bottom"/>
          </w:tcPr>
          <w:p w14:paraId="0CD21F14" w14:textId="333B7377" w:rsidR="00060AFE" w:rsidRPr="00C42542" w:rsidRDefault="00060AFE" w:rsidP="006844CB">
            <w:pPr>
              <w:pStyle w:val="Tablicadanerodek"/>
              <w:spacing w:before="100" w:after="100"/>
              <w:rPr>
                <w:color w:val="0D0D0D" w:themeColor="text1" w:themeTint="F2"/>
              </w:rPr>
            </w:pPr>
            <w:r w:rsidRPr="00C42542">
              <w:rPr>
                <w:color w:val="0D0D0D" w:themeColor="text1" w:themeTint="F2"/>
              </w:rPr>
              <w:t>556 706</w:t>
            </w:r>
          </w:p>
        </w:tc>
        <w:tc>
          <w:tcPr>
            <w:tcW w:w="964" w:type="dxa"/>
            <w:vAlign w:val="bottom"/>
          </w:tcPr>
          <w:p w14:paraId="73FEE8B3" w14:textId="127733DD" w:rsidR="00060AFE" w:rsidRPr="00C42542" w:rsidRDefault="00060AFE" w:rsidP="006844CB">
            <w:pPr>
              <w:pStyle w:val="Tablicadanerodek"/>
              <w:spacing w:before="100" w:after="100"/>
              <w:rPr>
                <w:color w:val="0D0D0D" w:themeColor="text1" w:themeTint="F2"/>
              </w:rPr>
            </w:pPr>
            <w:r w:rsidRPr="00C42542">
              <w:rPr>
                <w:color w:val="0D0D0D" w:themeColor="text1" w:themeTint="F2"/>
              </w:rPr>
              <w:t>554 520</w:t>
            </w:r>
          </w:p>
        </w:tc>
        <w:tc>
          <w:tcPr>
            <w:tcW w:w="964" w:type="dxa"/>
            <w:vAlign w:val="bottom"/>
          </w:tcPr>
          <w:p w14:paraId="15322233" w14:textId="1ADBA526" w:rsidR="00060AFE" w:rsidRPr="00C42542" w:rsidRDefault="00060AFE" w:rsidP="006844CB">
            <w:pPr>
              <w:pStyle w:val="Tablicadanerodek"/>
              <w:spacing w:before="100" w:after="100"/>
              <w:rPr>
                <w:color w:val="0D0D0D" w:themeColor="text1" w:themeTint="F2"/>
              </w:rPr>
            </w:pPr>
            <w:r w:rsidRPr="00C42542">
              <w:rPr>
                <w:color w:val="0D0D0D" w:themeColor="text1" w:themeTint="F2"/>
              </w:rPr>
              <w:t>41,4</w:t>
            </w:r>
          </w:p>
        </w:tc>
        <w:tc>
          <w:tcPr>
            <w:tcW w:w="964" w:type="dxa"/>
            <w:tcBorders>
              <w:right w:val="nil"/>
            </w:tcBorders>
            <w:vAlign w:val="bottom"/>
          </w:tcPr>
          <w:p w14:paraId="4DC7FE9C" w14:textId="1FFE5126" w:rsidR="00060AFE" w:rsidRPr="00C42542" w:rsidRDefault="00060AFE" w:rsidP="006844CB">
            <w:pPr>
              <w:pStyle w:val="Tablicadanerodek"/>
              <w:spacing w:before="100" w:after="100"/>
              <w:rPr>
                <w:color w:val="0D0D0D" w:themeColor="text1" w:themeTint="F2"/>
              </w:rPr>
            </w:pPr>
            <w:r w:rsidRPr="00C42542">
              <w:rPr>
                <w:color w:val="0D0D0D" w:themeColor="text1" w:themeTint="F2"/>
              </w:rPr>
              <w:t>99,</w:t>
            </w:r>
            <w:r w:rsidR="00C44283" w:rsidRPr="00C42542">
              <w:rPr>
                <w:color w:val="0D0D0D" w:themeColor="text1" w:themeTint="F2"/>
              </w:rPr>
              <w:t>6</w:t>
            </w:r>
          </w:p>
        </w:tc>
      </w:tr>
    </w:tbl>
    <w:p w14:paraId="1301ACCC" w14:textId="4E24606F" w:rsidR="00323AEB" w:rsidRPr="00C42542" w:rsidRDefault="00E24F65" w:rsidP="001041FD">
      <w:pPr>
        <w:suppressAutoHyphens/>
        <w:spacing w:before="240" w:line="288" w:lineRule="auto"/>
        <w:rPr>
          <w:rFonts w:cstheme="minorHAnsi"/>
          <w:noProof/>
          <w:color w:val="0D0D0D" w:themeColor="text1" w:themeTint="F2"/>
          <w:spacing w:val="-2"/>
          <w:szCs w:val="19"/>
          <w:lang w:eastAsia="pl-PL"/>
        </w:rPr>
      </w:pPr>
      <w:r w:rsidRPr="00C42542">
        <w:rPr>
          <w:noProof/>
          <w:color w:val="0D0D0D" w:themeColor="text1" w:themeTint="F2"/>
          <w:lang w:eastAsia="pl-PL"/>
        </w:rPr>
        <mc:AlternateContent>
          <mc:Choice Requires="wps">
            <w:drawing>
              <wp:anchor distT="45720" distB="45720" distL="114300" distR="114300" simplePos="0" relativeHeight="251769856" behindDoc="0" locked="0" layoutInCell="1" allowOverlap="1" wp14:anchorId="65F1C04C" wp14:editId="23AAE25B">
                <wp:simplePos x="0" y="0"/>
                <wp:positionH relativeFrom="column">
                  <wp:posOffset>5274945</wp:posOffset>
                </wp:positionH>
                <wp:positionV relativeFrom="paragraph">
                  <wp:posOffset>872897</wp:posOffset>
                </wp:positionV>
                <wp:extent cx="1727835" cy="848995"/>
                <wp:effectExtent l="0" t="0" r="0" b="0"/>
                <wp:wrapNone/>
                <wp:docPr id="16" name="Pole tekstowe 16" descr="Kobiety stanowiły ponad połowę ludności województwa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0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7835" cy="8489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852B8C" w14:textId="3A68FC0D" w:rsidR="00D8462C" w:rsidRPr="00ED47D1" w:rsidRDefault="00D8462C" w:rsidP="00F83A45">
                            <w:pPr>
                              <w:pStyle w:val="tekstzboku"/>
                              <w:suppressAutoHyphens/>
                              <w:spacing w:before="0"/>
                              <w:rPr>
                                <w:bCs w:val="0"/>
                              </w:rPr>
                            </w:pPr>
                            <w:r w:rsidRPr="00C42542">
                              <w:t>Kobiety stanowiły ponad połowę ludności województwa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F1C04C" id="Pole tekstowe 16" o:spid="_x0000_s1030" type="#_x0000_t202" alt="Kobiety stanowiły ponad połowę ludności województwa" style="position:absolute;margin-left:415.35pt;margin-top:68.75pt;width:136.05pt;height:66.85pt;z-index:251769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LSaWpQIAAAAFAAAOAAAAZHJzL2Uyb0RvYy54bWysVF1uEzEQfkfiDpbf083PJtlE3VRJSxGi&#10;QKXCARzbmzXd9Sy2EydFvPQWiGNwBOi9GHuTNoIXhFhpvWPPzuf5Ps/49GxbV2QjjVWgc9o76VIi&#10;NQeh9CqnH95fdjJKrGNasAq0zOlOWno2e/7s1DdT2YcSKiENQRBtp77JaelcM00Sy0tZM3sCjdTo&#10;LMDUzOHUrBJhmEf0ukr63e4o8WBEY4BLa3H1onXSWcQvCsndu6Kw0pEqp5ibi6OJ4zKMyeyUTVeG&#10;NaXi+zTYP2RRM6Vx00eoC+YYWRv1B1StuAELhTvhUCdQFIrLyAHZ9Lq/sbkpWSMjFxTHNo8y2f8H&#10;y99urg1RAs9uRIlmNZ7RNVSSOHlrHXhJwrqQlqNor2GppNvFAwWvHu53pAHNBI4P9+B/fiXVWmh4&#10;+MYV8fBR+h/fxZ3zLCojt+7KuqARWq02n8972eBifDnqLNJJ1kkHi0FnkmaLTm/czxbD/nw+epF+&#10;CdFC8im+YJhTG3k4KFz5OyX2NRM0HidPOJRsWKwLrIIk5nX4xkwT39hpFCiUUzRvGlTLbRewRcEi&#10;LdtcAb+1RMN5yfRKzo0BX0om8JB6obwOKCG0xbEBZOnfgECx2dpBBNoWpg7qYE0QRMdi3T0WaFCM&#10;hy3H/XE2GFLC0Zel2WQyjFuw6SG6Mda9lFCTYOTUYANEdLZBSi3Nwy9hMw2XqqpiE1Sa+JxOhv1h&#10;DDjy1Mphj1aqxj274Wm7JpB8oUUMdkxVrY06VnrPOhBtKbvtchurLA2xQcwliB3KYKBtSbxC0CjB&#10;3FHisR1zaj+tmZGUVK80SjnppWno3zhJh+M+TsyxZ3nsYZojVE4dJa157mLPt5TnKHmhohpPmexT&#10;xjaLNbC/EkIfH8/jX08X1+wXAAAA//8DAFBLAwQUAAYACAAAACEA9gq61N8AAAAMAQAADwAAAGRy&#10;cy9kb3ducmV2LnhtbEyPwU7DMBBE70j8g7VI3KidlDZtGqdCIK4gWkDi5sbbJCJeR7HbhL9ne4Lj&#10;ap5m3xTbyXXijENoPWlIZgoEUuVtS7WG9/3z3QpEiIas6Tyhhh8MsC2vrwqTWz/SG553sRZcQiE3&#10;GpoY+1zKUDXoTJj5Homzox+ciXwOtbSDGbncdTJVaimdaYk/NKbHxwar793Jafh4OX593qvX+skt&#10;+tFPSpJbS61vb6aHDYiIU/yD4aLP6lCy08GfyAbRaVjNVcYoB/NsAeJCJCrlNQcNaZakIMtC/h9R&#10;/gIAAP//AwBQSwECLQAUAAYACAAAACEAtoM4kv4AAADhAQAAEwAAAAAAAAAAAAAAAAAAAAAAW0Nv&#10;bnRlbnRfVHlwZXNdLnhtbFBLAQItABQABgAIAAAAIQA4/SH/1gAAAJQBAAALAAAAAAAAAAAAAAAA&#10;AC8BAABfcmVscy8ucmVsc1BLAQItABQABgAIAAAAIQBsLSaWpQIAAAAFAAAOAAAAAAAAAAAAAAAA&#10;AC4CAABkcnMvZTJvRG9jLnhtbFBLAQItABQABgAIAAAAIQD2CrrU3wAAAAwBAAAPAAAAAAAAAAAA&#10;AAAAAP8EAABkcnMvZG93bnJldi54bWxQSwUGAAAAAAQABADzAAAACwYAAAAA&#10;" filled="f" stroked="f">
                <v:textbox>
                  <w:txbxContent>
                    <w:p w14:paraId="47852B8C" w14:textId="3A68FC0D" w:rsidR="00D8462C" w:rsidRPr="00ED47D1" w:rsidRDefault="00D8462C" w:rsidP="00F83A45">
                      <w:pPr>
                        <w:pStyle w:val="tekstzboku"/>
                        <w:suppressAutoHyphens/>
                        <w:spacing w:before="0"/>
                        <w:rPr>
                          <w:bCs w:val="0"/>
                        </w:rPr>
                      </w:pPr>
                      <w:r w:rsidRPr="00C42542">
                        <w:t>Kobiety stanowiły ponad połowę ludności województwa</w:t>
                      </w:r>
                    </w:p>
                  </w:txbxContent>
                </v:textbox>
              </v:shape>
            </w:pict>
          </mc:Fallback>
        </mc:AlternateContent>
      </w:r>
      <w:r w:rsidR="005C415D" w:rsidRPr="00C42542">
        <w:rPr>
          <w:rFonts w:cstheme="minorHAnsi"/>
          <w:noProof/>
          <w:color w:val="0D0D0D" w:themeColor="text1" w:themeTint="F2"/>
          <w:spacing w:val="-2"/>
          <w:szCs w:val="19"/>
          <w:lang w:eastAsia="pl-PL"/>
        </w:rPr>
        <w:t xml:space="preserve">Wskaźnik urbanizacji, określający odsetek ludności mieszkającej w miastach, ukształtował się na poziomie </w:t>
      </w:r>
      <w:r w:rsidR="00570657" w:rsidRPr="00C42542">
        <w:rPr>
          <w:rFonts w:cstheme="minorHAnsi"/>
          <w:noProof/>
          <w:color w:val="0D0D0D" w:themeColor="text1" w:themeTint="F2"/>
          <w:spacing w:val="-2"/>
          <w:szCs w:val="19"/>
          <w:lang w:eastAsia="pl-PL"/>
        </w:rPr>
        <w:t>58,</w:t>
      </w:r>
      <w:r w:rsidR="00EA78CC" w:rsidRPr="00C42542">
        <w:rPr>
          <w:rFonts w:cstheme="minorHAnsi"/>
          <w:noProof/>
          <w:color w:val="0D0D0D" w:themeColor="text1" w:themeTint="F2"/>
          <w:spacing w:val="-2"/>
          <w:szCs w:val="19"/>
          <w:lang w:eastAsia="pl-PL"/>
        </w:rPr>
        <w:t>6</w:t>
      </w:r>
      <w:r w:rsidR="005C415D" w:rsidRPr="00C42542">
        <w:rPr>
          <w:rFonts w:cstheme="minorHAnsi"/>
          <w:noProof/>
          <w:color w:val="0D0D0D" w:themeColor="text1" w:themeTint="F2"/>
          <w:spacing w:val="-2"/>
          <w:szCs w:val="19"/>
          <w:lang w:eastAsia="pl-PL"/>
        </w:rPr>
        <w:t>% (w Polsce 59,</w:t>
      </w:r>
      <w:r w:rsidR="00EA78CC" w:rsidRPr="00C42542">
        <w:rPr>
          <w:rFonts w:cstheme="minorHAnsi"/>
          <w:noProof/>
          <w:color w:val="0D0D0D" w:themeColor="text1" w:themeTint="F2"/>
          <w:spacing w:val="-2"/>
          <w:szCs w:val="19"/>
          <w:lang w:eastAsia="pl-PL"/>
        </w:rPr>
        <w:t>3</w:t>
      </w:r>
      <w:r w:rsidR="005C415D" w:rsidRPr="00C42542">
        <w:rPr>
          <w:rFonts w:cstheme="minorHAnsi"/>
          <w:noProof/>
          <w:color w:val="0D0D0D" w:themeColor="text1" w:themeTint="F2"/>
          <w:spacing w:val="-2"/>
          <w:szCs w:val="19"/>
          <w:lang w:eastAsia="pl-PL"/>
        </w:rPr>
        <w:t>%) i w porównaniu z 202</w:t>
      </w:r>
      <w:r w:rsidR="00EA78CC" w:rsidRPr="00C42542">
        <w:rPr>
          <w:rFonts w:cstheme="minorHAnsi"/>
          <w:noProof/>
          <w:color w:val="0D0D0D" w:themeColor="text1" w:themeTint="F2"/>
          <w:spacing w:val="-2"/>
          <w:szCs w:val="19"/>
          <w:lang w:eastAsia="pl-PL"/>
        </w:rPr>
        <w:t xml:space="preserve">4 </w:t>
      </w:r>
      <w:r w:rsidR="005C415D" w:rsidRPr="00C42542">
        <w:rPr>
          <w:rFonts w:cstheme="minorHAnsi"/>
          <w:noProof/>
          <w:color w:val="0D0D0D" w:themeColor="text1" w:themeTint="F2"/>
          <w:spacing w:val="-2"/>
          <w:szCs w:val="19"/>
          <w:lang w:eastAsia="pl-PL"/>
        </w:rPr>
        <w:t xml:space="preserve">r. był </w:t>
      </w:r>
      <w:r w:rsidR="00C01749" w:rsidRPr="00C42542">
        <w:rPr>
          <w:rFonts w:cstheme="minorHAnsi"/>
          <w:noProof/>
          <w:color w:val="0D0D0D" w:themeColor="text1" w:themeTint="F2"/>
          <w:spacing w:val="-2"/>
          <w:szCs w:val="19"/>
          <w:lang w:eastAsia="pl-PL"/>
        </w:rPr>
        <w:t xml:space="preserve">mniejszy </w:t>
      </w:r>
      <w:r w:rsidR="00511727" w:rsidRPr="00C42542">
        <w:rPr>
          <w:rFonts w:cstheme="minorHAnsi"/>
          <w:noProof/>
          <w:color w:val="0D0D0D" w:themeColor="text1" w:themeTint="F2"/>
          <w:spacing w:val="-2"/>
          <w:szCs w:val="19"/>
          <w:lang w:eastAsia="pl-PL"/>
        </w:rPr>
        <w:t>zarówno</w:t>
      </w:r>
      <w:r w:rsidR="000E1263" w:rsidRPr="00C42542">
        <w:rPr>
          <w:rFonts w:cstheme="minorHAnsi"/>
          <w:noProof/>
          <w:color w:val="0D0D0D" w:themeColor="text1" w:themeTint="F2"/>
          <w:spacing w:val="-2"/>
          <w:szCs w:val="19"/>
          <w:lang w:eastAsia="pl-PL"/>
        </w:rPr>
        <w:t xml:space="preserve"> </w:t>
      </w:r>
      <w:r w:rsidR="00C01749" w:rsidRPr="00C42542">
        <w:rPr>
          <w:rFonts w:cstheme="minorHAnsi"/>
          <w:noProof/>
          <w:color w:val="0D0D0D" w:themeColor="text1" w:themeTint="F2"/>
          <w:spacing w:val="-2"/>
          <w:szCs w:val="19"/>
          <w:lang w:eastAsia="pl-PL"/>
        </w:rPr>
        <w:br/>
      </w:r>
      <w:r w:rsidR="00511727" w:rsidRPr="00C42542">
        <w:rPr>
          <w:rFonts w:cstheme="minorHAnsi"/>
          <w:noProof/>
          <w:color w:val="0D0D0D" w:themeColor="text1" w:themeTint="F2"/>
          <w:spacing w:val="-2"/>
          <w:szCs w:val="19"/>
          <w:lang w:eastAsia="pl-PL"/>
        </w:rPr>
        <w:t>w województwie</w:t>
      </w:r>
      <w:r w:rsidR="00EA78CC" w:rsidRPr="00C42542">
        <w:rPr>
          <w:rFonts w:cstheme="minorHAnsi"/>
          <w:noProof/>
          <w:color w:val="0D0D0D" w:themeColor="text1" w:themeTint="F2"/>
          <w:spacing w:val="-2"/>
          <w:szCs w:val="19"/>
          <w:lang w:eastAsia="pl-PL"/>
        </w:rPr>
        <w:t>,</w:t>
      </w:r>
      <w:r w:rsidR="00C01749" w:rsidRPr="00C42542">
        <w:rPr>
          <w:rFonts w:cstheme="minorHAnsi"/>
          <w:noProof/>
          <w:color w:val="0D0D0D" w:themeColor="text1" w:themeTint="F2"/>
          <w:spacing w:val="-2"/>
          <w:szCs w:val="19"/>
          <w:lang w:eastAsia="pl-PL"/>
        </w:rPr>
        <w:t xml:space="preserve"> </w:t>
      </w:r>
      <w:r w:rsidR="00511727" w:rsidRPr="00C42542">
        <w:rPr>
          <w:rFonts w:cstheme="minorHAnsi"/>
          <w:noProof/>
          <w:color w:val="0D0D0D" w:themeColor="text1" w:themeTint="F2"/>
          <w:spacing w:val="-2"/>
          <w:szCs w:val="19"/>
          <w:lang w:eastAsia="pl-PL"/>
        </w:rPr>
        <w:t>jak i w kraju</w:t>
      </w:r>
      <w:r w:rsidR="00C01749" w:rsidRPr="00C42542">
        <w:rPr>
          <w:rFonts w:cstheme="minorHAnsi"/>
          <w:noProof/>
          <w:color w:val="0D0D0D" w:themeColor="text1" w:themeTint="F2"/>
          <w:spacing w:val="-2"/>
          <w:szCs w:val="19"/>
          <w:lang w:eastAsia="pl-PL"/>
        </w:rPr>
        <w:t xml:space="preserve"> (</w:t>
      </w:r>
      <w:r w:rsidR="00511727" w:rsidRPr="00C42542">
        <w:rPr>
          <w:rFonts w:cstheme="minorHAnsi"/>
          <w:noProof/>
          <w:color w:val="0D0D0D" w:themeColor="text1" w:themeTint="F2"/>
          <w:spacing w:val="-2"/>
          <w:szCs w:val="19"/>
          <w:lang w:eastAsia="pl-PL"/>
        </w:rPr>
        <w:t>o 0,1 p.</w:t>
      </w:r>
      <w:r w:rsidR="00EA78CC" w:rsidRPr="00C42542">
        <w:rPr>
          <w:rFonts w:cstheme="minorHAnsi"/>
          <w:noProof/>
          <w:color w:val="0D0D0D" w:themeColor="text1" w:themeTint="F2"/>
          <w:spacing w:val="-2"/>
          <w:szCs w:val="19"/>
          <w:lang w:eastAsia="pl-PL"/>
        </w:rPr>
        <w:t xml:space="preserve"> </w:t>
      </w:r>
      <w:r w:rsidR="00511727" w:rsidRPr="00C42542">
        <w:rPr>
          <w:rFonts w:cstheme="minorHAnsi"/>
          <w:noProof/>
          <w:color w:val="0D0D0D" w:themeColor="text1" w:themeTint="F2"/>
          <w:spacing w:val="-2"/>
          <w:szCs w:val="19"/>
          <w:lang w:eastAsia="pl-PL"/>
        </w:rPr>
        <w:t>proc.</w:t>
      </w:r>
      <w:r w:rsidR="00C01749" w:rsidRPr="00C42542">
        <w:rPr>
          <w:rFonts w:cstheme="minorHAnsi"/>
          <w:noProof/>
          <w:color w:val="0D0D0D" w:themeColor="text1" w:themeTint="F2"/>
          <w:spacing w:val="-2"/>
          <w:szCs w:val="19"/>
          <w:lang w:eastAsia="pl-PL"/>
        </w:rPr>
        <w:t>).</w:t>
      </w:r>
      <w:r w:rsidR="00511727" w:rsidRPr="00C42542">
        <w:rPr>
          <w:rFonts w:cstheme="minorHAnsi"/>
          <w:noProof/>
          <w:color w:val="0D0D0D" w:themeColor="text1" w:themeTint="F2"/>
          <w:spacing w:val="-2"/>
          <w:szCs w:val="19"/>
          <w:lang w:eastAsia="pl-PL"/>
        </w:rPr>
        <w:t xml:space="preserve"> </w:t>
      </w:r>
      <w:r w:rsidR="00752EB3" w:rsidRPr="00C42542">
        <w:rPr>
          <w:rFonts w:cstheme="minorHAnsi"/>
          <w:noProof/>
          <w:color w:val="0D0D0D" w:themeColor="text1" w:themeTint="F2"/>
          <w:spacing w:val="-2"/>
          <w:szCs w:val="19"/>
          <w:lang w:eastAsia="pl-PL"/>
        </w:rPr>
        <w:t>Najwyższy poziom wśród powiatów ziemskich osiągnął</w:t>
      </w:r>
      <w:r w:rsidR="00C01749" w:rsidRPr="00C42542">
        <w:rPr>
          <w:rFonts w:cstheme="minorHAnsi"/>
          <w:noProof/>
          <w:color w:val="0D0D0D" w:themeColor="text1" w:themeTint="F2"/>
          <w:spacing w:val="-2"/>
          <w:szCs w:val="19"/>
          <w:lang w:eastAsia="pl-PL"/>
        </w:rPr>
        <w:t xml:space="preserve"> </w:t>
      </w:r>
      <w:r w:rsidR="00752EB3" w:rsidRPr="00C42542">
        <w:rPr>
          <w:rFonts w:cstheme="minorHAnsi"/>
          <w:noProof/>
          <w:color w:val="0D0D0D" w:themeColor="text1" w:themeTint="F2"/>
          <w:spacing w:val="-2"/>
          <w:szCs w:val="19"/>
          <w:lang w:eastAsia="pl-PL"/>
        </w:rPr>
        <w:t>w</w:t>
      </w:r>
      <w:r w:rsidR="00722169" w:rsidRPr="00C42542">
        <w:rPr>
          <w:rFonts w:cstheme="minorHAnsi"/>
          <w:noProof/>
          <w:color w:val="0D0D0D" w:themeColor="text1" w:themeTint="F2"/>
          <w:spacing w:val="-2"/>
          <w:szCs w:val="19"/>
          <w:lang w:eastAsia="pl-PL"/>
        </w:rPr>
        <w:t xml:space="preserve"> </w:t>
      </w:r>
      <w:r w:rsidR="005C415D" w:rsidRPr="00C42542">
        <w:rPr>
          <w:rFonts w:cstheme="minorHAnsi"/>
          <w:noProof/>
          <w:color w:val="0D0D0D" w:themeColor="text1" w:themeTint="F2"/>
          <w:spacing w:val="-2"/>
          <w:szCs w:val="19"/>
          <w:lang w:eastAsia="pl-PL"/>
        </w:rPr>
        <w:t xml:space="preserve">ełckim </w:t>
      </w:r>
      <w:r w:rsidR="0045548A" w:rsidRPr="00C42542">
        <w:rPr>
          <w:rFonts w:cstheme="minorHAnsi"/>
          <w:noProof/>
          <w:color w:val="0D0D0D" w:themeColor="text1" w:themeTint="F2"/>
          <w:spacing w:val="-2"/>
          <w:szCs w:val="19"/>
          <w:lang w:eastAsia="pl-PL"/>
        </w:rPr>
        <w:t>(</w:t>
      </w:r>
      <w:r w:rsidR="005C415D" w:rsidRPr="00C42542">
        <w:rPr>
          <w:rFonts w:cstheme="minorHAnsi"/>
          <w:noProof/>
          <w:color w:val="0D0D0D" w:themeColor="text1" w:themeTint="F2"/>
          <w:spacing w:val="-2"/>
          <w:szCs w:val="19"/>
          <w:lang w:eastAsia="pl-PL"/>
        </w:rPr>
        <w:t>67,</w:t>
      </w:r>
      <w:r w:rsidR="00EA78CC" w:rsidRPr="00C42542">
        <w:rPr>
          <w:rFonts w:cstheme="minorHAnsi"/>
          <w:noProof/>
          <w:color w:val="0D0D0D" w:themeColor="text1" w:themeTint="F2"/>
          <w:spacing w:val="-2"/>
          <w:szCs w:val="19"/>
          <w:lang w:eastAsia="pl-PL"/>
        </w:rPr>
        <w:t>2</w:t>
      </w:r>
      <w:r w:rsidR="005C415D" w:rsidRPr="00C42542">
        <w:rPr>
          <w:rFonts w:cstheme="minorHAnsi"/>
          <w:noProof/>
          <w:color w:val="0D0D0D" w:themeColor="text1" w:themeTint="F2"/>
          <w:spacing w:val="-2"/>
          <w:szCs w:val="19"/>
          <w:lang w:eastAsia="pl-PL"/>
        </w:rPr>
        <w:t xml:space="preserve">%), a najniższy w </w:t>
      </w:r>
      <w:r w:rsidR="00ED47D1" w:rsidRPr="00C42542">
        <w:rPr>
          <w:rFonts w:cstheme="minorHAnsi"/>
          <w:noProof/>
          <w:color w:val="0D0D0D" w:themeColor="text1" w:themeTint="F2"/>
          <w:spacing w:val="-2"/>
          <w:szCs w:val="19"/>
          <w:lang w:eastAsia="pl-PL"/>
        </w:rPr>
        <w:t>n</w:t>
      </w:r>
      <w:r w:rsidR="005C415D" w:rsidRPr="00C42542">
        <w:rPr>
          <w:rFonts w:cstheme="minorHAnsi"/>
          <w:noProof/>
          <w:color w:val="0D0D0D" w:themeColor="text1" w:themeTint="F2"/>
          <w:spacing w:val="-2"/>
          <w:szCs w:val="19"/>
          <w:lang w:eastAsia="pl-PL"/>
        </w:rPr>
        <w:t>owomiejskim (2</w:t>
      </w:r>
      <w:r w:rsidR="00EA78CC" w:rsidRPr="00C42542">
        <w:rPr>
          <w:rFonts w:cstheme="minorHAnsi"/>
          <w:noProof/>
          <w:color w:val="0D0D0D" w:themeColor="text1" w:themeTint="F2"/>
          <w:spacing w:val="-2"/>
          <w:szCs w:val="19"/>
          <w:lang w:eastAsia="pl-PL"/>
        </w:rPr>
        <w:t>3</w:t>
      </w:r>
      <w:r w:rsidR="005C415D" w:rsidRPr="00C42542">
        <w:rPr>
          <w:rFonts w:cstheme="minorHAnsi"/>
          <w:noProof/>
          <w:color w:val="0D0D0D" w:themeColor="text1" w:themeTint="F2"/>
          <w:spacing w:val="-2"/>
          <w:szCs w:val="19"/>
          <w:lang w:eastAsia="pl-PL"/>
        </w:rPr>
        <w:t>,</w:t>
      </w:r>
      <w:r w:rsidR="00EA78CC" w:rsidRPr="00C42542">
        <w:rPr>
          <w:rFonts w:cstheme="minorHAnsi"/>
          <w:noProof/>
          <w:color w:val="0D0D0D" w:themeColor="text1" w:themeTint="F2"/>
          <w:spacing w:val="-2"/>
          <w:szCs w:val="19"/>
          <w:lang w:eastAsia="pl-PL"/>
        </w:rPr>
        <w:t>8</w:t>
      </w:r>
      <w:r w:rsidR="005C415D" w:rsidRPr="00C42542">
        <w:rPr>
          <w:rFonts w:cstheme="minorHAnsi"/>
          <w:noProof/>
          <w:color w:val="0D0D0D" w:themeColor="text1" w:themeTint="F2"/>
          <w:spacing w:val="-2"/>
          <w:szCs w:val="19"/>
          <w:lang w:eastAsia="pl-PL"/>
        </w:rPr>
        <w:t>%)</w:t>
      </w:r>
      <w:r w:rsidR="00323AEB" w:rsidRPr="00C42542">
        <w:rPr>
          <w:rFonts w:cstheme="minorHAnsi"/>
          <w:noProof/>
          <w:color w:val="0D0D0D" w:themeColor="text1" w:themeTint="F2"/>
          <w:spacing w:val="-2"/>
          <w:szCs w:val="19"/>
          <w:lang w:eastAsia="pl-PL"/>
        </w:rPr>
        <w:t>.</w:t>
      </w:r>
    </w:p>
    <w:p w14:paraId="15362F95" w14:textId="24DD0563" w:rsidR="002B74C9" w:rsidRPr="00C42542" w:rsidRDefault="005C415D" w:rsidP="00DF4E44">
      <w:pPr>
        <w:suppressAutoHyphens/>
        <w:spacing w:line="288" w:lineRule="auto"/>
        <w:rPr>
          <w:rFonts w:cstheme="minorHAnsi"/>
          <w:noProof/>
          <w:color w:val="0D0D0D" w:themeColor="text1" w:themeTint="F2"/>
          <w:spacing w:val="-2"/>
          <w:szCs w:val="19"/>
          <w:lang w:eastAsia="pl-PL"/>
        </w:rPr>
      </w:pPr>
      <w:r w:rsidRPr="00C42542">
        <w:rPr>
          <w:rFonts w:cstheme="minorHAnsi"/>
          <w:noProof/>
          <w:color w:val="0D0D0D" w:themeColor="text1" w:themeTint="F2"/>
          <w:spacing w:val="-2"/>
          <w:szCs w:val="19"/>
          <w:lang w:eastAsia="pl-PL"/>
        </w:rPr>
        <w:t>W 202</w:t>
      </w:r>
      <w:r w:rsidR="00EA78CC" w:rsidRPr="00C42542">
        <w:rPr>
          <w:rFonts w:cstheme="minorHAnsi"/>
          <w:noProof/>
          <w:color w:val="0D0D0D" w:themeColor="text1" w:themeTint="F2"/>
          <w:spacing w:val="-2"/>
          <w:szCs w:val="19"/>
          <w:lang w:eastAsia="pl-PL"/>
        </w:rPr>
        <w:t>5</w:t>
      </w:r>
      <w:r w:rsidRPr="00C42542">
        <w:rPr>
          <w:rFonts w:cstheme="minorHAnsi"/>
          <w:noProof/>
          <w:color w:val="0D0D0D" w:themeColor="text1" w:themeTint="F2"/>
          <w:spacing w:val="-2"/>
          <w:szCs w:val="19"/>
          <w:lang w:eastAsia="pl-PL"/>
        </w:rPr>
        <w:t xml:space="preserve"> r. zmniejszyła się zarówno liczba kobiet, jak i mężczyzn</w:t>
      </w:r>
      <w:r w:rsidR="004D5CC9" w:rsidRPr="00C42542">
        <w:rPr>
          <w:rFonts w:cstheme="minorHAnsi"/>
          <w:noProof/>
          <w:color w:val="0D0D0D" w:themeColor="text1" w:themeTint="F2"/>
          <w:spacing w:val="-2"/>
          <w:szCs w:val="19"/>
          <w:lang w:eastAsia="pl-PL"/>
        </w:rPr>
        <w:t xml:space="preserve">. Udział mężczyzn w strukturze ludności według </w:t>
      </w:r>
      <w:r w:rsidRPr="00C42542">
        <w:rPr>
          <w:rFonts w:cstheme="minorHAnsi"/>
          <w:noProof/>
          <w:color w:val="0D0D0D" w:themeColor="text1" w:themeTint="F2"/>
          <w:spacing w:val="-2"/>
          <w:szCs w:val="19"/>
          <w:lang w:eastAsia="pl-PL"/>
        </w:rPr>
        <w:t xml:space="preserve">płci </w:t>
      </w:r>
      <w:r w:rsidR="004D5CC9" w:rsidRPr="00C42542">
        <w:rPr>
          <w:rFonts w:cstheme="minorHAnsi"/>
          <w:noProof/>
          <w:color w:val="0D0D0D" w:themeColor="text1" w:themeTint="F2"/>
          <w:spacing w:val="-2"/>
          <w:szCs w:val="19"/>
          <w:lang w:eastAsia="pl-PL"/>
        </w:rPr>
        <w:t xml:space="preserve">zmniejszył się o 0,1 p. proc. na </w:t>
      </w:r>
      <w:r w:rsidR="00FE0C04">
        <w:rPr>
          <w:rFonts w:cstheme="minorHAnsi"/>
          <w:noProof/>
          <w:color w:val="0D0D0D" w:themeColor="text1" w:themeTint="F2"/>
          <w:spacing w:val="-2"/>
          <w:szCs w:val="19"/>
          <w:lang w:eastAsia="pl-PL"/>
        </w:rPr>
        <w:t xml:space="preserve">rzecz </w:t>
      </w:r>
      <w:r w:rsidR="004D5CC9" w:rsidRPr="00C42542">
        <w:rPr>
          <w:rFonts w:cstheme="minorHAnsi"/>
          <w:noProof/>
          <w:color w:val="0D0D0D" w:themeColor="text1" w:themeTint="F2"/>
          <w:spacing w:val="-2"/>
          <w:szCs w:val="19"/>
          <w:lang w:eastAsia="pl-PL"/>
        </w:rPr>
        <w:t xml:space="preserve">kobiet. </w:t>
      </w:r>
      <w:r w:rsidR="00E776B6" w:rsidRPr="00C42542">
        <w:rPr>
          <w:rFonts w:cstheme="minorHAnsi"/>
          <w:noProof/>
          <w:color w:val="0D0D0D" w:themeColor="text1" w:themeTint="F2"/>
          <w:spacing w:val="-2"/>
          <w:szCs w:val="19"/>
          <w:lang w:eastAsia="pl-PL"/>
        </w:rPr>
        <w:t>Przewagę liczebną kobiet odzwierciedla wartość współczynnika feminizacji, wyrażającego liczbę kobiet przypadając</w:t>
      </w:r>
      <w:r w:rsidR="003A3C28" w:rsidRPr="00C42542">
        <w:rPr>
          <w:rFonts w:cstheme="minorHAnsi"/>
          <w:noProof/>
          <w:color w:val="0D0D0D" w:themeColor="text1" w:themeTint="F2"/>
          <w:spacing w:val="-2"/>
          <w:szCs w:val="19"/>
          <w:lang w:eastAsia="pl-PL"/>
        </w:rPr>
        <w:t>ych</w:t>
      </w:r>
      <w:r w:rsidR="003A3C28" w:rsidRPr="00C42542">
        <w:rPr>
          <w:rFonts w:cstheme="minorHAnsi"/>
          <w:noProof/>
          <w:color w:val="0D0D0D" w:themeColor="text1" w:themeTint="F2"/>
          <w:spacing w:val="-2"/>
          <w:szCs w:val="19"/>
          <w:lang w:eastAsia="pl-PL"/>
        </w:rPr>
        <w:br/>
      </w:r>
      <w:r w:rsidR="00E776B6" w:rsidRPr="00C42542">
        <w:rPr>
          <w:rFonts w:cstheme="minorHAnsi"/>
          <w:noProof/>
          <w:color w:val="0D0D0D" w:themeColor="text1" w:themeTint="F2"/>
          <w:spacing w:val="-2"/>
          <w:szCs w:val="19"/>
          <w:lang w:eastAsia="pl-PL"/>
        </w:rPr>
        <w:t>na</w:t>
      </w:r>
      <w:r w:rsidR="003A3C28" w:rsidRPr="00C42542">
        <w:rPr>
          <w:rFonts w:cstheme="minorHAnsi"/>
          <w:noProof/>
          <w:color w:val="0D0D0D" w:themeColor="text1" w:themeTint="F2"/>
          <w:spacing w:val="-2"/>
          <w:szCs w:val="19"/>
          <w:lang w:eastAsia="pl-PL"/>
        </w:rPr>
        <w:t xml:space="preserve"> </w:t>
      </w:r>
      <w:r w:rsidR="00E776B6" w:rsidRPr="00C42542">
        <w:rPr>
          <w:rFonts w:cstheme="minorHAnsi"/>
          <w:noProof/>
          <w:color w:val="0D0D0D" w:themeColor="text1" w:themeTint="F2"/>
          <w:spacing w:val="-2"/>
          <w:szCs w:val="19"/>
          <w:lang w:eastAsia="pl-PL"/>
        </w:rPr>
        <w:t>100</w:t>
      </w:r>
      <w:r w:rsidR="003A3C28" w:rsidRPr="00C42542">
        <w:rPr>
          <w:rFonts w:cstheme="minorHAnsi"/>
          <w:noProof/>
          <w:color w:val="0D0D0D" w:themeColor="text1" w:themeTint="F2"/>
          <w:spacing w:val="-2"/>
          <w:szCs w:val="19"/>
          <w:lang w:eastAsia="pl-PL"/>
        </w:rPr>
        <w:t xml:space="preserve"> </w:t>
      </w:r>
      <w:r w:rsidR="00E776B6" w:rsidRPr="00C42542">
        <w:rPr>
          <w:rFonts w:cstheme="minorHAnsi"/>
          <w:noProof/>
          <w:color w:val="0D0D0D" w:themeColor="text1" w:themeTint="F2"/>
          <w:spacing w:val="-2"/>
          <w:szCs w:val="19"/>
          <w:lang w:eastAsia="pl-PL"/>
        </w:rPr>
        <w:t>mężczyzn. W 202</w:t>
      </w:r>
      <w:r w:rsidR="004D5CC9" w:rsidRPr="00C42542">
        <w:rPr>
          <w:rFonts w:cstheme="minorHAnsi"/>
          <w:noProof/>
          <w:color w:val="0D0D0D" w:themeColor="text1" w:themeTint="F2"/>
          <w:spacing w:val="-2"/>
          <w:szCs w:val="19"/>
          <w:lang w:eastAsia="pl-PL"/>
        </w:rPr>
        <w:t>5</w:t>
      </w:r>
      <w:r w:rsidR="00E776B6" w:rsidRPr="00C42542">
        <w:rPr>
          <w:rFonts w:cstheme="minorHAnsi"/>
          <w:noProof/>
          <w:color w:val="0D0D0D" w:themeColor="text1" w:themeTint="F2"/>
          <w:spacing w:val="-2"/>
          <w:szCs w:val="19"/>
          <w:lang w:eastAsia="pl-PL"/>
        </w:rPr>
        <w:t xml:space="preserve"> r. w województwie warmińsko-mazurskim współczynnik feminizacji osiągnął wartość 105 (w kraju 107) i był drugim najniższym w Polsce (po podkarpackim – 104).</w:t>
      </w:r>
    </w:p>
    <w:p w14:paraId="28E5988E" w14:textId="31F53637" w:rsidR="004664E0" w:rsidRPr="00C42542" w:rsidRDefault="00A37ADA" w:rsidP="00DF4E44">
      <w:pPr>
        <w:suppressAutoHyphens/>
        <w:spacing w:line="288" w:lineRule="auto"/>
        <w:rPr>
          <w:rFonts w:cstheme="minorHAnsi"/>
          <w:noProof/>
          <w:color w:val="0D0D0D" w:themeColor="text1" w:themeTint="F2"/>
          <w:spacing w:val="-2"/>
          <w:szCs w:val="19"/>
          <w:lang w:eastAsia="pl-PL"/>
        </w:rPr>
      </w:pPr>
      <w:r w:rsidRPr="00C42542">
        <w:rPr>
          <w:rFonts w:cstheme="minorHAnsi"/>
          <w:noProof/>
          <w:color w:val="0D0D0D" w:themeColor="text1" w:themeTint="F2"/>
          <w:spacing w:val="-2"/>
          <w:szCs w:val="19"/>
          <w:lang w:eastAsia="pl-PL"/>
        </w:rPr>
        <w:t xml:space="preserve">W województwie zaobserwowano zmiany w strukturze ludności według ekonomicznych grup wieku. W </w:t>
      </w:r>
      <w:r w:rsidR="004664E0" w:rsidRPr="00C42542">
        <w:rPr>
          <w:rFonts w:cstheme="minorHAnsi"/>
          <w:noProof/>
          <w:color w:val="0D0D0D" w:themeColor="text1" w:themeTint="F2"/>
          <w:spacing w:val="-2"/>
          <w:szCs w:val="19"/>
          <w:lang w:eastAsia="pl-PL"/>
        </w:rPr>
        <w:t>202</w:t>
      </w:r>
      <w:r w:rsidR="00C15D2C" w:rsidRPr="00C42542">
        <w:rPr>
          <w:rFonts w:cstheme="minorHAnsi"/>
          <w:noProof/>
          <w:color w:val="0D0D0D" w:themeColor="text1" w:themeTint="F2"/>
          <w:spacing w:val="-2"/>
          <w:szCs w:val="19"/>
          <w:lang w:eastAsia="pl-PL"/>
        </w:rPr>
        <w:t>5</w:t>
      </w:r>
      <w:r w:rsidR="004664E0" w:rsidRPr="00C42542">
        <w:rPr>
          <w:rFonts w:cstheme="minorHAnsi"/>
          <w:noProof/>
          <w:color w:val="0D0D0D" w:themeColor="text1" w:themeTint="F2"/>
          <w:spacing w:val="-2"/>
          <w:szCs w:val="19"/>
          <w:lang w:eastAsia="pl-PL"/>
        </w:rPr>
        <w:t xml:space="preserve"> r., w porównaniu z 202</w:t>
      </w:r>
      <w:r w:rsidR="00C15D2C" w:rsidRPr="00C42542">
        <w:rPr>
          <w:rFonts w:cstheme="minorHAnsi"/>
          <w:noProof/>
          <w:color w:val="0D0D0D" w:themeColor="text1" w:themeTint="F2"/>
          <w:spacing w:val="-2"/>
          <w:szCs w:val="19"/>
          <w:lang w:eastAsia="pl-PL"/>
        </w:rPr>
        <w:t>4</w:t>
      </w:r>
      <w:r w:rsidR="004664E0" w:rsidRPr="00C42542">
        <w:rPr>
          <w:rFonts w:cstheme="minorHAnsi"/>
          <w:noProof/>
          <w:color w:val="0D0D0D" w:themeColor="text1" w:themeTint="F2"/>
          <w:spacing w:val="-2"/>
          <w:szCs w:val="19"/>
          <w:lang w:eastAsia="pl-PL"/>
        </w:rPr>
        <w:t xml:space="preserve"> r., zmniejszyła się zarówno liczba </w:t>
      </w:r>
      <w:r w:rsidR="002B5EA3" w:rsidRPr="00C42542">
        <w:rPr>
          <w:rFonts w:cstheme="minorHAnsi"/>
          <w:noProof/>
          <w:color w:val="0D0D0D" w:themeColor="text1" w:themeTint="F2"/>
          <w:spacing w:val="-2"/>
          <w:szCs w:val="19"/>
          <w:lang w:eastAsia="pl-PL"/>
        </w:rPr>
        <w:t>osób</w:t>
      </w:r>
      <w:r w:rsidR="004664E0" w:rsidRPr="00C42542">
        <w:rPr>
          <w:rFonts w:cstheme="minorHAnsi"/>
          <w:noProof/>
          <w:color w:val="0D0D0D" w:themeColor="text1" w:themeTint="F2"/>
          <w:spacing w:val="-2"/>
          <w:szCs w:val="19"/>
          <w:lang w:eastAsia="pl-PL"/>
        </w:rPr>
        <w:t xml:space="preserve"> w wieku przedprodukcyjnym (o </w:t>
      </w:r>
      <w:r w:rsidR="00D8462C" w:rsidRPr="00C42542">
        <w:rPr>
          <w:rFonts w:cstheme="minorHAnsi"/>
          <w:noProof/>
          <w:color w:val="0D0D0D" w:themeColor="text1" w:themeTint="F2"/>
          <w:spacing w:val="-2"/>
          <w:szCs w:val="19"/>
          <w:lang w:eastAsia="pl-PL"/>
        </w:rPr>
        <w:t>3,3</w:t>
      </w:r>
      <w:r w:rsidR="004664E0" w:rsidRPr="00C42542">
        <w:rPr>
          <w:rFonts w:cstheme="minorHAnsi"/>
          <w:noProof/>
          <w:color w:val="0D0D0D" w:themeColor="text1" w:themeTint="F2"/>
          <w:spacing w:val="-2"/>
          <w:szCs w:val="19"/>
          <w:lang w:eastAsia="pl-PL"/>
        </w:rPr>
        <w:t xml:space="preserve">%), jak i produkcyjnym (o </w:t>
      </w:r>
      <w:r w:rsidR="00C73976" w:rsidRPr="00C42542">
        <w:rPr>
          <w:rFonts w:cstheme="minorHAnsi"/>
          <w:noProof/>
          <w:color w:val="0D0D0D" w:themeColor="text1" w:themeTint="F2"/>
          <w:spacing w:val="-2"/>
          <w:szCs w:val="19"/>
          <w:lang w:eastAsia="pl-PL"/>
        </w:rPr>
        <w:t>0,9</w:t>
      </w:r>
      <w:r w:rsidR="004664E0" w:rsidRPr="00C42542">
        <w:rPr>
          <w:rFonts w:cstheme="minorHAnsi"/>
          <w:noProof/>
          <w:color w:val="0D0D0D" w:themeColor="text1" w:themeTint="F2"/>
          <w:spacing w:val="-2"/>
          <w:szCs w:val="19"/>
          <w:lang w:eastAsia="pl-PL"/>
        </w:rPr>
        <w:t xml:space="preserve">%). Równocześnie </w:t>
      </w:r>
      <w:r w:rsidRPr="00C42542">
        <w:rPr>
          <w:rFonts w:cstheme="minorHAnsi"/>
          <w:noProof/>
          <w:color w:val="0D0D0D" w:themeColor="text1" w:themeTint="F2"/>
          <w:spacing w:val="-2"/>
          <w:szCs w:val="19"/>
          <w:lang w:eastAsia="pl-PL"/>
        </w:rPr>
        <w:t>odnotowano</w:t>
      </w:r>
      <w:r w:rsidR="004664E0" w:rsidRPr="00C42542">
        <w:rPr>
          <w:rFonts w:cstheme="minorHAnsi"/>
          <w:noProof/>
          <w:color w:val="0D0D0D" w:themeColor="text1" w:themeTint="F2"/>
          <w:spacing w:val="-2"/>
          <w:szCs w:val="19"/>
          <w:lang w:eastAsia="pl-PL"/>
        </w:rPr>
        <w:t xml:space="preserve"> wzrost liczby ludności w wieku poprodukcyjnym (o </w:t>
      </w:r>
      <w:r w:rsidR="00C73976" w:rsidRPr="00C42542">
        <w:rPr>
          <w:rFonts w:cstheme="minorHAnsi"/>
          <w:noProof/>
          <w:color w:val="0D0D0D" w:themeColor="text1" w:themeTint="F2"/>
          <w:spacing w:val="-2"/>
          <w:szCs w:val="19"/>
          <w:lang w:eastAsia="pl-PL"/>
        </w:rPr>
        <w:t>1,7</w:t>
      </w:r>
      <w:r w:rsidR="004664E0" w:rsidRPr="00C42542">
        <w:rPr>
          <w:rFonts w:cstheme="minorHAnsi"/>
          <w:noProof/>
          <w:color w:val="0D0D0D" w:themeColor="text1" w:themeTint="F2"/>
          <w:spacing w:val="-2"/>
          <w:szCs w:val="19"/>
          <w:lang w:eastAsia="pl-PL"/>
        </w:rPr>
        <w:t>%).</w:t>
      </w:r>
    </w:p>
    <w:p w14:paraId="1E43DFA4" w14:textId="042ECC85" w:rsidR="004833F7" w:rsidRPr="00C42542" w:rsidRDefault="004833F7" w:rsidP="004833F7">
      <w:pPr>
        <w:pStyle w:val="Tytutablicy"/>
        <w:ind w:left="851" w:hanging="851"/>
        <w:rPr>
          <w:b w:val="0"/>
        </w:rPr>
      </w:pPr>
      <w:r w:rsidRPr="00C42542">
        <w:t xml:space="preserve">Tablica 2. </w:t>
      </w:r>
      <w:r w:rsidRPr="00C42542">
        <w:rPr>
          <w:color w:val="0D0D0D" w:themeColor="text1" w:themeTint="F2"/>
        </w:rPr>
        <w:t>Ludność według ekonomicznych grup wieku</w:t>
      </w:r>
      <w:r w:rsidRPr="00C42542">
        <w:rPr>
          <w:color w:val="00B050"/>
        </w:rPr>
        <w:br/>
      </w:r>
      <w:r w:rsidRPr="00C42542">
        <w:rPr>
          <w:b w:val="0"/>
        </w:rPr>
        <w:t>Stan w dniu 31 grudnia</w:t>
      </w:r>
    </w:p>
    <w:tbl>
      <w:tblPr>
        <w:tblW w:w="7938" w:type="dxa"/>
        <w:tblBorders>
          <w:top w:val="single" w:sz="4" w:space="0" w:color="001D77"/>
          <w:left w:val="single" w:sz="4" w:space="0" w:color="001D77"/>
          <w:bottom w:val="single" w:sz="4" w:space="0" w:color="001D77"/>
          <w:right w:val="single" w:sz="4" w:space="0" w:color="001D77"/>
          <w:insideH w:val="single" w:sz="4" w:space="0" w:color="001D77"/>
          <w:insideV w:val="single" w:sz="4" w:space="0" w:color="001D77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Tablica 1. Lorem ipsum dolor sit amet, consectetur adipiscing elit (stan w dniu 31 marca)"/>
      </w:tblPr>
      <w:tblGrid>
        <w:gridCol w:w="2154"/>
        <w:gridCol w:w="964"/>
        <w:gridCol w:w="964"/>
        <w:gridCol w:w="964"/>
        <w:gridCol w:w="964"/>
        <w:gridCol w:w="964"/>
        <w:gridCol w:w="964"/>
      </w:tblGrid>
      <w:tr w:rsidR="0035013E" w:rsidRPr="00C42542" w14:paraId="7831A9BD" w14:textId="77777777" w:rsidTr="004045BD">
        <w:trPr>
          <w:trHeight w:val="20"/>
        </w:trPr>
        <w:tc>
          <w:tcPr>
            <w:tcW w:w="2154" w:type="dxa"/>
            <w:vMerge w:val="restart"/>
            <w:tcBorders>
              <w:left w:val="nil"/>
            </w:tcBorders>
            <w:noWrap/>
            <w:vAlign w:val="center"/>
            <w:hideMark/>
          </w:tcPr>
          <w:p w14:paraId="06B1539D" w14:textId="77777777" w:rsidR="0035013E" w:rsidRPr="00C42542" w:rsidRDefault="0035013E" w:rsidP="006844CB">
            <w:pPr>
              <w:pStyle w:val="Tablicagwka"/>
              <w:spacing w:before="100" w:after="100"/>
              <w:ind w:left="0"/>
              <w:jc w:val="center"/>
              <w:rPr>
                <w:color w:val="0D0D0D" w:themeColor="text1" w:themeTint="F2"/>
              </w:rPr>
            </w:pPr>
            <w:r w:rsidRPr="00C42542">
              <w:rPr>
                <w:color w:val="0D0D0D" w:themeColor="text1" w:themeTint="F2"/>
              </w:rPr>
              <w:t>Wyszczególnienie</w:t>
            </w:r>
          </w:p>
        </w:tc>
        <w:tc>
          <w:tcPr>
            <w:tcW w:w="964" w:type="dxa"/>
            <w:vAlign w:val="center"/>
            <w:hideMark/>
          </w:tcPr>
          <w:p w14:paraId="5BE16508" w14:textId="77777777" w:rsidR="0035013E" w:rsidRPr="00C42542" w:rsidRDefault="0035013E" w:rsidP="006844CB">
            <w:pPr>
              <w:pStyle w:val="Tablicagwkarodek"/>
              <w:spacing w:before="100" w:after="100"/>
              <w:rPr>
                <w:color w:val="0D0D0D" w:themeColor="text1" w:themeTint="F2"/>
              </w:rPr>
            </w:pPr>
            <w:r w:rsidRPr="00C42542">
              <w:rPr>
                <w:color w:val="0D0D0D" w:themeColor="text1" w:themeTint="F2"/>
              </w:rPr>
              <w:t>2010</w:t>
            </w:r>
          </w:p>
        </w:tc>
        <w:tc>
          <w:tcPr>
            <w:tcW w:w="964" w:type="dxa"/>
            <w:vAlign w:val="center"/>
          </w:tcPr>
          <w:p w14:paraId="70EDCA2E" w14:textId="77777777" w:rsidR="0035013E" w:rsidRPr="00C42542" w:rsidRDefault="0035013E" w:rsidP="006844CB">
            <w:pPr>
              <w:pStyle w:val="Tablicagwkarodek"/>
              <w:spacing w:before="100" w:after="100"/>
              <w:rPr>
                <w:rFonts w:eastAsia="Fira Sans Light" w:cs="Times New Roman"/>
                <w:color w:val="0D0D0D" w:themeColor="text1" w:themeTint="F2"/>
              </w:rPr>
            </w:pPr>
            <w:r w:rsidRPr="00C42542">
              <w:rPr>
                <w:rFonts w:eastAsia="Fira Sans Light" w:cs="Times New Roman"/>
                <w:color w:val="0D0D0D" w:themeColor="text1" w:themeTint="F2"/>
              </w:rPr>
              <w:t>2020</w:t>
            </w:r>
          </w:p>
        </w:tc>
        <w:tc>
          <w:tcPr>
            <w:tcW w:w="964" w:type="dxa"/>
            <w:vAlign w:val="center"/>
          </w:tcPr>
          <w:p w14:paraId="6D724497" w14:textId="26D68EB6" w:rsidR="0035013E" w:rsidRPr="00C42542" w:rsidRDefault="00C15D2C" w:rsidP="006844CB">
            <w:pPr>
              <w:pStyle w:val="Tablicagwkarodek"/>
              <w:spacing w:before="100" w:after="100"/>
              <w:rPr>
                <w:rFonts w:eastAsia="Fira Sans Light" w:cs="Times New Roman"/>
                <w:color w:val="0D0D0D" w:themeColor="text1" w:themeTint="F2"/>
              </w:rPr>
            </w:pPr>
            <w:r w:rsidRPr="00C42542">
              <w:rPr>
                <w:rFonts w:eastAsia="Fira Sans Light" w:cs="Times New Roman"/>
                <w:color w:val="0D0D0D" w:themeColor="text1" w:themeTint="F2"/>
              </w:rPr>
              <w:t>2024</w:t>
            </w:r>
          </w:p>
        </w:tc>
        <w:tc>
          <w:tcPr>
            <w:tcW w:w="2892" w:type="dxa"/>
            <w:gridSpan w:val="3"/>
            <w:tcBorders>
              <w:right w:val="nil"/>
            </w:tcBorders>
            <w:vAlign w:val="center"/>
          </w:tcPr>
          <w:p w14:paraId="5834AF30" w14:textId="1EAFC777" w:rsidR="0035013E" w:rsidRPr="00C42542" w:rsidRDefault="00C15D2C" w:rsidP="006844CB">
            <w:pPr>
              <w:pStyle w:val="Tablicagwkarodek"/>
              <w:spacing w:before="100" w:after="100"/>
              <w:rPr>
                <w:rFonts w:eastAsia="Fira Sans Light" w:cs="Times New Roman"/>
                <w:color w:val="0D0D0D" w:themeColor="text1" w:themeTint="F2"/>
              </w:rPr>
            </w:pPr>
            <w:r w:rsidRPr="00C42542">
              <w:rPr>
                <w:rFonts w:eastAsia="Fira Sans Light" w:cs="Times New Roman"/>
                <w:color w:val="0D0D0D" w:themeColor="text1" w:themeTint="F2"/>
              </w:rPr>
              <w:t>2025</w:t>
            </w:r>
          </w:p>
        </w:tc>
      </w:tr>
      <w:tr w:rsidR="0035013E" w:rsidRPr="00C42542" w14:paraId="7733ED9F" w14:textId="77777777" w:rsidTr="004045BD">
        <w:trPr>
          <w:trHeight w:val="20"/>
        </w:trPr>
        <w:tc>
          <w:tcPr>
            <w:tcW w:w="2154" w:type="dxa"/>
            <w:vMerge/>
            <w:tcBorders>
              <w:left w:val="nil"/>
            </w:tcBorders>
            <w:vAlign w:val="center"/>
            <w:hideMark/>
          </w:tcPr>
          <w:p w14:paraId="2449A7AE" w14:textId="77777777" w:rsidR="0035013E" w:rsidRPr="00C42542" w:rsidRDefault="0035013E" w:rsidP="006844CB">
            <w:pPr>
              <w:spacing w:before="100" w:after="100"/>
              <w:jc w:val="center"/>
              <w:rPr>
                <w:rFonts w:eastAsia="Times New Roman" w:cs="Calibri"/>
                <w:color w:val="0D0D0D" w:themeColor="text1" w:themeTint="F2"/>
                <w:szCs w:val="19"/>
                <w:lang w:eastAsia="pl-PL"/>
              </w:rPr>
            </w:pPr>
          </w:p>
        </w:tc>
        <w:tc>
          <w:tcPr>
            <w:tcW w:w="3856" w:type="dxa"/>
            <w:gridSpan w:val="4"/>
            <w:vAlign w:val="center"/>
          </w:tcPr>
          <w:p w14:paraId="38B286F8" w14:textId="77777777" w:rsidR="0035013E" w:rsidRPr="00C42542" w:rsidRDefault="0035013E" w:rsidP="006844CB">
            <w:pPr>
              <w:pStyle w:val="Tablicagwkarodek"/>
              <w:spacing w:before="100" w:after="100"/>
              <w:rPr>
                <w:rFonts w:eastAsia="Fira Sans Light" w:cs="Times New Roman"/>
                <w:color w:val="0D0D0D" w:themeColor="text1" w:themeTint="F2"/>
              </w:rPr>
            </w:pPr>
            <w:r w:rsidRPr="00C42542">
              <w:rPr>
                <w:rFonts w:eastAsia="Fira Sans Light" w:cs="Times New Roman"/>
                <w:color w:val="0D0D0D" w:themeColor="text1" w:themeTint="F2"/>
              </w:rPr>
              <w:t>w liczbach bezwzględnych</w:t>
            </w:r>
          </w:p>
        </w:tc>
        <w:tc>
          <w:tcPr>
            <w:tcW w:w="964" w:type="dxa"/>
            <w:vAlign w:val="center"/>
          </w:tcPr>
          <w:p w14:paraId="33F099E2" w14:textId="77777777" w:rsidR="0035013E" w:rsidRPr="00C42542" w:rsidRDefault="0035013E" w:rsidP="006844CB">
            <w:pPr>
              <w:pStyle w:val="Tablicagwkarodek"/>
              <w:spacing w:before="100" w:after="100"/>
              <w:rPr>
                <w:rFonts w:eastAsia="Fira Sans Light" w:cs="Times New Roman"/>
                <w:color w:val="0D0D0D" w:themeColor="text1" w:themeTint="F2"/>
              </w:rPr>
            </w:pPr>
            <w:r w:rsidRPr="00C42542">
              <w:rPr>
                <w:rFonts w:eastAsia="Fira Sans Light" w:cs="Times New Roman"/>
                <w:color w:val="0D0D0D" w:themeColor="text1" w:themeTint="F2"/>
              </w:rPr>
              <w:t>w %</w:t>
            </w:r>
          </w:p>
        </w:tc>
        <w:tc>
          <w:tcPr>
            <w:tcW w:w="964" w:type="dxa"/>
            <w:tcBorders>
              <w:bottom w:val="single" w:sz="4" w:space="0" w:color="001D77"/>
              <w:right w:val="nil"/>
            </w:tcBorders>
            <w:vAlign w:val="center"/>
          </w:tcPr>
          <w:p w14:paraId="304C3903" w14:textId="19AB509E" w:rsidR="0035013E" w:rsidRPr="00C42542" w:rsidRDefault="0035013E" w:rsidP="006844CB">
            <w:pPr>
              <w:pStyle w:val="Tablicagwkarodek"/>
              <w:spacing w:before="100" w:after="100"/>
              <w:rPr>
                <w:rFonts w:eastAsia="Fira Sans Light" w:cs="Times New Roman"/>
                <w:color w:val="0D0D0D" w:themeColor="text1" w:themeTint="F2"/>
              </w:rPr>
            </w:pPr>
            <w:r w:rsidRPr="00C42542">
              <w:rPr>
                <w:rFonts w:eastAsia="Fira Sans Light" w:cs="Times New Roman"/>
                <w:color w:val="0D0D0D" w:themeColor="text1" w:themeTint="F2"/>
              </w:rPr>
              <w:t>202</w:t>
            </w:r>
            <w:r w:rsidR="008A704F" w:rsidRPr="00C42542">
              <w:rPr>
                <w:rFonts w:eastAsia="Fira Sans Light" w:cs="Times New Roman"/>
                <w:color w:val="0D0D0D" w:themeColor="text1" w:themeTint="F2"/>
              </w:rPr>
              <w:t>4</w:t>
            </w:r>
            <w:r w:rsidRPr="00C42542">
              <w:rPr>
                <w:rFonts w:eastAsia="Fira Sans Light" w:cs="Times New Roman"/>
                <w:color w:val="0D0D0D" w:themeColor="text1" w:themeTint="F2"/>
              </w:rPr>
              <w:t>=100</w:t>
            </w:r>
          </w:p>
        </w:tc>
      </w:tr>
      <w:tr w:rsidR="00C15D2C" w:rsidRPr="00C42542" w14:paraId="5BAB8084" w14:textId="77777777" w:rsidTr="004045BD">
        <w:trPr>
          <w:trHeight w:val="20"/>
        </w:trPr>
        <w:tc>
          <w:tcPr>
            <w:tcW w:w="2154" w:type="dxa"/>
            <w:tcBorders>
              <w:left w:val="nil"/>
            </w:tcBorders>
            <w:noWrap/>
            <w:vAlign w:val="bottom"/>
          </w:tcPr>
          <w:p w14:paraId="6F5511F2" w14:textId="6E3E048A" w:rsidR="00C15D2C" w:rsidRPr="00C42542" w:rsidRDefault="00C15D2C" w:rsidP="00C15F6B">
            <w:pPr>
              <w:pStyle w:val="Tablicaboczek"/>
              <w:spacing w:after="60"/>
              <w:rPr>
                <w:color w:val="0D0D0D" w:themeColor="text1" w:themeTint="F2"/>
              </w:rPr>
            </w:pPr>
            <w:r w:rsidRPr="00C42542">
              <w:rPr>
                <w:color w:val="0D0D0D" w:themeColor="text1" w:themeTint="F2"/>
              </w:rPr>
              <w:t>Ogółem</w:t>
            </w:r>
          </w:p>
          <w:p w14:paraId="1E2FDC2F" w14:textId="68838463" w:rsidR="00C15D2C" w:rsidRPr="00C42542" w:rsidRDefault="00C15D2C" w:rsidP="00C15F6B">
            <w:pPr>
              <w:pStyle w:val="Tablicaboczek"/>
              <w:spacing w:before="0"/>
              <w:ind w:left="170"/>
              <w:rPr>
                <w:color w:val="0D0D0D" w:themeColor="text1" w:themeTint="F2"/>
              </w:rPr>
            </w:pPr>
            <w:r w:rsidRPr="00C42542">
              <w:rPr>
                <w:color w:val="0D0D0D" w:themeColor="text1" w:themeTint="F2"/>
              </w:rPr>
              <w:t>w wieku</w:t>
            </w:r>
          </w:p>
        </w:tc>
        <w:tc>
          <w:tcPr>
            <w:tcW w:w="964" w:type="dxa"/>
            <w:vAlign w:val="bottom"/>
          </w:tcPr>
          <w:p w14:paraId="351CA8E3" w14:textId="05C76C43" w:rsidR="00C15D2C" w:rsidRPr="00C42542" w:rsidRDefault="00C15D2C" w:rsidP="00C15F6B">
            <w:pPr>
              <w:pStyle w:val="Tablicaboczek"/>
              <w:spacing w:after="60"/>
              <w:jc w:val="right"/>
              <w:rPr>
                <w:color w:val="0D0D0D" w:themeColor="text1" w:themeTint="F2"/>
              </w:rPr>
            </w:pPr>
            <w:r w:rsidRPr="00C42542">
              <w:rPr>
                <w:color w:val="0D0D0D" w:themeColor="text1" w:themeTint="F2"/>
              </w:rPr>
              <w:t>1</w:t>
            </w:r>
            <w:r w:rsidR="008A704F" w:rsidRPr="00C42542">
              <w:rPr>
                <w:color w:val="0D0D0D" w:themeColor="text1" w:themeTint="F2"/>
              </w:rPr>
              <w:t xml:space="preserve"> </w:t>
            </w:r>
            <w:r w:rsidRPr="00C42542">
              <w:rPr>
                <w:color w:val="0D0D0D" w:themeColor="text1" w:themeTint="F2"/>
              </w:rPr>
              <w:t>453 782</w:t>
            </w:r>
          </w:p>
          <w:p w14:paraId="2D1EAE73" w14:textId="42802C1C" w:rsidR="00C15D2C" w:rsidRPr="00C42542" w:rsidRDefault="00C15D2C" w:rsidP="00C15F6B">
            <w:pPr>
              <w:pStyle w:val="Tablicadanerodek"/>
              <w:spacing w:before="0"/>
              <w:rPr>
                <w:color w:val="0D0D0D" w:themeColor="text1" w:themeTint="F2"/>
              </w:rPr>
            </w:pPr>
          </w:p>
        </w:tc>
        <w:tc>
          <w:tcPr>
            <w:tcW w:w="964" w:type="dxa"/>
            <w:vAlign w:val="bottom"/>
          </w:tcPr>
          <w:p w14:paraId="243EE8A3" w14:textId="2800D8CD" w:rsidR="00C15D2C" w:rsidRPr="00C42542" w:rsidRDefault="00C15D2C" w:rsidP="00C15F6B">
            <w:pPr>
              <w:pStyle w:val="Tablicaboczek"/>
              <w:spacing w:after="60"/>
              <w:jc w:val="right"/>
              <w:rPr>
                <w:color w:val="0D0D0D" w:themeColor="text1" w:themeTint="F2"/>
              </w:rPr>
            </w:pPr>
            <w:r w:rsidRPr="00C42542">
              <w:rPr>
                <w:color w:val="0D0D0D" w:themeColor="text1" w:themeTint="F2"/>
              </w:rPr>
              <w:t>1</w:t>
            </w:r>
            <w:r w:rsidR="008A704F" w:rsidRPr="00C42542">
              <w:rPr>
                <w:color w:val="0D0D0D" w:themeColor="text1" w:themeTint="F2"/>
              </w:rPr>
              <w:t xml:space="preserve"> </w:t>
            </w:r>
            <w:r w:rsidRPr="00C42542">
              <w:rPr>
                <w:color w:val="0D0D0D" w:themeColor="text1" w:themeTint="F2"/>
              </w:rPr>
              <w:t>385 622</w:t>
            </w:r>
          </w:p>
          <w:p w14:paraId="0D172E2C" w14:textId="7602C635" w:rsidR="00C15D2C" w:rsidRPr="00C42542" w:rsidRDefault="00C15D2C" w:rsidP="00C15F6B">
            <w:pPr>
              <w:pStyle w:val="Tablicadanerodek"/>
              <w:spacing w:before="0"/>
              <w:rPr>
                <w:color w:val="0D0D0D" w:themeColor="text1" w:themeTint="F2"/>
              </w:rPr>
            </w:pPr>
          </w:p>
        </w:tc>
        <w:tc>
          <w:tcPr>
            <w:tcW w:w="964" w:type="dxa"/>
            <w:vAlign w:val="bottom"/>
          </w:tcPr>
          <w:p w14:paraId="2CAA4F4E" w14:textId="20366232" w:rsidR="00C15D2C" w:rsidRPr="00C42542" w:rsidRDefault="00C15D2C" w:rsidP="00C15F6B">
            <w:pPr>
              <w:pStyle w:val="Tablicaboczek"/>
              <w:spacing w:after="60"/>
              <w:jc w:val="right"/>
              <w:rPr>
                <w:color w:val="0D0D0D" w:themeColor="text1" w:themeTint="F2"/>
              </w:rPr>
            </w:pPr>
            <w:r w:rsidRPr="00C42542">
              <w:rPr>
                <w:color w:val="0D0D0D" w:themeColor="text1" w:themeTint="F2"/>
              </w:rPr>
              <w:t>1</w:t>
            </w:r>
            <w:r w:rsidR="008A704F" w:rsidRPr="00C42542">
              <w:rPr>
                <w:color w:val="0D0D0D" w:themeColor="text1" w:themeTint="F2"/>
              </w:rPr>
              <w:t xml:space="preserve"> </w:t>
            </w:r>
            <w:r w:rsidRPr="00C42542">
              <w:rPr>
                <w:color w:val="0D0D0D" w:themeColor="text1" w:themeTint="F2"/>
              </w:rPr>
              <w:t>349 172</w:t>
            </w:r>
          </w:p>
          <w:p w14:paraId="4D5310E5" w14:textId="76A7C5B9" w:rsidR="00C15D2C" w:rsidRPr="00C42542" w:rsidRDefault="00C15D2C" w:rsidP="00C15F6B">
            <w:pPr>
              <w:pStyle w:val="Tablicadanerodek"/>
              <w:spacing w:before="0"/>
              <w:rPr>
                <w:color w:val="0D0D0D" w:themeColor="text1" w:themeTint="F2"/>
              </w:rPr>
            </w:pPr>
          </w:p>
        </w:tc>
        <w:tc>
          <w:tcPr>
            <w:tcW w:w="964" w:type="dxa"/>
            <w:vAlign w:val="bottom"/>
          </w:tcPr>
          <w:p w14:paraId="391658E2" w14:textId="029FA3CB" w:rsidR="00C15D2C" w:rsidRPr="00C42542" w:rsidRDefault="00C15D2C" w:rsidP="00C15F6B">
            <w:pPr>
              <w:pStyle w:val="Tablicaboczek"/>
              <w:spacing w:after="60"/>
              <w:jc w:val="right"/>
              <w:rPr>
                <w:color w:val="0D0D0D" w:themeColor="text1" w:themeTint="F2"/>
              </w:rPr>
            </w:pPr>
            <w:r w:rsidRPr="00C42542">
              <w:rPr>
                <w:color w:val="0D0D0D" w:themeColor="text1" w:themeTint="F2"/>
              </w:rPr>
              <w:t>1</w:t>
            </w:r>
            <w:r w:rsidR="008A704F" w:rsidRPr="00C42542">
              <w:rPr>
                <w:color w:val="0D0D0D" w:themeColor="text1" w:themeTint="F2"/>
              </w:rPr>
              <w:t xml:space="preserve"> </w:t>
            </w:r>
            <w:r w:rsidRPr="00C42542">
              <w:rPr>
                <w:color w:val="0D0D0D" w:themeColor="text1" w:themeTint="F2"/>
              </w:rPr>
              <w:t>339 498</w:t>
            </w:r>
          </w:p>
          <w:p w14:paraId="06BC02E7" w14:textId="699481BE" w:rsidR="00C15D2C" w:rsidRPr="00C42542" w:rsidRDefault="00C15D2C" w:rsidP="00C15F6B">
            <w:pPr>
              <w:pStyle w:val="Tablicadanerodek"/>
              <w:spacing w:before="0"/>
              <w:rPr>
                <w:color w:val="0D0D0D" w:themeColor="text1" w:themeTint="F2"/>
              </w:rPr>
            </w:pPr>
          </w:p>
        </w:tc>
        <w:tc>
          <w:tcPr>
            <w:tcW w:w="964" w:type="dxa"/>
            <w:vAlign w:val="bottom"/>
          </w:tcPr>
          <w:p w14:paraId="63A5A46B" w14:textId="67DFCE36" w:rsidR="00C15D2C" w:rsidRPr="00C42542" w:rsidRDefault="00C15D2C" w:rsidP="00C15F6B">
            <w:pPr>
              <w:pStyle w:val="Tablicaboczek"/>
              <w:spacing w:after="60"/>
              <w:jc w:val="right"/>
              <w:rPr>
                <w:color w:val="0D0D0D" w:themeColor="text1" w:themeTint="F2"/>
              </w:rPr>
            </w:pPr>
            <w:r w:rsidRPr="00C42542">
              <w:rPr>
                <w:color w:val="0D0D0D" w:themeColor="text1" w:themeTint="F2"/>
              </w:rPr>
              <w:t>100,0</w:t>
            </w:r>
          </w:p>
          <w:p w14:paraId="75C805FF" w14:textId="6A38F892" w:rsidR="00C15D2C" w:rsidRPr="00C42542" w:rsidRDefault="00C15D2C" w:rsidP="00C15F6B">
            <w:pPr>
              <w:pStyle w:val="Tablicadanerodek"/>
              <w:spacing w:before="0"/>
              <w:rPr>
                <w:color w:val="0D0D0D" w:themeColor="text1" w:themeTint="F2"/>
              </w:rPr>
            </w:pPr>
          </w:p>
        </w:tc>
        <w:tc>
          <w:tcPr>
            <w:tcW w:w="964" w:type="dxa"/>
            <w:tcBorders>
              <w:right w:val="nil"/>
            </w:tcBorders>
            <w:vAlign w:val="bottom"/>
          </w:tcPr>
          <w:p w14:paraId="26029FDD" w14:textId="7614BD0B" w:rsidR="00C15D2C" w:rsidRPr="00C42542" w:rsidRDefault="00C15D2C" w:rsidP="00C15F6B">
            <w:pPr>
              <w:pStyle w:val="Tablicaboczek"/>
              <w:spacing w:after="60"/>
              <w:jc w:val="right"/>
              <w:rPr>
                <w:color w:val="0D0D0D" w:themeColor="text1" w:themeTint="F2"/>
              </w:rPr>
            </w:pPr>
            <w:r w:rsidRPr="00C42542">
              <w:rPr>
                <w:color w:val="0D0D0D" w:themeColor="text1" w:themeTint="F2"/>
              </w:rPr>
              <w:t>99,</w:t>
            </w:r>
            <w:r w:rsidR="00543F19" w:rsidRPr="00C42542">
              <w:rPr>
                <w:color w:val="0D0D0D" w:themeColor="text1" w:themeTint="F2"/>
              </w:rPr>
              <w:t>3</w:t>
            </w:r>
          </w:p>
          <w:p w14:paraId="1ECA8DB8" w14:textId="53E0BEEB" w:rsidR="00C15D2C" w:rsidRPr="00C42542" w:rsidRDefault="00C15D2C" w:rsidP="00C15F6B">
            <w:pPr>
              <w:pStyle w:val="Tablicadanerodek"/>
              <w:spacing w:before="0"/>
              <w:rPr>
                <w:color w:val="0D0D0D" w:themeColor="text1" w:themeTint="F2"/>
              </w:rPr>
            </w:pPr>
          </w:p>
        </w:tc>
      </w:tr>
      <w:tr w:rsidR="00C15D2C" w:rsidRPr="00C42542" w14:paraId="69BAE9B7" w14:textId="77777777" w:rsidTr="004045BD">
        <w:trPr>
          <w:trHeight w:val="20"/>
        </w:trPr>
        <w:tc>
          <w:tcPr>
            <w:tcW w:w="2154" w:type="dxa"/>
            <w:tcBorders>
              <w:left w:val="nil"/>
            </w:tcBorders>
            <w:noWrap/>
            <w:vAlign w:val="bottom"/>
            <w:hideMark/>
          </w:tcPr>
          <w:p w14:paraId="5D6E3C64" w14:textId="63D96319" w:rsidR="00C15D2C" w:rsidRPr="00C42542" w:rsidRDefault="00C15D2C" w:rsidP="006844CB">
            <w:pPr>
              <w:pStyle w:val="Tablicaboczek"/>
              <w:spacing w:before="100" w:after="100"/>
              <w:rPr>
                <w:color w:val="0D0D0D" w:themeColor="text1" w:themeTint="F2"/>
              </w:rPr>
            </w:pPr>
            <w:r w:rsidRPr="00C42542">
              <w:rPr>
                <w:color w:val="0D0D0D" w:themeColor="text1" w:themeTint="F2"/>
              </w:rPr>
              <w:t>przedprodukcyjnym</w:t>
            </w:r>
          </w:p>
        </w:tc>
        <w:tc>
          <w:tcPr>
            <w:tcW w:w="964" w:type="dxa"/>
            <w:hideMark/>
          </w:tcPr>
          <w:p w14:paraId="690FAC81" w14:textId="682CF8B3" w:rsidR="00C15D2C" w:rsidRPr="00C42542" w:rsidRDefault="00C15D2C" w:rsidP="006844CB">
            <w:pPr>
              <w:pStyle w:val="Tablicadanerodek"/>
              <w:spacing w:before="100" w:after="100"/>
              <w:rPr>
                <w:color w:val="0D0D0D" w:themeColor="text1" w:themeTint="F2"/>
              </w:rPr>
            </w:pPr>
            <w:r w:rsidRPr="00C42542">
              <w:t>290</w:t>
            </w:r>
            <w:r w:rsidR="008A704F" w:rsidRPr="00C42542">
              <w:t> </w:t>
            </w:r>
            <w:r w:rsidRPr="00C42542">
              <w:t>117</w:t>
            </w:r>
          </w:p>
        </w:tc>
        <w:tc>
          <w:tcPr>
            <w:tcW w:w="964" w:type="dxa"/>
          </w:tcPr>
          <w:p w14:paraId="1959CB73" w14:textId="639FFDA5" w:rsidR="00C15D2C" w:rsidRPr="00C42542" w:rsidRDefault="00C15D2C" w:rsidP="006844CB">
            <w:pPr>
              <w:pStyle w:val="Tablicadanerodek"/>
              <w:spacing w:before="100" w:after="100"/>
              <w:rPr>
                <w:color w:val="0D0D0D" w:themeColor="text1" w:themeTint="F2"/>
              </w:rPr>
            </w:pPr>
            <w:r w:rsidRPr="00C42542">
              <w:t>257</w:t>
            </w:r>
            <w:r w:rsidR="008A704F" w:rsidRPr="00C42542">
              <w:t> </w:t>
            </w:r>
            <w:r w:rsidRPr="00C42542">
              <w:t>279</w:t>
            </w:r>
          </w:p>
        </w:tc>
        <w:tc>
          <w:tcPr>
            <w:tcW w:w="964" w:type="dxa"/>
          </w:tcPr>
          <w:p w14:paraId="24DEB48D" w14:textId="27B037CF" w:rsidR="00C15D2C" w:rsidRPr="00C42542" w:rsidRDefault="00C15D2C" w:rsidP="006844CB">
            <w:pPr>
              <w:pStyle w:val="Tablicadanerodek"/>
              <w:spacing w:before="100" w:after="100"/>
              <w:rPr>
                <w:color w:val="0D0D0D" w:themeColor="text1" w:themeTint="F2"/>
              </w:rPr>
            </w:pPr>
            <w:r w:rsidRPr="00C42542">
              <w:t>238</w:t>
            </w:r>
            <w:r w:rsidR="008A704F" w:rsidRPr="00C42542">
              <w:t> </w:t>
            </w:r>
            <w:r w:rsidRPr="00C42542">
              <w:t>771</w:t>
            </w:r>
          </w:p>
        </w:tc>
        <w:tc>
          <w:tcPr>
            <w:tcW w:w="964" w:type="dxa"/>
          </w:tcPr>
          <w:p w14:paraId="0EC13A6D" w14:textId="45F7DB5C" w:rsidR="00C15D2C" w:rsidRPr="00C42542" w:rsidRDefault="00C15D2C" w:rsidP="006844CB">
            <w:pPr>
              <w:pStyle w:val="Tablicadanerodek"/>
              <w:spacing w:before="100" w:after="100"/>
              <w:rPr>
                <w:color w:val="0D0D0D" w:themeColor="text1" w:themeTint="F2"/>
              </w:rPr>
            </w:pPr>
            <w:r w:rsidRPr="00C42542">
              <w:t>230</w:t>
            </w:r>
            <w:r w:rsidR="008A704F" w:rsidRPr="00C42542">
              <w:t> </w:t>
            </w:r>
            <w:r w:rsidRPr="00C42542">
              <w:t>883</w:t>
            </w:r>
          </w:p>
        </w:tc>
        <w:tc>
          <w:tcPr>
            <w:tcW w:w="964" w:type="dxa"/>
            <w:vAlign w:val="bottom"/>
          </w:tcPr>
          <w:p w14:paraId="25EB19BA" w14:textId="20970136" w:rsidR="00C15D2C" w:rsidRPr="00C42542" w:rsidRDefault="00C15D2C" w:rsidP="006844CB">
            <w:pPr>
              <w:pStyle w:val="Tablicadanerodek"/>
              <w:spacing w:before="100" w:after="100"/>
              <w:rPr>
                <w:color w:val="0D0D0D" w:themeColor="text1" w:themeTint="F2"/>
              </w:rPr>
            </w:pPr>
            <w:r w:rsidRPr="00C42542">
              <w:rPr>
                <w:color w:val="0D0D0D" w:themeColor="text1" w:themeTint="F2"/>
              </w:rPr>
              <w:t>17,</w:t>
            </w:r>
            <w:r w:rsidR="00543F19" w:rsidRPr="00C42542">
              <w:rPr>
                <w:color w:val="0D0D0D" w:themeColor="text1" w:themeTint="F2"/>
              </w:rPr>
              <w:t>2</w:t>
            </w:r>
          </w:p>
        </w:tc>
        <w:tc>
          <w:tcPr>
            <w:tcW w:w="964" w:type="dxa"/>
            <w:tcBorders>
              <w:right w:val="nil"/>
            </w:tcBorders>
            <w:vAlign w:val="bottom"/>
          </w:tcPr>
          <w:p w14:paraId="3A36F752" w14:textId="78A616A7" w:rsidR="00C15D2C" w:rsidRPr="00C42542" w:rsidRDefault="00C15D2C" w:rsidP="006844CB">
            <w:pPr>
              <w:pStyle w:val="Tablicadanerodek"/>
              <w:spacing w:before="100" w:after="100"/>
              <w:rPr>
                <w:color w:val="0D0D0D" w:themeColor="text1" w:themeTint="F2"/>
              </w:rPr>
            </w:pPr>
            <w:r w:rsidRPr="00C42542">
              <w:rPr>
                <w:color w:val="0D0D0D" w:themeColor="text1" w:themeTint="F2"/>
              </w:rPr>
              <w:t>9</w:t>
            </w:r>
            <w:r w:rsidR="00543F19" w:rsidRPr="00C42542">
              <w:rPr>
                <w:color w:val="0D0D0D" w:themeColor="text1" w:themeTint="F2"/>
              </w:rPr>
              <w:t>6,7</w:t>
            </w:r>
          </w:p>
        </w:tc>
      </w:tr>
      <w:tr w:rsidR="00C15D2C" w:rsidRPr="00C42542" w14:paraId="0BE2E2C9" w14:textId="77777777" w:rsidTr="004045BD">
        <w:trPr>
          <w:trHeight w:val="20"/>
        </w:trPr>
        <w:tc>
          <w:tcPr>
            <w:tcW w:w="2154" w:type="dxa"/>
            <w:tcBorders>
              <w:left w:val="nil"/>
            </w:tcBorders>
            <w:noWrap/>
            <w:vAlign w:val="bottom"/>
            <w:hideMark/>
          </w:tcPr>
          <w:p w14:paraId="42A50505" w14:textId="13712F28" w:rsidR="00C15D2C" w:rsidRPr="00C42542" w:rsidRDefault="00C15D2C" w:rsidP="006844CB">
            <w:pPr>
              <w:pStyle w:val="Tablicaboczek"/>
              <w:spacing w:before="100" w:after="100"/>
              <w:rPr>
                <w:color w:val="0D0D0D" w:themeColor="text1" w:themeTint="F2"/>
              </w:rPr>
            </w:pPr>
            <w:proofErr w:type="spellStart"/>
            <w:r w:rsidRPr="00C42542">
              <w:rPr>
                <w:color w:val="0D0D0D" w:themeColor="text1" w:themeTint="F2"/>
              </w:rPr>
              <w:t>produkcyjnym</w:t>
            </w:r>
            <w:r w:rsidRPr="00C42542">
              <w:rPr>
                <w:color w:val="0D0D0D" w:themeColor="text1" w:themeTint="F2"/>
                <w:vertAlign w:val="superscript"/>
              </w:rPr>
              <w:t>a</w:t>
            </w:r>
            <w:proofErr w:type="spellEnd"/>
          </w:p>
        </w:tc>
        <w:tc>
          <w:tcPr>
            <w:tcW w:w="964" w:type="dxa"/>
            <w:hideMark/>
          </w:tcPr>
          <w:p w14:paraId="4FBE6E1A" w14:textId="39120815" w:rsidR="00C15D2C" w:rsidRPr="00C42542" w:rsidRDefault="00C15D2C" w:rsidP="006844CB">
            <w:pPr>
              <w:pStyle w:val="Tablicadanerodek"/>
              <w:spacing w:before="100" w:after="100"/>
              <w:rPr>
                <w:color w:val="0D0D0D" w:themeColor="text1" w:themeTint="F2"/>
              </w:rPr>
            </w:pPr>
            <w:r w:rsidRPr="00C42542">
              <w:t>950</w:t>
            </w:r>
            <w:r w:rsidR="008A704F" w:rsidRPr="00C42542">
              <w:t> </w:t>
            </w:r>
            <w:r w:rsidRPr="00C42542">
              <w:t>669</w:t>
            </w:r>
          </w:p>
        </w:tc>
        <w:tc>
          <w:tcPr>
            <w:tcW w:w="964" w:type="dxa"/>
          </w:tcPr>
          <w:p w14:paraId="5792BAC1" w14:textId="65298BAA" w:rsidR="00C15D2C" w:rsidRPr="00C42542" w:rsidRDefault="00C15D2C" w:rsidP="006844CB">
            <w:pPr>
              <w:pStyle w:val="Tablicadanerodek"/>
              <w:spacing w:before="100" w:after="100"/>
              <w:rPr>
                <w:color w:val="0D0D0D" w:themeColor="text1" w:themeTint="F2"/>
              </w:rPr>
            </w:pPr>
            <w:r w:rsidRPr="00C42542">
              <w:t>831</w:t>
            </w:r>
            <w:r w:rsidR="008A704F" w:rsidRPr="00C42542">
              <w:t> </w:t>
            </w:r>
            <w:r w:rsidRPr="00C42542">
              <w:t>145</w:t>
            </w:r>
          </w:p>
        </w:tc>
        <w:tc>
          <w:tcPr>
            <w:tcW w:w="964" w:type="dxa"/>
          </w:tcPr>
          <w:p w14:paraId="331359C0" w14:textId="779A07A2" w:rsidR="00C15D2C" w:rsidRPr="00C42542" w:rsidRDefault="00C15D2C" w:rsidP="006844CB">
            <w:pPr>
              <w:pStyle w:val="Tablicadanerodek"/>
              <w:spacing w:before="100" w:after="100"/>
              <w:rPr>
                <w:color w:val="0D0D0D" w:themeColor="text1" w:themeTint="F2"/>
              </w:rPr>
            </w:pPr>
            <w:r w:rsidRPr="00C42542">
              <w:t>789 244</w:t>
            </w:r>
          </w:p>
        </w:tc>
        <w:tc>
          <w:tcPr>
            <w:tcW w:w="964" w:type="dxa"/>
          </w:tcPr>
          <w:p w14:paraId="0866FA36" w14:textId="562ED41A" w:rsidR="00C15D2C" w:rsidRPr="00C42542" w:rsidRDefault="00C15D2C" w:rsidP="006844CB">
            <w:pPr>
              <w:pStyle w:val="Tablicadanerodek"/>
              <w:spacing w:before="100" w:after="100"/>
              <w:rPr>
                <w:color w:val="0D0D0D" w:themeColor="text1" w:themeTint="F2"/>
              </w:rPr>
            </w:pPr>
            <w:r w:rsidRPr="00C42542">
              <w:t>782 085</w:t>
            </w:r>
          </w:p>
        </w:tc>
        <w:tc>
          <w:tcPr>
            <w:tcW w:w="964" w:type="dxa"/>
            <w:vAlign w:val="bottom"/>
          </w:tcPr>
          <w:p w14:paraId="7199ACD3" w14:textId="5A014766" w:rsidR="00C15D2C" w:rsidRPr="00C42542" w:rsidRDefault="00C15D2C" w:rsidP="006844CB">
            <w:pPr>
              <w:pStyle w:val="Tablicadanerodek"/>
              <w:spacing w:before="100" w:after="100"/>
              <w:rPr>
                <w:color w:val="0D0D0D" w:themeColor="text1" w:themeTint="F2"/>
              </w:rPr>
            </w:pPr>
            <w:r w:rsidRPr="00C42542">
              <w:rPr>
                <w:color w:val="0D0D0D" w:themeColor="text1" w:themeTint="F2"/>
              </w:rPr>
              <w:t>58,</w:t>
            </w:r>
            <w:r w:rsidR="00543F19" w:rsidRPr="00C42542">
              <w:rPr>
                <w:color w:val="0D0D0D" w:themeColor="text1" w:themeTint="F2"/>
              </w:rPr>
              <w:t>4</w:t>
            </w:r>
          </w:p>
        </w:tc>
        <w:tc>
          <w:tcPr>
            <w:tcW w:w="964" w:type="dxa"/>
            <w:tcBorders>
              <w:right w:val="nil"/>
            </w:tcBorders>
            <w:vAlign w:val="bottom"/>
          </w:tcPr>
          <w:p w14:paraId="6049D7A6" w14:textId="57B20A1A" w:rsidR="00C15D2C" w:rsidRPr="00C42542" w:rsidRDefault="00C15D2C" w:rsidP="006844CB">
            <w:pPr>
              <w:pStyle w:val="Tablicadanerodek"/>
              <w:spacing w:before="100" w:after="100"/>
              <w:rPr>
                <w:color w:val="0D0D0D" w:themeColor="text1" w:themeTint="F2"/>
              </w:rPr>
            </w:pPr>
            <w:r w:rsidRPr="00C42542">
              <w:rPr>
                <w:color w:val="0D0D0D" w:themeColor="text1" w:themeTint="F2"/>
              </w:rPr>
              <w:t>9</w:t>
            </w:r>
            <w:r w:rsidR="00543F19" w:rsidRPr="00C42542">
              <w:rPr>
                <w:color w:val="0D0D0D" w:themeColor="text1" w:themeTint="F2"/>
              </w:rPr>
              <w:t>9,1</w:t>
            </w:r>
          </w:p>
        </w:tc>
      </w:tr>
      <w:tr w:rsidR="00C15D2C" w:rsidRPr="00C42542" w14:paraId="6C781D21" w14:textId="77777777" w:rsidTr="004045BD">
        <w:trPr>
          <w:trHeight w:val="20"/>
        </w:trPr>
        <w:tc>
          <w:tcPr>
            <w:tcW w:w="2154" w:type="dxa"/>
            <w:tcBorders>
              <w:left w:val="nil"/>
              <w:bottom w:val="single" w:sz="4" w:space="0" w:color="001D77"/>
            </w:tcBorders>
            <w:noWrap/>
            <w:vAlign w:val="bottom"/>
          </w:tcPr>
          <w:p w14:paraId="1A22E694" w14:textId="0CE0B69B" w:rsidR="00C15D2C" w:rsidRPr="00C42542" w:rsidRDefault="00C15D2C" w:rsidP="006844CB">
            <w:pPr>
              <w:pStyle w:val="Tablicaboczek"/>
              <w:spacing w:before="100" w:after="100"/>
              <w:rPr>
                <w:color w:val="0D0D0D" w:themeColor="text1" w:themeTint="F2"/>
              </w:rPr>
            </w:pPr>
            <w:r w:rsidRPr="00C42542">
              <w:rPr>
                <w:color w:val="0D0D0D" w:themeColor="text1" w:themeTint="F2"/>
              </w:rPr>
              <w:t>poprodukcyjnym</w:t>
            </w:r>
          </w:p>
        </w:tc>
        <w:tc>
          <w:tcPr>
            <w:tcW w:w="964" w:type="dxa"/>
            <w:tcBorders>
              <w:bottom w:val="single" w:sz="4" w:space="0" w:color="001D77"/>
            </w:tcBorders>
          </w:tcPr>
          <w:p w14:paraId="47F48006" w14:textId="755ECB34" w:rsidR="00C15D2C" w:rsidRPr="00C42542" w:rsidRDefault="00C15D2C" w:rsidP="006844CB">
            <w:pPr>
              <w:pStyle w:val="Tablicadanerodek"/>
              <w:spacing w:before="100" w:after="100"/>
              <w:rPr>
                <w:color w:val="0D0D0D" w:themeColor="text1" w:themeTint="F2"/>
              </w:rPr>
            </w:pPr>
            <w:r w:rsidRPr="00C42542">
              <w:t>212 996</w:t>
            </w:r>
          </w:p>
        </w:tc>
        <w:tc>
          <w:tcPr>
            <w:tcW w:w="964" w:type="dxa"/>
            <w:tcBorders>
              <w:bottom w:val="single" w:sz="4" w:space="0" w:color="001D77"/>
            </w:tcBorders>
          </w:tcPr>
          <w:p w14:paraId="09E0523B" w14:textId="50A66FDE" w:rsidR="00C15D2C" w:rsidRPr="00C42542" w:rsidRDefault="00C15D2C" w:rsidP="006844CB">
            <w:pPr>
              <w:pStyle w:val="Tablicadanerodek"/>
              <w:spacing w:before="100" w:after="100"/>
              <w:rPr>
                <w:color w:val="0D0D0D" w:themeColor="text1" w:themeTint="F2"/>
              </w:rPr>
            </w:pPr>
            <w:r w:rsidRPr="00C42542">
              <w:t>297 198</w:t>
            </w:r>
          </w:p>
        </w:tc>
        <w:tc>
          <w:tcPr>
            <w:tcW w:w="964" w:type="dxa"/>
            <w:tcBorders>
              <w:bottom w:val="single" w:sz="4" w:space="0" w:color="001D77"/>
            </w:tcBorders>
          </w:tcPr>
          <w:p w14:paraId="7DBF520F" w14:textId="561EED59" w:rsidR="00C15D2C" w:rsidRPr="00C42542" w:rsidRDefault="00C15D2C" w:rsidP="006844CB">
            <w:pPr>
              <w:pStyle w:val="Tablicadanerodek"/>
              <w:spacing w:before="100" w:after="100"/>
              <w:rPr>
                <w:color w:val="0D0D0D" w:themeColor="text1" w:themeTint="F2"/>
              </w:rPr>
            </w:pPr>
            <w:r w:rsidRPr="00C42542">
              <w:t>321 157</w:t>
            </w:r>
          </w:p>
        </w:tc>
        <w:tc>
          <w:tcPr>
            <w:tcW w:w="964" w:type="dxa"/>
            <w:tcBorders>
              <w:bottom w:val="single" w:sz="4" w:space="0" w:color="001D77"/>
            </w:tcBorders>
          </w:tcPr>
          <w:p w14:paraId="2FBC053B" w14:textId="5D8BBF89" w:rsidR="00C15D2C" w:rsidRPr="00C42542" w:rsidRDefault="00C15D2C" w:rsidP="006844CB">
            <w:pPr>
              <w:pStyle w:val="Tablicadanerodek"/>
              <w:spacing w:before="100" w:after="100"/>
              <w:rPr>
                <w:color w:val="0D0D0D" w:themeColor="text1" w:themeTint="F2"/>
              </w:rPr>
            </w:pPr>
            <w:r w:rsidRPr="00C42542">
              <w:t>326 530</w:t>
            </w:r>
          </w:p>
        </w:tc>
        <w:tc>
          <w:tcPr>
            <w:tcW w:w="964" w:type="dxa"/>
            <w:tcBorders>
              <w:bottom w:val="single" w:sz="4" w:space="0" w:color="001D77"/>
            </w:tcBorders>
            <w:vAlign w:val="bottom"/>
          </w:tcPr>
          <w:p w14:paraId="5B2184F8" w14:textId="202D0F74" w:rsidR="00C15D2C" w:rsidRPr="00C42542" w:rsidRDefault="00C15D2C" w:rsidP="006844CB">
            <w:pPr>
              <w:pStyle w:val="Tablicadanerodek"/>
              <w:spacing w:before="100" w:after="100"/>
              <w:rPr>
                <w:color w:val="0D0D0D" w:themeColor="text1" w:themeTint="F2"/>
              </w:rPr>
            </w:pPr>
            <w:r w:rsidRPr="00C42542">
              <w:rPr>
                <w:color w:val="0D0D0D" w:themeColor="text1" w:themeTint="F2"/>
              </w:rPr>
              <w:t>2</w:t>
            </w:r>
            <w:r w:rsidR="00543F19" w:rsidRPr="00C42542">
              <w:rPr>
                <w:color w:val="0D0D0D" w:themeColor="text1" w:themeTint="F2"/>
              </w:rPr>
              <w:t>4,4</w:t>
            </w:r>
          </w:p>
        </w:tc>
        <w:tc>
          <w:tcPr>
            <w:tcW w:w="964" w:type="dxa"/>
            <w:tcBorders>
              <w:bottom w:val="single" w:sz="4" w:space="0" w:color="001D77"/>
              <w:right w:val="nil"/>
            </w:tcBorders>
            <w:vAlign w:val="bottom"/>
          </w:tcPr>
          <w:p w14:paraId="6A08BE44" w14:textId="5A1DF705" w:rsidR="00C15D2C" w:rsidRPr="00C42542" w:rsidRDefault="00C15D2C" w:rsidP="006844CB">
            <w:pPr>
              <w:pStyle w:val="Tablicadanerodek"/>
              <w:spacing w:before="100" w:after="100"/>
              <w:rPr>
                <w:color w:val="0D0D0D" w:themeColor="text1" w:themeTint="F2"/>
              </w:rPr>
            </w:pPr>
            <w:r w:rsidRPr="00C42542">
              <w:rPr>
                <w:color w:val="0D0D0D" w:themeColor="text1" w:themeTint="F2"/>
              </w:rPr>
              <w:t>10</w:t>
            </w:r>
            <w:r w:rsidR="00543F19" w:rsidRPr="00C42542">
              <w:rPr>
                <w:color w:val="0D0D0D" w:themeColor="text1" w:themeTint="F2"/>
              </w:rPr>
              <w:t>1</w:t>
            </w:r>
            <w:r w:rsidRPr="00C42542">
              <w:rPr>
                <w:color w:val="0D0D0D" w:themeColor="text1" w:themeTint="F2"/>
              </w:rPr>
              <w:t>,</w:t>
            </w:r>
            <w:r w:rsidR="00543F19" w:rsidRPr="00C42542">
              <w:rPr>
                <w:color w:val="0D0D0D" w:themeColor="text1" w:themeTint="F2"/>
              </w:rPr>
              <w:t>7</w:t>
            </w:r>
          </w:p>
        </w:tc>
      </w:tr>
    </w:tbl>
    <w:p w14:paraId="5119EB7F" w14:textId="521F3761" w:rsidR="00F11A72" w:rsidRPr="00C42542" w:rsidRDefault="001041FD" w:rsidP="00F11A72">
      <w:pPr>
        <w:pStyle w:val="Tablicanotka"/>
      </w:pPr>
      <w:r w:rsidRPr="00C42542">
        <w:rPr>
          <w:color w:val="0D0D0D" w:themeColor="text1" w:themeTint="F2"/>
        </w:rPr>
        <mc:AlternateContent>
          <mc:Choice Requires="wps">
            <w:drawing>
              <wp:anchor distT="45720" distB="45720" distL="114300" distR="114300" simplePos="0" relativeHeight="251771904" behindDoc="1" locked="0" layoutInCell="1" allowOverlap="1" wp14:anchorId="74983B86" wp14:editId="04123EF4">
                <wp:simplePos x="0" y="0"/>
                <wp:positionH relativeFrom="column">
                  <wp:posOffset>5282565</wp:posOffset>
                </wp:positionH>
                <wp:positionV relativeFrom="page">
                  <wp:posOffset>8419058</wp:posOffset>
                </wp:positionV>
                <wp:extent cx="1727835" cy="1338580"/>
                <wp:effectExtent l="0" t="0" r="0" b="0"/>
                <wp:wrapTight wrapText="bothSides">
                  <wp:wrapPolygon edited="0">
                    <wp:start x="714" y="0"/>
                    <wp:lineTo x="714" y="21211"/>
                    <wp:lineTo x="20719" y="21211"/>
                    <wp:lineTo x="20719" y="0"/>
                    <wp:lineTo x="714" y="0"/>
                  </wp:wrapPolygon>
                </wp:wrapTight>
                <wp:docPr id="18" name="Pole tekstowe 18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7835" cy="13385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44C51D3" w14:textId="777A2BE4" w:rsidR="00D8462C" w:rsidRPr="009A79F6" w:rsidRDefault="00D8462C" w:rsidP="0038197E">
                            <w:pPr>
                              <w:pStyle w:val="tekstzboku"/>
                              <w:suppressAutoHyphens/>
                              <w:spacing w:before="0"/>
                            </w:pPr>
                            <w:r w:rsidRPr="00C42542">
                              <w:t xml:space="preserve">W warmińsko-mazurskim </w:t>
                            </w:r>
                            <w:r w:rsidR="005D63E4" w:rsidRPr="00C42542">
                              <w:t>utrzymywał się wysoki poziom współczynnika obciążenia demograficznego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983B86" id="Pole tekstowe 18" o:spid="_x0000_s1031" type="#_x0000_t202" style="position:absolute;margin-left:415.95pt;margin-top:662.9pt;width:136.05pt;height:105.4pt;z-index:-2515445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oP1KagIAAMAEAAAOAAAAZHJzL2Uyb0RvYy54bWysVNtu2zAMfR+wfxD0njp27MYx6hRJL8OA&#10;bivQ7QMUWY6FyqInqbG7Yv8+Ss4N28swLEBkSjSPeA5JX10PrSI7YawEXdL4YkqJ0Bwqqbcl/fb1&#10;fpJTYh3TFVOgRUlfhaXXy/fvrvquEAk0oCphCIJoW/RdSRvnuiKKLG9Ey+wFdEKjswbTModbs40q&#10;w3pEb1WUTKeXUQ+m6gxwYS2e3o5Ougz4dS24+1LXVjiiSoq5ubCasG78Gi2vWLE1rGsk36fB/iGL&#10;lkmNlx6hbplj5MXIP6BayQ1YqN0FhzaCupZcBA7IJp7+xuapYZ0IXFAc2x1lsv8Pln/ePRoiK6wd&#10;VkqzFmv0CEoQJ56tg14QPPfExOAerNtbI7W3mzif3c7vLyfrdJFP0tl6Nlmk+XoSz5N8nSWr1eVd&#10;+tNHV4IX+AfDnNyJg8548ndE9iX3Es2jEw4lO4ZljX0Ro5Dh4RkyjfrOFoGf74ZgPnVI1g1rGHyY&#10;J2O7B+DPlmi4aZjeipUx0DeCVajxCHwWOuJYD7LpP0GFWrEXBwFoqE3rAbGkBNGx116P/YXaEe6v&#10;nCfzfJZRwtEXz2Z5locOxOQP4Z2x7oOAlnijpAYbOMCzHXIaeR5e8bdpuJdKhSZWmvQlXWRJFgLO&#10;PK10OGNKtiXNp/43dr1neaerEOyYVKONuSiNOnranunI2Q2bIXRJ5mO9bwPVK+pgYBwp/ASg0YD5&#10;QUmP41RS+/2FGUGJ+qhRy0Wcpn7+wibN5gluzLlnc+5hmiNUSR0lo3njwsyOlFeoeS2DGqdM9inj&#10;mIQm2I+0n8PzfXjr9OFZ/gIAAP//AwBQSwMEFAAGAAgAAAAhAKGgcrLhAAAADgEAAA8AAABkcnMv&#10;ZG93bnJldi54bWxMj81OwzAQhO9IvIO1SNyonaaJ2hCnQiCuIMqPxM2Nt0lEvI5itwlvz/ZEbzua&#10;T7Mz5XZ2vTjhGDpPGpKFAoFUe9tRo+Hj/fluDSJEQ9b0nlDDLwbYVtdXpSmsn+gNT7vYCA6hUBgN&#10;bYxDIWWoW3QmLPyAxN7Bj85ElmMj7WgmDne9XCqVS2c64g+tGfCxxfpnd3QaPl8O318r9do8uWyY&#10;/KwkuY3U+vZmfrgHEXGO/zCc63N1qLjT3h/JBtFrWKfJhlE20mXGI85Iola8b89XluY5yKqUlzOq&#10;PwAAAP//AwBQSwECLQAUAAYACAAAACEAtoM4kv4AAADhAQAAEwAAAAAAAAAAAAAAAAAAAAAAW0Nv&#10;bnRlbnRfVHlwZXNdLnhtbFBLAQItABQABgAIAAAAIQA4/SH/1gAAAJQBAAALAAAAAAAAAAAAAAAA&#10;AC8BAABfcmVscy8ucmVsc1BLAQItABQABgAIAAAAIQAHoP1KagIAAMAEAAAOAAAAAAAAAAAAAAAA&#10;AC4CAABkcnMvZTJvRG9jLnhtbFBLAQItABQABgAIAAAAIQChoHKy4QAAAA4BAAAPAAAAAAAAAAAA&#10;AAAAAMQEAABkcnMvZG93bnJldi54bWxQSwUGAAAAAAQABADzAAAA0gUAAAAA&#10;" filled="f" stroked="f">
                <v:textbox>
                  <w:txbxContent>
                    <w:p w14:paraId="444C51D3" w14:textId="777A2BE4" w:rsidR="00D8462C" w:rsidRPr="009A79F6" w:rsidRDefault="00D8462C" w:rsidP="0038197E">
                      <w:pPr>
                        <w:pStyle w:val="tekstzboku"/>
                        <w:suppressAutoHyphens/>
                        <w:spacing w:before="0"/>
                      </w:pPr>
                      <w:r w:rsidRPr="00C42542">
                        <w:t xml:space="preserve">W warmińsko-mazurskim </w:t>
                      </w:r>
                      <w:r w:rsidR="005D63E4" w:rsidRPr="00C42542">
                        <w:t>utrzymywał się wysoki poziom współczynnika obciążenia demograficznego</w:t>
                      </w:r>
                    </w:p>
                  </w:txbxContent>
                </v:textbox>
                <w10:wrap type="tight" anchory="page"/>
              </v:shape>
            </w:pict>
          </mc:Fallback>
        </mc:AlternateContent>
      </w:r>
      <w:r w:rsidR="00F11A72" w:rsidRPr="00C42542">
        <w:rPr>
          <w:vertAlign w:val="superscript"/>
        </w:rPr>
        <w:t>a</w:t>
      </w:r>
      <w:r w:rsidR="00F11A72" w:rsidRPr="00C42542">
        <w:t xml:space="preserve"> Kobiety w wieku 18–59 lat, mężczyźni w wieku 18–64 lata.</w:t>
      </w:r>
    </w:p>
    <w:p w14:paraId="762F3BAA" w14:textId="0EA45A0C" w:rsidR="001F5528" w:rsidRPr="00C42542" w:rsidRDefault="00F11A72" w:rsidP="003E5C8E">
      <w:pPr>
        <w:suppressAutoHyphens/>
        <w:spacing w:before="240" w:line="288" w:lineRule="auto"/>
        <w:rPr>
          <w:rFonts w:eastAsia="Times New Roman" w:cs="Times New Roman"/>
          <w:color w:val="0D0D0D" w:themeColor="text1" w:themeTint="F2"/>
          <w:szCs w:val="19"/>
          <w:lang w:eastAsia="pl-PL"/>
        </w:rPr>
      </w:pPr>
      <w:r w:rsidRPr="00C42542">
        <w:rPr>
          <w:rFonts w:cstheme="minorHAnsi"/>
          <w:noProof/>
          <w:color w:val="0D0D0D" w:themeColor="text1" w:themeTint="F2"/>
          <w:spacing w:val="-2"/>
          <w:szCs w:val="19"/>
          <w:lang w:eastAsia="pl-PL"/>
        </w:rPr>
        <w:t>E</w:t>
      </w:r>
      <w:r w:rsidR="00F96647" w:rsidRPr="00C42542">
        <w:rPr>
          <w:rFonts w:cstheme="minorHAnsi"/>
          <w:noProof/>
          <w:color w:val="0D0D0D" w:themeColor="text1" w:themeTint="F2"/>
          <w:spacing w:val="-2"/>
          <w:szCs w:val="19"/>
          <w:lang w:eastAsia="pl-PL"/>
        </w:rPr>
        <w:t xml:space="preserve">fektem zmian w strukturze ludności według </w:t>
      </w:r>
      <w:r w:rsidR="00A76671" w:rsidRPr="00C42542">
        <w:rPr>
          <w:rFonts w:cstheme="minorHAnsi"/>
          <w:noProof/>
          <w:color w:val="0D0D0D" w:themeColor="text1" w:themeTint="F2"/>
          <w:spacing w:val="-2"/>
          <w:szCs w:val="19"/>
          <w:lang w:eastAsia="pl-PL"/>
        </w:rPr>
        <w:t xml:space="preserve">ekonomicznych grup </w:t>
      </w:r>
      <w:r w:rsidR="00F96647" w:rsidRPr="00C42542">
        <w:rPr>
          <w:rFonts w:cstheme="minorHAnsi"/>
          <w:noProof/>
          <w:color w:val="0D0D0D" w:themeColor="text1" w:themeTint="F2"/>
          <w:spacing w:val="-2"/>
          <w:szCs w:val="19"/>
          <w:lang w:eastAsia="pl-PL"/>
        </w:rPr>
        <w:t xml:space="preserve">wieku </w:t>
      </w:r>
      <w:r w:rsidR="00975F4A" w:rsidRPr="00C42542">
        <w:rPr>
          <w:rFonts w:cstheme="minorHAnsi"/>
          <w:noProof/>
          <w:color w:val="0D0D0D" w:themeColor="text1" w:themeTint="F2"/>
          <w:spacing w:val="-2"/>
          <w:szCs w:val="19"/>
          <w:lang w:eastAsia="pl-PL"/>
        </w:rPr>
        <w:t xml:space="preserve">jest utrzymująca się wysoka </w:t>
      </w:r>
      <w:r w:rsidR="00F96647" w:rsidRPr="00C42542">
        <w:rPr>
          <w:rFonts w:cstheme="minorHAnsi"/>
          <w:noProof/>
          <w:color w:val="0D0D0D" w:themeColor="text1" w:themeTint="F2"/>
          <w:spacing w:val="-2"/>
          <w:szCs w:val="19"/>
          <w:lang w:eastAsia="pl-PL"/>
        </w:rPr>
        <w:t>wartoś</w:t>
      </w:r>
      <w:r w:rsidR="00975F4A" w:rsidRPr="00C42542">
        <w:rPr>
          <w:rFonts w:cstheme="minorHAnsi"/>
          <w:noProof/>
          <w:color w:val="0D0D0D" w:themeColor="text1" w:themeTint="F2"/>
          <w:spacing w:val="-2"/>
          <w:szCs w:val="19"/>
          <w:lang w:eastAsia="pl-PL"/>
        </w:rPr>
        <w:t xml:space="preserve">ć </w:t>
      </w:r>
      <w:r w:rsidR="00F96647" w:rsidRPr="00C42542">
        <w:rPr>
          <w:rFonts w:cstheme="minorHAnsi"/>
          <w:noProof/>
          <w:color w:val="0D0D0D" w:themeColor="text1" w:themeTint="F2"/>
          <w:spacing w:val="-2"/>
          <w:szCs w:val="19"/>
          <w:lang w:eastAsia="pl-PL"/>
        </w:rPr>
        <w:t>współczynnika obciążenia demograficznego</w:t>
      </w:r>
      <w:r w:rsidR="008B4271" w:rsidRPr="00C42542">
        <w:rPr>
          <w:rFonts w:cstheme="minorHAnsi"/>
          <w:noProof/>
          <w:color w:val="0D0D0D" w:themeColor="text1" w:themeTint="F2"/>
          <w:spacing w:val="-2"/>
          <w:szCs w:val="19"/>
          <w:lang w:eastAsia="pl-PL"/>
        </w:rPr>
        <w:t>,</w:t>
      </w:r>
      <w:r w:rsidR="00B343F8" w:rsidRPr="00C42542">
        <w:rPr>
          <w:rFonts w:cstheme="minorHAnsi"/>
          <w:noProof/>
          <w:color w:val="0D0D0D" w:themeColor="text1" w:themeTint="F2"/>
          <w:spacing w:val="-2"/>
          <w:szCs w:val="19"/>
          <w:lang w:eastAsia="pl-PL"/>
        </w:rPr>
        <w:t xml:space="preserve"> określającego </w:t>
      </w:r>
      <w:r w:rsidR="00F96647" w:rsidRPr="00C42542">
        <w:rPr>
          <w:rFonts w:cstheme="minorHAnsi"/>
          <w:noProof/>
          <w:color w:val="0D0D0D" w:themeColor="text1" w:themeTint="F2"/>
          <w:spacing w:val="-2"/>
          <w:szCs w:val="19"/>
          <w:lang w:eastAsia="pl-PL"/>
        </w:rPr>
        <w:t>liczb</w:t>
      </w:r>
      <w:r w:rsidR="00B343F8" w:rsidRPr="00C42542">
        <w:rPr>
          <w:rFonts w:cstheme="minorHAnsi"/>
          <w:noProof/>
          <w:color w:val="0D0D0D" w:themeColor="text1" w:themeTint="F2"/>
          <w:spacing w:val="-2"/>
          <w:szCs w:val="19"/>
          <w:lang w:eastAsia="pl-PL"/>
        </w:rPr>
        <w:t>ę</w:t>
      </w:r>
      <w:r w:rsidR="00F96647" w:rsidRPr="00C42542">
        <w:rPr>
          <w:rFonts w:cstheme="minorHAnsi"/>
          <w:noProof/>
          <w:color w:val="0D0D0D" w:themeColor="text1" w:themeTint="F2"/>
          <w:spacing w:val="-2"/>
          <w:szCs w:val="19"/>
          <w:lang w:eastAsia="pl-PL"/>
        </w:rPr>
        <w:t xml:space="preserve"> osób w wieku nieprodukcyjnym</w:t>
      </w:r>
      <w:r w:rsidR="009C4922" w:rsidRPr="00C42542">
        <w:rPr>
          <w:rFonts w:cstheme="minorHAnsi"/>
          <w:noProof/>
          <w:color w:val="0D0D0D" w:themeColor="text1" w:themeTint="F2"/>
          <w:spacing w:val="-2"/>
          <w:szCs w:val="19"/>
          <w:lang w:eastAsia="pl-PL"/>
        </w:rPr>
        <w:t xml:space="preserve"> </w:t>
      </w:r>
      <w:r w:rsidR="00F96647" w:rsidRPr="00C42542">
        <w:rPr>
          <w:rFonts w:cstheme="minorHAnsi"/>
          <w:noProof/>
          <w:color w:val="0D0D0D" w:themeColor="text1" w:themeTint="F2"/>
          <w:spacing w:val="-2"/>
          <w:szCs w:val="19"/>
          <w:lang w:eastAsia="pl-PL"/>
        </w:rPr>
        <w:t>przypadając</w:t>
      </w:r>
      <w:r w:rsidR="003A3C28" w:rsidRPr="00C42542">
        <w:rPr>
          <w:rFonts w:cstheme="minorHAnsi"/>
          <w:noProof/>
          <w:color w:val="0D0D0D" w:themeColor="text1" w:themeTint="F2"/>
          <w:spacing w:val="-2"/>
          <w:szCs w:val="19"/>
          <w:lang w:eastAsia="pl-PL"/>
        </w:rPr>
        <w:t>ych</w:t>
      </w:r>
      <w:r w:rsidR="0092165E" w:rsidRPr="00C42542">
        <w:rPr>
          <w:rFonts w:cstheme="minorHAnsi"/>
          <w:noProof/>
          <w:color w:val="0D0D0D" w:themeColor="text1" w:themeTint="F2"/>
          <w:spacing w:val="-2"/>
          <w:szCs w:val="19"/>
          <w:lang w:eastAsia="pl-PL"/>
        </w:rPr>
        <w:t xml:space="preserve"> </w:t>
      </w:r>
      <w:r w:rsidR="00F96647" w:rsidRPr="00C42542">
        <w:rPr>
          <w:rFonts w:cstheme="minorHAnsi"/>
          <w:noProof/>
          <w:color w:val="0D0D0D" w:themeColor="text1" w:themeTint="F2"/>
          <w:spacing w:val="-2"/>
          <w:szCs w:val="19"/>
          <w:lang w:eastAsia="pl-PL"/>
        </w:rPr>
        <w:t>na 100 osób w wieku produkcyjnym. W 202</w:t>
      </w:r>
      <w:r w:rsidR="00975F4A" w:rsidRPr="00C42542">
        <w:rPr>
          <w:rFonts w:cstheme="minorHAnsi"/>
          <w:noProof/>
          <w:color w:val="0D0D0D" w:themeColor="text1" w:themeTint="F2"/>
          <w:spacing w:val="-2"/>
          <w:szCs w:val="19"/>
          <w:lang w:eastAsia="pl-PL"/>
        </w:rPr>
        <w:t>5</w:t>
      </w:r>
      <w:r w:rsidR="00F96647" w:rsidRPr="00C42542">
        <w:rPr>
          <w:rFonts w:cstheme="minorHAnsi"/>
          <w:noProof/>
          <w:color w:val="0D0D0D" w:themeColor="text1" w:themeTint="F2"/>
          <w:spacing w:val="-2"/>
          <w:szCs w:val="19"/>
          <w:lang w:eastAsia="pl-PL"/>
        </w:rPr>
        <w:t xml:space="preserve"> r.</w:t>
      </w:r>
      <w:r w:rsidR="00975F4A" w:rsidRPr="00C42542">
        <w:rPr>
          <w:rFonts w:cstheme="minorHAnsi"/>
          <w:noProof/>
          <w:color w:val="0D0D0D" w:themeColor="text1" w:themeTint="F2"/>
          <w:spacing w:val="-2"/>
          <w:szCs w:val="19"/>
          <w:lang w:eastAsia="pl-PL"/>
        </w:rPr>
        <w:t xml:space="preserve">, podobnie jak rok wcześniej, </w:t>
      </w:r>
      <w:r w:rsidR="00F96647" w:rsidRPr="00C42542">
        <w:rPr>
          <w:rFonts w:cstheme="minorHAnsi"/>
          <w:noProof/>
          <w:color w:val="0D0D0D" w:themeColor="text1" w:themeTint="F2"/>
          <w:spacing w:val="-2"/>
          <w:szCs w:val="19"/>
          <w:lang w:eastAsia="pl-PL"/>
        </w:rPr>
        <w:t>na 100 osób</w:t>
      </w:r>
      <w:r w:rsidR="00975F4A" w:rsidRPr="00C42542">
        <w:rPr>
          <w:rFonts w:cstheme="minorHAnsi"/>
          <w:noProof/>
          <w:color w:val="0D0D0D" w:themeColor="text1" w:themeTint="F2"/>
          <w:spacing w:val="-2"/>
          <w:szCs w:val="19"/>
          <w:lang w:eastAsia="pl-PL"/>
        </w:rPr>
        <w:t xml:space="preserve"> </w:t>
      </w:r>
      <w:r w:rsidR="00F96647" w:rsidRPr="00C42542">
        <w:rPr>
          <w:rFonts w:cstheme="minorHAnsi"/>
          <w:noProof/>
          <w:color w:val="0D0D0D" w:themeColor="text1" w:themeTint="F2"/>
          <w:spacing w:val="-2"/>
          <w:szCs w:val="19"/>
          <w:lang w:eastAsia="pl-PL"/>
        </w:rPr>
        <w:t xml:space="preserve">w wieku produkcyjnym przypadało </w:t>
      </w:r>
      <w:r w:rsidR="000B19F8" w:rsidRPr="00C42542">
        <w:rPr>
          <w:rFonts w:cstheme="minorHAnsi"/>
          <w:noProof/>
          <w:color w:val="0D0D0D" w:themeColor="text1" w:themeTint="F2"/>
          <w:spacing w:val="-2"/>
          <w:szCs w:val="19"/>
          <w:lang w:eastAsia="pl-PL"/>
        </w:rPr>
        <w:t>7</w:t>
      </w:r>
      <w:r w:rsidR="00636A0B" w:rsidRPr="00C42542">
        <w:rPr>
          <w:rFonts w:cstheme="minorHAnsi"/>
          <w:noProof/>
          <w:color w:val="0D0D0D" w:themeColor="text1" w:themeTint="F2"/>
          <w:spacing w:val="-2"/>
          <w:szCs w:val="19"/>
          <w:lang w:eastAsia="pl-PL"/>
        </w:rPr>
        <w:t>1</w:t>
      </w:r>
      <w:r w:rsidR="00F96647" w:rsidRPr="00C42542">
        <w:rPr>
          <w:rFonts w:cstheme="minorHAnsi"/>
          <w:noProof/>
          <w:color w:val="0D0D0D" w:themeColor="text1" w:themeTint="F2"/>
          <w:spacing w:val="-2"/>
          <w:szCs w:val="19"/>
          <w:lang w:eastAsia="pl-PL"/>
        </w:rPr>
        <w:t xml:space="preserve"> osób w wieku</w:t>
      </w:r>
      <w:r w:rsidR="00975F4A" w:rsidRPr="00C42542">
        <w:rPr>
          <w:rFonts w:cstheme="minorHAnsi"/>
          <w:noProof/>
          <w:color w:val="0D0D0D" w:themeColor="text1" w:themeTint="F2"/>
          <w:spacing w:val="-2"/>
          <w:szCs w:val="19"/>
          <w:lang w:eastAsia="pl-PL"/>
        </w:rPr>
        <w:t xml:space="preserve"> </w:t>
      </w:r>
      <w:r w:rsidR="00F96647" w:rsidRPr="00C42542">
        <w:rPr>
          <w:rFonts w:cstheme="minorHAnsi"/>
          <w:noProof/>
          <w:color w:val="0D0D0D" w:themeColor="text1" w:themeTint="F2"/>
          <w:spacing w:val="-2"/>
          <w:szCs w:val="19"/>
          <w:lang w:eastAsia="pl-PL"/>
        </w:rPr>
        <w:t>nieprodukcyjnym (w kraju 7</w:t>
      </w:r>
      <w:r w:rsidR="00636A0B" w:rsidRPr="00C42542">
        <w:rPr>
          <w:rFonts w:cstheme="minorHAnsi"/>
          <w:noProof/>
          <w:color w:val="0D0D0D" w:themeColor="text1" w:themeTint="F2"/>
          <w:spacing w:val="-2"/>
          <w:szCs w:val="19"/>
          <w:lang w:eastAsia="pl-PL"/>
        </w:rPr>
        <w:t>2</w:t>
      </w:r>
      <w:r w:rsidR="00F96647" w:rsidRPr="00C42542">
        <w:rPr>
          <w:rFonts w:cstheme="minorHAnsi"/>
          <w:noProof/>
          <w:color w:val="0D0D0D" w:themeColor="text1" w:themeTint="F2"/>
          <w:spacing w:val="-2"/>
          <w:szCs w:val="19"/>
          <w:lang w:eastAsia="pl-PL"/>
        </w:rPr>
        <w:t xml:space="preserve">). </w:t>
      </w:r>
      <w:r w:rsidR="0055285F" w:rsidRPr="00C42542">
        <w:rPr>
          <w:rFonts w:cstheme="minorHAnsi"/>
          <w:noProof/>
          <w:color w:val="0D0D0D" w:themeColor="text1" w:themeTint="F2"/>
          <w:spacing w:val="-2"/>
          <w:szCs w:val="19"/>
          <w:lang w:eastAsia="pl-PL"/>
        </w:rPr>
        <w:t>Było to</w:t>
      </w:r>
      <w:r w:rsidR="00975F4A" w:rsidRPr="00C42542">
        <w:rPr>
          <w:rFonts w:cstheme="minorHAnsi"/>
          <w:noProof/>
          <w:color w:val="0D0D0D" w:themeColor="text1" w:themeTint="F2"/>
          <w:spacing w:val="-2"/>
          <w:szCs w:val="19"/>
          <w:lang w:eastAsia="pl-PL"/>
        </w:rPr>
        <w:t xml:space="preserve"> </w:t>
      </w:r>
      <w:r w:rsidR="0055285F" w:rsidRPr="00C42542">
        <w:rPr>
          <w:rFonts w:cstheme="minorHAnsi"/>
          <w:noProof/>
          <w:color w:val="0D0D0D" w:themeColor="text1" w:themeTint="F2"/>
          <w:spacing w:val="-2"/>
          <w:szCs w:val="19"/>
          <w:lang w:eastAsia="pl-PL"/>
        </w:rPr>
        <w:t>o 1</w:t>
      </w:r>
      <w:r w:rsidR="00975F4A" w:rsidRPr="00C42542">
        <w:rPr>
          <w:rFonts w:cstheme="minorHAnsi"/>
          <w:noProof/>
          <w:color w:val="0D0D0D" w:themeColor="text1" w:themeTint="F2"/>
          <w:spacing w:val="-2"/>
          <w:szCs w:val="19"/>
          <w:lang w:eastAsia="pl-PL"/>
        </w:rPr>
        <w:t xml:space="preserve">8 </w:t>
      </w:r>
      <w:r w:rsidR="0055285F" w:rsidRPr="00C42542">
        <w:rPr>
          <w:rFonts w:cstheme="minorHAnsi"/>
          <w:noProof/>
          <w:color w:val="0D0D0D" w:themeColor="text1" w:themeTint="F2"/>
          <w:spacing w:val="-2"/>
          <w:szCs w:val="19"/>
          <w:lang w:eastAsia="pl-PL"/>
        </w:rPr>
        <w:t>os</w:t>
      </w:r>
      <w:r w:rsidR="00975F4A" w:rsidRPr="00C42542">
        <w:rPr>
          <w:rFonts w:cstheme="minorHAnsi"/>
          <w:noProof/>
          <w:color w:val="0D0D0D" w:themeColor="text1" w:themeTint="F2"/>
          <w:spacing w:val="-2"/>
          <w:szCs w:val="19"/>
          <w:lang w:eastAsia="pl-PL"/>
        </w:rPr>
        <w:t>ó</w:t>
      </w:r>
      <w:r w:rsidR="0055285F" w:rsidRPr="00C42542">
        <w:rPr>
          <w:rFonts w:cstheme="minorHAnsi"/>
          <w:noProof/>
          <w:color w:val="0D0D0D" w:themeColor="text1" w:themeTint="F2"/>
          <w:spacing w:val="-2"/>
          <w:szCs w:val="19"/>
          <w:lang w:eastAsia="pl-PL"/>
        </w:rPr>
        <w:t xml:space="preserve">b więcej </w:t>
      </w:r>
      <w:r w:rsidR="00423AA3">
        <w:rPr>
          <w:rFonts w:cstheme="minorHAnsi"/>
          <w:noProof/>
          <w:color w:val="0D0D0D" w:themeColor="text1" w:themeTint="F2"/>
          <w:spacing w:val="-2"/>
          <w:szCs w:val="19"/>
          <w:lang w:eastAsia="pl-PL"/>
        </w:rPr>
        <w:t>niż w</w:t>
      </w:r>
      <w:r w:rsidR="00975F4A" w:rsidRPr="00C42542">
        <w:rPr>
          <w:rFonts w:cstheme="minorHAnsi"/>
          <w:noProof/>
          <w:color w:val="0D0D0D" w:themeColor="text1" w:themeTint="F2"/>
          <w:spacing w:val="-2"/>
          <w:szCs w:val="19"/>
          <w:lang w:eastAsia="pl-PL"/>
        </w:rPr>
        <w:t xml:space="preserve"> 2010 r. (</w:t>
      </w:r>
      <w:r w:rsidR="00F96647" w:rsidRPr="00C42542">
        <w:rPr>
          <w:rFonts w:cstheme="minorHAnsi"/>
          <w:noProof/>
          <w:color w:val="0D0D0D" w:themeColor="text1" w:themeTint="F2"/>
          <w:spacing w:val="-2"/>
          <w:szCs w:val="19"/>
          <w:lang w:eastAsia="pl-PL"/>
        </w:rPr>
        <w:t>w kraju</w:t>
      </w:r>
      <w:r w:rsidR="0055285F" w:rsidRPr="00C42542">
        <w:rPr>
          <w:rFonts w:cstheme="minorHAnsi"/>
          <w:noProof/>
          <w:color w:val="0D0D0D" w:themeColor="text1" w:themeTint="F2"/>
          <w:spacing w:val="-2"/>
          <w:szCs w:val="19"/>
          <w:lang w:eastAsia="pl-PL"/>
        </w:rPr>
        <w:t xml:space="preserve"> </w:t>
      </w:r>
      <w:r w:rsidR="00F96647" w:rsidRPr="00C42542">
        <w:rPr>
          <w:rFonts w:cstheme="minorHAnsi"/>
          <w:noProof/>
          <w:color w:val="0D0D0D" w:themeColor="text1" w:themeTint="F2"/>
          <w:spacing w:val="-2"/>
          <w:szCs w:val="19"/>
          <w:lang w:eastAsia="pl-PL"/>
        </w:rPr>
        <w:t>o 1</w:t>
      </w:r>
      <w:r w:rsidR="00636A0B" w:rsidRPr="00C42542">
        <w:rPr>
          <w:rFonts w:cstheme="minorHAnsi"/>
          <w:noProof/>
          <w:color w:val="0D0D0D" w:themeColor="text1" w:themeTint="F2"/>
          <w:spacing w:val="-2"/>
          <w:szCs w:val="19"/>
          <w:lang w:eastAsia="pl-PL"/>
        </w:rPr>
        <w:t>7</w:t>
      </w:r>
      <w:r w:rsidR="009A79F6" w:rsidRPr="00C42542">
        <w:rPr>
          <w:rFonts w:cstheme="minorHAnsi"/>
          <w:noProof/>
          <w:color w:val="0D0D0D" w:themeColor="text1" w:themeTint="F2"/>
          <w:spacing w:val="-2"/>
          <w:szCs w:val="19"/>
          <w:lang w:eastAsia="pl-PL"/>
        </w:rPr>
        <w:t>)</w:t>
      </w:r>
      <w:r w:rsidR="00F96647" w:rsidRPr="00C42542">
        <w:rPr>
          <w:rFonts w:cstheme="minorHAnsi"/>
          <w:noProof/>
          <w:color w:val="0D0D0D" w:themeColor="text1" w:themeTint="F2"/>
          <w:spacing w:val="-2"/>
          <w:szCs w:val="19"/>
          <w:lang w:eastAsia="pl-PL"/>
        </w:rPr>
        <w:t>.</w:t>
      </w:r>
      <w:r w:rsidR="0069580A">
        <w:rPr>
          <w:rFonts w:cstheme="minorHAnsi"/>
          <w:noProof/>
          <w:color w:val="0D0D0D" w:themeColor="text1" w:themeTint="F2"/>
          <w:spacing w:val="-2"/>
          <w:szCs w:val="19"/>
          <w:lang w:eastAsia="pl-PL"/>
        </w:rPr>
        <w:t xml:space="preserve"> Wartość wskaźnika </w:t>
      </w:r>
      <w:r w:rsidR="003E5C8E">
        <w:rPr>
          <w:rFonts w:cstheme="minorHAnsi"/>
          <w:noProof/>
          <w:color w:val="0D0D0D" w:themeColor="text1" w:themeTint="F2"/>
          <w:spacing w:val="-2"/>
          <w:szCs w:val="19"/>
          <w:lang w:eastAsia="pl-PL"/>
        </w:rPr>
        <w:t xml:space="preserve">w województwie </w:t>
      </w:r>
      <w:r w:rsidR="00617504" w:rsidRPr="00C42542">
        <w:rPr>
          <w:rFonts w:cstheme="minorHAnsi"/>
          <w:noProof/>
          <w:color w:val="0D0D0D" w:themeColor="text1" w:themeTint="F2"/>
          <w:spacing w:val="-2"/>
          <w:szCs w:val="19"/>
          <w:lang w:eastAsia="pl-PL"/>
        </w:rPr>
        <w:t xml:space="preserve">była </w:t>
      </w:r>
      <w:r w:rsidR="00975F4A" w:rsidRPr="00C42542">
        <w:rPr>
          <w:rFonts w:cstheme="minorHAnsi"/>
          <w:noProof/>
          <w:color w:val="0D0D0D" w:themeColor="text1" w:themeTint="F2"/>
          <w:spacing w:val="-2"/>
          <w:szCs w:val="19"/>
          <w:lang w:eastAsia="pl-PL"/>
        </w:rPr>
        <w:t>szóstą</w:t>
      </w:r>
      <w:r w:rsidR="00617504" w:rsidRPr="00C42542">
        <w:rPr>
          <w:rFonts w:cstheme="minorHAnsi"/>
          <w:noProof/>
          <w:color w:val="0D0D0D" w:themeColor="text1" w:themeTint="F2"/>
          <w:spacing w:val="-2"/>
          <w:szCs w:val="19"/>
          <w:lang w:eastAsia="pl-PL"/>
        </w:rPr>
        <w:t xml:space="preserve"> </w:t>
      </w:r>
      <w:r w:rsidR="00F96647" w:rsidRPr="00C42542">
        <w:rPr>
          <w:rFonts w:cstheme="minorHAnsi"/>
          <w:noProof/>
          <w:color w:val="0D0D0D" w:themeColor="text1" w:themeTint="F2"/>
          <w:spacing w:val="-2"/>
          <w:szCs w:val="19"/>
          <w:lang w:eastAsia="pl-PL"/>
        </w:rPr>
        <w:t>najniższ</w:t>
      </w:r>
      <w:r w:rsidR="00617504" w:rsidRPr="00C42542">
        <w:rPr>
          <w:rFonts w:cstheme="minorHAnsi"/>
          <w:noProof/>
          <w:color w:val="0D0D0D" w:themeColor="text1" w:themeTint="F2"/>
          <w:spacing w:val="-2"/>
          <w:szCs w:val="19"/>
          <w:lang w:eastAsia="pl-PL"/>
        </w:rPr>
        <w:t>ą</w:t>
      </w:r>
      <w:r w:rsidR="00F96647" w:rsidRPr="00C42542">
        <w:rPr>
          <w:rFonts w:cstheme="minorHAnsi"/>
          <w:noProof/>
          <w:color w:val="0D0D0D" w:themeColor="text1" w:themeTint="F2"/>
          <w:spacing w:val="-2"/>
          <w:szCs w:val="19"/>
          <w:lang w:eastAsia="pl-PL"/>
        </w:rPr>
        <w:t xml:space="preserve"> w Polsce</w:t>
      </w:r>
      <w:r w:rsidR="00980517" w:rsidRPr="00C42542">
        <w:rPr>
          <w:rFonts w:cstheme="minorHAnsi"/>
          <w:noProof/>
          <w:color w:val="0D0D0D" w:themeColor="text1" w:themeTint="F2"/>
          <w:spacing w:val="-2"/>
          <w:szCs w:val="19"/>
          <w:lang w:eastAsia="pl-PL"/>
        </w:rPr>
        <w:t>.</w:t>
      </w:r>
    </w:p>
    <w:p w14:paraId="398E580B" w14:textId="77777777" w:rsidR="000F6925" w:rsidRPr="00C42542" w:rsidRDefault="000F6925" w:rsidP="002B74C9">
      <w:pPr>
        <w:pStyle w:val="Nagwek1"/>
        <w:rPr>
          <w:rFonts w:ascii="Fira Sans" w:hAnsi="Fira Sans"/>
          <w:b/>
          <w:szCs w:val="19"/>
        </w:rPr>
      </w:pPr>
      <w:r w:rsidRPr="00C42542">
        <w:rPr>
          <w:rFonts w:ascii="Fira Sans" w:hAnsi="Fira Sans"/>
          <w:b/>
          <w:szCs w:val="19"/>
        </w:rPr>
        <w:lastRenderedPageBreak/>
        <w:t>Przyrost naturalny ludności</w:t>
      </w:r>
    </w:p>
    <w:p w14:paraId="24D478A9" w14:textId="6C0EE305" w:rsidR="000F6925" w:rsidRPr="00C42542" w:rsidRDefault="00F96647" w:rsidP="00DF4E44">
      <w:pPr>
        <w:suppressAutoHyphens/>
        <w:spacing w:line="288" w:lineRule="auto"/>
        <w:rPr>
          <w:rFonts w:eastAsia="Times New Roman" w:cs="Times New Roman"/>
          <w:color w:val="0D0D0D" w:themeColor="text1" w:themeTint="F2"/>
          <w:szCs w:val="19"/>
          <w:lang w:eastAsia="pl-PL"/>
        </w:rPr>
      </w:pPr>
      <w:r w:rsidRPr="00E75947">
        <w:rPr>
          <w:rFonts w:eastAsia="Times New Roman" w:cs="Times New Roman"/>
          <w:color w:val="0D0D0D" w:themeColor="text1" w:themeTint="F2"/>
          <w:szCs w:val="19"/>
          <w:lang w:eastAsia="pl-PL"/>
        </w:rPr>
        <w:t>W województwie warmińsko</w:t>
      </w:r>
      <w:r w:rsidRPr="00C42542">
        <w:rPr>
          <w:rFonts w:eastAsia="Times New Roman" w:cs="Times New Roman"/>
          <w:color w:val="0D0D0D" w:themeColor="text1" w:themeTint="F2"/>
          <w:szCs w:val="19"/>
          <w:lang w:eastAsia="pl-PL"/>
        </w:rPr>
        <w:t>-mazurskim utrzymywała się niekorzystna tendencja związana</w:t>
      </w:r>
      <w:r w:rsidR="00DF4E44" w:rsidRPr="00C42542">
        <w:rPr>
          <w:rFonts w:eastAsia="Times New Roman" w:cs="Times New Roman"/>
          <w:color w:val="0D0D0D" w:themeColor="text1" w:themeTint="F2"/>
          <w:szCs w:val="19"/>
          <w:lang w:eastAsia="pl-PL"/>
        </w:rPr>
        <w:t xml:space="preserve"> </w:t>
      </w:r>
      <w:r w:rsidR="00834914" w:rsidRPr="00C42542">
        <w:rPr>
          <w:rFonts w:eastAsia="Times New Roman" w:cs="Times New Roman"/>
          <w:color w:val="0D0D0D" w:themeColor="text1" w:themeTint="F2"/>
          <w:szCs w:val="19"/>
          <w:lang w:eastAsia="pl-PL"/>
        </w:rPr>
        <w:br/>
      </w:r>
      <w:r w:rsidRPr="00C42542">
        <w:rPr>
          <w:rFonts w:eastAsia="Times New Roman" w:cs="Times New Roman"/>
          <w:color w:val="0D0D0D" w:themeColor="text1" w:themeTint="F2"/>
          <w:szCs w:val="19"/>
          <w:lang w:eastAsia="pl-PL"/>
        </w:rPr>
        <w:t>z</w:t>
      </w:r>
      <w:r w:rsidR="00834914" w:rsidRPr="00C42542">
        <w:rPr>
          <w:rFonts w:eastAsia="Times New Roman" w:cs="Times New Roman"/>
          <w:color w:val="0D0D0D" w:themeColor="text1" w:themeTint="F2"/>
          <w:szCs w:val="19"/>
          <w:lang w:eastAsia="pl-PL"/>
        </w:rPr>
        <w:t xml:space="preserve"> </w:t>
      </w:r>
      <w:r w:rsidRPr="00C42542">
        <w:rPr>
          <w:rFonts w:eastAsia="Times New Roman" w:cs="Times New Roman"/>
          <w:color w:val="0D0D0D" w:themeColor="text1" w:themeTint="F2"/>
          <w:szCs w:val="19"/>
          <w:lang w:eastAsia="pl-PL"/>
        </w:rPr>
        <w:t>malejącym poziomem urodzeń oraz wysoką liczbą zgonów, powodująca ujemny przyrost naturalny</w:t>
      </w:r>
      <w:r w:rsidR="000F6925" w:rsidRPr="00C42542">
        <w:rPr>
          <w:rFonts w:eastAsia="Times New Roman" w:cs="Times New Roman"/>
          <w:color w:val="0D0D0D" w:themeColor="text1" w:themeTint="F2"/>
          <w:szCs w:val="19"/>
          <w:lang w:eastAsia="pl-PL"/>
        </w:rPr>
        <w:t>.</w:t>
      </w:r>
    </w:p>
    <w:p w14:paraId="0625BCFF" w14:textId="77777777" w:rsidR="000F6925" w:rsidRPr="00C42542" w:rsidRDefault="000F6925" w:rsidP="00816E96">
      <w:pPr>
        <w:pStyle w:val="Tytutablicy"/>
        <w:spacing w:before="240"/>
        <w:rPr>
          <w:b w:val="0"/>
        </w:rPr>
      </w:pPr>
      <w:r w:rsidRPr="00C42542">
        <w:t>Tablica 3. Przyrost naturalny ludności</w:t>
      </w:r>
    </w:p>
    <w:tbl>
      <w:tblPr>
        <w:tblW w:w="7938" w:type="dxa"/>
        <w:tblBorders>
          <w:top w:val="single" w:sz="4" w:space="0" w:color="001D77"/>
          <w:bottom w:val="single" w:sz="4" w:space="0" w:color="001D77"/>
          <w:insideH w:val="single" w:sz="4" w:space="0" w:color="001D77"/>
          <w:insideV w:val="single" w:sz="4" w:space="0" w:color="001D77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Tablica 1. Lorem ipsum dolor sit amet, consectetur adipiscing elit (stan w dniu 31 marca)"/>
      </w:tblPr>
      <w:tblGrid>
        <w:gridCol w:w="3402"/>
        <w:gridCol w:w="1134"/>
        <w:gridCol w:w="1134"/>
        <w:gridCol w:w="1134"/>
        <w:gridCol w:w="1134"/>
      </w:tblGrid>
      <w:tr w:rsidR="000D3DB3" w:rsidRPr="00C42542" w14:paraId="4C9B1414" w14:textId="77777777" w:rsidTr="00C15F6B">
        <w:trPr>
          <w:trHeight w:val="20"/>
        </w:trPr>
        <w:tc>
          <w:tcPr>
            <w:tcW w:w="3402" w:type="dxa"/>
            <w:noWrap/>
            <w:vAlign w:val="center"/>
            <w:hideMark/>
          </w:tcPr>
          <w:p w14:paraId="70D02EB1" w14:textId="77777777" w:rsidR="000F6925" w:rsidRPr="00C42542" w:rsidRDefault="000F6925" w:rsidP="006844CB">
            <w:pPr>
              <w:pStyle w:val="Tablicagwka"/>
              <w:spacing w:before="100" w:after="100"/>
              <w:ind w:left="0"/>
              <w:jc w:val="center"/>
              <w:rPr>
                <w:color w:val="0D0D0D" w:themeColor="text1" w:themeTint="F2"/>
              </w:rPr>
            </w:pPr>
            <w:r w:rsidRPr="00C42542">
              <w:rPr>
                <w:color w:val="0D0D0D" w:themeColor="text1" w:themeTint="F2"/>
              </w:rPr>
              <w:t>Wyszczególnienie</w:t>
            </w:r>
          </w:p>
        </w:tc>
        <w:tc>
          <w:tcPr>
            <w:tcW w:w="1134" w:type="dxa"/>
            <w:vAlign w:val="center"/>
            <w:hideMark/>
          </w:tcPr>
          <w:p w14:paraId="7D9C3502" w14:textId="77777777" w:rsidR="000F6925" w:rsidRPr="00C42542" w:rsidRDefault="000F6925" w:rsidP="006844CB">
            <w:pPr>
              <w:pStyle w:val="Tablicagwkarodek"/>
              <w:spacing w:before="100" w:after="100"/>
              <w:rPr>
                <w:color w:val="0D0D0D" w:themeColor="text1" w:themeTint="F2"/>
              </w:rPr>
            </w:pPr>
            <w:r w:rsidRPr="00C42542">
              <w:rPr>
                <w:color w:val="0D0D0D" w:themeColor="text1" w:themeTint="F2"/>
              </w:rPr>
              <w:t>2010</w:t>
            </w:r>
          </w:p>
        </w:tc>
        <w:tc>
          <w:tcPr>
            <w:tcW w:w="1134" w:type="dxa"/>
            <w:vAlign w:val="center"/>
          </w:tcPr>
          <w:p w14:paraId="6CAA7F8A" w14:textId="6B871C63" w:rsidR="000F6925" w:rsidRPr="00C42542" w:rsidRDefault="00642C0A" w:rsidP="006844CB">
            <w:pPr>
              <w:pStyle w:val="Tablicagwkarodek"/>
              <w:spacing w:before="100" w:after="100"/>
              <w:rPr>
                <w:rFonts w:eastAsia="Fira Sans Light" w:cs="Times New Roman"/>
                <w:color w:val="0D0D0D" w:themeColor="text1" w:themeTint="F2"/>
              </w:rPr>
            </w:pPr>
            <w:r w:rsidRPr="00C42542">
              <w:rPr>
                <w:rFonts w:eastAsia="Fira Sans Light" w:cs="Times New Roman"/>
                <w:color w:val="0D0D0D" w:themeColor="text1" w:themeTint="F2"/>
              </w:rPr>
              <w:t>202</w:t>
            </w:r>
            <w:r w:rsidR="003756D9" w:rsidRPr="00C42542">
              <w:rPr>
                <w:rFonts w:eastAsia="Fira Sans Light" w:cs="Times New Roman"/>
                <w:color w:val="0D0D0D" w:themeColor="text1" w:themeTint="F2"/>
              </w:rPr>
              <w:t>0</w:t>
            </w:r>
          </w:p>
        </w:tc>
        <w:tc>
          <w:tcPr>
            <w:tcW w:w="1134" w:type="dxa"/>
            <w:vAlign w:val="center"/>
          </w:tcPr>
          <w:p w14:paraId="63EBCE09" w14:textId="68E1A395" w:rsidR="000F6925" w:rsidRPr="00C42542" w:rsidRDefault="00A01A40" w:rsidP="006844CB">
            <w:pPr>
              <w:pStyle w:val="Tablicagwkarodek"/>
              <w:spacing w:before="100" w:after="100"/>
              <w:rPr>
                <w:rFonts w:eastAsia="Fira Sans Light" w:cs="Times New Roman"/>
                <w:color w:val="0D0D0D" w:themeColor="text1" w:themeTint="F2"/>
              </w:rPr>
            </w:pPr>
            <w:r w:rsidRPr="00C42542">
              <w:rPr>
                <w:rFonts w:eastAsia="Fira Sans Light" w:cs="Times New Roman"/>
                <w:color w:val="0D0D0D" w:themeColor="text1" w:themeTint="F2"/>
              </w:rPr>
              <w:t>2024</w:t>
            </w:r>
          </w:p>
        </w:tc>
        <w:tc>
          <w:tcPr>
            <w:tcW w:w="1134" w:type="dxa"/>
            <w:vAlign w:val="center"/>
          </w:tcPr>
          <w:p w14:paraId="684C27AD" w14:textId="5B9271F6" w:rsidR="000F6925" w:rsidRPr="00C42542" w:rsidRDefault="00A01A40" w:rsidP="006844CB">
            <w:pPr>
              <w:pStyle w:val="Tablicagwkarodek"/>
              <w:spacing w:before="100" w:after="100"/>
              <w:rPr>
                <w:rFonts w:eastAsia="Fira Sans Light" w:cs="Times New Roman"/>
                <w:color w:val="0D0D0D" w:themeColor="text1" w:themeTint="F2"/>
              </w:rPr>
            </w:pPr>
            <w:r w:rsidRPr="00C42542">
              <w:rPr>
                <w:rFonts w:eastAsia="Fira Sans Light" w:cs="Times New Roman"/>
                <w:color w:val="0D0D0D" w:themeColor="text1" w:themeTint="F2"/>
              </w:rPr>
              <w:t>2025</w:t>
            </w:r>
          </w:p>
        </w:tc>
      </w:tr>
      <w:tr w:rsidR="00A01A40" w:rsidRPr="00C42542" w14:paraId="09F82968" w14:textId="77777777" w:rsidTr="00C15F6B">
        <w:trPr>
          <w:trHeight w:val="20"/>
        </w:trPr>
        <w:tc>
          <w:tcPr>
            <w:tcW w:w="3402" w:type="dxa"/>
            <w:noWrap/>
            <w:vAlign w:val="bottom"/>
          </w:tcPr>
          <w:p w14:paraId="745E233F" w14:textId="77777777" w:rsidR="00A01A40" w:rsidRPr="00C42542" w:rsidRDefault="00A01A40" w:rsidP="006844CB">
            <w:pPr>
              <w:pStyle w:val="Tablicaboczek"/>
              <w:spacing w:before="100" w:after="100"/>
              <w:rPr>
                <w:color w:val="0D0D0D" w:themeColor="text1" w:themeTint="F2"/>
              </w:rPr>
            </w:pPr>
            <w:r w:rsidRPr="00C42542">
              <w:rPr>
                <w:color w:val="0D0D0D" w:themeColor="text1" w:themeTint="F2"/>
              </w:rPr>
              <w:t>Urodzenia żywe</w:t>
            </w:r>
          </w:p>
        </w:tc>
        <w:tc>
          <w:tcPr>
            <w:tcW w:w="1134" w:type="dxa"/>
            <w:vAlign w:val="bottom"/>
          </w:tcPr>
          <w:p w14:paraId="5A7B1BE0" w14:textId="6C3E68A9" w:rsidR="00A01A40" w:rsidRPr="00C42542" w:rsidRDefault="00A01A40" w:rsidP="006844CB">
            <w:pPr>
              <w:pStyle w:val="Tablicadanerodek"/>
              <w:spacing w:before="100" w:after="100"/>
              <w:rPr>
                <w:color w:val="0D0D0D" w:themeColor="text1" w:themeTint="F2"/>
              </w:rPr>
            </w:pPr>
            <w:r w:rsidRPr="00C42542">
              <w:rPr>
                <w:color w:val="0D0D0D" w:themeColor="text1" w:themeTint="F2"/>
              </w:rPr>
              <w:t>15 771</w:t>
            </w:r>
          </w:p>
        </w:tc>
        <w:tc>
          <w:tcPr>
            <w:tcW w:w="1134" w:type="dxa"/>
            <w:vAlign w:val="bottom"/>
          </w:tcPr>
          <w:p w14:paraId="3FE9411C" w14:textId="5003FED4" w:rsidR="00A01A40" w:rsidRPr="00C42542" w:rsidRDefault="00A01A40" w:rsidP="006844CB">
            <w:pPr>
              <w:pStyle w:val="Tablicadanerodek"/>
              <w:spacing w:before="100" w:after="100"/>
              <w:rPr>
                <w:color w:val="0D0D0D" w:themeColor="text1" w:themeTint="F2"/>
              </w:rPr>
            </w:pPr>
            <w:r w:rsidRPr="00C42542">
              <w:rPr>
                <w:color w:val="0D0D0D" w:themeColor="text1" w:themeTint="F2"/>
              </w:rPr>
              <w:t>12</w:t>
            </w:r>
            <w:r w:rsidR="00834914" w:rsidRPr="00C42542">
              <w:rPr>
                <w:color w:val="0D0D0D" w:themeColor="text1" w:themeTint="F2"/>
              </w:rPr>
              <w:t xml:space="preserve"> </w:t>
            </w:r>
            <w:r w:rsidRPr="00C42542">
              <w:rPr>
                <w:color w:val="0D0D0D" w:themeColor="text1" w:themeTint="F2"/>
              </w:rPr>
              <w:t>108</w:t>
            </w:r>
          </w:p>
        </w:tc>
        <w:tc>
          <w:tcPr>
            <w:tcW w:w="1134" w:type="dxa"/>
            <w:vAlign w:val="bottom"/>
          </w:tcPr>
          <w:p w14:paraId="727395C0" w14:textId="0CD390BD" w:rsidR="00A01A40" w:rsidRPr="00C42542" w:rsidRDefault="00A01A40" w:rsidP="006844CB">
            <w:pPr>
              <w:pStyle w:val="Tablicadanerodek"/>
              <w:spacing w:before="100" w:after="100"/>
              <w:rPr>
                <w:color w:val="0D0D0D" w:themeColor="text1" w:themeTint="F2"/>
              </w:rPr>
            </w:pPr>
            <w:r w:rsidRPr="00C42542">
              <w:rPr>
                <w:color w:val="0D0D0D" w:themeColor="text1" w:themeTint="F2"/>
              </w:rPr>
              <w:t>8 077</w:t>
            </w:r>
          </w:p>
        </w:tc>
        <w:tc>
          <w:tcPr>
            <w:tcW w:w="1134" w:type="dxa"/>
            <w:noWrap/>
            <w:vAlign w:val="bottom"/>
          </w:tcPr>
          <w:p w14:paraId="5744EAFF" w14:textId="53CDFCEB" w:rsidR="00A01A40" w:rsidRPr="00C42542" w:rsidRDefault="00A01A40" w:rsidP="006844CB">
            <w:pPr>
              <w:pStyle w:val="Tablicadanerodek"/>
              <w:spacing w:before="100" w:after="100"/>
              <w:rPr>
                <w:color w:val="0D0D0D" w:themeColor="text1" w:themeTint="F2"/>
              </w:rPr>
            </w:pPr>
            <w:r w:rsidRPr="00C42542">
              <w:rPr>
                <w:color w:val="0D0D0D" w:themeColor="text1" w:themeTint="F2"/>
              </w:rPr>
              <w:t>7 379</w:t>
            </w:r>
          </w:p>
        </w:tc>
      </w:tr>
      <w:tr w:rsidR="00A01A40" w:rsidRPr="00C42542" w14:paraId="243FA56D" w14:textId="77777777" w:rsidTr="00C15F6B">
        <w:trPr>
          <w:trHeight w:val="20"/>
        </w:trPr>
        <w:tc>
          <w:tcPr>
            <w:tcW w:w="3402" w:type="dxa"/>
            <w:noWrap/>
            <w:vAlign w:val="bottom"/>
            <w:hideMark/>
          </w:tcPr>
          <w:p w14:paraId="10593C6C" w14:textId="77777777" w:rsidR="00A01A40" w:rsidRPr="00C42542" w:rsidRDefault="00A01A40" w:rsidP="006844CB">
            <w:pPr>
              <w:pStyle w:val="Tablicaboczek"/>
              <w:spacing w:before="100" w:after="100"/>
              <w:ind w:left="340"/>
              <w:rPr>
                <w:color w:val="0D0D0D" w:themeColor="text1" w:themeTint="F2"/>
              </w:rPr>
            </w:pPr>
            <w:r w:rsidRPr="00C42542">
              <w:rPr>
                <w:color w:val="0D0D0D" w:themeColor="text1" w:themeTint="F2"/>
              </w:rPr>
              <w:t>na 1000 ludności</w:t>
            </w:r>
          </w:p>
        </w:tc>
        <w:tc>
          <w:tcPr>
            <w:tcW w:w="1134" w:type="dxa"/>
            <w:vAlign w:val="bottom"/>
          </w:tcPr>
          <w:p w14:paraId="4A6FB335" w14:textId="35DA5551" w:rsidR="00A01A40" w:rsidRPr="00C42542" w:rsidRDefault="00A01A40" w:rsidP="006844CB">
            <w:pPr>
              <w:pStyle w:val="Tablicadanerodek"/>
              <w:spacing w:before="100" w:after="100"/>
              <w:rPr>
                <w:color w:val="0D0D0D" w:themeColor="text1" w:themeTint="F2"/>
              </w:rPr>
            </w:pPr>
            <w:r w:rsidRPr="00C42542">
              <w:rPr>
                <w:color w:val="0D0D0D" w:themeColor="text1" w:themeTint="F2"/>
              </w:rPr>
              <w:t>10,9</w:t>
            </w:r>
          </w:p>
        </w:tc>
        <w:tc>
          <w:tcPr>
            <w:tcW w:w="1134" w:type="dxa"/>
            <w:vAlign w:val="bottom"/>
          </w:tcPr>
          <w:p w14:paraId="3A3AC608" w14:textId="2E1AAE53" w:rsidR="00A01A40" w:rsidRPr="00C42542" w:rsidRDefault="00A01A40" w:rsidP="006844CB">
            <w:pPr>
              <w:pStyle w:val="Tablicadanerodek"/>
              <w:spacing w:before="100" w:after="100"/>
              <w:rPr>
                <w:color w:val="0D0D0D" w:themeColor="text1" w:themeTint="F2"/>
              </w:rPr>
            </w:pPr>
            <w:r w:rsidRPr="00C42542">
              <w:rPr>
                <w:color w:val="0D0D0D" w:themeColor="text1" w:themeTint="F2"/>
              </w:rPr>
              <w:t>8,7</w:t>
            </w:r>
          </w:p>
        </w:tc>
        <w:tc>
          <w:tcPr>
            <w:tcW w:w="1134" w:type="dxa"/>
            <w:vAlign w:val="bottom"/>
          </w:tcPr>
          <w:p w14:paraId="7BCBE935" w14:textId="421E5BD6" w:rsidR="00A01A40" w:rsidRPr="00C42542" w:rsidRDefault="00A01A40" w:rsidP="006844CB">
            <w:pPr>
              <w:pStyle w:val="Tablicadanerodek"/>
              <w:spacing w:before="100" w:after="100"/>
              <w:rPr>
                <w:color w:val="0D0D0D" w:themeColor="text1" w:themeTint="F2"/>
              </w:rPr>
            </w:pPr>
            <w:r w:rsidRPr="00C42542">
              <w:rPr>
                <w:color w:val="0D0D0D" w:themeColor="text1" w:themeTint="F2"/>
              </w:rPr>
              <w:t>6,0</w:t>
            </w:r>
          </w:p>
        </w:tc>
        <w:tc>
          <w:tcPr>
            <w:tcW w:w="1134" w:type="dxa"/>
            <w:noWrap/>
            <w:vAlign w:val="bottom"/>
          </w:tcPr>
          <w:p w14:paraId="58BEA152" w14:textId="28B9FA5A" w:rsidR="00A01A40" w:rsidRPr="00C42542" w:rsidRDefault="00A01A40" w:rsidP="006844CB">
            <w:pPr>
              <w:pStyle w:val="Tablicadanerodek"/>
              <w:spacing w:before="100" w:after="100"/>
              <w:rPr>
                <w:color w:val="0D0D0D" w:themeColor="text1" w:themeTint="F2"/>
              </w:rPr>
            </w:pPr>
            <w:r w:rsidRPr="00C42542">
              <w:rPr>
                <w:color w:val="0D0D0D" w:themeColor="text1" w:themeTint="F2"/>
              </w:rPr>
              <w:t>5,5</w:t>
            </w:r>
          </w:p>
        </w:tc>
      </w:tr>
      <w:tr w:rsidR="00A01A40" w:rsidRPr="00C42542" w14:paraId="6D619200" w14:textId="77777777" w:rsidTr="00C15F6B">
        <w:trPr>
          <w:trHeight w:val="20"/>
        </w:trPr>
        <w:tc>
          <w:tcPr>
            <w:tcW w:w="3402" w:type="dxa"/>
            <w:noWrap/>
            <w:vAlign w:val="bottom"/>
          </w:tcPr>
          <w:p w14:paraId="38BA09E2" w14:textId="77777777" w:rsidR="00A01A40" w:rsidRPr="00C42542" w:rsidRDefault="00A01A40" w:rsidP="006844CB">
            <w:pPr>
              <w:pStyle w:val="Tablicaboczek"/>
              <w:spacing w:before="100" w:after="100"/>
              <w:rPr>
                <w:color w:val="0D0D0D" w:themeColor="text1" w:themeTint="F2"/>
              </w:rPr>
            </w:pPr>
            <w:r w:rsidRPr="00C42542">
              <w:rPr>
                <w:color w:val="0D0D0D" w:themeColor="text1" w:themeTint="F2"/>
              </w:rPr>
              <w:t>Zgony</w:t>
            </w:r>
          </w:p>
        </w:tc>
        <w:tc>
          <w:tcPr>
            <w:tcW w:w="1134" w:type="dxa"/>
            <w:vAlign w:val="bottom"/>
          </w:tcPr>
          <w:p w14:paraId="541A0149" w14:textId="76E90205" w:rsidR="00A01A40" w:rsidRPr="00C42542" w:rsidRDefault="00A01A40" w:rsidP="006844CB">
            <w:pPr>
              <w:pStyle w:val="Tablicadanerodek"/>
              <w:spacing w:before="100" w:after="100"/>
              <w:rPr>
                <w:color w:val="0D0D0D" w:themeColor="text1" w:themeTint="F2"/>
              </w:rPr>
            </w:pPr>
            <w:r w:rsidRPr="00C42542">
              <w:rPr>
                <w:color w:val="0D0D0D" w:themeColor="text1" w:themeTint="F2"/>
              </w:rPr>
              <w:t>12 942</w:t>
            </w:r>
          </w:p>
        </w:tc>
        <w:tc>
          <w:tcPr>
            <w:tcW w:w="1134" w:type="dxa"/>
            <w:vAlign w:val="bottom"/>
          </w:tcPr>
          <w:p w14:paraId="04B033BA" w14:textId="6034E61A" w:rsidR="00A01A40" w:rsidRPr="00C42542" w:rsidRDefault="00A01A40" w:rsidP="006844CB">
            <w:pPr>
              <w:pStyle w:val="Tablicadanerodek"/>
              <w:spacing w:before="100" w:after="100"/>
              <w:rPr>
                <w:color w:val="0D0D0D" w:themeColor="text1" w:themeTint="F2"/>
              </w:rPr>
            </w:pPr>
            <w:r w:rsidRPr="00C42542">
              <w:rPr>
                <w:color w:val="0D0D0D" w:themeColor="text1" w:themeTint="F2"/>
              </w:rPr>
              <w:t>16</w:t>
            </w:r>
            <w:r w:rsidR="00834914" w:rsidRPr="00C42542">
              <w:rPr>
                <w:color w:val="0D0D0D" w:themeColor="text1" w:themeTint="F2"/>
              </w:rPr>
              <w:t xml:space="preserve"> </w:t>
            </w:r>
            <w:r w:rsidRPr="00C42542">
              <w:rPr>
                <w:color w:val="0D0D0D" w:themeColor="text1" w:themeTint="F2"/>
              </w:rPr>
              <w:t>755</w:t>
            </w:r>
          </w:p>
        </w:tc>
        <w:tc>
          <w:tcPr>
            <w:tcW w:w="1134" w:type="dxa"/>
            <w:vAlign w:val="bottom"/>
          </w:tcPr>
          <w:p w14:paraId="76BD10C0" w14:textId="5E46AD32" w:rsidR="00A01A40" w:rsidRPr="00C42542" w:rsidRDefault="00A01A40" w:rsidP="006844CB">
            <w:pPr>
              <w:pStyle w:val="Tablicadanerodek"/>
              <w:spacing w:before="100" w:after="100"/>
              <w:rPr>
                <w:color w:val="0D0D0D" w:themeColor="text1" w:themeTint="F2"/>
              </w:rPr>
            </w:pPr>
            <w:r w:rsidRPr="00C42542">
              <w:rPr>
                <w:color w:val="0D0D0D" w:themeColor="text1" w:themeTint="F2"/>
              </w:rPr>
              <w:t>14 446</w:t>
            </w:r>
          </w:p>
        </w:tc>
        <w:tc>
          <w:tcPr>
            <w:tcW w:w="1134" w:type="dxa"/>
            <w:noWrap/>
            <w:vAlign w:val="bottom"/>
          </w:tcPr>
          <w:p w14:paraId="4E38A011" w14:textId="72B6B139" w:rsidR="00A01A40" w:rsidRPr="00C42542" w:rsidRDefault="00A01A40" w:rsidP="006844CB">
            <w:pPr>
              <w:pStyle w:val="Tablicadanerodek"/>
              <w:spacing w:before="100" w:after="100"/>
              <w:rPr>
                <w:color w:val="0D0D0D" w:themeColor="text1" w:themeTint="F2"/>
              </w:rPr>
            </w:pPr>
            <w:r w:rsidRPr="00C42542">
              <w:rPr>
                <w:color w:val="0D0D0D" w:themeColor="text1" w:themeTint="F2"/>
              </w:rPr>
              <w:t>14 485</w:t>
            </w:r>
          </w:p>
        </w:tc>
      </w:tr>
      <w:tr w:rsidR="00A01A40" w:rsidRPr="00C42542" w14:paraId="618A2616" w14:textId="77777777" w:rsidTr="00C15F6B">
        <w:trPr>
          <w:trHeight w:val="20"/>
        </w:trPr>
        <w:tc>
          <w:tcPr>
            <w:tcW w:w="3402" w:type="dxa"/>
            <w:noWrap/>
            <w:vAlign w:val="bottom"/>
            <w:hideMark/>
          </w:tcPr>
          <w:p w14:paraId="532B046F" w14:textId="77777777" w:rsidR="00A01A40" w:rsidRPr="00C42542" w:rsidRDefault="00A01A40" w:rsidP="006844CB">
            <w:pPr>
              <w:pStyle w:val="Tablicaboczek"/>
              <w:spacing w:before="100" w:after="100"/>
              <w:ind w:left="340"/>
              <w:rPr>
                <w:color w:val="0D0D0D" w:themeColor="text1" w:themeTint="F2"/>
              </w:rPr>
            </w:pPr>
            <w:r w:rsidRPr="00C42542">
              <w:rPr>
                <w:color w:val="0D0D0D" w:themeColor="text1" w:themeTint="F2"/>
              </w:rPr>
              <w:t>na 1000 ludności</w:t>
            </w:r>
          </w:p>
        </w:tc>
        <w:tc>
          <w:tcPr>
            <w:tcW w:w="1134" w:type="dxa"/>
            <w:vAlign w:val="bottom"/>
          </w:tcPr>
          <w:p w14:paraId="3455E8AC" w14:textId="57B7B955" w:rsidR="00A01A40" w:rsidRPr="00C42542" w:rsidRDefault="00A01A40" w:rsidP="006844CB">
            <w:pPr>
              <w:pStyle w:val="Tablicadanerodek"/>
              <w:spacing w:before="100" w:after="100"/>
              <w:rPr>
                <w:color w:val="0D0D0D" w:themeColor="text1" w:themeTint="F2"/>
              </w:rPr>
            </w:pPr>
            <w:r w:rsidRPr="00C42542">
              <w:rPr>
                <w:color w:val="0D0D0D" w:themeColor="text1" w:themeTint="F2"/>
              </w:rPr>
              <w:t>8,9</w:t>
            </w:r>
          </w:p>
        </w:tc>
        <w:tc>
          <w:tcPr>
            <w:tcW w:w="1134" w:type="dxa"/>
            <w:vAlign w:val="bottom"/>
          </w:tcPr>
          <w:p w14:paraId="5ECBD9DC" w14:textId="3B7EF377" w:rsidR="00A01A40" w:rsidRPr="00C42542" w:rsidRDefault="00A01A40" w:rsidP="006844CB">
            <w:pPr>
              <w:pStyle w:val="Tablicadanerodek"/>
              <w:spacing w:before="100" w:after="100"/>
              <w:rPr>
                <w:color w:val="0D0D0D" w:themeColor="text1" w:themeTint="F2"/>
              </w:rPr>
            </w:pPr>
            <w:r w:rsidRPr="00C42542">
              <w:rPr>
                <w:color w:val="0D0D0D" w:themeColor="text1" w:themeTint="F2"/>
              </w:rPr>
              <w:t>12,1</w:t>
            </w:r>
          </w:p>
        </w:tc>
        <w:tc>
          <w:tcPr>
            <w:tcW w:w="1134" w:type="dxa"/>
            <w:vAlign w:val="bottom"/>
          </w:tcPr>
          <w:p w14:paraId="4D71C2C9" w14:textId="3DC03923" w:rsidR="00A01A40" w:rsidRPr="00C42542" w:rsidRDefault="00A01A40" w:rsidP="006844CB">
            <w:pPr>
              <w:pStyle w:val="Tablicadanerodek"/>
              <w:spacing w:before="100" w:after="100"/>
              <w:rPr>
                <w:color w:val="0D0D0D" w:themeColor="text1" w:themeTint="F2"/>
              </w:rPr>
            </w:pPr>
            <w:r w:rsidRPr="00C42542">
              <w:rPr>
                <w:color w:val="0D0D0D" w:themeColor="text1" w:themeTint="F2"/>
              </w:rPr>
              <w:t>10,7</w:t>
            </w:r>
          </w:p>
        </w:tc>
        <w:tc>
          <w:tcPr>
            <w:tcW w:w="1134" w:type="dxa"/>
            <w:noWrap/>
            <w:vAlign w:val="bottom"/>
          </w:tcPr>
          <w:p w14:paraId="204A6825" w14:textId="2557DA7F" w:rsidR="00A01A40" w:rsidRPr="00C42542" w:rsidRDefault="00A01A40" w:rsidP="006844CB">
            <w:pPr>
              <w:pStyle w:val="Tablicadanerodek"/>
              <w:spacing w:before="100" w:after="100"/>
              <w:rPr>
                <w:color w:val="0D0D0D" w:themeColor="text1" w:themeTint="F2"/>
              </w:rPr>
            </w:pPr>
            <w:r w:rsidRPr="00C42542">
              <w:rPr>
                <w:color w:val="0D0D0D" w:themeColor="text1" w:themeTint="F2"/>
              </w:rPr>
              <w:t>10,8</w:t>
            </w:r>
          </w:p>
        </w:tc>
      </w:tr>
      <w:tr w:rsidR="00A01A40" w:rsidRPr="00C42542" w14:paraId="35BBE59A" w14:textId="77777777" w:rsidTr="00C15F6B">
        <w:trPr>
          <w:trHeight w:val="20"/>
        </w:trPr>
        <w:tc>
          <w:tcPr>
            <w:tcW w:w="3402" w:type="dxa"/>
            <w:noWrap/>
            <w:vAlign w:val="bottom"/>
            <w:hideMark/>
          </w:tcPr>
          <w:p w14:paraId="0BE4013F" w14:textId="77777777" w:rsidR="00A01A40" w:rsidRPr="00C42542" w:rsidRDefault="00A01A40" w:rsidP="006844CB">
            <w:pPr>
              <w:pStyle w:val="Tablicaboczek"/>
              <w:spacing w:before="100" w:after="100"/>
              <w:ind w:left="170"/>
              <w:rPr>
                <w:color w:val="0D0D0D" w:themeColor="text1" w:themeTint="F2"/>
              </w:rPr>
            </w:pPr>
            <w:r w:rsidRPr="00C42542">
              <w:rPr>
                <w:color w:val="0D0D0D" w:themeColor="text1" w:themeTint="F2"/>
              </w:rPr>
              <w:t>w tym niemowląt</w:t>
            </w:r>
          </w:p>
        </w:tc>
        <w:tc>
          <w:tcPr>
            <w:tcW w:w="1134" w:type="dxa"/>
            <w:vAlign w:val="bottom"/>
          </w:tcPr>
          <w:p w14:paraId="45108CE7" w14:textId="4CCF1CEF" w:rsidR="00A01A40" w:rsidRPr="00C42542" w:rsidRDefault="00A01A40" w:rsidP="006844CB">
            <w:pPr>
              <w:pStyle w:val="Tablicadanerodek"/>
              <w:spacing w:before="100" w:after="100"/>
              <w:rPr>
                <w:color w:val="0D0D0D" w:themeColor="text1" w:themeTint="F2"/>
              </w:rPr>
            </w:pPr>
            <w:r w:rsidRPr="00C42542">
              <w:rPr>
                <w:color w:val="0D0D0D" w:themeColor="text1" w:themeTint="F2"/>
              </w:rPr>
              <w:t>75</w:t>
            </w:r>
          </w:p>
        </w:tc>
        <w:tc>
          <w:tcPr>
            <w:tcW w:w="1134" w:type="dxa"/>
            <w:vAlign w:val="bottom"/>
          </w:tcPr>
          <w:p w14:paraId="26FA4A8B" w14:textId="39CA8231" w:rsidR="00A01A40" w:rsidRPr="00C42542" w:rsidRDefault="00A01A40" w:rsidP="006844CB">
            <w:pPr>
              <w:pStyle w:val="Tablicadanerodek"/>
              <w:spacing w:before="100" w:after="100"/>
              <w:rPr>
                <w:color w:val="0D0D0D" w:themeColor="text1" w:themeTint="F2"/>
              </w:rPr>
            </w:pPr>
            <w:r w:rsidRPr="00C42542">
              <w:rPr>
                <w:color w:val="0D0D0D" w:themeColor="text1" w:themeTint="F2"/>
              </w:rPr>
              <w:t>45</w:t>
            </w:r>
          </w:p>
        </w:tc>
        <w:tc>
          <w:tcPr>
            <w:tcW w:w="1134" w:type="dxa"/>
            <w:vAlign w:val="bottom"/>
          </w:tcPr>
          <w:p w14:paraId="6B0A7B0E" w14:textId="0DE1CB47" w:rsidR="00A01A40" w:rsidRPr="00C42542" w:rsidRDefault="00A01A40" w:rsidP="006844CB">
            <w:pPr>
              <w:pStyle w:val="Tablicadanerodek"/>
              <w:spacing w:before="100" w:after="100"/>
              <w:rPr>
                <w:color w:val="0D0D0D" w:themeColor="text1" w:themeTint="F2"/>
              </w:rPr>
            </w:pPr>
            <w:r w:rsidRPr="00C42542">
              <w:rPr>
                <w:color w:val="0D0D0D" w:themeColor="text1" w:themeTint="F2"/>
              </w:rPr>
              <w:t>29</w:t>
            </w:r>
          </w:p>
        </w:tc>
        <w:tc>
          <w:tcPr>
            <w:tcW w:w="1134" w:type="dxa"/>
            <w:noWrap/>
            <w:vAlign w:val="bottom"/>
          </w:tcPr>
          <w:p w14:paraId="0C1FA9A5" w14:textId="20C47245" w:rsidR="00A01A40" w:rsidRPr="00C42542" w:rsidRDefault="00A01A40" w:rsidP="006844CB">
            <w:pPr>
              <w:pStyle w:val="Tablicadanerodek"/>
              <w:spacing w:before="100" w:after="100"/>
              <w:rPr>
                <w:color w:val="0D0D0D" w:themeColor="text1" w:themeTint="F2"/>
              </w:rPr>
            </w:pPr>
            <w:r w:rsidRPr="00C42542">
              <w:rPr>
                <w:color w:val="0D0D0D" w:themeColor="text1" w:themeTint="F2"/>
              </w:rPr>
              <w:t>28</w:t>
            </w:r>
          </w:p>
        </w:tc>
      </w:tr>
      <w:tr w:rsidR="00A01A40" w:rsidRPr="00C42542" w14:paraId="3078AC3D" w14:textId="77777777" w:rsidTr="00C15F6B">
        <w:trPr>
          <w:trHeight w:val="20"/>
        </w:trPr>
        <w:tc>
          <w:tcPr>
            <w:tcW w:w="3402" w:type="dxa"/>
            <w:noWrap/>
            <w:vAlign w:val="bottom"/>
            <w:hideMark/>
          </w:tcPr>
          <w:p w14:paraId="04640371" w14:textId="77777777" w:rsidR="00A01A40" w:rsidRPr="00C42542" w:rsidRDefault="00A01A40" w:rsidP="006844CB">
            <w:pPr>
              <w:pStyle w:val="Tablicaboczek"/>
              <w:spacing w:before="100" w:after="100"/>
              <w:ind w:left="340"/>
              <w:rPr>
                <w:color w:val="0D0D0D" w:themeColor="text1" w:themeTint="F2"/>
              </w:rPr>
            </w:pPr>
            <w:r w:rsidRPr="00C42542">
              <w:rPr>
                <w:color w:val="0D0D0D" w:themeColor="text1" w:themeTint="F2"/>
              </w:rPr>
              <w:t>na 1000 urodzeń żywych</w:t>
            </w:r>
          </w:p>
        </w:tc>
        <w:tc>
          <w:tcPr>
            <w:tcW w:w="1134" w:type="dxa"/>
            <w:vAlign w:val="bottom"/>
          </w:tcPr>
          <w:p w14:paraId="0BE4A5E6" w14:textId="0E394EB5" w:rsidR="00A01A40" w:rsidRPr="00C42542" w:rsidRDefault="00A01A40" w:rsidP="006844CB">
            <w:pPr>
              <w:pStyle w:val="Tablicadanerodek"/>
              <w:spacing w:before="100" w:after="100"/>
              <w:rPr>
                <w:color w:val="0D0D0D" w:themeColor="text1" w:themeTint="F2"/>
              </w:rPr>
            </w:pPr>
            <w:r w:rsidRPr="00C42542">
              <w:rPr>
                <w:color w:val="0D0D0D" w:themeColor="text1" w:themeTint="F2"/>
              </w:rPr>
              <w:t>4,8</w:t>
            </w:r>
          </w:p>
        </w:tc>
        <w:tc>
          <w:tcPr>
            <w:tcW w:w="1134" w:type="dxa"/>
            <w:vAlign w:val="bottom"/>
          </w:tcPr>
          <w:p w14:paraId="5DBD2399" w14:textId="080F637C" w:rsidR="00A01A40" w:rsidRPr="00C42542" w:rsidRDefault="00A01A40" w:rsidP="006844CB">
            <w:pPr>
              <w:pStyle w:val="Tablicadanerodek"/>
              <w:spacing w:before="100" w:after="100"/>
              <w:rPr>
                <w:color w:val="0D0D0D" w:themeColor="text1" w:themeTint="F2"/>
              </w:rPr>
            </w:pPr>
            <w:r w:rsidRPr="00C42542">
              <w:rPr>
                <w:color w:val="0D0D0D" w:themeColor="text1" w:themeTint="F2"/>
              </w:rPr>
              <w:t>3,7</w:t>
            </w:r>
          </w:p>
        </w:tc>
        <w:tc>
          <w:tcPr>
            <w:tcW w:w="1134" w:type="dxa"/>
            <w:vAlign w:val="bottom"/>
          </w:tcPr>
          <w:p w14:paraId="3C0B8384" w14:textId="78B71A52" w:rsidR="00A01A40" w:rsidRPr="00C42542" w:rsidRDefault="00A01A40" w:rsidP="006844CB">
            <w:pPr>
              <w:pStyle w:val="Tablicadanerodek"/>
              <w:spacing w:before="100" w:after="100"/>
              <w:rPr>
                <w:color w:val="0D0D0D" w:themeColor="text1" w:themeTint="F2"/>
              </w:rPr>
            </w:pPr>
            <w:r w:rsidRPr="00C42542">
              <w:rPr>
                <w:color w:val="0D0D0D" w:themeColor="text1" w:themeTint="F2"/>
              </w:rPr>
              <w:t>3,6</w:t>
            </w:r>
          </w:p>
        </w:tc>
        <w:tc>
          <w:tcPr>
            <w:tcW w:w="1134" w:type="dxa"/>
            <w:noWrap/>
            <w:vAlign w:val="bottom"/>
          </w:tcPr>
          <w:p w14:paraId="20C13E1D" w14:textId="30E7AD33" w:rsidR="00A01A40" w:rsidRPr="00C42542" w:rsidRDefault="00A01A40" w:rsidP="006844CB">
            <w:pPr>
              <w:pStyle w:val="Tablicadanerodek"/>
              <w:spacing w:before="100" w:after="100"/>
              <w:rPr>
                <w:color w:val="0D0D0D" w:themeColor="text1" w:themeTint="F2"/>
              </w:rPr>
            </w:pPr>
            <w:r w:rsidRPr="00C42542">
              <w:rPr>
                <w:color w:val="0D0D0D" w:themeColor="text1" w:themeTint="F2"/>
              </w:rPr>
              <w:t>3,8</w:t>
            </w:r>
          </w:p>
        </w:tc>
      </w:tr>
      <w:tr w:rsidR="00A01A40" w:rsidRPr="00C42542" w14:paraId="642C5078" w14:textId="77777777" w:rsidTr="00C15F6B">
        <w:trPr>
          <w:trHeight w:val="20"/>
        </w:trPr>
        <w:tc>
          <w:tcPr>
            <w:tcW w:w="3402" w:type="dxa"/>
            <w:noWrap/>
            <w:vAlign w:val="bottom"/>
            <w:hideMark/>
          </w:tcPr>
          <w:p w14:paraId="20746180" w14:textId="77777777" w:rsidR="00A01A40" w:rsidRPr="00C42542" w:rsidRDefault="00A01A40" w:rsidP="006844CB">
            <w:pPr>
              <w:pStyle w:val="Tablicaboczek"/>
              <w:spacing w:before="100" w:after="100"/>
              <w:rPr>
                <w:color w:val="0D0D0D" w:themeColor="text1" w:themeTint="F2"/>
              </w:rPr>
            </w:pPr>
            <w:r w:rsidRPr="00C42542">
              <w:rPr>
                <w:color w:val="0D0D0D" w:themeColor="text1" w:themeTint="F2"/>
              </w:rPr>
              <w:t>Przyrost naturalny</w:t>
            </w:r>
          </w:p>
        </w:tc>
        <w:tc>
          <w:tcPr>
            <w:tcW w:w="1134" w:type="dxa"/>
            <w:vAlign w:val="bottom"/>
          </w:tcPr>
          <w:p w14:paraId="2BCD2DF7" w14:textId="501E14E7" w:rsidR="00A01A40" w:rsidRPr="00C42542" w:rsidRDefault="00A01A40" w:rsidP="006844CB">
            <w:pPr>
              <w:pStyle w:val="Tablicadanerodek"/>
              <w:spacing w:before="100" w:after="100"/>
              <w:rPr>
                <w:color w:val="0D0D0D" w:themeColor="text1" w:themeTint="F2"/>
              </w:rPr>
            </w:pPr>
            <w:r w:rsidRPr="00C42542">
              <w:rPr>
                <w:color w:val="0D0D0D" w:themeColor="text1" w:themeTint="F2"/>
              </w:rPr>
              <w:t>2 829</w:t>
            </w:r>
          </w:p>
        </w:tc>
        <w:tc>
          <w:tcPr>
            <w:tcW w:w="1134" w:type="dxa"/>
            <w:vAlign w:val="bottom"/>
          </w:tcPr>
          <w:p w14:paraId="796914A0" w14:textId="1FD4C490" w:rsidR="00A01A40" w:rsidRPr="00C42542" w:rsidRDefault="00A01A40" w:rsidP="006844CB">
            <w:pPr>
              <w:pStyle w:val="Tablicadanerodek"/>
              <w:spacing w:before="100" w:after="100"/>
              <w:rPr>
                <w:color w:val="0D0D0D" w:themeColor="text1" w:themeTint="F2"/>
              </w:rPr>
            </w:pPr>
            <w:r w:rsidRPr="00C42542">
              <w:rPr>
                <w:color w:val="0D0D0D" w:themeColor="text1" w:themeTint="F2"/>
              </w:rPr>
              <w:t>-4</w:t>
            </w:r>
            <w:r w:rsidR="00834914" w:rsidRPr="00C42542">
              <w:rPr>
                <w:color w:val="0D0D0D" w:themeColor="text1" w:themeTint="F2"/>
              </w:rPr>
              <w:t xml:space="preserve"> </w:t>
            </w:r>
            <w:r w:rsidRPr="00C42542">
              <w:rPr>
                <w:color w:val="0D0D0D" w:themeColor="text1" w:themeTint="F2"/>
              </w:rPr>
              <w:t>647</w:t>
            </w:r>
          </w:p>
        </w:tc>
        <w:tc>
          <w:tcPr>
            <w:tcW w:w="1134" w:type="dxa"/>
            <w:vAlign w:val="bottom"/>
          </w:tcPr>
          <w:p w14:paraId="4F492B4B" w14:textId="0E50A67E" w:rsidR="00A01A40" w:rsidRPr="00C42542" w:rsidRDefault="00A01A40" w:rsidP="006844CB">
            <w:pPr>
              <w:pStyle w:val="Tablicadanerodek"/>
              <w:spacing w:before="100" w:after="100"/>
              <w:rPr>
                <w:color w:val="0D0D0D" w:themeColor="text1" w:themeTint="F2"/>
              </w:rPr>
            </w:pPr>
            <w:r w:rsidRPr="00C42542">
              <w:rPr>
                <w:color w:val="0D0D0D" w:themeColor="text1" w:themeTint="F2"/>
              </w:rPr>
              <w:t>-6 369</w:t>
            </w:r>
          </w:p>
        </w:tc>
        <w:tc>
          <w:tcPr>
            <w:tcW w:w="1134" w:type="dxa"/>
            <w:noWrap/>
            <w:vAlign w:val="bottom"/>
          </w:tcPr>
          <w:p w14:paraId="450ECF1C" w14:textId="514E5A79" w:rsidR="00A01A40" w:rsidRPr="00C42542" w:rsidRDefault="00A01A40" w:rsidP="006844CB">
            <w:pPr>
              <w:pStyle w:val="Tablicadanerodek"/>
              <w:spacing w:before="100" w:after="100"/>
              <w:rPr>
                <w:color w:val="0D0D0D" w:themeColor="text1" w:themeTint="F2"/>
              </w:rPr>
            </w:pPr>
            <w:r w:rsidRPr="00C42542">
              <w:rPr>
                <w:color w:val="0D0D0D" w:themeColor="text1" w:themeTint="F2"/>
              </w:rPr>
              <w:t>-7 106</w:t>
            </w:r>
          </w:p>
        </w:tc>
      </w:tr>
      <w:tr w:rsidR="00A01A40" w:rsidRPr="00C42542" w14:paraId="0DC98388" w14:textId="77777777" w:rsidTr="00C15F6B">
        <w:trPr>
          <w:trHeight w:val="20"/>
        </w:trPr>
        <w:tc>
          <w:tcPr>
            <w:tcW w:w="3402" w:type="dxa"/>
            <w:noWrap/>
            <w:vAlign w:val="bottom"/>
            <w:hideMark/>
          </w:tcPr>
          <w:p w14:paraId="1317E9A2" w14:textId="77777777" w:rsidR="00A01A40" w:rsidRPr="00C42542" w:rsidRDefault="00A01A40" w:rsidP="006844CB">
            <w:pPr>
              <w:pStyle w:val="Tablicaboczek"/>
              <w:spacing w:before="100" w:after="100"/>
              <w:ind w:left="340"/>
              <w:rPr>
                <w:color w:val="0D0D0D" w:themeColor="text1" w:themeTint="F2"/>
              </w:rPr>
            </w:pPr>
            <w:r w:rsidRPr="00C42542">
              <w:rPr>
                <w:color w:val="0D0D0D" w:themeColor="text1" w:themeTint="F2"/>
              </w:rPr>
              <w:t>na 1000 ludności</w:t>
            </w:r>
          </w:p>
        </w:tc>
        <w:tc>
          <w:tcPr>
            <w:tcW w:w="1134" w:type="dxa"/>
            <w:vAlign w:val="bottom"/>
          </w:tcPr>
          <w:p w14:paraId="176A9DC2" w14:textId="2D9561C1" w:rsidR="00A01A40" w:rsidRPr="00C42542" w:rsidRDefault="00A01A40" w:rsidP="006844CB">
            <w:pPr>
              <w:pStyle w:val="Tablicadanerodek"/>
              <w:spacing w:before="100" w:after="100"/>
              <w:rPr>
                <w:color w:val="0D0D0D" w:themeColor="text1" w:themeTint="F2"/>
              </w:rPr>
            </w:pPr>
            <w:r w:rsidRPr="00C42542">
              <w:rPr>
                <w:color w:val="0D0D0D" w:themeColor="text1" w:themeTint="F2"/>
              </w:rPr>
              <w:t>2,0</w:t>
            </w:r>
          </w:p>
        </w:tc>
        <w:tc>
          <w:tcPr>
            <w:tcW w:w="1134" w:type="dxa"/>
            <w:vAlign w:val="bottom"/>
          </w:tcPr>
          <w:p w14:paraId="7032CDE7" w14:textId="50843F1E" w:rsidR="00A01A40" w:rsidRPr="00C42542" w:rsidRDefault="00A01A40" w:rsidP="006844CB">
            <w:pPr>
              <w:pStyle w:val="Tablicadanerodek"/>
              <w:spacing w:before="100" w:after="100"/>
              <w:rPr>
                <w:color w:val="0D0D0D" w:themeColor="text1" w:themeTint="F2"/>
              </w:rPr>
            </w:pPr>
            <w:r w:rsidRPr="00C42542">
              <w:rPr>
                <w:color w:val="0D0D0D" w:themeColor="text1" w:themeTint="F2"/>
              </w:rPr>
              <w:t>-3,3</w:t>
            </w:r>
          </w:p>
        </w:tc>
        <w:tc>
          <w:tcPr>
            <w:tcW w:w="1134" w:type="dxa"/>
            <w:vAlign w:val="bottom"/>
          </w:tcPr>
          <w:p w14:paraId="6811FA1F" w14:textId="4790BFCB" w:rsidR="00A01A40" w:rsidRPr="00C42542" w:rsidRDefault="00A01A40" w:rsidP="006844CB">
            <w:pPr>
              <w:pStyle w:val="Tablicadanerodek"/>
              <w:spacing w:before="100" w:after="100"/>
              <w:rPr>
                <w:color w:val="0D0D0D" w:themeColor="text1" w:themeTint="F2"/>
              </w:rPr>
            </w:pPr>
            <w:r w:rsidRPr="00C42542">
              <w:rPr>
                <w:color w:val="0D0D0D" w:themeColor="text1" w:themeTint="F2"/>
              </w:rPr>
              <w:t>-4,7</w:t>
            </w:r>
          </w:p>
        </w:tc>
        <w:tc>
          <w:tcPr>
            <w:tcW w:w="1134" w:type="dxa"/>
            <w:noWrap/>
            <w:vAlign w:val="bottom"/>
          </w:tcPr>
          <w:p w14:paraId="14B563FC" w14:textId="737EE1AD" w:rsidR="00A01A40" w:rsidRPr="00C42542" w:rsidRDefault="00A01A40" w:rsidP="006844CB">
            <w:pPr>
              <w:pStyle w:val="Tablicadanerodek"/>
              <w:spacing w:before="100" w:after="100"/>
              <w:rPr>
                <w:color w:val="0D0D0D" w:themeColor="text1" w:themeTint="F2"/>
              </w:rPr>
            </w:pPr>
            <w:r w:rsidRPr="00C42542">
              <w:rPr>
                <w:color w:val="0D0D0D" w:themeColor="text1" w:themeTint="F2"/>
              </w:rPr>
              <w:t>-5,3</w:t>
            </w:r>
          </w:p>
        </w:tc>
      </w:tr>
    </w:tbl>
    <w:p w14:paraId="06656C7C" w14:textId="2EAC58E5" w:rsidR="001F5528" w:rsidRPr="00C42542" w:rsidRDefault="001041FD" w:rsidP="001041FD">
      <w:pPr>
        <w:suppressAutoHyphens/>
        <w:spacing w:before="240" w:line="288" w:lineRule="auto"/>
        <w:rPr>
          <w:rFonts w:eastAsia="Times New Roman" w:cs="Times New Roman"/>
          <w:szCs w:val="19"/>
          <w:lang w:eastAsia="pl-PL"/>
        </w:rPr>
      </w:pPr>
      <w:r w:rsidRPr="00C42542">
        <w:rPr>
          <w:noProof/>
          <w:color w:val="0D0D0D" w:themeColor="text1" w:themeTint="F2"/>
          <w:lang w:eastAsia="pl-PL"/>
        </w:rPr>
        <mc:AlternateContent>
          <mc:Choice Requires="wps">
            <w:drawing>
              <wp:anchor distT="45720" distB="45720" distL="114300" distR="114300" simplePos="0" relativeHeight="251776000" behindDoc="0" locked="0" layoutInCell="1" allowOverlap="1" wp14:anchorId="1F244DB3" wp14:editId="746E1624">
                <wp:simplePos x="0" y="0"/>
                <wp:positionH relativeFrom="column">
                  <wp:posOffset>5276850</wp:posOffset>
                </wp:positionH>
                <wp:positionV relativeFrom="paragraph">
                  <wp:posOffset>1044168</wp:posOffset>
                </wp:positionV>
                <wp:extent cx="1727835" cy="1356360"/>
                <wp:effectExtent l="0" t="0" r="0" b="0"/>
                <wp:wrapNone/>
                <wp:docPr id="29" name="Pole tekstowe 29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7835" cy="13563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1AB0B2F" w14:textId="4A3ADC05" w:rsidR="00D8462C" w:rsidRPr="00F71813" w:rsidRDefault="00D8462C" w:rsidP="0038197E">
                            <w:pPr>
                              <w:pStyle w:val="tekstzboku"/>
                              <w:suppressAutoHyphens/>
                              <w:spacing w:before="0"/>
                              <w:rPr>
                                <w:bCs w:val="0"/>
                              </w:rPr>
                            </w:pPr>
                            <w:r w:rsidRPr="00C42542">
                              <w:t>Współczynnik przyrostu naturalnego w warmińsko-</w:t>
                            </w:r>
                            <w:r w:rsidRPr="00C42542">
                              <w:br/>
                              <w:t xml:space="preserve">-mazurskim ukształtował się na poziomie niższym niż </w:t>
                            </w:r>
                            <w:r w:rsidR="009B0459" w:rsidRPr="00C42542">
                              <w:br/>
                            </w:r>
                            <w:r w:rsidRPr="00C42542">
                              <w:t>w</w:t>
                            </w:r>
                            <w:r w:rsidR="009B0459" w:rsidRPr="00C42542">
                              <w:t xml:space="preserve"> </w:t>
                            </w:r>
                            <w:r w:rsidRPr="00C42542">
                              <w:t>kraju</w:t>
                            </w:r>
                            <w:r w:rsidR="001D2200">
                              <w:t xml:space="preserve"> – w województwie liczba mieszkańców spadła </w:t>
                            </w:r>
                            <w:r w:rsidR="001D2200">
                              <w:br/>
                              <w:t>w większym stopniu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244DB3" id="Pole tekstowe 29" o:spid="_x0000_s1032" type="#_x0000_t202" style="position:absolute;margin-left:415.5pt;margin-top:82.2pt;width:136.05pt;height:106.8pt;z-index:2517760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635OawIAAMAEAAAOAAAAZHJzL2Uyb0RvYy54bWysVFFv2jAQfp+0/2D5HUJCgIAaKmjLNKnb&#10;KnX7AcZxiFXHl9mGhFX77zs7QNH2Mk1Dwjn7cp/v++4uN7ddrchBGCtB5zQejigRmkMh9S6n375u&#10;Bhkl1jFdMAVa5PQoLL1dvn930zYLkUAFqhCGIIi2i7bJaeVcs4giyytRMzuERmh0lmBq5nBrdlFh&#10;WIvotYqS0WgatWCKxgAX1uLpfe+ky4BfloK7L2VphSMqp5ibC6sJ69av0fKGLXaGNZXkpzTYP2RR&#10;M6nx0gvUPXOM7I38A6qW3ICF0g051BGUpeQicEA28eg3Ns8Va0TgguLY5iKT/X+w/PPhyRBZ5DSZ&#10;U6JZjTV6AiWIEy/WQSsInntionOP1p2sntrrXZyN72eb6WCdzrNBOl6PB/M0Ww/iWZKtJ8lqNX1I&#10;f/roQvAF/sEwJw/irDOe/B2RU8m9RLPoDYeSA8Oyxr6IUcjw/AyZRm1jF4Gf74ZgPjdI1nVr6HyY&#10;J2ObR+Avlmi4q5jeiZUx0FaCFahxD3wV2uNYD7JtP0GBWrG9gwDUlab2gFhSgujYa8dLf6F2hPsr&#10;Z8ksG08o4eiLx5PpeBo6EJM/hzfGug8CauKNnBps4ADPDsip53l+xd+mYSOVCk2sNGlzOp8kkxBw&#10;5amlwxlTss5pNvK/vus9ywddhGDHpOptzEVp1NHT9kx7zq7bdqFLpj7W+7ZQHFEHA/1I4ScAjQrM&#10;D0paHKec2u97ZgQl6qNGLedxmvr5C5t0MktwY64922sP0xyhcuoo6c07F2a2p7xCzUsZ1HjL5JQy&#10;jklogtNI+zm83oe33j48y18AAAD//wMAUEsDBBQABgAIAAAAIQDFo/753wAAAAwBAAAPAAAAZHJz&#10;L2Rvd25yZXYueG1sTI/BTsMwEETvSPyDtUjcqB0SSghxKgTiCmqhlbht420SEa+j2G3C3+Oe4Dia&#10;0cybcjXbXpxo9J1jDclCgSCunem40fD58XqTg/AB2WDvmDT8kIdVdXlRYmHcxGs6bUIjYgn7AjW0&#10;IQyFlL5uyaJfuIE4egc3WgxRjo00I06x3PbyVqmltNhxXGhxoOeW6u/N0WrYvh2+dpl6b17s3TC5&#10;WUm2D1Lr66v56RFEoDn8heGMH9Ghikx7d2TjRa8hT5P4JURjmWUgzolEpQmIvYb0Plcgq1L+P1H9&#10;AgAA//8DAFBLAQItABQABgAIAAAAIQC2gziS/gAAAOEBAAATAAAAAAAAAAAAAAAAAAAAAABbQ29u&#10;dGVudF9UeXBlc10ueG1sUEsBAi0AFAAGAAgAAAAhADj9If/WAAAAlAEAAAsAAAAAAAAAAAAAAAAA&#10;LwEAAF9yZWxzLy5yZWxzUEsBAi0AFAAGAAgAAAAhAKrrfk5rAgAAwAQAAA4AAAAAAAAAAAAAAAAA&#10;LgIAAGRycy9lMm9Eb2MueG1sUEsBAi0AFAAGAAgAAAAhAMWj/vnfAAAADAEAAA8AAAAAAAAAAAAA&#10;AAAAxQQAAGRycy9kb3ducmV2LnhtbFBLBQYAAAAABAAEAPMAAADRBQAAAAA=&#10;" filled="f" stroked="f">
                <v:textbox>
                  <w:txbxContent>
                    <w:p w14:paraId="71AB0B2F" w14:textId="4A3ADC05" w:rsidR="00D8462C" w:rsidRPr="00F71813" w:rsidRDefault="00D8462C" w:rsidP="0038197E">
                      <w:pPr>
                        <w:pStyle w:val="tekstzboku"/>
                        <w:suppressAutoHyphens/>
                        <w:spacing w:before="0"/>
                        <w:rPr>
                          <w:bCs w:val="0"/>
                        </w:rPr>
                      </w:pPr>
                      <w:r w:rsidRPr="00C42542">
                        <w:t>Współczynnik przyrostu naturalnego w warmińsko-</w:t>
                      </w:r>
                      <w:r w:rsidRPr="00C42542">
                        <w:br/>
                        <w:t xml:space="preserve">-mazurskim ukształtował się na poziomie niższym niż </w:t>
                      </w:r>
                      <w:r w:rsidR="009B0459" w:rsidRPr="00C42542">
                        <w:br/>
                      </w:r>
                      <w:r w:rsidRPr="00C42542">
                        <w:t>w</w:t>
                      </w:r>
                      <w:r w:rsidR="009B0459" w:rsidRPr="00C42542">
                        <w:t xml:space="preserve"> </w:t>
                      </w:r>
                      <w:r w:rsidRPr="00C42542">
                        <w:t>kraju</w:t>
                      </w:r>
                      <w:r w:rsidR="001D2200">
                        <w:t xml:space="preserve"> – w województwie liczba mieszkańców spadła </w:t>
                      </w:r>
                      <w:r w:rsidR="001D2200">
                        <w:br/>
                        <w:t>w większym stopniu</w:t>
                      </w:r>
                    </w:p>
                  </w:txbxContent>
                </v:textbox>
              </v:shape>
            </w:pict>
          </mc:Fallback>
        </mc:AlternateContent>
      </w:r>
      <w:r w:rsidR="00F96647" w:rsidRPr="00C42542">
        <w:rPr>
          <w:rFonts w:eastAsia="Times New Roman" w:cs="Times New Roman"/>
          <w:color w:val="0D0D0D" w:themeColor="text1" w:themeTint="F2"/>
          <w:szCs w:val="19"/>
          <w:lang w:eastAsia="pl-PL"/>
        </w:rPr>
        <w:t>W 202</w:t>
      </w:r>
      <w:r w:rsidR="00510D93" w:rsidRPr="00C42542">
        <w:rPr>
          <w:rFonts w:eastAsia="Times New Roman" w:cs="Times New Roman"/>
          <w:color w:val="0D0D0D" w:themeColor="text1" w:themeTint="F2"/>
          <w:szCs w:val="19"/>
          <w:lang w:eastAsia="pl-PL"/>
        </w:rPr>
        <w:t>5</w:t>
      </w:r>
      <w:r w:rsidR="00F96647" w:rsidRPr="00C42542">
        <w:rPr>
          <w:rFonts w:eastAsia="Times New Roman" w:cs="Times New Roman"/>
          <w:color w:val="0D0D0D" w:themeColor="text1" w:themeTint="F2"/>
          <w:szCs w:val="19"/>
          <w:lang w:eastAsia="pl-PL"/>
        </w:rPr>
        <w:t xml:space="preserve"> r. zarejestrowano </w:t>
      </w:r>
      <w:r w:rsidR="00DD7A4F">
        <w:rPr>
          <w:rFonts w:eastAsia="Times New Roman" w:cs="Times New Roman"/>
          <w:color w:val="0D0D0D" w:themeColor="text1" w:themeTint="F2"/>
          <w:szCs w:val="19"/>
          <w:lang w:eastAsia="pl-PL"/>
        </w:rPr>
        <w:t xml:space="preserve">7 379 urodzeń żywych – </w:t>
      </w:r>
      <w:r w:rsidR="00F96647" w:rsidRPr="00C42542">
        <w:rPr>
          <w:rFonts w:eastAsia="Times New Roman" w:cs="Times New Roman"/>
          <w:color w:val="0D0D0D" w:themeColor="text1" w:themeTint="F2"/>
          <w:szCs w:val="19"/>
          <w:lang w:eastAsia="pl-PL"/>
        </w:rPr>
        <w:t xml:space="preserve">o </w:t>
      </w:r>
      <w:r w:rsidR="00510D93" w:rsidRPr="00C42542">
        <w:rPr>
          <w:rFonts w:eastAsia="Times New Roman" w:cs="Times New Roman"/>
          <w:color w:val="0D0D0D" w:themeColor="text1" w:themeTint="F2"/>
          <w:szCs w:val="19"/>
          <w:lang w:eastAsia="pl-PL"/>
        </w:rPr>
        <w:t>8,6</w:t>
      </w:r>
      <w:r w:rsidR="00F96647" w:rsidRPr="00C42542">
        <w:rPr>
          <w:rFonts w:eastAsia="Times New Roman" w:cs="Times New Roman"/>
          <w:color w:val="0D0D0D" w:themeColor="text1" w:themeTint="F2"/>
          <w:szCs w:val="19"/>
          <w:lang w:eastAsia="pl-PL"/>
        </w:rPr>
        <w:t>% mniej niż rok wcześniej</w:t>
      </w:r>
      <w:r w:rsidR="001F5528" w:rsidRPr="00C42542">
        <w:rPr>
          <w:rFonts w:eastAsia="Times New Roman" w:cs="Times New Roman"/>
          <w:color w:val="0D0D0D" w:themeColor="text1" w:themeTint="F2"/>
          <w:szCs w:val="19"/>
          <w:lang w:eastAsia="pl-PL"/>
        </w:rPr>
        <w:t xml:space="preserve"> </w:t>
      </w:r>
      <w:r w:rsidR="00F210FB" w:rsidRPr="00C42542">
        <w:rPr>
          <w:rFonts w:eastAsia="Times New Roman" w:cs="Times New Roman"/>
          <w:color w:val="0D0D0D" w:themeColor="text1" w:themeTint="F2"/>
          <w:szCs w:val="19"/>
          <w:lang w:eastAsia="pl-PL"/>
        </w:rPr>
        <w:t>(</w:t>
      </w:r>
      <w:r w:rsidR="00F96647" w:rsidRPr="00C42542">
        <w:rPr>
          <w:rFonts w:eastAsia="Times New Roman" w:cs="Times New Roman"/>
          <w:color w:val="0D0D0D" w:themeColor="text1" w:themeTint="F2"/>
          <w:szCs w:val="19"/>
          <w:lang w:eastAsia="pl-PL"/>
        </w:rPr>
        <w:t xml:space="preserve">w kraju </w:t>
      </w:r>
      <w:r w:rsidR="00DD7A4F">
        <w:rPr>
          <w:rFonts w:eastAsia="Times New Roman" w:cs="Times New Roman"/>
          <w:color w:val="0D0D0D" w:themeColor="text1" w:themeTint="F2"/>
          <w:szCs w:val="19"/>
          <w:lang w:eastAsia="pl-PL"/>
        </w:rPr>
        <w:br/>
      </w:r>
      <w:r w:rsidR="001E0826" w:rsidRPr="00C42542">
        <w:rPr>
          <w:rFonts w:eastAsia="Times New Roman" w:cs="Times New Roman"/>
          <w:color w:val="0D0D0D" w:themeColor="text1" w:themeTint="F2"/>
          <w:szCs w:val="19"/>
          <w:lang w:eastAsia="pl-PL"/>
        </w:rPr>
        <w:t>o</w:t>
      </w:r>
      <w:r w:rsidR="00510D93" w:rsidRPr="00C42542">
        <w:rPr>
          <w:rFonts w:eastAsia="Times New Roman" w:cs="Times New Roman"/>
          <w:color w:val="0D0D0D" w:themeColor="text1" w:themeTint="F2"/>
          <w:szCs w:val="19"/>
          <w:lang w:eastAsia="pl-PL"/>
        </w:rPr>
        <w:t xml:space="preserve"> 5,4</w:t>
      </w:r>
      <w:r w:rsidR="00F96647" w:rsidRPr="00C42542">
        <w:rPr>
          <w:rFonts w:eastAsia="Times New Roman" w:cs="Times New Roman"/>
          <w:color w:val="0D0D0D" w:themeColor="text1" w:themeTint="F2"/>
          <w:szCs w:val="19"/>
          <w:lang w:eastAsia="pl-PL"/>
        </w:rPr>
        <w:t xml:space="preserve">%). Współczynnik urodzeń żywych na 1000 ludności wyniósł </w:t>
      </w:r>
      <w:r w:rsidR="00510D93" w:rsidRPr="00C42542">
        <w:rPr>
          <w:rFonts w:eastAsia="Times New Roman" w:cs="Times New Roman"/>
          <w:color w:val="0D0D0D" w:themeColor="text1" w:themeTint="F2"/>
          <w:szCs w:val="19"/>
          <w:lang w:eastAsia="pl-PL"/>
        </w:rPr>
        <w:t>5,5</w:t>
      </w:r>
      <w:r w:rsidR="00F96647" w:rsidRPr="00C42542">
        <w:rPr>
          <w:rFonts w:eastAsia="Times New Roman" w:cs="Times New Roman"/>
          <w:color w:val="0D0D0D" w:themeColor="text1" w:themeTint="F2"/>
          <w:szCs w:val="19"/>
          <w:lang w:eastAsia="pl-PL"/>
        </w:rPr>
        <w:t xml:space="preserve"> (w kraju </w:t>
      </w:r>
      <w:r w:rsidR="001A5546" w:rsidRPr="00C42542">
        <w:rPr>
          <w:rFonts w:eastAsia="Times New Roman" w:cs="Times New Roman"/>
          <w:color w:val="0D0D0D" w:themeColor="text1" w:themeTint="F2"/>
          <w:szCs w:val="19"/>
          <w:lang w:eastAsia="pl-PL"/>
        </w:rPr>
        <w:t>6,</w:t>
      </w:r>
      <w:r w:rsidR="00510D93" w:rsidRPr="00C42542">
        <w:rPr>
          <w:rFonts w:eastAsia="Times New Roman" w:cs="Times New Roman"/>
          <w:color w:val="0D0D0D" w:themeColor="text1" w:themeTint="F2"/>
          <w:szCs w:val="19"/>
          <w:lang w:eastAsia="pl-PL"/>
        </w:rPr>
        <w:t>4</w:t>
      </w:r>
      <w:r w:rsidR="00F96647" w:rsidRPr="00C42542">
        <w:rPr>
          <w:rFonts w:eastAsia="Times New Roman" w:cs="Times New Roman"/>
          <w:color w:val="0D0D0D" w:themeColor="text1" w:themeTint="F2"/>
          <w:szCs w:val="19"/>
          <w:lang w:eastAsia="pl-PL"/>
        </w:rPr>
        <w:t>)</w:t>
      </w:r>
      <w:r w:rsidR="00DD7A4F">
        <w:rPr>
          <w:rFonts w:eastAsia="Times New Roman" w:cs="Times New Roman"/>
          <w:color w:val="0D0D0D" w:themeColor="text1" w:themeTint="F2"/>
          <w:szCs w:val="19"/>
          <w:lang w:eastAsia="pl-PL"/>
        </w:rPr>
        <w:t>.</w:t>
      </w:r>
      <w:r w:rsidR="00F96647" w:rsidRPr="00C42542">
        <w:rPr>
          <w:rFonts w:eastAsia="Times New Roman" w:cs="Times New Roman"/>
          <w:color w:val="0D0D0D" w:themeColor="text1" w:themeTint="F2"/>
          <w:szCs w:val="19"/>
          <w:lang w:eastAsia="pl-PL"/>
        </w:rPr>
        <w:t xml:space="preserve"> </w:t>
      </w:r>
      <w:r w:rsidR="001E0826" w:rsidRPr="00C42542">
        <w:rPr>
          <w:rFonts w:eastAsia="Times New Roman" w:cs="Times New Roman"/>
          <w:color w:val="0D0D0D" w:themeColor="text1" w:themeTint="F2"/>
          <w:szCs w:val="19"/>
          <w:lang w:eastAsia="pl-PL"/>
        </w:rPr>
        <w:t>Liczba zgonów</w:t>
      </w:r>
      <w:r w:rsidR="00F61DCE" w:rsidRPr="00C42542">
        <w:rPr>
          <w:rFonts w:eastAsia="Times New Roman" w:cs="Times New Roman"/>
          <w:color w:val="0D0D0D" w:themeColor="text1" w:themeTint="F2"/>
          <w:szCs w:val="19"/>
          <w:lang w:eastAsia="pl-PL"/>
        </w:rPr>
        <w:t xml:space="preserve"> </w:t>
      </w:r>
      <w:r w:rsidR="00DD7A4F">
        <w:rPr>
          <w:rFonts w:eastAsia="Times New Roman" w:cs="Times New Roman"/>
          <w:color w:val="0D0D0D" w:themeColor="text1" w:themeTint="F2"/>
          <w:szCs w:val="19"/>
          <w:lang w:eastAsia="pl-PL"/>
        </w:rPr>
        <w:t>wyniosła 14 485 – o 0,3% więcej niż w 2024 r. (</w:t>
      </w:r>
      <w:r w:rsidR="001F5528" w:rsidRPr="00C42542">
        <w:rPr>
          <w:rFonts w:eastAsia="Times New Roman" w:cs="Times New Roman"/>
          <w:color w:val="0D0D0D" w:themeColor="text1" w:themeTint="F2"/>
          <w:szCs w:val="19"/>
          <w:lang w:eastAsia="pl-PL"/>
        </w:rPr>
        <w:t>w kraju</w:t>
      </w:r>
      <w:r w:rsidR="00597AEA" w:rsidRPr="00C42542">
        <w:rPr>
          <w:rFonts w:eastAsia="Times New Roman" w:cs="Times New Roman"/>
          <w:color w:val="0D0D0D" w:themeColor="text1" w:themeTint="F2"/>
          <w:szCs w:val="19"/>
          <w:lang w:eastAsia="pl-PL"/>
        </w:rPr>
        <w:t xml:space="preserve"> </w:t>
      </w:r>
      <w:r w:rsidR="004B2766" w:rsidRPr="00C42542">
        <w:rPr>
          <w:rFonts w:eastAsia="Times New Roman" w:cs="Times New Roman"/>
          <w:color w:val="0D0D0D" w:themeColor="text1" w:themeTint="F2"/>
          <w:szCs w:val="19"/>
          <w:lang w:eastAsia="pl-PL"/>
        </w:rPr>
        <w:t xml:space="preserve">spadek </w:t>
      </w:r>
      <w:r w:rsidR="001F5528" w:rsidRPr="00C42542">
        <w:rPr>
          <w:rFonts w:eastAsia="Times New Roman" w:cs="Times New Roman"/>
          <w:color w:val="0D0D0D" w:themeColor="text1" w:themeTint="F2"/>
          <w:szCs w:val="19"/>
          <w:lang w:eastAsia="pl-PL"/>
        </w:rPr>
        <w:t>o</w:t>
      </w:r>
      <w:r w:rsidR="00510D93" w:rsidRPr="00C42542">
        <w:rPr>
          <w:rFonts w:eastAsia="Times New Roman" w:cs="Times New Roman"/>
          <w:color w:val="0D0D0D" w:themeColor="text1" w:themeTint="F2"/>
          <w:szCs w:val="19"/>
          <w:lang w:eastAsia="pl-PL"/>
        </w:rPr>
        <w:t xml:space="preserve"> </w:t>
      </w:r>
      <w:r w:rsidR="008B33C2" w:rsidRPr="00C42542">
        <w:rPr>
          <w:rFonts w:eastAsia="Times New Roman" w:cs="Times New Roman"/>
          <w:color w:val="0D0D0D" w:themeColor="text1" w:themeTint="F2"/>
          <w:szCs w:val="19"/>
          <w:lang w:eastAsia="pl-PL"/>
        </w:rPr>
        <w:t>0,</w:t>
      </w:r>
      <w:r w:rsidR="00510D93" w:rsidRPr="00C42542">
        <w:rPr>
          <w:rFonts w:eastAsia="Times New Roman" w:cs="Times New Roman"/>
          <w:color w:val="0D0D0D" w:themeColor="text1" w:themeTint="F2"/>
          <w:szCs w:val="19"/>
          <w:lang w:eastAsia="pl-PL"/>
        </w:rPr>
        <w:t>7</w:t>
      </w:r>
      <w:r w:rsidR="001F5528" w:rsidRPr="00C42542">
        <w:rPr>
          <w:rFonts w:eastAsia="Times New Roman" w:cs="Times New Roman"/>
          <w:color w:val="0D0D0D" w:themeColor="text1" w:themeTint="F2"/>
          <w:szCs w:val="19"/>
          <w:lang w:eastAsia="pl-PL"/>
        </w:rPr>
        <w:t>%)</w:t>
      </w:r>
      <w:r w:rsidR="008B33C2" w:rsidRPr="00C42542">
        <w:rPr>
          <w:rFonts w:eastAsia="Times New Roman" w:cs="Times New Roman"/>
          <w:color w:val="0D0D0D" w:themeColor="text1" w:themeTint="F2"/>
          <w:szCs w:val="19"/>
          <w:lang w:eastAsia="pl-PL"/>
        </w:rPr>
        <w:t xml:space="preserve">. </w:t>
      </w:r>
      <w:r w:rsidR="001F5528" w:rsidRPr="00C42542">
        <w:rPr>
          <w:rFonts w:eastAsia="Times New Roman" w:cs="Times New Roman"/>
          <w:color w:val="0D0D0D" w:themeColor="text1" w:themeTint="F2"/>
          <w:szCs w:val="19"/>
          <w:lang w:eastAsia="pl-PL"/>
        </w:rPr>
        <w:t>Współczynnik natężenia zgonów, określający liczbę zgonów</w:t>
      </w:r>
      <w:r w:rsidR="003A3C28" w:rsidRPr="00C42542">
        <w:rPr>
          <w:rFonts w:eastAsia="Times New Roman" w:cs="Times New Roman"/>
          <w:color w:val="0D0D0D" w:themeColor="text1" w:themeTint="F2"/>
          <w:szCs w:val="19"/>
          <w:lang w:eastAsia="pl-PL"/>
        </w:rPr>
        <w:t xml:space="preserve"> </w:t>
      </w:r>
      <w:r w:rsidR="001F5528" w:rsidRPr="00C42542">
        <w:rPr>
          <w:rFonts w:eastAsia="Times New Roman" w:cs="Times New Roman"/>
          <w:color w:val="0D0D0D" w:themeColor="text1" w:themeTint="F2"/>
          <w:szCs w:val="19"/>
          <w:lang w:eastAsia="pl-PL"/>
        </w:rPr>
        <w:t>na</w:t>
      </w:r>
      <w:r w:rsidR="00F71813" w:rsidRPr="00C42542">
        <w:rPr>
          <w:rFonts w:eastAsia="Times New Roman" w:cs="Times New Roman"/>
          <w:color w:val="0D0D0D" w:themeColor="text1" w:themeTint="F2"/>
          <w:szCs w:val="19"/>
          <w:lang w:eastAsia="pl-PL"/>
        </w:rPr>
        <w:t xml:space="preserve"> </w:t>
      </w:r>
      <w:r w:rsidR="001F5528" w:rsidRPr="00C42542">
        <w:rPr>
          <w:rFonts w:eastAsia="Times New Roman" w:cs="Times New Roman"/>
          <w:color w:val="0D0D0D" w:themeColor="text1" w:themeTint="F2"/>
          <w:szCs w:val="19"/>
          <w:lang w:eastAsia="pl-PL"/>
        </w:rPr>
        <w:t>1000</w:t>
      </w:r>
      <w:r w:rsidR="00F71813" w:rsidRPr="00C42542">
        <w:rPr>
          <w:rFonts w:eastAsia="Times New Roman" w:cs="Times New Roman"/>
          <w:color w:val="0D0D0D" w:themeColor="text1" w:themeTint="F2"/>
          <w:szCs w:val="19"/>
          <w:lang w:eastAsia="pl-PL"/>
        </w:rPr>
        <w:t xml:space="preserve"> </w:t>
      </w:r>
      <w:r w:rsidR="001F5528" w:rsidRPr="00C42542">
        <w:rPr>
          <w:rFonts w:eastAsia="Times New Roman" w:cs="Times New Roman"/>
          <w:color w:val="0D0D0D" w:themeColor="text1" w:themeTint="F2"/>
          <w:szCs w:val="19"/>
          <w:lang w:eastAsia="pl-PL"/>
        </w:rPr>
        <w:t xml:space="preserve">mieszkańców, </w:t>
      </w:r>
      <w:r w:rsidR="009B0459" w:rsidRPr="00C42542">
        <w:rPr>
          <w:rFonts w:eastAsia="Times New Roman" w:cs="Times New Roman"/>
          <w:color w:val="0D0D0D" w:themeColor="text1" w:themeTint="F2"/>
          <w:szCs w:val="19"/>
          <w:lang w:eastAsia="pl-PL"/>
        </w:rPr>
        <w:t>wyniósł 10,8 (tyle samo co w kraju)</w:t>
      </w:r>
      <w:r w:rsidR="00DD7A4F">
        <w:rPr>
          <w:rFonts w:eastAsia="Times New Roman" w:cs="Times New Roman"/>
          <w:color w:val="0D0D0D" w:themeColor="text1" w:themeTint="F2"/>
          <w:szCs w:val="19"/>
          <w:lang w:eastAsia="pl-PL"/>
        </w:rPr>
        <w:t>.</w:t>
      </w:r>
    </w:p>
    <w:p w14:paraId="12B327EA" w14:textId="4185376E" w:rsidR="002756CC" w:rsidRPr="00C42542" w:rsidRDefault="002756CC" w:rsidP="00597AEA">
      <w:pPr>
        <w:suppressAutoHyphens/>
        <w:spacing w:line="288" w:lineRule="auto"/>
        <w:rPr>
          <w:rFonts w:eastAsia="Times New Roman" w:cs="Times New Roman"/>
          <w:color w:val="0D0D0D" w:themeColor="text1" w:themeTint="F2"/>
          <w:szCs w:val="19"/>
          <w:lang w:eastAsia="pl-PL"/>
        </w:rPr>
      </w:pPr>
      <w:r w:rsidRPr="00C42542">
        <w:rPr>
          <w:rFonts w:eastAsia="Times New Roman" w:cs="Times New Roman"/>
          <w:color w:val="0D0D0D" w:themeColor="text1" w:themeTint="F2"/>
          <w:szCs w:val="19"/>
          <w:lang w:eastAsia="pl-PL"/>
        </w:rPr>
        <w:t>W województwie warmińsko-mazurskim odnotowano ujemny przyrost naturalny</w:t>
      </w:r>
      <w:r w:rsidR="00961DCB" w:rsidRPr="00C42542">
        <w:rPr>
          <w:rFonts w:eastAsia="Times New Roman" w:cs="Times New Roman"/>
          <w:color w:val="0D0D0D" w:themeColor="text1" w:themeTint="F2"/>
          <w:szCs w:val="19"/>
          <w:lang w:eastAsia="pl-PL"/>
        </w:rPr>
        <w:t xml:space="preserve"> – </w:t>
      </w:r>
      <w:r w:rsidRPr="00C42542">
        <w:rPr>
          <w:rFonts w:eastAsia="Times New Roman" w:cs="Times New Roman"/>
          <w:color w:val="0D0D0D" w:themeColor="text1" w:themeTint="F2"/>
          <w:szCs w:val="19"/>
          <w:lang w:eastAsia="pl-PL"/>
        </w:rPr>
        <w:t>liczba</w:t>
      </w:r>
      <w:r w:rsidR="00597AEA" w:rsidRPr="00C42542">
        <w:rPr>
          <w:rFonts w:eastAsia="Times New Roman" w:cs="Times New Roman"/>
          <w:color w:val="0D0D0D" w:themeColor="text1" w:themeTint="F2"/>
          <w:szCs w:val="19"/>
          <w:lang w:eastAsia="pl-PL"/>
        </w:rPr>
        <w:t xml:space="preserve"> </w:t>
      </w:r>
      <w:r w:rsidRPr="00C42542">
        <w:rPr>
          <w:rFonts w:eastAsia="Times New Roman" w:cs="Times New Roman"/>
          <w:color w:val="0D0D0D" w:themeColor="text1" w:themeTint="F2"/>
          <w:szCs w:val="19"/>
          <w:lang w:eastAsia="pl-PL"/>
        </w:rPr>
        <w:t>zgonów przewyższyła liczbę urodzeń</w:t>
      </w:r>
      <w:r w:rsidR="00961DCB" w:rsidRPr="00C42542">
        <w:rPr>
          <w:rFonts w:eastAsia="Times New Roman" w:cs="Times New Roman"/>
          <w:color w:val="0D0D0D" w:themeColor="text1" w:themeTint="F2"/>
          <w:szCs w:val="19"/>
          <w:lang w:eastAsia="pl-PL"/>
        </w:rPr>
        <w:t xml:space="preserve">. </w:t>
      </w:r>
      <w:r w:rsidRPr="00C42542">
        <w:rPr>
          <w:rFonts w:eastAsia="Times New Roman" w:cs="Times New Roman"/>
          <w:color w:val="0D0D0D" w:themeColor="text1" w:themeTint="F2"/>
          <w:szCs w:val="19"/>
          <w:lang w:eastAsia="pl-PL"/>
        </w:rPr>
        <w:t xml:space="preserve">Współczynnik przyrostu naturalnego ukształtował się na poziomie </w:t>
      </w:r>
      <w:r w:rsidR="00984869" w:rsidRPr="00C42542">
        <w:rPr>
          <w:rFonts w:eastAsia="Times New Roman" w:cs="Times New Roman"/>
          <w:color w:val="0D0D0D" w:themeColor="text1" w:themeTint="F2"/>
          <w:szCs w:val="19"/>
          <w:lang w:eastAsia="pl-PL"/>
        </w:rPr>
        <w:t xml:space="preserve">minus </w:t>
      </w:r>
      <w:r w:rsidR="005142A6" w:rsidRPr="00C42542">
        <w:rPr>
          <w:rFonts w:eastAsia="Times New Roman" w:cs="Times New Roman"/>
          <w:color w:val="0D0D0D" w:themeColor="text1" w:themeTint="F2"/>
          <w:szCs w:val="19"/>
          <w:lang w:eastAsia="pl-PL"/>
        </w:rPr>
        <w:t>5,3</w:t>
      </w:r>
      <w:r w:rsidRPr="00C42542">
        <w:rPr>
          <w:rFonts w:eastAsia="Times New Roman" w:cs="Times New Roman"/>
          <w:color w:val="0D0D0D" w:themeColor="text1" w:themeTint="F2"/>
          <w:szCs w:val="19"/>
          <w:lang w:eastAsia="pl-PL"/>
        </w:rPr>
        <w:t>‰</w:t>
      </w:r>
      <w:r w:rsidR="00984869" w:rsidRPr="00C42542">
        <w:rPr>
          <w:rFonts w:eastAsia="Times New Roman" w:cs="Times New Roman"/>
          <w:color w:val="0D0D0D" w:themeColor="text1" w:themeTint="F2"/>
          <w:szCs w:val="19"/>
          <w:lang w:eastAsia="pl-PL"/>
        </w:rPr>
        <w:t xml:space="preserve"> (w kraju minus </w:t>
      </w:r>
      <w:r w:rsidR="008B33C2" w:rsidRPr="00C42542">
        <w:rPr>
          <w:rFonts w:eastAsia="Times New Roman" w:cs="Times New Roman"/>
          <w:color w:val="0D0D0D" w:themeColor="text1" w:themeTint="F2"/>
          <w:szCs w:val="19"/>
          <w:lang w:eastAsia="pl-PL"/>
        </w:rPr>
        <w:t>4,</w:t>
      </w:r>
      <w:r w:rsidR="005142A6" w:rsidRPr="00C42542">
        <w:rPr>
          <w:rFonts w:eastAsia="Times New Roman" w:cs="Times New Roman"/>
          <w:color w:val="0D0D0D" w:themeColor="text1" w:themeTint="F2"/>
          <w:szCs w:val="19"/>
          <w:lang w:eastAsia="pl-PL"/>
        </w:rPr>
        <w:t>5</w:t>
      </w:r>
      <w:r w:rsidR="00984869" w:rsidRPr="00C42542">
        <w:rPr>
          <w:rFonts w:eastAsia="Times New Roman" w:cs="Times New Roman"/>
          <w:color w:val="0D0D0D" w:themeColor="text1" w:themeTint="F2"/>
          <w:szCs w:val="19"/>
          <w:lang w:eastAsia="pl-PL"/>
        </w:rPr>
        <w:t>‰)</w:t>
      </w:r>
      <w:r w:rsidRPr="00C42542">
        <w:rPr>
          <w:rFonts w:eastAsia="Times New Roman" w:cs="Times New Roman"/>
          <w:color w:val="0D0D0D" w:themeColor="text1" w:themeTint="F2"/>
          <w:szCs w:val="19"/>
          <w:lang w:eastAsia="pl-PL"/>
        </w:rPr>
        <w:t>. Oznacza to, że na każde 10 tys. ludności liczba</w:t>
      </w:r>
      <w:r w:rsidR="00961DCB" w:rsidRPr="00C42542">
        <w:rPr>
          <w:rFonts w:eastAsia="Times New Roman" w:cs="Times New Roman"/>
          <w:color w:val="0D0D0D" w:themeColor="text1" w:themeTint="F2"/>
          <w:szCs w:val="19"/>
          <w:lang w:eastAsia="pl-PL"/>
        </w:rPr>
        <w:t xml:space="preserve"> </w:t>
      </w:r>
      <w:r w:rsidRPr="00C42542">
        <w:rPr>
          <w:rFonts w:eastAsia="Times New Roman" w:cs="Times New Roman"/>
          <w:color w:val="0D0D0D" w:themeColor="text1" w:themeTint="F2"/>
          <w:szCs w:val="19"/>
          <w:lang w:eastAsia="pl-PL"/>
        </w:rPr>
        <w:t xml:space="preserve">mieszkańców zmniejszyła się o </w:t>
      </w:r>
      <w:r w:rsidR="005142A6" w:rsidRPr="00C42542">
        <w:rPr>
          <w:rFonts w:eastAsia="Times New Roman" w:cs="Times New Roman"/>
          <w:color w:val="0D0D0D" w:themeColor="text1" w:themeTint="F2"/>
          <w:szCs w:val="19"/>
          <w:lang w:eastAsia="pl-PL"/>
        </w:rPr>
        <w:t>53</w:t>
      </w:r>
      <w:r w:rsidRPr="00C42542">
        <w:rPr>
          <w:rFonts w:eastAsia="Times New Roman" w:cs="Times New Roman"/>
          <w:color w:val="0D0D0D" w:themeColor="text1" w:themeTint="F2"/>
          <w:szCs w:val="19"/>
          <w:lang w:eastAsia="pl-PL"/>
        </w:rPr>
        <w:t xml:space="preserve"> os</w:t>
      </w:r>
      <w:r w:rsidR="005142A6" w:rsidRPr="00C42542">
        <w:rPr>
          <w:rFonts w:eastAsia="Times New Roman" w:cs="Times New Roman"/>
          <w:color w:val="0D0D0D" w:themeColor="text1" w:themeTint="F2"/>
          <w:szCs w:val="19"/>
          <w:lang w:eastAsia="pl-PL"/>
        </w:rPr>
        <w:t>oby</w:t>
      </w:r>
      <w:r w:rsidRPr="00C42542">
        <w:rPr>
          <w:rFonts w:eastAsia="Times New Roman" w:cs="Times New Roman"/>
          <w:color w:val="0D0D0D" w:themeColor="text1" w:themeTint="F2"/>
          <w:szCs w:val="19"/>
          <w:lang w:eastAsia="pl-PL"/>
        </w:rPr>
        <w:t xml:space="preserve"> (w kraju </w:t>
      </w:r>
      <w:r w:rsidR="00F61DCE" w:rsidRPr="00C42542">
        <w:rPr>
          <w:rFonts w:eastAsia="Times New Roman" w:cs="Times New Roman"/>
          <w:color w:val="0D0D0D" w:themeColor="text1" w:themeTint="F2"/>
          <w:szCs w:val="19"/>
          <w:lang w:eastAsia="pl-PL"/>
        </w:rPr>
        <w:t xml:space="preserve">o </w:t>
      </w:r>
      <w:r w:rsidR="008B33C2" w:rsidRPr="00C42542">
        <w:rPr>
          <w:rFonts w:eastAsia="Times New Roman" w:cs="Times New Roman"/>
          <w:color w:val="0D0D0D" w:themeColor="text1" w:themeTint="F2"/>
          <w:szCs w:val="19"/>
          <w:lang w:eastAsia="pl-PL"/>
        </w:rPr>
        <w:t>4</w:t>
      </w:r>
      <w:r w:rsidR="005142A6" w:rsidRPr="00C42542">
        <w:rPr>
          <w:rFonts w:eastAsia="Times New Roman" w:cs="Times New Roman"/>
          <w:color w:val="0D0D0D" w:themeColor="text1" w:themeTint="F2"/>
          <w:szCs w:val="19"/>
          <w:lang w:eastAsia="pl-PL"/>
        </w:rPr>
        <w:t>5</w:t>
      </w:r>
      <w:r w:rsidRPr="00C42542">
        <w:rPr>
          <w:rFonts w:eastAsia="Times New Roman" w:cs="Times New Roman"/>
          <w:color w:val="0D0D0D" w:themeColor="text1" w:themeTint="F2"/>
          <w:szCs w:val="19"/>
          <w:lang w:eastAsia="pl-PL"/>
        </w:rPr>
        <w:t>).</w:t>
      </w:r>
    </w:p>
    <w:p w14:paraId="2DB655ED" w14:textId="1690725F" w:rsidR="00AE5ABC" w:rsidRPr="00C42542" w:rsidRDefault="00AE5ABC" w:rsidP="00AE5ABC">
      <w:pPr>
        <w:pStyle w:val="Tytutablicy"/>
        <w:rPr>
          <w:color w:val="auto"/>
        </w:rPr>
      </w:pPr>
      <w:r w:rsidRPr="00C42542">
        <w:rPr>
          <w:color w:val="auto"/>
        </w:rPr>
        <w:t xml:space="preserve">Wykres </w:t>
      </w:r>
      <w:r w:rsidR="008C0135" w:rsidRPr="00C42542">
        <w:rPr>
          <w:color w:val="auto"/>
        </w:rPr>
        <w:t>1</w:t>
      </w:r>
      <w:r w:rsidRPr="00C42542">
        <w:rPr>
          <w:color w:val="auto"/>
        </w:rPr>
        <w:t>. Ruch naturalny ludności</w:t>
      </w:r>
    </w:p>
    <w:p w14:paraId="0D6D9EB4" w14:textId="29228FE2" w:rsidR="00B46717" w:rsidRPr="00C42542" w:rsidRDefault="00D544A1" w:rsidP="00B46717">
      <w:pPr>
        <w:pStyle w:val="Przypis"/>
      </w:pPr>
      <w:r>
        <w:rPr>
          <w:noProof/>
        </w:rPr>
        <w:drawing>
          <wp:inline distT="0" distB="0" distL="0" distR="0" wp14:anchorId="2DF6A40C" wp14:editId="66BE5DD1">
            <wp:extent cx="5040000" cy="2196000"/>
            <wp:effectExtent l="0" t="0" r="8255" b="0"/>
            <wp:docPr id="11" name="Obraz 11" descr="Wykres prezentujący liczbę urodzeń, zgonów oraz przyrost naturalny w latach 2010–2025.&#10;Dane do wykresu dostępne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wykres_ruch naturalny_nowa legenda_krzywe.wmf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219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E80958" w14:textId="77777777" w:rsidR="00E75947" w:rsidRDefault="0082401E" w:rsidP="00A55F41">
      <w:pPr>
        <w:suppressAutoHyphens/>
        <w:spacing w:before="360" w:line="288" w:lineRule="auto"/>
        <w:rPr>
          <w:rFonts w:eastAsia="Times New Roman" w:cs="Times New Roman"/>
          <w:color w:val="0D0D0D" w:themeColor="text1" w:themeTint="F2"/>
          <w:szCs w:val="19"/>
          <w:lang w:eastAsia="pl-PL"/>
        </w:rPr>
      </w:pPr>
      <w:r w:rsidRPr="00C42542">
        <w:rPr>
          <w:rFonts w:eastAsia="Times New Roman" w:cs="Times New Roman"/>
          <w:color w:val="0D0D0D" w:themeColor="text1" w:themeTint="F2"/>
          <w:szCs w:val="19"/>
          <w:lang w:eastAsia="pl-PL"/>
        </w:rPr>
        <w:t xml:space="preserve">Ujemny współczynnik przyrostu naturalnego odnotowano we wszystkich </w:t>
      </w:r>
      <w:r w:rsidR="002756CC" w:rsidRPr="00C42542">
        <w:rPr>
          <w:rFonts w:eastAsia="Times New Roman" w:cs="Times New Roman"/>
          <w:color w:val="0D0D0D" w:themeColor="text1" w:themeTint="F2"/>
          <w:szCs w:val="19"/>
          <w:lang w:eastAsia="pl-PL"/>
        </w:rPr>
        <w:t>powiat</w:t>
      </w:r>
      <w:r w:rsidRPr="00C42542">
        <w:rPr>
          <w:rFonts w:eastAsia="Times New Roman" w:cs="Times New Roman"/>
          <w:color w:val="0D0D0D" w:themeColor="text1" w:themeTint="F2"/>
          <w:szCs w:val="19"/>
          <w:lang w:eastAsia="pl-PL"/>
        </w:rPr>
        <w:t>ach</w:t>
      </w:r>
      <w:r w:rsidR="00597AEA" w:rsidRPr="00C42542">
        <w:rPr>
          <w:rFonts w:eastAsia="Times New Roman" w:cs="Times New Roman"/>
          <w:color w:val="0D0D0D" w:themeColor="text1" w:themeTint="F2"/>
          <w:szCs w:val="19"/>
          <w:lang w:eastAsia="pl-PL"/>
        </w:rPr>
        <w:t xml:space="preserve"> </w:t>
      </w:r>
      <w:r w:rsidR="002756CC" w:rsidRPr="00C42542">
        <w:rPr>
          <w:rFonts w:eastAsia="Times New Roman" w:cs="Times New Roman"/>
          <w:color w:val="0D0D0D" w:themeColor="text1" w:themeTint="F2"/>
          <w:szCs w:val="19"/>
          <w:lang w:eastAsia="pl-PL"/>
        </w:rPr>
        <w:t>województwa warmińsko-mazurskiego</w:t>
      </w:r>
      <w:r w:rsidRPr="00C42542">
        <w:rPr>
          <w:rFonts w:eastAsia="Times New Roman" w:cs="Times New Roman"/>
          <w:color w:val="0D0D0D" w:themeColor="text1" w:themeTint="F2"/>
          <w:szCs w:val="19"/>
          <w:lang w:eastAsia="pl-PL"/>
        </w:rPr>
        <w:t>.</w:t>
      </w:r>
      <w:r w:rsidR="002756CC" w:rsidRPr="00C42542">
        <w:rPr>
          <w:rFonts w:eastAsia="Times New Roman" w:cs="Times New Roman"/>
          <w:color w:val="0D0D0D" w:themeColor="text1" w:themeTint="F2"/>
          <w:szCs w:val="19"/>
          <w:lang w:eastAsia="pl-PL"/>
        </w:rPr>
        <w:t xml:space="preserve"> Najniższe wartości osiągnął w powiecie</w:t>
      </w:r>
      <w:r w:rsidR="00597AEA" w:rsidRPr="00C42542">
        <w:rPr>
          <w:rFonts w:eastAsia="Times New Roman" w:cs="Times New Roman"/>
          <w:color w:val="0D0D0D" w:themeColor="text1" w:themeTint="F2"/>
          <w:szCs w:val="19"/>
          <w:lang w:eastAsia="pl-PL"/>
        </w:rPr>
        <w:t xml:space="preserve"> </w:t>
      </w:r>
      <w:r w:rsidR="00A72E29" w:rsidRPr="00C42542">
        <w:rPr>
          <w:rFonts w:eastAsia="Times New Roman" w:cs="Times New Roman"/>
          <w:color w:val="0D0D0D" w:themeColor="text1" w:themeTint="F2"/>
          <w:szCs w:val="19"/>
          <w:lang w:eastAsia="pl-PL"/>
        </w:rPr>
        <w:t xml:space="preserve">węgorzewskim (minus </w:t>
      </w:r>
      <w:r w:rsidR="00D561BA" w:rsidRPr="00C42542">
        <w:rPr>
          <w:rFonts w:eastAsia="Times New Roman" w:cs="Times New Roman"/>
          <w:color w:val="0D0D0D" w:themeColor="text1" w:themeTint="F2"/>
          <w:szCs w:val="19"/>
          <w:lang w:eastAsia="pl-PL"/>
        </w:rPr>
        <w:t>9,0</w:t>
      </w:r>
      <w:r w:rsidR="00A72E29" w:rsidRPr="00C42542">
        <w:rPr>
          <w:rFonts w:eastAsia="Times New Roman" w:cs="Times New Roman"/>
          <w:color w:val="0D0D0D" w:themeColor="text1" w:themeTint="F2"/>
          <w:szCs w:val="19"/>
          <w:lang w:eastAsia="pl-PL"/>
        </w:rPr>
        <w:t xml:space="preserve">‰), </w:t>
      </w:r>
      <w:r w:rsidR="00D561BA" w:rsidRPr="00C42542">
        <w:rPr>
          <w:rFonts w:eastAsia="Times New Roman" w:cs="Times New Roman"/>
          <w:color w:val="0D0D0D" w:themeColor="text1" w:themeTint="F2"/>
          <w:szCs w:val="19"/>
          <w:lang w:eastAsia="pl-PL"/>
        </w:rPr>
        <w:t>bartoszyckim (</w:t>
      </w:r>
      <w:r w:rsidR="005E07DC" w:rsidRPr="00C42542">
        <w:rPr>
          <w:rFonts w:eastAsia="Times New Roman" w:cs="Times New Roman"/>
          <w:color w:val="0D0D0D" w:themeColor="text1" w:themeTint="F2"/>
          <w:szCs w:val="19"/>
          <w:lang w:eastAsia="pl-PL"/>
        </w:rPr>
        <w:t xml:space="preserve">minus </w:t>
      </w:r>
      <w:r w:rsidR="00D561BA" w:rsidRPr="00C42542">
        <w:rPr>
          <w:rFonts w:eastAsia="Times New Roman" w:cs="Times New Roman"/>
          <w:color w:val="0D0D0D" w:themeColor="text1" w:themeTint="F2"/>
          <w:szCs w:val="19"/>
          <w:lang w:eastAsia="pl-PL"/>
        </w:rPr>
        <w:t>8,3</w:t>
      </w:r>
      <w:r w:rsidR="00A72E29" w:rsidRPr="00C42542">
        <w:rPr>
          <w:rFonts w:eastAsia="Times New Roman" w:cs="Times New Roman"/>
          <w:color w:val="0D0D0D" w:themeColor="text1" w:themeTint="F2"/>
          <w:szCs w:val="19"/>
          <w:lang w:eastAsia="pl-PL"/>
        </w:rPr>
        <w:t>‰</w:t>
      </w:r>
      <w:r w:rsidR="005E07DC" w:rsidRPr="00C42542">
        <w:rPr>
          <w:rFonts w:eastAsia="Times New Roman" w:cs="Times New Roman"/>
          <w:color w:val="0D0D0D" w:themeColor="text1" w:themeTint="F2"/>
          <w:szCs w:val="19"/>
          <w:lang w:eastAsia="pl-PL"/>
        </w:rPr>
        <w:t>)</w:t>
      </w:r>
      <w:r w:rsidR="00FB0AC1" w:rsidRPr="00C42542">
        <w:rPr>
          <w:rFonts w:eastAsia="Times New Roman" w:cs="Times New Roman"/>
          <w:color w:val="0D0D0D" w:themeColor="text1" w:themeTint="F2"/>
          <w:szCs w:val="19"/>
          <w:lang w:eastAsia="pl-PL"/>
        </w:rPr>
        <w:t xml:space="preserve"> i </w:t>
      </w:r>
      <w:r w:rsidR="00D561BA" w:rsidRPr="00C42542">
        <w:rPr>
          <w:rFonts w:eastAsia="Times New Roman" w:cs="Times New Roman"/>
          <w:color w:val="0D0D0D" w:themeColor="text1" w:themeTint="F2"/>
          <w:szCs w:val="19"/>
          <w:lang w:eastAsia="pl-PL"/>
        </w:rPr>
        <w:t>lidzbarskim</w:t>
      </w:r>
      <w:r w:rsidR="00A72E29" w:rsidRPr="00C42542">
        <w:rPr>
          <w:rFonts w:eastAsia="Times New Roman" w:cs="Times New Roman"/>
          <w:color w:val="0D0D0D" w:themeColor="text1" w:themeTint="F2"/>
          <w:szCs w:val="19"/>
          <w:lang w:eastAsia="pl-PL"/>
        </w:rPr>
        <w:t xml:space="preserve"> (minus </w:t>
      </w:r>
      <w:r w:rsidR="00D561BA" w:rsidRPr="00C42542">
        <w:rPr>
          <w:rFonts w:eastAsia="Times New Roman" w:cs="Times New Roman"/>
          <w:color w:val="0D0D0D" w:themeColor="text1" w:themeTint="F2"/>
          <w:szCs w:val="19"/>
          <w:lang w:eastAsia="pl-PL"/>
        </w:rPr>
        <w:t>8</w:t>
      </w:r>
      <w:r w:rsidR="00A72E29" w:rsidRPr="00C42542">
        <w:rPr>
          <w:rFonts w:eastAsia="Times New Roman" w:cs="Times New Roman"/>
          <w:color w:val="0D0D0D" w:themeColor="text1" w:themeTint="F2"/>
          <w:szCs w:val="19"/>
          <w:lang w:eastAsia="pl-PL"/>
        </w:rPr>
        <w:t>,0‰).</w:t>
      </w:r>
      <w:bookmarkStart w:id="1" w:name="OLE_LINK1"/>
    </w:p>
    <w:p w14:paraId="4B5286AB" w14:textId="063F8543" w:rsidR="00937B6F" w:rsidRPr="00C42542" w:rsidRDefault="00D91231" w:rsidP="00E75947">
      <w:pPr>
        <w:suppressAutoHyphens/>
        <w:spacing w:line="288" w:lineRule="auto"/>
        <w:rPr>
          <w:rFonts w:eastAsia="Times New Roman" w:cs="Times New Roman"/>
          <w:color w:val="0D0D0D" w:themeColor="text1" w:themeTint="F2"/>
          <w:szCs w:val="19"/>
          <w:lang w:eastAsia="pl-PL"/>
        </w:rPr>
      </w:pPr>
      <w:r>
        <w:rPr>
          <w:rFonts w:eastAsia="Times New Roman" w:cs="Times New Roman"/>
          <w:color w:val="0D0D0D" w:themeColor="text1" w:themeTint="F2"/>
          <w:szCs w:val="19"/>
          <w:lang w:eastAsia="pl-PL"/>
        </w:rPr>
        <w:t>W prawie wszystkich gminach współczynnik przyrostu naturalnego był ujemny – najniższą wartość osiągnął w gminie Banie Mazurskie (minus 14,1). Dodatnią wartość współczynnika odnotowano jedynie w dwóch gminach wiejskich – Stawigudzie (4,1) i Lubawie (0,7).</w:t>
      </w:r>
    </w:p>
    <w:bookmarkEnd w:id="1"/>
    <w:p w14:paraId="4AF8DA0C" w14:textId="5561D7D2" w:rsidR="000F6925" w:rsidRPr="0017167B" w:rsidRDefault="00F71813" w:rsidP="00FC3587">
      <w:pPr>
        <w:pStyle w:val="Nagwek1"/>
        <w:spacing w:before="0"/>
        <w:rPr>
          <w:rFonts w:ascii="Fira Sans" w:hAnsi="Fira Sans"/>
          <w:b/>
          <w:color w:val="FF0000"/>
          <w:szCs w:val="19"/>
        </w:rPr>
      </w:pPr>
      <w:r w:rsidRPr="00C42542"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777024" behindDoc="0" locked="0" layoutInCell="1" allowOverlap="1" wp14:anchorId="14E25E32" wp14:editId="02835C9B">
                <wp:simplePos x="0" y="0"/>
                <wp:positionH relativeFrom="column">
                  <wp:posOffset>5276850</wp:posOffset>
                </wp:positionH>
                <wp:positionV relativeFrom="paragraph">
                  <wp:posOffset>148362</wp:posOffset>
                </wp:positionV>
                <wp:extent cx="1727835" cy="855345"/>
                <wp:effectExtent l="0" t="0" r="0" b="1905"/>
                <wp:wrapNone/>
                <wp:docPr id="31" name="Pole tekstowe 3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7835" cy="8553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0F6C94E" w14:textId="462306AE" w:rsidR="00D8462C" w:rsidRPr="00784CFE" w:rsidRDefault="00D8462C" w:rsidP="0038197E">
                            <w:pPr>
                              <w:pStyle w:val="tekstzboku"/>
                              <w:suppressAutoHyphens/>
                              <w:spacing w:before="0"/>
                              <w:rPr>
                                <w:bCs w:val="0"/>
                              </w:rPr>
                            </w:pPr>
                            <w:r w:rsidRPr="00C42542">
                              <w:t>Liczba nowo zawartych małżeństw na 1000 ludności w województwie warmińsko-</w:t>
                            </w:r>
                            <w:r w:rsidRPr="00C42542">
                              <w:br/>
                              <w:t>-mazurskim była niższa niż</w:t>
                            </w:r>
                            <w:r w:rsidRPr="00C42542">
                              <w:br/>
                              <w:t>w kraju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E25E32" id="Pole tekstowe 31" o:spid="_x0000_s1033" type="#_x0000_t202" style="position:absolute;margin-left:415.5pt;margin-top:11.7pt;width:136.05pt;height:67.35pt;z-index:2517770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yqC2aQIAAL8EAAAOAAAAZHJzL2Uyb0RvYy54bWysVFFvmzAQfp+0/2D5PSUQKCQKqZK0nSZ1&#10;W6VuP8AxJlg1Pma7ga7af9/ZJG20vUzTIsWcfdzn+767Y3k1tIochLESdEnjiyklQnOopN6X9NvX&#10;20lBiXVMV0yBFiV9FpZerd6/W/bdQiTQgKqEIQii7aLvSto41y2iyPJGtMxeQCc0OmswLXO4Nfuo&#10;MqxH9FZFyXR6GfVgqs4AF9bi6fXopKuAX9eCuy91bYUjqqSYmwurCevOr9FqyRZ7w7pG8mMa7B+y&#10;aJnUeOkr1DVzjDwZ+QdUK7kBC7W74NBGUNeSi8AB2cTT39g8NKwTgQuKY7tXmez/g+WfD/eGyKqk&#10;s5gSzVqs0T0oQZx4tA56QfDcExODu7PuaI3UXrZxMbvOby8nm3ReTNLZZjaZp8VmEudJscmS9fry&#10;Jv3poyvBF/gHw5w8iJPOePJ3RI4l9xLl0RsOJQeGZY19EaOQ4ekZMo36zi4CP98NwXzokKwbNjD4&#10;ME/GdnfAHy3RsG2Y3ou1MdA3glWo8Qh8FjriWA+y6z9BhVqxJwcBaKhN6wGxpATRsdeeX/sLtSPc&#10;X5kneTHLKOHoK7JslmbH3E/RnbHug4CWeKOkBvs3oLMDUhppnl7xl2m4lUqFHlaa9CWdZ0kWAs48&#10;rXQ4Ykq2eOfU/8am9yRvdBWCHZNqtFFHpVFGz9oTHSm7YTeEJsl9rPftoHpGGQyME4VfADQaMD8o&#10;6XGaSmq/PzEjKFEfNUo5j9PUj1/YpFme4Mace3bnHqY5QpXUUTKaWxdGdqS8RslrGdR4y+SYMk5J&#10;6IHjRPsxPN+Ht96+O6tfAAAA//8DAFBLAwQUAAYACAAAACEAyK011d8AAAALAQAADwAAAGRycy9k&#10;b3ducmV2LnhtbEyPzU7DMBCE70i8g7VI3KjtpkUhxKkQiCuI8iNxc+NtEhGvo9htwtuzPdHbrGY0&#10;+025mX0vjjjGLpABvVAgkOrgOmoMfLw/3+QgYrLkbB8IDfxihE11eVHawoWJ3vC4TY3gEoqFNdCm&#10;NBRSxrpFb+MiDEjs7cPobeJzbKQb7cTlvpdLpW6ltx3xh9YO+Nhi/bM9eAOfL/vvr5V6bZ78epjC&#10;rCT5O2nM9dX8cA8i4Zz+w3DCZ3SomGkXDuSi6A3kmeYtycAyW4E4BbTKNIgdq3WuQValPN9Q/QEA&#10;AP//AwBQSwECLQAUAAYACAAAACEAtoM4kv4AAADhAQAAEwAAAAAAAAAAAAAAAAAAAAAAW0NvbnRl&#10;bnRfVHlwZXNdLnhtbFBLAQItABQABgAIAAAAIQA4/SH/1gAAAJQBAAALAAAAAAAAAAAAAAAAAC8B&#10;AABfcmVscy8ucmVsc1BLAQItABQABgAIAAAAIQC8yqC2aQIAAL8EAAAOAAAAAAAAAAAAAAAAAC4C&#10;AABkcnMvZTJvRG9jLnhtbFBLAQItABQABgAIAAAAIQDIrTXV3wAAAAsBAAAPAAAAAAAAAAAAAAAA&#10;AMMEAABkcnMvZG93bnJldi54bWxQSwUGAAAAAAQABADzAAAAzwUAAAAA&#10;" filled="f" stroked="f">
                <v:textbox>
                  <w:txbxContent>
                    <w:p w14:paraId="40F6C94E" w14:textId="462306AE" w:rsidR="00D8462C" w:rsidRPr="00784CFE" w:rsidRDefault="00D8462C" w:rsidP="0038197E">
                      <w:pPr>
                        <w:pStyle w:val="tekstzboku"/>
                        <w:suppressAutoHyphens/>
                        <w:spacing w:before="0"/>
                        <w:rPr>
                          <w:bCs w:val="0"/>
                        </w:rPr>
                      </w:pPr>
                      <w:r w:rsidRPr="00C42542">
                        <w:t>Liczba nowo zawartych małżeństw na 1000 ludności w województwie warmińsko-</w:t>
                      </w:r>
                      <w:r w:rsidRPr="00C42542">
                        <w:br/>
                        <w:t>-mazurskim była niższa niż</w:t>
                      </w:r>
                      <w:r w:rsidRPr="00C42542">
                        <w:br/>
                        <w:t>w kraju</w:t>
                      </w:r>
                    </w:p>
                  </w:txbxContent>
                </v:textbox>
              </v:shape>
            </w:pict>
          </mc:Fallback>
        </mc:AlternateContent>
      </w:r>
      <w:r w:rsidR="000F6925" w:rsidRPr="00C42542">
        <w:rPr>
          <w:rFonts w:ascii="Fira Sans" w:hAnsi="Fira Sans"/>
          <w:b/>
          <w:szCs w:val="19"/>
        </w:rPr>
        <w:t>Małżeństwa i rozwody</w:t>
      </w:r>
    </w:p>
    <w:p w14:paraId="47D1E60F" w14:textId="5F1D8A6C" w:rsidR="000F6925" w:rsidRPr="00C42542" w:rsidRDefault="008D2160" w:rsidP="00597AEA">
      <w:pPr>
        <w:suppressAutoHyphens/>
        <w:spacing w:line="288" w:lineRule="auto"/>
        <w:rPr>
          <w:rFonts w:cstheme="minorHAnsi"/>
          <w:noProof/>
          <w:color w:val="0D0D0D" w:themeColor="text1" w:themeTint="F2"/>
          <w:spacing w:val="-2"/>
          <w:szCs w:val="19"/>
          <w:lang w:eastAsia="pl-PL"/>
        </w:rPr>
      </w:pPr>
      <w:bookmarkStart w:id="2" w:name="_Hlk136201498"/>
      <w:r w:rsidRPr="00C42542">
        <w:rPr>
          <w:rFonts w:eastAsia="Times New Roman" w:cs="Times New Roman"/>
          <w:color w:val="0D0D0D" w:themeColor="text1" w:themeTint="F2"/>
          <w:szCs w:val="19"/>
          <w:lang w:eastAsia="pl-PL"/>
        </w:rPr>
        <w:t xml:space="preserve">W województwie </w:t>
      </w:r>
      <w:r w:rsidRPr="00C42542">
        <w:rPr>
          <w:rFonts w:cstheme="minorHAnsi"/>
          <w:noProof/>
          <w:color w:val="0D0D0D" w:themeColor="text1" w:themeTint="F2"/>
          <w:spacing w:val="-2"/>
          <w:szCs w:val="19"/>
          <w:lang w:eastAsia="pl-PL"/>
        </w:rPr>
        <w:t>warmińsko-mazurskim w 202</w:t>
      </w:r>
      <w:r w:rsidR="00C20B07" w:rsidRPr="00C42542">
        <w:rPr>
          <w:rFonts w:cstheme="minorHAnsi"/>
          <w:noProof/>
          <w:color w:val="0D0D0D" w:themeColor="text1" w:themeTint="F2"/>
          <w:spacing w:val="-2"/>
          <w:szCs w:val="19"/>
          <w:lang w:eastAsia="pl-PL"/>
        </w:rPr>
        <w:t>5</w:t>
      </w:r>
      <w:r w:rsidRPr="00C42542">
        <w:rPr>
          <w:rFonts w:cstheme="minorHAnsi"/>
          <w:noProof/>
          <w:color w:val="0D0D0D" w:themeColor="text1" w:themeTint="F2"/>
          <w:spacing w:val="-2"/>
          <w:szCs w:val="19"/>
          <w:lang w:eastAsia="pl-PL"/>
        </w:rPr>
        <w:t xml:space="preserve"> r. zawarto </w:t>
      </w:r>
      <w:r w:rsidR="00872824">
        <w:rPr>
          <w:rFonts w:cstheme="minorHAnsi"/>
          <w:noProof/>
          <w:color w:val="0D0D0D" w:themeColor="text1" w:themeTint="F2"/>
          <w:spacing w:val="-2"/>
          <w:szCs w:val="19"/>
          <w:lang w:eastAsia="pl-PL"/>
        </w:rPr>
        <w:t xml:space="preserve">4,5 tys. małżeństw – </w:t>
      </w:r>
      <w:r w:rsidRPr="00C42542">
        <w:rPr>
          <w:rFonts w:cstheme="minorHAnsi"/>
          <w:noProof/>
          <w:color w:val="0D0D0D" w:themeColor="text1" w:themeTint="F2"/>
          <w:spacing w:val="-2"/>
          <w:szCs w:val="19"/>
          <w:lang w:eastAsia="pl-PL"/>
        </w:rPr>
        <w:t xml:space="preserve">o </w:t>
      </w:r>
      <w:r w:rsidR="00C20B07" w:rsidRPr="00C42542">
        <w:rPr>
          <w:rFonts w:cstheme="minorHAnsi"/>
          <w:noProof/>
          <w:color w:val="0D0D0D" w:themeColor="text1" w:themeTint="F2"/>
          <w:spacing w:val="-2"/>
          <w:szCs w:val="19"/>
          <w:lang w:eastAsia="pl-PL"/>
        </w:rPr>
        <w:t>2</w:t>
      </w:r>
      <w:r w:rsidR="00006011" w:rsidRPr="00C42542">
        <w:rPr>
          <w:rFonts w:cstheme="minorHAnsi"/>
          <w:noProof/>
          <w:color w:val="0D0D0D" w:themeColor="text1" w:themeTint="F2"/>
          <w:spacing w:val="-2"/>
          <w:szCs w:val="19"/>
          <w:lang w:eastAsia="pl-PL"/>
        </w:rPr>
        <w:t>,0</w:t>
      </w:r>
      <w:r w:rsidRPr="00C42542">
        <w:rPr>
          <w:rFonts w:cstheme="minorHAnsi"/>
          <w:noProof/>
          <w:color w:val="0D0D0D" w:themeColor="text1" w:themeTint="F2"/>
          <w:spacing w:val="-2"/>
          <w:szCs w:val="19"/>
          <w:lang w:eastAsia="pl-PL"/>
        </w:rPr>
        <w:t xml:space="preserve">% mniej </w:t>
      </w:r>
      <w:r w:rsidR="003C129E">
        <w:rPr>
          <w:rFonts w:cstheme="minorHAnsi"/>
          <w:noProof/>
          <w:color w:val="0D0D0D" w:themeColor="text1" w:themeTint="F2"/>
          <w:spacing w:val="-2"/>
          <w:szCs w:val="19"/>
          <w:lang w:eastAsia="pl-PL"/>
        </w:rPr>
        <w:br/>
      </w:r>
      <w:r w:rsidR="00872824">
        <w:rPr>
          <w:rFonts w:cstheme="minorHAnsi"/>
          <w:noProof/>
          <w:color w:val="0D0D0D" w:themeColor="text1" w:themeTint="F2"/>
          <w:spacing w:val="-2"/>
          <w:szCs w:val="19"/>
          <w:lang w:eastAsia="pl-PL"/>
        </w:rPr>
        <w:t xml:space="preserve">niż rok wcześniej </w:t>
      </w:r>
      <w:r w:rsidRPr="00C42542">
        <w:rPr>
          <w:rFonts w:cstheme="minorHAnsi"/>
          <w:noProof/>
          <w:color w:val="0D0D0D" w:themeColor="text1" w:themeTint="F2"/>
          <w:spacing w:val="-2"/>
          <w:szCs w:val="19"/>
          <w:lang w:eastAsia="pl-PL"/>
        </w:rPr>
        <w:t xml:space="preserve">(w kraju o </w:t>
      </w:r>
      <w:r w:rsidR="00C20B07" w:rsidRPr="00C42542">
        <w:rPr>
          <w:rFonts w:cstheme="minorHAnsi"/>
          <w:noProof/>
          <w:color w:val="0D0D0D" w:themeColor="text1" w:themeTint="F2"/>
          <w:spacing w:val="-2"/>
          <w:szCs w:val="19"/>
          <w:lang w:eastAsia="pl-PL"/>
        </w:rPr>
        <w:t>1,6</w:t>
      </w:r>
      <w:r w:rsidRPr="00C42542">
        <w:rPr>
          <w:rFonts w:cstheme="minorHAnsi"/>
          <w:noProof/>
          <w:color w:val="0D0D0D" w:themeColor="text1" w:themeTint="F2"/>
          <w:spacing w:val="-2"/>
          <w:szCs w:val="19"/>
          <w:lang w:eastAsia="pl-PL"/>
        </w:rPr>
        <w:t>%). Współczynnik małżeństw, określający liczbę</w:t>
      </w:r>
      <w:r w:rsidR="0067462A" w:rsidRPr="00C42542">
        <w:rPr>
          <w:rFonts w:cstheme="minorHAnsi"/>
          <w:noProof/>
          <w:color w:val="0D0D0D" w:themeColor="text1" w:themeTint="F2"/>
          <w:spacing w:val="-2"/>
          <w:szCs w:val="19"/>
          <w:lang w:eastAsia="pl-PL"/>
        </w:rPr>
        <w:t xml:space="preserve"> z</w:t>
      </w:r>
      <w:r w:rsidRPr="00C42542">
        <w:rPr>
          <w:rFonts w:cstheme="minorHAnsi"/>
          <w:noProof/>
          <w:color w:val="0D0D0D" w:themeColor="text1" w:themeTint="F2"/>
          <w:spacing w:val="-2"/>
          <w:szCs w:val="19"/>
          <w:lang w:eastAsia="pl-PL"/>
        </w:rPr>
        <w:t>awartych małżeństw</w:t>
      </w:r>
      <w:r w:rsidR="00872824">
        <w:rPr>
          <w:rFonts w:cstheme="minorHAnsi"/>
          <w:noProof/>
          <w:color w:val="0D0D0D" w:themeColor="text1" w:themeTint="F2"/>
          <w:spacing w:val="-2"/>
          <w:szCs w:val="19"/>
          <w:lang w:eastAsia="pl-PL"/>
        </w:rPr>
        <w:t xml:space="preserve"> </w:t>
      </w:r>
      <w:r w:rsidRPr="00C42542">
        <w:rPr>
          <w:rFonts w:cstheme="minorHAnsi"/>
          <w:noProof/>
          <w:color w:val="0D0D0D" w:themeColor="text1" w:themeTint="F2"/>
          <w:spacing w:val="-2"/>
          <w:szCs w:val="19"/>
          <w:lang w:eastAsia="pl-PL"/>
        </w:rPr>
        <w:t>na</w:t>
      </w:r>
      <w:r w:rsidR="0026281E" w:rsidRPr="00C42542">
        <w:rPr>
          <w:rFonts w:cstheme="minorHAnsi"/>
          <w:noProof/>
          <w:color w:val="0D0D0D" w:themeColor="text1" w:themeTint="F2"/>
          <w:spacing w:val="-2"/>
          <w:szCs w:val="19"/>
          <w:lang w:eastAsia="pl-PL"/>
        </w:rPr>
        <w:t xml:space="preserve"> </w:t>
      </w:r>
      <w:r w:rsidRPr="00C42542">
        <w:rPr>
          <w:rFonts w:cstheme="minorHAnsi"/>
          <w:noProof/>
          <w:color w:val="0D0D0D" w:themeColor="text1" w:themeTint="F2"/>
          <w:spacing w:val="-2"/>
          <w:szCs w:val="19"/>
          <w:lang w:eastAsia="pl-PL"/>
        </w:rPr>
        <w:t>1000 ludności, ukształtował się na poziomie 3,</w:t>
      </w:r>
      <w:r w:rsidR="00C20B07" w:rsidRPr="00C42542">
        <w:rPr>
          <w:rFonts w:cstheme="minorHAnsi"/>
          <w:noProof/>
          <w:color w:val="0D0D0D" w:themeColor="text1" w:themeTint="F2"/>
          <w:spacing w:val="-2"/>
          <w:szCs w:val="19"/>
          <w:lang w:eastAsia="pl-PL"/>
        </w:rPr>
        <w:t>3</w:t>
      </w:r>
      <w:r w:rsidRPr="00C42542">
        <w:rPr>
          <w:rFonts w:cstheme="minorHAnsi"/>
          <w:noProof/>
          <w:color w:val="0D0D0D" w:themeColor="text1" w:themeTint="F2"/>
          <w:spacing w:val="-2"/>
          <w:szCs w:val="19"/>
          <w:lang w:eastAsia="pl-PL"/>
        </w:rPr>
        <w:t xml:space="preserve"> (w kraju </w:t>
      </w:r>
      <w:r w:rsidR="0051015B" w:rsidRPr="00C42542">
        <w:rPr>
          <w:rFonts w:cstheme="minorHAnsi"/>
          <w:noProof/>
          <w:color w:val="0D0D0D" w:themeColor="text1" w:themeTint="F2"/>
          <w:spacing w:val="-2"/>
          <w:szCs w:val="19"/>
          <w:lang w:eastAsia="pl-PL"/>
        </w:rPr>
        <w:t>3,</w:t>
      </w:r>
      <w:r w:rsidR="00006011" w:rsidRPr="00C42542">
        <w:rPr>
          <w:rFonts w:cstheme="minorHAnsi"/>
          <w:noProof/>
          <w:color w:val="0D0D0D" w:themeColor="text1" w:themeTint="F2"/>
          <w:spacing w:val="-2"/>
          <w:szCs w:val="19"/>
          <w:lang w:eastAsia="pl-PL"/>
        </w:rPr>
        <w:t>6</w:t>
      </w:r>
      <w:r w:rsidRPr="00C42542">
        <w:rPr>
          <w:rFonts w:cstheme="minorHAnsi"/>
          <w:noProof/>
          <w:color w:val="0D0D0D" w:themeColor="text1" w:themeTint="F2"/>
          <w:spacing w:val="-2"/>
          <w:szCs w:val="19"/>
          <w:lang w:eastAsia="pl-PL"/>
        </w:rPr>
        <w:t>)</w:t>
      </w:r>
      <w:r w:rsidR="00CC69D8" w:rsidRPr="00C42542">
        <w:rPr>
          <w:rFonts w:cstheme="minorHAnsi"/>
          <w:noProof/>
          <w:color w:val="0D0D0D" w:themeColor="text1" w:themeTint="F2"/>
          <w:spacing w:val="-2"/>
          <w:szCs w:val="19"/>
          <w:lang w:eastAsia="pl-PL"/>
        </w:rPr>
        <w:t>.</w:t>
      </w:r>
      <w:bookmarkEnd w:id="2"/>
    </w:p>
    <w:p w14:paraId="5A73B646" w14:textId="2DAB90F6" w:rsidR="000F6925" w:rsidRPr="00C42542" w:rsidRDefault="000F6925" w:rsidP="00AA025B">
      <w:pPr>
        <w:pStyle w:val="Tytutablicy"/>
        <w:spacing w:before="240"/>
        <w:rPr>
          <w:b w:val="0"/>
        </w:rPr>
      </w:pPr>
      <w:r w:rsidRPr="00C42542">
        <w:t>Tablica 4. Małżeństwa i rozwody</w:t>
      </w:r>
    </w:p>
    <w:tbl>
      <w:tblPr>
        <w:tblW w:w="7938" w:type="dxa"/>
        <w:tblBorders>
          <w:top w:val="single" w:sz="4" w:space="0" w:color="001D77"/>
          <w:left w:val="single" w:sz="4" w:space="0" w:color="001D77"/>
          <w:bottom w:val="single" w:sz="4" w:space="0" w:color="001D77"/>
          <w:right w:val="single" w:sz="4" w:space="0" w:color="001D77"/>
          <w:insideH w:val="single" w:sz="4" w:space="0" w:color="001D77"/>
          <w:insideV w:val="single" w:sz="4" w:space="0" w:color="001D77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Tablica 1. Lorem ipsum dolor sit amet, consectetur adipiscing elit (stan w dniu 31 marca)"/>
      </w:tblPr>
      <w:tblGrid>
        <w:gridCol w:w="3402"/>
        <w:gridCol w:w="1134"/>
        <w:gridCol w:w="1134"/>
        <w:gridCol w:w="1134"/>
        <w:gridCol w:w="1134"/>
      </w:tblGrid>
      <w:tr w:rsidR="0026281E" w:rsidRPr="00C42542" w14:paraId="02B29D5E" w14:textId="77777777" w:rsidTr="00C15F6B">
        <w:trPr>
          <w:trHeight w:val="20"/>
        </w:trPr>
        <w:tc>
          <w:tcPr>
            <w:tcW w:w="3402" w:type="dxa"/>
            <w:tcBorders>
              <w:left w:val="nil"/>
            </w:tcBorders>
            <w:noWrap/>
            <w:vAlign w:val="center"/>
            <w:hideMark/>
          </w:tcPr>
          <w:p w14:paraId="242479B1" w14:textId="77777777" w:rsidR="008D2160" w:rsidRPr="00C42542" w:rsidRDefault="008D2160" w:rsidP="006844CB">
            <w:pPr>
              <w:pStyle w:val="Tablicagwka"/>
              <w:spacing w:before="100" w:after="100"/>
              <w:ind w:left="0"/>
              <w:jc w:val="center"/>
              <w:rPr>
                <w:color w:val="0D0D0D" w:themeColor="text1" w:themeTint="F2"/>
              </w:rPr>
            </w:pPr>
            <w:r w:rsidRPr="00C42542">
              <w:rPr>
                <w:color w:val="0D0D0D" w:themeColor="text1" w:themeTint="F2"/>
              </w:rPr>
              <w:t>Wyszczególnienie</w:t>
            </w:r>
          </w:p>
        </w:tc>
        <w:tc>
          <w:tcPr>
            <w:tcW w:w="1134" w:type="dxa"/>
            <w:vAlign w:val="center"/>
            <w:hideMark/>
          </w:tcPr>
          <w:p w14:paraId="265D421C" w14:textId="436D206D" w:rsidR="008D2160" w:rsidRPr="00C42542" w:rsidRDefault="008D2160" w:rsidP="006844CB">
            <w:pPr>
              <w:pStyle w:val="Tablicagwkarodek"/>
              <w:spacing w:before="100" w:after="100"/>
              <w:rPr>
                <w:color w:val="0D0D0D" w:themeColor="text1" w:themeTint="F2"/>
              </w:rPr>
            </w:pPr>
            <w:r w:rsidRPr="00C42542">
              <w:rPr>
                <w:color w:val="0D0D0D" w:themeColor="text1" w:themeTint="F2"/>
              </w:rPr>
              <w:t>2010</w:t>
            </w:r>
          </w:p>
        </w:tc>
        <w:tc>
          <w:tcPr>
            <w:tcW w:w="1134" w:type="dxa"/>
            <w:vAlign w:val="center"/>
          </w:tcPr>
          <w:p w14:paraId="62BDF899" w14:textId="5F3F6CAE" w:rsidR="008D2160" w:rsidRPr="00C42542" w:rsidRDefault="00A72E29" w:rsidP="006844CB">
            <w:pPr>
              <w:pStyle w:val="Tablicagwkarodek"/>
              <w:spacing w:before="100" w:after="100"/>
              <w:rPr>
                <w:rFonts w:eastAsia="Fira Sans Light" w:cs="Times New Roman"/>
                <w:color w:val="0D0D0D" w:themeColor="text1" w:themeTint="F2"/>
              </w:rPr>
            </w:pPr>
            <w:r w:rsidRPr="00C42542">
              <w:rPr>
                <w:rFonts w:eastAsia="Fira Sans Light" w:cs="Times New Roman"/>
                <w:color w:val="0D0D0D" w:themeColor="text1" w:themeTint="F2"/>
              </w:rPr>
              <w:t>2020</w:t>
            </w:r>
          </w:p>
        </w:tc>
        <w:tc>
          <w:tcPr>
            <w:tcW w:w="1134" w:type="dxa"/>
            <w:vAlign w:val="center"/>
          </w:tcPr>
          <w:p w14:paraId="2CF6E9EA" w14:textId="17DA0587" w:rsidR="008D2160" w:rsidRPr="00C42542" w:rsidRDefault="00D453AA" w:rsidP="006844CB">
            <w:pPr>
              <w:pStyle w:val="Tablicagwkarodek"/>
              <w:spacing w:before="100" w:after="100"/>
              <w:rPr>
                <w:rFonts w:eastAsia="Fira Sans Light" w:cs="Times New Roman"/>
                <w:color w:val="0D0D0D" w:themeColor="text1" w:themeTint="F2"/>
              </w:rPr>
            </w:pPr>
            <w:r w:rsidRPr="00C42542">
              <w:rPr>
                <w:rFonts w:eastAsia="Fira Sans Light" w:cs="Times New Roman"/>
                <w:color w:val="0D0D0D" w:themeColor="text1" w:themeTint="F2"/>
              </w:rPr>
              <w:t>2024</w:t>
            </w:r>
          </w:p>
        </w:tc>
        <w:tc>
          <w:tcPr>
            <w:tcW w:w="1134" w:type="dxa"/>
            <w:tcBorders>
              <w:right w:val="nil"/>
            </w:tcBorders>
            <w:vAlign w:val="center"/>
          </w:tcPr>
          <w:p w14:paraId="177871CE" w14:textId="714F2EC2" w:rsidR="008D2160" w:rsidRPr="00C42542" w:rsidRDefault="00D453AA" w:rsidP="006844CB">
            <w:pPr>
              <w:pStyle w:val="Tablicagwkarodek"/>
              <w:spacing w:before="100" w:after="100"/>
              <w:rPr>
                <w:rFonts w:eastAsia="Fira Sans Light" w:cs="Times New Roman"/>
                <w:color w:val="0D0D0D" w:themeColor="text1" w:themeTint="F2"/>
              </w:rPr>
            </w:pPr>
            <w:r w:rsidRPr="00C42542">
              <w:rPr>
                <w:rFonts w:eastAsia="Fira Sans Light" w:cs="Times New Roman"/>
                <w:color w:val="0D0D0D" w:themeColor="text1" w:themeTint="F2"/>
              </w:rPr>
              <w:t>2025</w:t>
            </w:r>
          </w:p>
        </w:tc>
      </w:tr>
      <w:tr w:rsidR="00D453AA" w:rsidRPr="00C42542" w14:paraId="09AE414C" w14:textId="77777777" w:rsidTr="00C15F6B">
        <w:trPr>
          <w:trHeight w:val="20"/>
        </w:trPr>
        <w:tc>
          <w:tcPr>
            <w:tcW w:w="3402" w:type="dxa"/>
            <w:tcBorders>
              <w:left w:val="nil"/>
            </w:tcBorders>
            <w:noWrap/>
            <w:vAlign w:val="center"/>
            <w:hideMark/>
          </w:tcPr>
          <w:p w14:paraId="194BD519" w14:textId="77777777" w:rsidR="00D453AA" w:rsidRPr="00C42542" w:rsidRDefault="00D453AA" w:rsidP="006844CB">
            <w:pPr>
              <w:pStyle w:val="Tablicaboczek"/>
              <w:spacing w:before="100" w:after="100"/>
              <w:rPr>
                <w:color w:val="0D0D0D" w:themeColor="text1" w:themeTint="F2"/>
              </w:rPr>
            </w:pPr>
            <w:r w:rsidRPr="00C42542">
              <w:rPr>
                <w:color w:val="0D0D0D" w:themeColor="text1" w:themeTint="F2"/>
              </w:rPr>
              <w:t>Małżeństwa</w:t>
            </w:r>
          </w:p>
        </w:tc>
        <w:tc>
          <w:tcPr>
            <w:tcW w:w="1134" w:type="dxa"/>
            <w:vAlign w:val="center"/>
          </w:tcPr>
          <w:p w14:paraId="0D3AF189" w14:textId="79E9DDE4" w:rsidR="00D453AA" w:rsidRPr="00C42542" w:rsidRDefault="00D453AA" w:rsidP="006844CB">
            <w:pPr>
              <w:pStyle w:val="Tablicadanerodek"/>
              <w:spacing w:before="100" w:after="100"/>
              <w:rPr>
                <w:color w:val="0D0D0D" w:themeColor="text1" w:themeTint="F2"/>
              </w:rPr>
            </w:pPr>
            <w:r w:rsidRPr="00C42542">
              <w:rPr>
                <w:color w:val="0D0D0D" w:themeColor="text1" w:themeTint="F2"/>
              </w:rPr>
              <w:t>8 370</w:t>
            </w:r>
          </w:p>
        </w:tc>
        <w:tc>
          <w:tcPr>
            <w:tcW w:w="1134" w:type="dxa"/>
            <w:vAlign w:val="center"/>
          </w:tcPr>
          <w:p w14:paraId="2950C9E5" w14:textId="0E84B9CD" w:rsidR="00D453AA" w:rsidRPr="00C42542" w:rsidRDefault="00D453AA" w:rsidP="006844CB">
            <w:pPr>
              <w:pStyle w:val="Tablicadanerodek"/>
              <w:spacing w:before="100" w:after="100"/>
              <w:rPr>
                <w:color w:val="0D0D0D" w:themeColor="text1" w:themeTint="F2"/>
              </w:rPr>
            </w:pPr>
            <w:r w:rsidRPr="00C42542">
              <w:rPr>
                <w:color w:val="0D0D0D" w:themeColor="text1" w:themeTint="F2"/>
              </w:rPr>
              <w:t>4 767</w:t>
            </w:r>
          </w:p>
        </w:tc>
        <w:tc>
          <w:tcPr>
            <w:tcW w:w="1134" w:type="dxa"/>
            <w:vAlign w:val="center"/>
          </w:tcPr>
          <w:p w14:paraId="1B5E27B7" w14:textId="420DCD83" w:rsidR="00D453AA" w:rsidRPr="00C42542" w:rsidRDefault="00D453AA" w:rsidP="006844CB">
            <w:pPr>
              <w:pStyle w:val="Tablicadanerodek"/>
              <w:spacing w:before="100" w:after="100"/>
              <w:rPr>
                <w:color w:val="0D0D0D" w:themeColor="text1" w:themeTint="F2"/>
              </w:rPr>
            </w:pPr>
            <w:r w:rsidRPr="00C42542">
              <w:rPr>
                <w:color w:val="0D0D0D" w:themeColor="text1" w:themeTint="F2"/>
              </w:rPr>
              <w:t>4 547</w:t>
            </w:r>
          </w:p>
        </w:tc>
        <w:tc>
          <w:tcPr>
            <w:tcW w:w="1134" w:type="dxa"/>
            <w:tcBorders>
              <w:right w:val="nil"/>
            </w:tcBorders>
            <w:noWrap/>
            <w:vAlign w:val="center"/>
          </w:tcPr>
          <w:p w14:paraId="062662F0" w14:textId="51E24A18" w:rsidR="00D453AA" w:rsidRPr="00C42542" w:rsidRDefault="00D453AA" w:rsidP="006844CB">
            <w:pPr>
              <w:pStyle w:val="Tablicadanerodek"/>
              <w:spacing w:before="100" w:after="100"/>
              <w:rPr>
                <w:color w:val="0D0D0D" w:themeColor="text1" w:themeTint="F2"/>
              </w:rPr>
            </w:pPr>
            <w:r w:rsidRPr="00C42542">
              <w:rPr>
                <w:color w:val="0D0D0D" w:themeColor="text1" w:themeTint="F2"/>
              </w:rPr>
              <w:t>4 454</w:t>
            </w:r>
          </w:p>
        </w:tc>
      </w:tr>
      <w:tr w:rsidR="00D453AA" w:rsidRPr="00C42542" w14:paraId="374E15E6" w14:textId="77777777" w:rsidTr="00C15F6B">
        <w:trPr>
          <w:trHeight w:val="20"/>
        </w:trPr>
        <w:tc>
          <w:tcPr>
            <w:tcW w:w="3402" w:type="dxa"/>
            <w:tcBorders>
              <w:left w:val="nil"/>
            </w:tcBorders>
            <w:noWrap/>
            <w:vAlign w:val="center"/>
            <w:hideMark/>
          </w:tcPr>
          <w:p w14:paraId="7D0BA53F" w14:textId="77777777" w:rsidR="00D453AA" w:rsidRPr="00C42542" w:rsidRDefault="00D453AA" w:rsidP="006844CB">
            <w:pPr>
              <w:pStyle w:val="Tablicaboczek"/>
              <w:spacing w:before="100" w:after="100"/>
              <w:ind w:left="170"/>
              <w:rPr>
                <w:color w:val="0D0D0D" w:themeColor="text1" w:themeTint="F2"/>
              </w:rPr>
            </w:pPr>
            <w:r w:rsidRPr="00C42542">
              <w:rPr>
                <w:color w:val="0D0D0D" w:themeColor="text1" w:themeTint="F2"/>
              </w:rPr>
              <w:t>na 1000 ludności</w:t>
            </w:r>
          </w:p>
        </w:tc>
        <w:tc>
          <w:tcPr>
            <w:tcW w:w="1134" w:type="dxa"/>
            <w:vAlign w:val="center"/>
          </w:tcPr>
          <w:p w14:paraId="42CF5B45" w14:textId="30929D98" w:rsidR="00D453AA" w:rsidRPr="00C42542" w:rsidRDefault="00D453AA" w:rsidP="006844CB">
            <w:pPr>
              <w:pStyle w:val="Tablicadanerodek"/>
              <w:spacing w:before="100" w:after="100"/>
              <w:rPr>
                <w:color w:val="0D0D0D" w:themeColor="text1" w:themeTint="F2"/>
              </w:rPr>
            </w:pPr>
            <w:r w:rsidRPr="00C42542">
              <w:rPr>
                <w:color w:val="0D0D0D" w:themeColor="text1" w:themeTint="F2"/>
              </w:rPr>
              <w:t>5,8</w:t>
            </w:r>
          </w:p>
        </w:tc>
        <w:tc>
          <w:tcPr>
            <w:tcW w:w="1134" w:type="dxa"/>
            <w:vAlign w:val="center"/>
          </w:tcPr>
          <w:p w14:paraId="27ED49CC" w14:textId="3FD88F2B" w:rsidR="00D453AA" w:rsidRPr="00C42542" w:rsidRDefault="00D453AA" w:rsidP="006844CB">
            <w:pPr>
              <w:pStyle w:val="Tablicadanerodek"/>
              <w:spacing w:before="100" w:after="100"/>
              <w:rPr>
                <w:color w:val="0D0D0D" w:themeColor="text1" w:themeTint="F2"/>
              </w:rPr>
            </w:pPr>
            <w:r w:rsidRPr="00C42542">
              <w:rPr>
                <w:color w:val="0D0D0D" w:themeColor="text1" w:themeTint="F2"/>
              </w:rPr>
              <w:t>3,4</w:t>
            </w:r>
          </w:p>
        </w:tc>
        <w:tc>
          <w:tcPr>
            <w:tcW w:w="1134" w:type="dxa"/>
            <w:vAlign w:val="center"/>
          </w:tcPr>
          <w:p w14:paraId="5534E7E2" w14:textId="489D0EA8" w:rsidR="00D453AA" w:rsidRPr="00C42542" w:rsidRDefault="00D453AA" w:rsidP="006844CB">
            <w:pPr>
              <w:pStyle w:val="Tablicadanerodek"/>
              <w:spacing w:before="100" w:after="100"/>
              <w:rPr>
                <w:color w:val="0D0D0D" w:themeColor="text1" w:themeTint="F2"/>
              </w:rPr>
            </w:pPr>
            <w:r w:rsidRPr="00C42542">
              <w:rPr>
                <w:color w:val="0D0D0D" w:themeColor="text1" w:themeTint="F2"/>
              </w:rPr>
              <w:t>3,4</w:t>
            </w:r>
          </w:p>
        </w:tc>
        <w:tc>
          <w:tcPr>
            <w:tcW w:w="1134" w:type="dxa"/>
            <w:tcBorders>
              <w:right w:val="nil"/>
            </w:tcBorders>
            <w:noWrap/>
            <w:vAlign w:val="center"/>
          </w:tcPr>
          <w:p w14:paraId="69B09B98" w14:textId="06755347" w:rsidR="00D453AA" w:rsidRPr="00C42542" w:rsidRDefault="00D453AA" w:rsidP="006844CB">
            <w:pPr>
              <w:pStyle w:val="Tablicadanerodek"/>
              <w:spacing w:before="100" w:after="100"/>
              <w:rPr>
                <w:color w:val="0D0D0D" w:themeColor="text1" w:themeTint="F2"/>
              </w:rPr>
            </w:pPr>
            <w:r w:rsidRPr="00C42542">
              <w:rPr>
                <w:color w:val="0D0D0D" w:themeColor="text1" w:themeTint="F2"/>
              </w:rPr>
              <w:t>3,3</w:t>
            </w:r>
          </w:p>
        </w:tc>
      </w:tr>
      <w:tr w:rsidR="00D453AA" w:rsidRPr="00C42542" w14:paraId="5D35B7B6" w14:textId="77777777" w:rsidTr="00C15F6B">
        <w:trPr>
          <w:trHeight w:val="20"/>
        </w:trPr>
        <w:tc>
          <w:tcPr>
            <w:tcW w:w="3402" w:type="dxa"/>
            <w:tcBorders>
              <w:left w:val="nil"/>
            </w:tcBorders>
            <w:noWrap/>
            <w:vAlign w:val="center"/>
            <w:hideMark/>
          </w:tcPr>
          <w:p w14:paraId="49AADFD0" w14:textId="13CE75E0" w:rsidR="00D453AA" w:rsidRPr="00C42542" w:rsidRDefault="00D453AA" w:rsidP="006844CB">
            <w:pPr>
              <w:pStyle w:val="Tablicaboczek"/>
              <w:spacing w:before="100" w:after="100"/>
              <w:rPr>
                <w:color w:val="0D0D0D" w:themeColor="text1" w:themeTint="F2"/>
              </w:rPr>
            </w:pPr>
            <w:r w:rsidRPr="00C42542">
              <w:rPr>
                <w:color w:val="0D0D0D" w:themeColor="text1" w:themeTint="F2"/>
              </w:rPr>
              <w:t>Rozwody</w:t>
            </w:r>
          </w:p>
        </w:tc>
        <w:tc>
          <w:tcPr>
            <w:tcW w:w="1134" w:type="dxa"/>
            <w:vAlign w:val="center"/>
          </w:tcPr>
          <w:p w14:paraId="3B58FE70" w14:textId="1751493B" w:rsidR="00D453AA" w:rsidRPr="00C42542" w:rsidRDefault="00D453AA" w:rsidP="006844CB">
            <w:pPr>
              <w:pStyle w:val="Tablicadanerodek"/>
              <w:spacing w:before="100" w:after="100"/>
              <w:rPr>
                <w:color w:val="0D0D0D" w:themeColor="text1" w:themeTint="F2"/>
              </w:rPr>
            </w:pPr>
            <w:r w:rsidRPr="00C42542">
              <w:rPr>
                <w:color w:val="0D0D0D" w:themeColor="text1" w:themeTint="F2"/>
              </w:rPr>
              <w:t>2</w:t>
            </w:r>
            <w:r w:rsidR="00111881" w:rsidRPr="00C42542">
              <w:rPr>
                <w:color w:val="0D0D0D" w:themeColor="text1" w:themeTint="F2"/>
              </w:rPr>
              <w:t xml:space="preserve"> </w:t>
            </w:r>
            <w:r w:rsidRPr="00C42542">
              <w:rPr>
                <w:color w:val="0D0D0D" w:themeColor="text1" w:themeTint="F2"/>
              </w:rPr>
              <w:t>899</w:t>
            </w:r>
          </w:p>
        </w:tc>
        <w:tc>
          <w:tcPr>
            <w:tcW w:w="1134" w:type="dxa"/>
            <w:vAlign w:val="center"/>
          </w:tcPr>
          <w:p w14:paraId="6025DA4A" w14:textId="73DB66E1" w:rsidR="00D453AA" w:rsidRPr="00C42542" w:rsidRDefault="00D453AA" w:rsidP="006844CB">
            <w:pPr>
              <w:pStyle w:val="Tablicadanerodek"/>
              <w:spacing w:before="100" w:after="100"/>
              <w:rPr>
                <w:color w:val="0D0D0D" w:themeColor="text1" w:themeTint="F2"/>
              </w:rPr>
            </w:pPr>
            <w:r w:rsidRPr="00C42542">
              <w:rPr>
                <w:color w:val="0D0D0D" w:themeColor="text1" w:themeTint="F2"/>
              </w:rPr>
              <w:t>1 884</w:t>
            </w:r>
          </w:p>
        </w:tc>
        <w:tc>
          <w:tcPr>
            <w:tcW w:w="1134" w:type="dxa"/>
            <w:vAlign w:val="center"/>
          </w:tcPr>
          <w:p w14:paraId="27342D4A" w14:textId="0882266A" w:rsidR="00D453AA" w:rsidRPr="00C42542" w:rsidRDefault="00D453AA" w:rsidP="006844CB">
            <w:pPr>
              <w:pStyle w:val="Tablicadanerodek"/>
              <w:spacing w:before="100" w:after="100"/>
              <w:rPr>
                <w:color w:val="0D0D0D" w:themeColor="text1" w:themeTint="F2"/>
              </w:rPr>
            </w:pPr>
            <w:r w:rsidRPr="00C42542">
              <w:rPr>
                <w:color w:val="0D0D0D" w:themeColor="text1" w:themeTint="F2"/>
              </w:rPr>
              <w:t>2 488</w:t>
            </w:r>
          </w:p>
        </w:tc>
        <w:tc>
          <w:tcPr>
            <w:tcW w:w="1134" w:type="dxa"/>
            <w:tcBorders>
              <w:right w:val="nil"/>
            </w:tcBorders>
            <w:noWrap/>
            <w:vAlign w:val="center"/>
          </w:tcPr>
          <w:p w14:paraId="17BA32A6" w14:textId="7B63395B" w:rsidR="00D453AA" w:rsidRPr="00C42542" w:rsidRDefault="00E7022B" w:rsidP="006844CB">
            <w:pPr>
              <w:pStyle w:val="Tablicadanerodek"/>
              <w:spacing w:before="100" w:after="100"/>
              <w:rPr>
                <w:color w:val="0D0D0D" w:themeColor="text1" w:themeTint="F2"/>
              </w:rPr>
            </w:pPr>
            <w:r w:rsidRPr="00C42542">
              <w:rPr>
                <w:color w:val="0D0D0D" w:themeColor="text1" w:themeTint="F2"/>
              </w:rPr>
              <w:t>2 599</w:t>
            </w:r>
          </w:p>
        </w:tc>
      </w:tr>
      <w:tr w:rsidR="00D453AA" w:rsidRPr="00C42542" w14:paraId="2DCB5C4A" w14:textId="77777777" w:rsidTr="00C15F6B">
        <w:trPr>
          <w:trHeight w:val="20"/>
        </w:trPr>
        <w:tc>
          <w:tcPr>
            <w:tcW w:w="3402" w:type="dxa"/>
            <w:tcBorders>
              <w:left w:val="nil"/>
            </w:tcBorders>
            <w:noWrap/>
            <w:vAlign w:val="center"/>
            <w:hideMark/>
          </w:tcPr>
          <w:p w14:paraId="7D4F40FE" w14:textId="77777777" w:rsidR="00D453AA" w:rsidRPr="00C42542" w:rsidRDefault="00D453AA" w:rsidP="006844CB">
            <w:pPr>
              <w:pStyle w:val="Tablicaboczek"/>
              <w:spacing w:before="100" w:after="100"/>
              <w:ind w:left="170"/>
              <w:rPr>
                <w:color w:val="0D0D0D" w:themeColor="text1" w:themeTint="F2"/>
              </w:rPr>
            </w:pPr>
            <w:r w:rsidRPr="00C42542">
              <w:rPr>
                <w:color w:val="0D0D0D" w:themeColor="text1" w:themeTint="F2"/>
              </w:rPr>
              <w:t>na 1000 nowo zawartych małżeństw</w:t>
            </w:r>
          </w:p>
        </w:tc>
        <w:tc>
          <w:tcPr>
            <w:tcW w:w="1134" w:type="dxa"/>
            <w:vAlign w:val="center"/>
          </w:tcPr>
          <w:p w14:paraId="647D5006" w14:textId="77777777" w:rsidR="00D453AA" w:rsidRPr="00C42542" w:rsidRDefault="00D453AA" w:rsidP="006844CB">
            <w:pPr>
              <w:pStyle w:val="Tablicadanerodek"/>
              <w:spacing w:before="100" w:after="100"/>
              <w:rPr>
                <w:color w:val="0D0D0D" w:themeColor="text1" w:themeTint="F2"/>
              </w:rPr>
            </w:pPr>
            <w:r w:rsidRPr="00C42542">
              <w:rPr>
                <w:color w:val="0D0D0D" w:themeColor="text1" w:themeTint="F2"/>
              </w:rPr>
              <w:t>346</w:t>
            </w:r>
          </w:p>
        </w:tc>
        <w:tc>
          <w:tcPr>
            <w:tcW w:w="1134" w:type="dxa"/>
            <w:vAlign w:val="center"/>
          </w:tcPr>
          <w:p w14:paraId="3673EAD8" w14:textId="0B4E27FA" w:rsidR="00D453AA" w:rsidRPr="00C42542" w:rsidRDefault="00D453AA" w:rsidP="006844CB">
            <w:pPr>
              <w:pStyle w:val="Tablicadanerodek"/>
              <w:spacing w:before="100" w:after="100"/>
              <w:rPr>
                <w:color w:val="0D0D0D" w:themeColor="text1" w:themeTint="F2"/>
              </w:rPr>
            </w:pPr>
            <w:r w:rsidRPr="00C42542">
              <w:rPr>
                <w:color w:val="0D0D0D" w:themeColor="text1" w:themeTint="F2"/>
              </w:rPr>
              <w:t>395</w:t>
            </w:r>
          </w:p>
        </w:tc>
        <w:tc>
          <w:tcPr>
            <w:tcW w:w="1134" w:type="dxa"/>
            <w:vAlign w:val="center"/>
          </w:tcPr>
          <w:p w14:paraId="18053331" w14:textId="53F009B0" w:rsidR="00D453AA" w:rsidRPr="00C42542" w:rsidRDefault="00D453AA" w:rsidP="006844CB">
            <w:pPr>
              <w:pStyle w:val="Tablicadanerodek"/>
              <w:spacing w:before="100" w:after="100"/>
              <w:rPr>
                <w:color w:val="0D0D0D" w:themeColor="text1" w:themeTint="F2"/>
              </w:rPr>
            </w:pPr>
            <w:r w:rsidRPr="00C42542">
              <w:rPr>
                <w:color w:val="0D0D0D" w:themeColor="text1" w:themeTint="F2"/>
              </w:rPr>
              <w:t>547</w:t>
            </w:r>
          </w:p>
        </w:tc>
        <w:tc>
          <w:tcPr>
            <w:tcW w:w="1134" w:type="dxa"/>
            <w:tcBorders>
              <w:right w:val="nil"/>
            </w:tcBorders>
            <w:noWrap/>
            <w:vAlign w:val="center"/>
          </w:tcPr>
          <w:p w14:paraId="1A89A6A9" w14:textId="333201D4" w:rsidR="00D453AA" w:rsidRPr="00C42542" w:rsidRDefault="004F10A7" w:rsidP="006844CB">
            <w:pPr>
              <w:pStyle w:val="Tablicadanerodek"/>
              <w:spacing w:before="100" w:after="100"/>
              <w:rPr>
                <w:color w:val="0D0D0D" w:themeColor="text1" w:themeTint="F2"/>
              </w:rPr>
            </w:pPr>
            <w:r w:rsidRPr="00C42542">
              <w:rPr>
                <w:color w:val="0D0D0D" w:themeColor="text1" w:themeTint="F2"/>
              </w:rPr>
              <w:t>584</w:t>
            </w:r>
          </w:p>
        </w:tc>
      </w:tr>
      <w:tr w:rsidR="00D453AA" w:rsidRPr="00C42542" w14:paraId="779C4443" w14:textId="77777777" w:rsidTr="00C15F6B">
        <w:trPr>
          <w:trHeight w:val="20"/>
        </w:trPr>
        <w:tc>
          <w:tcPr>
            <w:tcW w:w="3402" w:type="dxa"/>
            <w:tcBorders>
              <w:left w:val="nil"/>
            </w:tcBorders>
            <w:noWrap/>
            <w:vAlign w:val="center"/>
            <w:hideMark/>
          </w:tcPr>
          <w:p w14:paraId="70D59DCD" w14:textId="3F3598FD" w:rsidR="00D453AA" w:rsidRPr="00C42542" w:rsidRDefault="00D453AA" w:rsidP="006844CB">
            <w:pPr>
              <w:pStyle w:val="Tablicaboczek"/>
              <w:spacing w:before="100" w:after="100"/>
              <w:ind w:left="170"/>
              <w:rPr>
                <w:color w:val="0D0D0D" w:themeColor="text1" w:themeTint="F2"/>
              </w:rPr>
            </w:pPr>
            <w:r w:rsidRPr="00C42542">
              <w:rPr>
                <w:color w:val="0D0D0D" w:themeColor="text1" w:themeTint="F2"/>
              </w:rPr>
              <w:t>na 1000 ludności</w:t>
            </w:r>
          </w:p>
        </w:tc>
        <w:tc>
          <w:tcPr>
            <w:tcW w:w="1134" w:type="dxa"/>
            <w:vAlign w:val="center"/>
          </w:tcPr>
          <w:p w14:paraId="4E13B5C3" w14:textId="37DE52F7" w:rsidR="00D453AA" w:rsidRPr="00C42542" w:rsidRDefault="00D453AA" w:rsidP="006844CB">
            <w:pPr>
              <w:pStyle w:val="Tablicadanerodek"/>
              <w:spacing w:before="100" w:after="100"/>
              <w:rPr>
                <w:color w:val="0D0D0D" w:themeColor="text1" w:themeTint="F2"/>
              </w:rPr>
            </w:pPr>
            <w:r w:rsidRPr="00C42542">
              <w:rPr>
                <w:color w:val="0D0D0D" w:themeColor="text1" w:themeTint="F2"/>
              </w:rPr>
              <w:t>2,0</w:t>
            </w:r>
          </w:p>
        </w:tc>
        <w:tc>
          <w:tcPr>
            <w:tcW w:w="1134" w:type="dxa"/>
            <w:vAlign w:val="center"/>
          </w:tcPr>
          <w:p w14:paraId="6530D015" w14:textId="20710C9C" w:rsidR="00D453AA" w:rsidRPr="00C42542" w:rsidRDefault="00D453AA" w:rsidP="006844CB">
            <w:pPr>
              <w:pStyle w:val="Tablicadanerodek"/>
              <w:spacing w:before="100" w:after="100"/>
              <w:rPr>
                <w:color w:val="0D0D0D" w:themeColor="text1" w:themeTint="F2"/>
              </w:rPr>
            </w:pPr>
            <w:r w:rsidRPr="00C42542">
              <w:rPr>
                <w:color w:val="0D0D0D" w:themeColor="text1" w:themeTint="F2"/>
              </w:rPr>
              <w:t>1,4</w:t>
            </w:r>
          </w:p>
        </w:tc>
        <w:tc>
          <w:tcPr>
            <w:tcW w:w="1134" w:type="dxa"/>
            <w:vAlign w:val="center"/>
          </w:tcPr>
          <w:p w14:paraId="1CAB9218" w14:textId="21BFB5AA" w:rsidR="00D453AA" w:rsidRPr="00C42542" w:rsidRDefault="00D453AA" w:rsidP="006844CB">
            <w:pPr>
              <w:pStyle w:val="Tablicadanerodek"/>
              <w:spacing w:before="100" w:after="100"/>
              <w:rPr>
                <w:color w:val="0D0D0D" w:themeColor="text1" w:themeTint="F2"/>
              </w:rPr>
            </w:pPr>
            <w:r w:rsidRPr="00C42542">
              <w:rPr>
                <w:color w:val="0D0D0D" w:themeColor="text1" w:themeTint="F2"/>
              </w:rPr>
              <w:t>1,8</w:t>
            </w:r>
          </w:p>
        </w:tc>
        <w:tc>
          <w:tcPr>
            <w:tcW w:w="1134" w:type="dxa"/>
            <w:tcBorders>
              <w:right w:val="nil"/>
            </w:tcBorders>
            <w:noWrap/>
            <w:vAlign w:val="center"/>
          </w:tcPr>
          <w:p w14:paraId="7D105BBC" w14:textId="499A69ED" w:rsidR="00D453AA" w:rsidRPr="00C42542" w:rsidRDefault="00E02B52" w:rsidP="006844CB">
            <w:pPr>
              <w:pStyle w:val="Tablicadanerodek"/>
              <w:spacing w:before="100" w:after="100"/>
              <w:rPr>
                <w:color w:val="0D0D0D" w:themeColor="text1" w:themeTint="F2"/>
              </w:rPr>
            </w:pPr>
            <w:r w:rsidRPr="00C42542">
              <w:rPr>
                <w:color w:val="0D0D0D" w:themeColor="text1" w:themeTint="F2"/>
              </w:rPr>
              <w:t>1,9</w:t>
            </w:r>
          </w:p>
        </w:tc>
      </w:tr>
    </w:tbl>
    <w:p w14:paraId="3345B7B5" w14:textId="6749C39B" w:rsidR="007A4FBD" w:rsidRPr="00C42542" w:rsidRDefault="000F6925" w:rsidP="00FC3587">
      <w:pPr>
        <w:suppressAutoHyphens/>
        <w:spacing w:before="240" w:line="288" w:lineRule="auto"/>
        <w:rPr>
          <w:rFonts w:cstheme="minorHAnsi"/>
          <w:noProof/>
          <w:color w:val="0D0D0D" w:themeColor="text1" w:themeTint="F2"/>
          <w:spacing w:val="-2"/>
          <w:szCs w:val="19"/>
          <w:lang w:eastAsia="pl-PL"/>
        </w:rPr>
      </w:pPr>
      <w:r w:rsidRPr="00C42542">
        <w:rPr>
          <w:noProof/>
          <w:color w:val="0D0D0D" w:themeColor="text1" w:themeTint="F2"/>
          <w:lang w:eastAsia="pl-PL"/>
        </w:rPr>
        <mc:AlternateContent>
          <mc:Choice Requires="wps">
            <w:drawing>
              <wp:anchor distT="45720" distB="45720" distL="114300" distR="114300" simplePos="0" relativeHeight="251778048" behindDoc="0" locked="0" layoutInCell="1" allowOverlap="1" wp14:anchorId="176A45AF" wp14:editId="4D00AAF7">
                <wp:simplePos x="0" y="0"/>
                <wp:positionH relativeFrom="column">
                  <wp:posOffset>5276850</wp:posOffset>
                </wp:positionH>
                <wp:positionV relativeFrom="paragraph">
                  <wp:posOffset>91523</wp:posOffset>
                </wp:positionV>
                <wp:extent cx="1728000" cy="943897"/>
                <wp:effectExtent l="0" t="0" r="0" b="0"/>
                <wp:wrapNone/>
                <wp:docPr id="193" name="Pole tekstowe 19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8000" cy="943897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AAA3C33" w14:textId="55B33A47" w:rsidR="00D8462C" w:rsidRPr="00450B2D" w:rsidRDefault="00024FE1" w:rsidP="0038197E">
                            <w:pPr>
                              <w:pStyle w:val="tekstzboku"/>
                              <w:suppressAutoHyphens/>
                              <w:spacing w:before="0"/>
                              <w:rPr>
                                <w:bCs w:val="0"/>
                              </w:rPr>
                            </w:pPr>
                            <w:r w:rsidRPr="00C42542">
                              <w:t xml:space="preserve">Współczynniki rozwodów </w:t>
                            </w:r>
                            <w:r w:rsidRPr="00C42542">
                              <w:br/>
                              <w:t>w warmińsko-mazurskim były najwyższe w kraju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6A45AF" id="Pole tekstowe 193" o:spid="_x0000_s1034" type="#_x0000_t202" style="position:absolute;margin-left:415.5pt;margin-top:7.2pt;width:136.05pt;height:74.3pt;z-index:2517780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PzvEZgIAAMEEAAAOAAAAZHJzL2Uyb0RvYy54bWysVNuO2jAQfa/Uf7D8DuESICDCistSVdq2&#10;K237AcZxiLWOJ7UNCV313zt2uKl9qao+YMaZzJk5Z2Yyf2hKRY7CWAk6pf1ujxKhOWRS71P67eu2&#10;k1BiHdMZU6BFSk/C0ofF+3fzupqJARSgMmEIgmg7q6uUFs5VsyiyvBAls12ohEZnDqZkDq9mH2WG&#10;1YheqmjQ642jGkxWGeDCWny6aZ10EfDzXHD3Jc+tcESlFGtz4TTh3PkzWszZbG9YVUh+LoP9QxUl&#10;kxqTXqE2zDFyMPIPqFJyAxZy1+VQRpDnkovAAdn0e7+xeSlYJQIXFMdWV5ns/4Pln4/PhsgMezcd&#10;UqJZiU16BiWIE6/WQS2Id3hqonFP1p2tltzbup8MN5PtuLOKp0knHq6GnWmcrDr9ySBZjQbL5fgx&#10;/umjM8Fn+APDnDyKi9L45O+onJvuRZpENxxKjgwb2/dtjEKFl/9QaVRXdhYY+nkI5kuFdF2zgsaH&#10;eTK2egL+aomGdcH0XiyNgboQLEOVW+C70BbHepBd/QkyFIsdHASgJjelB8SmEkTHaTtdJwy1I9yn&#10;RF16PXRx9E3jYTKdnGu/RFfGug8CSuKNlBqc4IDOjkippXl5xSfTsJVKhSlWmtQIOhqMQsCdp5QO&#10;l0zJMqU+O+YPAZ7ko86C7ZhUrY06Ko0yetaeaEvZNbsmjEniY71vB9kJZTDQ7hR+A9AowPygpMZ9&#10;Sqn9fmBGUKI+apRy2o9jv4DhEo8mA7yYe8/u3sM0R6iUOkpac+3C0raUlyh5LoMat0rOJeOehBk4&#10;77RfxPt7eOv25Vn8AgAA//8DAFBLAwQUAAYACAAAACEAnbDJU94AAAALAQAADwAAAGRycy9kb3du&#10;cmV2LnhtbEyPwU7DMBBE70j9B2uRuFE7JFQlxKkqEFcQpa3Umxtvk4h4HcVuE/6e7QluO5rR7Jti&#10;NblOXHAIrScNyVyBQKq8banWsP16u1+CCNGQNZ0n1PCDAVbl7KYwufUjfeJlE2vBJRRyo6GJsc+l&#10;DFWDzoS575HYO/nBmchyqKUdzMjlrpMPSi2kMy3xh8b0+NJg9b05Ow2799Nhn6mP+tU99qOflCT3&#10;JLW+u53WzyAiTvEvDFd8RoeSmY7+TDaITsMyTXhLZCPLQFwDiUoTEEe+FqkCWRby/4byFwAA//8D&#10;AFBLAQItABQABgAIAAAAIQC2gziS/gAAAOEBAAATAAAAAAAAAAAAAAAAAAAAAABbQ29udGVudF9U&#10;eXBlc10ueG1sUEsBAi0AFAAGAAgAAAAhADj9If/WAAAAlAEAAAsAAAAAAAAAAAAAAAAALwEAAF9y&#10;ZWxzLy5yZWxzUEsBAi0AFAAGAAgAAAAhAKE/O8RmAgAAwQQAAA4AAAAAAAAAAAAAAAAALgIAAGRy&#10;cy9lMm9Eb2MueG1sUEsBAi0AFAAGAAgAAAAhAJ2wyVPeAAAACwEAAA8AAAAAAAAAAAAAAAAAwAQA&#10;AGRycy9kb3ducmV2LnhtbFBLBQYAAAAABAAEAPMAAADLBQAAAAA=&#10;" filled="f" stroked="f">
                <v:textbox>
                  <w:txbxContent>
                    <w:p w14:paraId="0AAA3C33" w14:textId="55B33A47" w:rsidR="00D8462C" w:rsidRPr="00450B2D" w:rsidRDefault="00024FE1" w:rsidP="0038197E">
                      <w:pPr>
                        <w:pStyle w:val="tekstzboku"/>
                        <w:suppressAutoHyphens/>
                        <w:spacing w:before="0"/>
                        <w:rPr>
                          <w:bCs w:val="0"/>
                        </w:rPr>
                      </w:pPr>
                      <w:r w:rsidRPr="00C42542">
                        <w:t xml:space="preserve">Współczynniki rozwodów </w:t>
                      </w:r>
                      <w:r w:rsidRPr="00C42542">
                        <w:br/>
                        <w:t>w warmińsko-mazurskim były najwyższe w kraju</w:t>
                      </w:r>
                    </w:p>
                  </w:txbxContent>
                </v:textbox>
              </v:shape>
            </w:pict>
          </mc:Fallback>
        </mc:AlternateContent>
      </w:r>
      <w:r w:rsidR="008D2160" w:rsidRPr="00C42542">
        <w:rPr>
          <w:rFonts w:cstheme="minorHAnsi"/>
          <w:noProof/>
          <w:color w:val="0D0D0D" w:themeColor="text1" w:themeTint="F2"/>
          <w:spacing w:val="-2"/>
          <w:szCs w:val="19"/>
          <w:lang w:eastAsia="pl-PL"/>
        </w:rPr>
        <w:t>W 202</w:t>
      </w:r>
      <w:r w:rsidR="004F10A7" w:rsidRPr="00C42542">
        <w:rPr>
          <w:rFonts w:cstheme="minorHAnsi"/>
          <w:noProof/>
          <w:color w:val="0D0D0D" w:themeColor="text1" w:themeTint="F2"/>
          <w:spacing w:val="-2"/>
          <w:szCs w:val="19"/>
          <w:lang w:eastAsia="pl-PL"/>
        </w:rPr>
        <w:t>5</w:t>
      </w:r>
      <w:r w:rsidR="008D2160" w:rsidRPr="00C42542">
        <w:rPr>
          <w:rFonts w:cstheme="minorHAnsi"/>
          <w:noProof/>
          <w:color w:val="0D0D0D" w:themeColor="text1" w:themeTint="F2"/>
          <w:spacing w:val="-2"/>
          <w:szCs w:val="19"/>
          <w:lang w:eastAsia="pl-PL"/>
        </w:rPr>
        <w:t xml:space="preserve"> r. sądy wydały </w:t>
      </w:r>
      <w:r w:rsidR="003C129E">
        <w:rPr>
          <w:rFonts w:cstheme="minorHAnsi"/>
          <w:noProof/>
          <w:color w:val="0D0D0D" w:themeColor="text1" w:themeTint="F2"/>
          <w:spacing w:val="-2"/>
          <w:szCs w:val="19"/>
          <w:lang w:eastAsia="pl-PL"/>
        </w:rPr>
        <w:t xml:space="preserve">2,6 tys. orzeczeń o rozwodzie – </w:t>
      </w:r>
      <w:r w:rsidR="008C0135" w:rsidRPr="00C42542">
        <w:rPr>
          <w:rFonts w:cstheme="minorHAnsi"/>
          <w:noProof/>
          <w:color w:val="0D0D0D" w:themeColor="text1" w:themeTint="F2"/>
          <w:spacing w:val="-2"/>
          <w:szCs w:val="19"/>
          <w:lang w:eastAsia="pl-PL"/>
        </w:rPr>
        <w:t>o</w:t>
      </w:r>
      <w:r w:rsidR="008D2160" w:rsidRPr="00C42542">
        <w:rPr>
          <w:rFonts w:cstheme="minorHAnsi"/>
          <w:noProof/>
          <w:color w:val="0D0D0D" w:themeColor="text1" w:themeTint="F2"/>
          <w:spacing w:val="-2"/>
          <w:szCs w:val="19"/>
          <w:lang w:eastAsia="pl-PL"/>
        </w:rPr>
        <w:t xml:space="preserve"> </w:t>
      </w:r>
      <w:r w:rsidR="004F10A7" w:rsidRPr="00C42542">
        <w:rPr>
          <w:rFonts w:cstheme="minorHAnsi"/>
          <w:noProof/>
          <w:color w:val="0D0D0D" w:themeColor="text1" w:themeTint="F2"/>
          <w:spacing w:val="-2"/>
          <w:szCs w:val="19"/>
          <w:lang w:eastAsia="pl-PL"/>
        </w:rPr>
        <w:t>4,5</w:t>
      </w:r>
      <w:r w:rsidR="008D2160" w:rsidRPr="00C42542">
        <w:rPr>
          <w:rFonts w:cstheme="minorHAnsi"/>
          <w:noProof/>
          <w:color w:val="0D0D0D" w:themeColor="text1" w:themeTint="F2"/>
          <w:spacing w:val="-2"/>
          <w:szCs w:val="19"/>
          <w:lang w:eastAsia="pl-PL"/>
        </w:rPr>
        <w:t xml:space="preserve">% </w:t>
      </w:r>
      <w:r w:rsidR="003A0701" w:rsidRPr="00C42542">
        <w:rPr>
          <w:rFonts w:cstheme="minorHAnsi"/>
          <w:noProof/>
          <w:color w:val="0D0D0D" w:themeColor="text1" w:themeTint="F2"/>
          <w:spacing w:val="-2"/>
          <w:szCs w:val="19"/>
          <w:lang w:eastAsia="pl-PL"/>
        </w:rPr>
        <w:t>więcej</w:t>
      </w:r>
      <w:r w:rsidR="008C0135" w:rsidRPr="00C42542">
        <w:rPr>
          <w:rFonts w:cstheme="minorHAnsi"/>
          <w:noProof/>
          <w:color w:val="0D0D0D" w:themeColor="text1" w:themeTint="F2"/>
          <w:spacing w:val="-2"/>
          <w:szCs w:val="19"/>
          <w:lang w:eastAsia="pl-PL"/>
        </w:rPr>
        <w:t xml:space="preserve"> </w:t>
      </w:r>
      <w:r w:rsidR="008D2160" w:rsidRPr="00C42542">
        <w:rPr>
          <w:rFonts w:cstheme="minorHAnsi"/>
          <w:noProof/>
          <w:color w:val="0D0D0D" w:themeColor="text1" w:themeTint="F2"/>
          <w:spacing w:val="-2"/>
          <w:szCs w:val="19"/>
          <w:lang w:eastAsia="pl-PL"/>
        </w:rPr>
        <w:t>niż</w:t>
      </w:r>
      <w:r w:rsidR="008C0135" w:rsidRPr="00C42542">
        <w:rPr>
          <w:rFonts w:cstheme="minorHAnsi"/>
          <w:noProof/>
          <w:color w:val="0D0D0D" w:themeColor="text1" w:themeTint="F2"/>
          <w:spacing w:val="-2"/>
          <w:szCs w:val="19"/>
          <w:lang w:eastAsia="pl-PL"/>
        </w:rPr>
        <w:t xml:space="preserve"> </w:t>
      </w:r>
      <w:r w:rsidR="00F61DCE" w:rsidRPr="00C42542">
        <w:rPr>
          <w:rFonts w:cstheme="minorHAnsi"/>
          <w:noProof/>
          <w:color w:val="0D0D0D" w:themeColor="text1" w:themeTint="F2"/>
          <w:spacing w:val="-2"/>
          <w:szCs w:val="19"/>
          <w:lang w:eastAsia="pl-PL"/>
        </w:rPr>
        <w:t>rok wcześniej</w:t>
      </w:r>
      <w:r w:rsidR="00784CFE" w:rsidRPr="00C42542">
        <w:rPr>
          <w:rFonts w:cstheme="minorHAnsi"/>
          <w:noProof/>
          <w:color w:val="0D0D0D" w:themeColor="text1" w:themeTint="F2"/>
          <w:spacing w:val="-2"/>
          <w:szCs w:val="19"/>
          <w:lang w:eastAsia="pl-PL"/>
        </w:rPr>
        <w:t xml:space="preserve"> (w kraju </w:t>
      </w:r>
      <w:r w:rsidR="003C129E">
        <w:rPr>
          <w:rFonts w:cstheme="minorHAnsi"/>
          <w:noProof/>
          <w:color w:val="0D0D0D" w:themeColor="text1" w:themeTint="F2"/>
          <w:spacing w:val="-2"/>
          <w:szCs w:val="19"/>
          <w:lang w:eastAsia="pl-PL"/>
        </w:rPr>
        <w:br/>
      </w:r>
      <w:r w:rsidR="003A0701" w:rsidRPr="00C42542">
        <w:rPr>
          <w:rFonts w:cstheme="minorHAnsi"/>
          <w:noProof/>
          <w:color w:val="0D0D0D" w:themeColor="text1" w:themeTint="F2"/>
          <w:spacing w:val="-2"/>
          <w:szCs w:val="19"/>
          <w:lang w:eastAsia="pl-PL"/>
        </w:rPr>
        <w:t xml:space="preserve">o </w:t>
      </w:r>
      <w:r w:rsidR="00024FE1" w:rsidRPr="00C42542">
        <w:rPr>
          <w:rFonts w:cstheme="minorHAnsi"/>
          <w:noProof/>
          <w:color w:val="0D0D0D" w:themeColor="text1" w:themeTint="F2"/>
          <w:spacing w:val="-2"/>
          <w:szCs w:val="19"/>
          <w:lang w:eastAsia="pl-PL"/>
        </w:rPr>
        <w:t>5,6</w:t>
      </w:r>
      <w:r w:rsidR="003A0701" w:rsidRPr="00C42542">
        <w:rPr>
          <w:rFonts w:cstheme="minorHAnsi"/>
          <w:noProof/>
          <w:color w:val="0D0D0D" w:themeColor="text1" w:themeTint="F2"/>
          <w:spacing w:val="-2"/>
          <w:szCs w:val="19"/>
          <w:lang w:eastAsia="pl-PL"/>
        </w:rPr>
        <w:t xml:space="preserve">%). </w:t>
      </w:r>
      <w:r w:rsidR="008D2160" w:rsidRPr="00C42542">
        <w:rPr>
          <w:rFonts w:cstheme="minorHAnsi"/>
          <w:noProof/>
          <w:color w:val="0D0D0D" w:themeColor="text1" w:themeTint="F2"/>
          <w:spacing w:val="-2"/>
          <w:szCs w:val="19"/>
          <w:lang w:eastAsia="pl-PL"/>
        </w:rPr>
        <w:t xml:space="preserve">W miastach orzeczono </w:t>
      </w:r>
      <w:r w:rsidR="00DB21EF" w:rsidRPr="00C42542">
        <w:rPr>
          <w:rFonts w:cstheme="minorHAnsi"/>
          <w:noProof/>
          <w:color w:val="0D0D0D" w:themeColor="text1" w:themeTint="F2"/>
          <w:spacing w:val="-2"/>
          <w:szCs w:val="19"/>
          <w:lang w:eastAsia="pl-PL"/>
        </w:rPr>
        <w:t>prawie ¾ w</w:t>
      </w:r>
      <w:r w:rsidR="008D2160" w:rsidRPr="00C42542">
        <w:rPr>
          <w:rFonts w:cstheme="minorHAnsi"/>
          <w:noProof/>
          <w:color w:val="0D0D0D" w:themeColor="text1" w:themeTint="F2"/>
          <w:spacing w:val="-2"/>
          <w:szCs w:val="19"/>
          <w:lang w:eastAsia="pl-PL"/>
        </w:rPr>
        <w:t>szystkich rozwodów w województwie. Współczynnik</w:t>
      </w:r>
      <w:r w:rsidR="00A77D34" w:rsidRPr="00C42542">
        <w:rPr>
          <w:rFonts w:cstheme="minorHAnsi"/>
          <w:noProof/>
          <w:color w:val="0D0D0D" w:themeColor="text1" w:themeTint="F2"/>
          <w:spacing w:val="-2"/>
          <w:szCs w:val="19"/>
          <w:lang w:eastAsia="pl-PL"/>
        </w:rPr>
        <w:t>i</w:t>
      </w:r>
      <w:r w:rsidR="008D2160" w:rsidRPr="00C42542">
        <w:rPr>
          <w:rFonts w:cstheme="minorHAnsi"/>
          <w:noProof/>
          <w:color w:val="0D0D0D" w:themeColor="text1" w:themeTint="F2"/>
          <w:spacing w:val="-2"/>
          <w:szCs w:val="19"/>
          <w:lang w:eastAsia="pl-PL"/>
        </w:rPr>
        <w:t xml:space="preserve"> rozwodów</w:t>
      </w:r>
      <w:r w:rsidR="00F61DCE" w:rsidRPr="00C42542">
        <w:rPr>
          <w:rFonts w:cstheme="minorHAnsi"/>
          <w:noProof/>
          <w:color w:val="0D0D0D" w:themeColor="text1" w:themeTint="F2"/>
          <w:spacing w:val="-2"/>
          <w:szCs w:val="19"/>
          <w:lang w:eastAsia="pl-PL"/>
        </w:rPr>
        <w:t>,</w:t>
      </w:r>
      <w:r w:rsidR="008D2160" w:rsidRPr="00C42542">
        <w:rPr>
          <w:rFonts w:cstheme="minorHAnsi"/>
          <w:noProof/>
          <w:color w:val="0D0D0D" w:themeColor="text1" w:themeTint="F2"/>
          <w:spacing w:val="-2"/>
          <w:szCs w:val="19"/>
          <w:lang w:eastAsia="pl-PL"/>
        </w:rPr>
        <w:t xml:space="preserve"> wyrażon</w:t>
      </w:r>
      <w:r w:rsidR="00A77D34" w:rsidRPr="00C42542">
        <w:rPr>
          <w:rFonts w:cstheme="minorHAnsi"/>
          <w:noProof/>
          <w:color w:val="0D0D0D" w:themeColor="text1" w:themeTint="F2"/>
          <w:spacing w:val="-2"/>
          <w:szCs w:val="19"/>
          <w:lang w:eastAsia="pl-PL"/>
        </w:rPr>
        <w:t>e</w:t>
      </w:r>
      <w:r w:rsidR="008D2160" w:rsidRPr="00C42542">
        <w:rPr>
          <w:rFonts w:cstheme="minorHAnsi"/>
          <w:noProof/>
          <w:color w:val="0D0D0D" w:themeColor="text1" w:themeTint="F2"/>
          <w:spacing w:val="-2"/>
          <w:szCs w:val="19"/>
          <w:lang w:eastAsia="pl-PL"/>
        </w:rPr>
        <w:t xml:space="preserve"> </w:t>
      </w:r>
      <w:r w:rsidR="00A77D34" w:rsidRPr="00C42542">
        <w:rPr>
          <w:rFonts w:cstheme="minorHAnsi"/>
          <w:noProof/>
          <w:color w:val="0D0D0D" w:themeColor="text1" w:themeTint="F2"/>
          <w:spacing w:val="-2"/>
          <w:szCs w:val="19"/>
          <w:lang w:eastAsia="pl-PL"/>
        </w:rPr>
        <w:t xml:space="preserve">zarówno </w:t>
      </w:r>
      <w:r w:rsidR="008D2160" w:rsidRPr="00C42542">
        <w:rPr>
          <w:rFonts w:cstheme="minorHAnsi"/>
          <w:noProof/>
          <w:color w:val="0D0D0D" w:themeColor="text1" w:themeTint="F2"/>
          <w:spacing w:val="-2"/>
          <w:szCs w:val="19"/>
          <w:lang w:eastAsia="pl-PL"/>
        </w:rPr>
        <w:t>liczbą rozwodów w przeliczeniu na 1000 nowo zawartych małżeństw</w:t>
      </w:r>
      <w:r w:rsidR="00F61DCE" w:rsidRPr="00C42542">
        <w:rPr>
          <w:rFonts w:cstheme="minorHAnsi"/>
          <w:noProof/>
          <w:color w:val="0D0D0D" w:themeColor="text1" w:themeTint="F2"/>
          <w:spacing w:val="-2"/>
          <w:szCs w:val="19"/>
          <w:lang w:eastAsia="pl-PL"/>
        </w:rPr>
        <w:t>,</w:t>
      </w:r>
      <w:r w:rsidR="008D2160" w:rsidRPr="00C42542">
        <w:rPr>
          <w:rFonts w:cstheme="minorHAnsi"/>
          <w:noProof/>
          <w:color w:val="0D0D0D" w:themeColor="text1" w:themeTint="F2"/>
          <w:spacing w:val="-2"/>
          <w:szCs w:val="19"/>
          <w:lang w:eastAsia="pl-PL"/>
        </w:rPr>
        <w:t xml:space="preserve"> </w:t>
      </w:r>
      <w:r w:rsidR="00A77D34" w:rsidRPr="00C42542">
        <w:rPr>
          <w:rFonts w:cstheme="minorHAnsi"/>
          <w:noProof/>
          <w:color w:val="0D0D0D" w:themeColor="text1" w:themeTint="F2"/>
          <w:spacing w:val="-2"/>
          <w:szCs w:val="19"/>
          <w:lang w:eastAsia="pl-PL"/>
        </w:rPr>
        <w:t xml:space="preserve">jak również na 1000 ludności, </w:t>
      </w:r>
      <w:r w:rsidR="008C0135" w:rsidRPr="00C42542">
        <w:rPr>
          <w:rFonts w:cstheme="minorHAnsi"/>
          <w:noProof/>
          <w:color w:val="0D0D0D" w:themeColor="text1" w:themeTint="F2"/>
          <w:spacing w:val="-2"/>
          <w:szCs w:val="19"/>
          <w:lang w:eastAsia="pl-PL"/>
        </w:rPr>
        <w:t>był</w:t>
      </w:r>
      <w:r w:rsidR="00A77D34" w:rsidRPr="00C42542">
        <w:rPr>
          <w:rFonts w:cstheme="minorHAnsi"/>
          <w:noProof/>
          <w:color w:val="0D0D0D" w:themeColor="text1" w:themeTint="F2"/>
          <w:spacing w:val="-2"/>
          <w:szCs w:val="19"/>
          <w:lang w:eastAsia="pl-PL"/>
        </w:rPr>
        <w:t>y</w:t>
      </w:r>
      <w:r w:rsidR="00660A65" w:rsidRPr="00C42542">
        <w:rPr>
          <w:rFonts w:cstheme="minorHAnsi"/>
          <w:noProof/>
          <w:color w:val="0D0D0D" w:themeColor="text1" w:themeTint="F2"/>
          <w:spacing w:val="-2"/>
          <w:szCs w:val="19"/>
          <w:lang w:eastAsia="pl-PL"/>
        </w:rPr>
        <w:t xml:space="preserve"> </w:t>
      </w:r>
      <w:r w:rsidR="009C4922" w:rsidRPr="00C42542">
        <w:rPr>
          <w:rFonts w:cstheme="minorHAnsi"/>
          <w:noProof/>
          <w:color w:val="0D0D0D" w:themeColor="text1" w:themeTint="F2"/>
          <w:spacing w:val="-2"/>
          <w:szCs w:val="19"/>
          <w:lang w:eastAsia="pl-PL"/>
        </w:rPr>
        <w:t>najwyższ</w:t>
      </w:r>
      <w:r w:rsidR="00A77D34" w:rsidRPr="00C42542">
        <w:rPr>
          <w:rFonts w:cstheme="minorHAnsi"/>
          <w:noProof/>
          <w:color w:val="0D0D0D" w:themeColor="text1" w:themeTint="F2"/>
          <w:spacing w:val="-2"/>
          <w:szCs w:val="19"/>
          <w:lang w:eastAsia="pl-PL"/>
        </w:rPr>
        <w:t>e</w:t>
      </w:r>
      <w:r w:rsidR="009C4922" w:rsidRPr="00C42542">
        <w:rPr>
          <w:rFonts w:cstheme="minorHAnsi"/>
          <w:noProof/>
          <w:color w:val="0D0D0D" w:themeColor="text1" w:themeTint="F2"/>
          <w:spacing w:val="-2"/>
          <w:szCs w:val="19"/>
          <w:lang w:eastAsia="pl-PL"/>
        </w:rPr>
        <w:t xml:space="preserve"> w kraju.</w:t>
      </w:r>
    </w:p>
    <w:p w14:paraId="4689F693" w14:textId="77777777" w:rsidR="000F6925" w:rsidRPr="00C42542" w:rsidRDefault="000F6925" w:rsidP="008C0135">
      <w:pPr>
        <w:pStyle w:val="Nagwek1"/>
        <w:rPr>
          <w:rFonts w:ascii="Fira Sans" w:hAnsi="Fira Sans"/>
          <w:b/>
          <w:szCs w:val="19"/>
        </w:rPr>
      </w:pPr>
      <w:r w:rsidRPr="00C42542">
        <w:rPr>
          <w:rFonts w:ascii="Fira Sans" w:hAnsi="Fira Sans"/>
          <w:b/>
          <w:szCs w:val="19"/>
        </w:rPr>
        <w:t>Migracje ludności</w:t>
      </w:r>
    </w:p>
    <w:p w14:paraId="1BDB3252" w14:textId="059ED1C1" w:rsidR="005B09B2" w:rsidRDefault="008D2160" w:rsidP="00597AEA">
      <w:pPr>
        <w:suppressAutoHyphens/>
        <w:spacing w:line="288" w:lineRule="auto"/>
        <w:rPr>
          <w:rFonts w:eastAsia="Times New Roman" w:cs="Times New Roman"/>
          <w:szCs w:val="19"/>
          <w:lang w:eastAsia="pl-PL"/>
        </w:rPr>
      </w:pPr>
      <w:r w:rsidRPr="00C42542">
        <w:rPr>
          <w:rFonts w:eastAsia="Times New Roman" w:cs="Times New Roman"/>
          <w:color w:val="0D0D0D" w:themeColor="text1" w:themeTint="F2"/>
          <w:szCs w:val="19"/>
          <w:lang w:eastAsia="pl-PL"/>
        </w:rPr>
        <w:t>W 202</w:t>
      </w:r>
      <w:r w:rsidR="00111881" w:rsidRPr="00C42542">
        <w:rPr>
          <w:rFonts w:eastAsia="Times New Roman" w:cs="Times New Roman"/>
          <w:color w:val="0D0D0D" w:themeColor="text1" w:themeTint="F2"/>
          <w:szCs w:val="19"/>
          <w:lang w:eastAsia="pl-PL"/>
        </w:rPr>
        <w:t>5</w:t>
      </w:r>
      <w:r w:rsidRPr="00C42542">
        <w:rPr>
          <w:rFonts w:eastAsia="Times New Roman" w:cs="Times New Roman"/>
          <w:color w:val="0D0D0D" w:themeColor="text1" w:themeTint="F2"/>
          <w:szCs w:val="19"/>
          <w:lang w:eastAsia="pl-PL"/>
        </w:rPr>
        <w:t xml:space="preserve"> r. w województwie warmińsko-mazurskim odnotowano ujemne saldo</w:t>
      </w:r>
      <w:r w:rsidR="00597AEA" w:rsidRPr="00C42542">
        <w:rPr>
          <w:rFonts w:eastAsia="Times New Roman" w:cs="Times New Roman"/>
          <w:color w:val="0D0D0D" w:themeColor="text1" w:themeTint="F2"/>
          <w:szCs w:val="19"/>
          <w:lang w:eastAsia="pl-PL"/>
        </w:rPr>
        <w:t xml:space="preserve"> </w:t>
      </w:r>
      <w:r w:rsidRPr="00C42542">
        <w:rPr>
          <w:rFonts w:eastAsia="Times New Roman" w:cs="Times New Roman"/>
          <w:color w:val="0D0D0D" w:themeColor="text1" w:themeTint="F2"/>
          <w:szCs w:val="19"/>
          <w:lang w:eastAsia="pl-PL"/>
        </w:rPr>
        <w:t>migracji stałej – liczba osób wymeldowanych z pobytu stałego przewyższała liczbę osób</w:t>
      </w:r>
      <w:r w:rsidR="00597AEA" w:rsidRPr="00C42542">
        <w:rPr>
          <w:rFonts w:eastAsia="Times New Roman" w:cs="Times New Roman"/>
          <w:color w:val="0D0D0D" w:themeColor="text1" w:themeTint="F2"/>
          <w:szCs w:val="19"/>
          <w:lang w:eastAsia="pl-PL"/>
        </w:rPr>
        <w:t xml:space="preserve"> </w:t>
      </w:r>
      <w:r w:rsidRPr="00C42542">
        <w:rPr>
          <w:rFonts w:eastAsia="Times New Roman" w:cs="Times New Roman"/>
          <w:color w:val="0D0D0D" w:themeColor="text1" w:themeTint="F2"/>
          <w:szCs w:val="19"/>
          <w:lang w:eastAsia="pl-PL"/>
        </w:rPr>
        <w:t>zameldowanych na stałe</w:t>
      </w:r>
      <w:r w:rsidR="000F6925" w:rsidRPr="00C42542">
        <w:rPr>
          <w:rFonts w:eastAsia="Times New Roman" w:cs="Times New Roman"/>
          <w:color w:val="0D0D0D" w:themeColor="text1" w:themeTint="F2"/>
          <w:szCs w:val="19"/>
          <w:lang w:eastAsia="pl-PL"/>
        </w:rPr>
        <w:t>.</w:t>
      </w:r>
      <w:r w:rsidR="00405B53" w:rsidRPr="00C42542">
        <w:rPr>
          <w:rFonts w:eastAsia="Times New Roman" w:cs="Times New Roman"/>
          <w:color w:val="0D0D0D" w:themeColor="text1" w:themeTint="F2"/>
          <w:szCs w:val="19"/>
          <w:lang w:eastAsia="pl-PL"/>
        </w:rPr>
        <w:t xml:space="preserve"> </w:t>
      </w:r>
      <w:r w:rsidR="00C22F59" w:rsidRPr="00C42542">
        <w:rPr>
          <w:rFonts w:eastAsia="Times New Roman" w:cs="Times New Roman"/>
          <w:color w:val="0D0D0D" w:themeColor="text1" w:themeTint="F2"/>
          <w:szCs w:val="19"/>
          <w:lang w:eastAsia="pl-PL"/>
        </w:rPr>
        <w:t>W wyniku migracji wewnętrznych liczba mieszkańców województwa zmniejszyła się</w:t>
      </w:r>
      <w:r w:rsidR="00A31573" w:rsidRPr="00C42542">
        <w:rPr>
          <w:rFonts w:eastAsia="Times New Roman" w:cs="Times New Roman"/>
          <w:color w:val="0D0D0D" w:themeColor="text1" w:themeTint="F2"/>
          <w:szCs w:val="19"/>
          <w:lang w:eastAsia="pl-PL"/>
        </w:rPr>
        <w:br/>
      </w:r>
      <w:r w:rsidR="00C22F59" w:rsidRPr="00C42542">
        <w:rPr>
          <w:rFonts w:eastAsia="Times New Roman" w:cs="Times New Roman"/>
          <w:color w:val="0D0D0D" w:themeColor="text1" w:themeTint="F2"/>
          <w:szCs w:val="19"/>
          <w:lang w:eastAsia="pl-PL"/>
        </w:rPr>
        <w:t xml:space="preserve">o </w:t>
      </w:r>
      <w:r w:rsidR="00594AA4" w:rsidRPr="00C42542">
        <w:rPr>
          <w:rFonts w:eastAsia="Times New Roman" w:cs="Times New Roman"/>
          <w:color w:val="0D0D0D" w:themeColor="text1" w:themeTint="F2"/>
          <w:szCs w:val="19"/>
          <w:lang w:eastAsia="pl-PL"/>
        </w:rPr>
        <w:t>2,</w:t>
      </w:r>
      <w:r w:rsidR="00111881" w:rsidRPr="00C42542">
        <w:rPr>
          <w:rFonts w:eastAsia="Times New Roman" w:cs="Times New Roman"/>
          <w:color w:val="0D0D0D" w:themeColor="text1" w:themeTint="F2"/>
          <w:szCs w:val="19"/>
          <w:lang w:eastAsia="pl-PL"/>
        </w:rPr>
        <w:t>5</w:t>
      </w:r>
      <w:r w:rsidR="00C22F59" w:rsidRPr="00C42542">
        <w:rPr>
          <w:rFonts w:eastAsia="Times New Roman" w:cs="Times New Roman"/>
          <w:color w:val="0D0D0D" w:themeColor="text1" w:themeTint="F2"/>
          <w:szCs w:val="19"/>
          <w:lang w:eastAsia="pl-PL"/>
        </w:rPr>
        <w:t xml:space="preserve"> tys.</w:t>
      </w:r>
      <w:r w:rsidR="00A31573" w:rsidRPr="00C42542">
        <w:rPr>
          <w:rFonts w:eastAsia="Times New Roman" w:cs="Times New Roman"/>
          <w:color w:val="0D0D0D" w:themeColor="text1" w:themeTint="F2"/>
          <w:szCs w:val="19"/>
          <w:lang w:eastAsia="pl-PL"/>
        </w:rPr>
        <w:t xml:space="preserve"> osób, natomiast w wyniku migracji zagranicznych </w:t>
      </w:r>
      <w:r w:rsidR="00594AA4" w:rsidRPr="00C42542">
        <w:rPr>
          <w:rFonts w:eastAsia="Times New Roman" w:cs="Times New Roman"/>
          <w:color w:val="0D0D0D" w:themeColor="text1" w:themeTint="F2"/>
          <w:szCs w:val="19"/>
          <w:lang w:eastAsia="pl-PL"/>
        </w:rPr>
        <w:t xml:space="preserve">– zwiększyła </w:t>
      </w:r>
      <w:r w:rsidR="00A31573" w:rsidRPr="00C42542">
        <w:rPr>
          <w:rFonts w:eastAsia="Times New Roman" w:cs="Times New Roman"/>
          <w:color w:val="0D0D0D" w:themeColor="text1" w:themeTint="F2"/>
          <w:szCs w:val="19"/>
          <w:lang w:eastAsia="pl-PL"/>
        </w:rPr>
        <w:t xml:space="preserve">o </w:t>
      </w:r>
      <w:r w:rsidR="00111881" w:rsidRPr="00C42542">
        <w:rPr>
          <w:rFonts w:eastAsia="Times New Roman" w:cs="Times New Roman"/>
          <w:color w:val="0D0D0D" w:themeColor="text1" w:themeTint="F2"/>
          <w:szCs w:val="19"/>
          <w:lang w:eastAsia="pl-PL"/>
        </w:rPr>
        <w:t>40</w:t>
      </w:r>
      <w:r w:rsidR="00A31573" w:rsidRPr="00C42542">
        <w:rPr>
          <w:rFonts w:eastAsia="Times New Roman" w:cs="Times New Roman"/>
          <w:color w:val="0D0D0D" w:themeColor="text1" w:themeTint="F2"/>
          <w:szCs w:val="19"/>
          <w:lang w:eastAsia="pl-PL"/>
        </w:rPr>
        <w:t xml:space="preserve"> osób</w:t>
      </w:r>
      <w:bookmarkStart w:id="3" w:name="_Hlk229946427"/>
      <w:r w:rsidR="00113E1F">
        <w:rPr>
          <w:rFonts w:eastAsia="Times New Roman" w:cs="Times New Roman"/>
          <w:color w:val="0D0D0D" w:themeColor="text1" w:themeTint="F2"/>
          <w:szCs w:val="19"/>
          <w:lang w:eastAsia="pl-PL"/>
        </w:rPr>
        <w:t>.</w:t>
      </w:r>
    </w:p>
    <w:bookmarkEnd w:id="3"/>
    <w:p w14:paraId="6B9399A2" w14:textId="25060262" w:rsidR="000F6925" w:rsidRPr="00C42542" w:rsidRDefault="000F6925" w:rsidP="0085357E">
      <w:pPr>
        <w:pStyle w:val="Tytutablicy"/>
        <w:spacing w:before="240"/>
        <w:rPr>
          <w:b w:val="0"/>
        </w:rPr>
      </w:pPr>
      <w:r w:rsidRPr="00C42542">
        <w:t>Tablica 5. Migracje ludności na pobyt stały</w:t>
      </w:r>
    </w:p>
    <w:tbl>
      <w:tblPr>
        <w:tblW w:w="7938" w:type="dxa"/>
        <w:tblBorders>
          <w:top w:val="single" w:sz="4" w:space="0" w:color="001D77"/>
          <w:left w:val="single" w:sz="4" w:space="0" w:color="001D77"/>
          <w:bottom w:val="single" w:sz="4" w:space="0" w:color="001D77"/>
          <w:right w:val="single" w:sz="4" w:space="0" w:color="001D77"/>
          <w:insideH w:val="single" w:sz="4" w:space="0" w:color="001D77"/>
          <w:insideV w:val="single" w:sz="4" w:space="0" w:color="001D77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Tablica 1. Lorem ipsum dolor sit amet, consectetur adipiscing elit (stan w dniu 31 marca)"/>
      </w:tblPr>
      <w:tblGrid>
        <w:gridCol w:w="3402"/>
        <w:gridCol w:w="1134"/>
        <w:gridCol w:w="1134"/>
        <w:gridCol w:w="1134"/>
        <w:gridCol w:w="1134"/>
      </w:tblGrid>
      <w:tr w:rsidR="00BD5AF9" w:rsidRPr="00C42542" w14:paraId="4A448B2F" w14:textId="77777777" w:rsidTr="00C15F6B">
        <w:trPr>
          <w:trHeight w:val="20"/>
        </w:trPr>
        <w:tc>
          <w:tcPr>
            <w:tcW w:w="3402" w:type="dxa"/>
            <w:tcBorders>
              <w:left w:val="nil"/>
            </w:tcBorders>
            <w:noWrap/>
            <w:vAlign w:val="center"/>
            <w:hideMark/>
          </w:tcPr>
          <w:p w14:paraId="1879C3DB" w14:textId="77777777" w:rsidR="008D2160" w:rsidRPr="00C42542" w:rsidRDefault="008D2160" w:rsidP="006844CB">
            <w:pPr>
              <w:pStyle w:val="Tablicagwka"/>
              <w:spacing w:before="100" w:after="100"/>
              <w:ind w:left="0"/>
              <w:jc w:val="center"/>
              <w:rPr>
                <w:color w:val="0D0D0D" w:themeColor="text1" w:themeTint="F2"/>
              </w:rPr>
            </w:pPr>
            <w:r w:rsidRPr="00C42542">
              <w:rPr>
                <w:color w:val="0D0D0D" w:themeColor="text1" w:themeTint="F2"/>
              </w:rPr>
              <w:t>Wyszczególnienie</w:t>
            </w:r>
          </w:p>
        </w:tc>
        <w:tc>
          <w:tcPr>
            <w:tcW w:w="1134" w:type="dxa"/>
            <w:vAlign w:val="center"/>
            <w:hideMark/>
          </w:tcPr>
          <w:p w14:paraId="125B6088" w14:textId="759BE0EE" w:rsidR="008D2160" w:rsidRPr="00C42542" w:rsidRDefault="008D2160" w:rsidP="006844CB">
            <w:pPr>
              <w:pStyle w:val="Tablicagwkarodek"/>
              <w:spacing w:before="100" w:after="100"/>
              <w:rPr>
                <w:color w:val="0D0D0D" w:themeColor="text1" w:themeTint="F2"/>
              </w:rPr>
            </w:pPr>
            <w:r w:rsidRPr="00C42542">
              <w:rPr>
                <w:color w:val="0D0D0D" w:themeColor="text1" w:themeTint="F2"/>
              </w:rPr>
              <w:t>2010</w:t>
            </w:r>
          </w:p>
        </w:tc>
        <w:tc>
          <w:tcPr>
            <w:tcW w:w="1134" w:type="dxa"/>
            <w:vAlign w:val="center"/>
          </w:tcPr>
          <w:p w14:paraId="56930F2E" w14:textId="4873B1A2" w:rsidR="008D2160" w:rsidRPr="00C42542" w:rsidRDefault="00594AA4" w:rsidP="006844CB">
            <w:pPr>
              <w:pStyle w:val="Tablicagwkarodek"/>
              <w:spacing w:before="100" w:after="100"/>
              <w:rPr>
                <w:rFonts w:eastAsia="Fira Sans Light" w:cs="Times New Roman"/>
                <w:color w:val="0D0D0D" w:themeColor="text1" w:themeTint="F2"/>
              </w:rPr>
            </w:pPr>
            <w:r w:rsidRPr="00C42542">
              <w:rPr>
                <w:rFonts w:eastAsia="Fira Sans Light" w:cs="Times New Roman"/>
                <w:color w:val="0D0D0D" w:themeColor="text1" w:themeTint="F2"/>
              </w:rPr>
              <w:t>2020</w:t>
            </w:r>
          </w:p>
        </w:tc>
        <w:tc>
          <w:tcPr>
            <w:tcW w:w="1134" w:type="dxa"/>
            <w:vAlign w:val="center"/>
          </w:tcPr>
          <w:p w14:paraId="62BA4661" w14:textId="15D56583" w:rsidR="008D2160" w:rsidRPr="00C42542" w:rsidRDefault="00B428B4" w:rsidP="006844CB">
            <w:pPr>
              <w:pStyle w:val="Tablicagwkarodek"/>
              <w:spacing w:before="100" w:after="100"/>
              <w:rPr>
                <w:rFonts w:eastAsia="Fira Sans Light" w:cs="Times New Roman"/>
                <w:color w:val="0D0D0D" w:themeColor="text1" w:themeTint="F2"/>
              </w:rPr>
            </w:pPr>
            <w:r w:rsidRPr="00C42542">
              <w:rPr>
                <w:rFonts w:eastAsia="Fira Sans Light" w:cs="Times New Roman"/>
                <w:color w:val="0D0D0D" w:themeColor="text1" w:themeTint="F2"/>
              </w:rPr>
              <w:t>2024</w:t>
            </w:r>
          </w:p>
        </w:tc>
        <w:tc>
          <w:tcPr>
            <w:tcW w:w="1134" w:type="dxa"/>
            <w:tcBorders>
              <w:right w:val="nil"/>
            </w:tcBorders>
            <w:vAlign w:val="center"/>
          </w:tcPr>
          <w:p w14:paraId="1F2ADBF2" w14:textId="5EB4EC76" w:rsidR="008D2160" w:rsidRPr="00C42542" w:rsidRDefault="00B428B4" w:rsidP="006844CB">
            <w:pPr>
              <w:pStyle w:val="Tablicagwkarodek"/>
              <w:spacing w:before="100" w:after="100"/>
              <w:rPr>
                <w:rFonts w:eastAsia="Fira Sans Light" w:cs="Times New Roman"/>
                <w:color w:val="0D0D0D" w:themeColor="text1" w:themeTint="F2"/>
              </w:rPr>
            </w:pPr>
            <w:r w:rsidRPr="00C42542">
              <w:rPr>
                <w:rFonts w:eastAsia="Fira Sans Light" w:cs="Times New Roman"/>
                <w:color w:val="0D0D0D" w:themeColor="text1" w:themeTint="F2"/>
              </w:rPr>
              <w:t>2025</w:t>
            </w:r>
          </w:p>
        </w:tc>
      </w:tr>
      <w:tr w:rsidR="00BD5AF9" w:rsidRPr="00C42542" w14:paraId="60D971E5" w14:textId="77777777" w:rsidTr="00C15F6B">
        <w:trPr>
          <w:trHeight w:val="20"/>
        </w:trPr>
        <w:tc>
          <w:tcPr>
            <w:tcW w:w="3402" w:type="dxa"/>
            <w:tcBorders>
              <w:left w:val="nil"/>
            </w:tcBorders>
            <w:noWrap/>
            <w:vAlign w:val="center"/>
          </w:tcPr>
          <w:p w14:paraId="429C73B9" w14:textId="48593E84" w:rsidR="008D2160" w:rsidRPr="00C42542" w:rsidRDefault="008D2160" w:rsidP="006844CB">
            <w:pPr>
              <w:pStyle w:val="Tablicaboczek"/>
              <w:spacing w:before="100" w:after="100"/>
              <w:rPr>
                <w:color w:val="0D0D0D" w:themeColor="text1" w:themeTint="F2"/>
              </w:rPr>
            </w:pPr>
            <w:r w:rsidRPr="00C42542">
              <w:rPr>
                <w:color w:val="0D0D0D" w:themeColor="text1" w:themeTint="F2"/>
              </w:rPr>
              <w:t>Migracje wewnętrzne</w:t>
            </w:r>
          </w:p>
        </w:tc>
        <w:tc>
          <w:tcPr>
            <w:tcW w:w="1134" w:type="dxa"/>
            <w:vAlign w:val="center"/>
          </w:tcPr>
          <w:p w14:paraId="07105E65" w14:textId="77777777" w:rsidR="008D2160" w:rsidRPr="00C42542" w:rsidRDefault="008D2160" w:rsidP="006844CB">
            <w:pPr>
              <w:pStyle w:val="Tablicadanerodek"/>
              <w:spacing w:before="100" w:after="100"/>
              <w:rPr>
                <w:color w:val="0D0D0D" w:themeColor="text1" w:themeTint="F2"/>
              </w:rPr>
            </w:pPr>
          </w:p>
        </w:tc>
        <w:tc>
          <w:tcPr>
            <w:tcW w:w="1134" w:type="dxa"/>
            <w:vAlign w:val="center"/>
          </w:tcPr>
          <w:p w14:paraId="1A020888" w14:textId="77777777" w:rsidR="008D2160" w:rsidRPr="00C42542" w:rsidRDefault="008D2160" w:rsidP="006844CB">
            <w:pPr>
              <w:pStyle w:val="Tablicadanerodek"/>
              <w:spacing w:before="100" w:after="100"/>
              <w:rPr>
                <w:color w:val="0D0D0D" w:themeColor="text1" w:themeTint="F2"/>
              </w:rPr>
            </w:pPr>
          </w:p>
        </w:tc>
        <w:tc>
          <w:tcPr>
            <w:tcW w:w="1134" w:type="dxa"/>
            <w:vAlign w:val="center"/>
          </w:tcPr>
          <w:p w14:paraId="5B0E19F4" w14:textId="77777777" w:rsidR="008D2160" w:rsidRPr="00C42542" w:rsidRDefault="008D2160" w:rsidP="006844CB">
            <w:pPr>
              <w:pStyle w:val="Tablicadanerodek"/>
              <w:spacing w:before="100" w:after="100"/>
              <w:rPr>
                <w:color w:val="0D0D0D" w:themeColor="text1" w:themeTint="F2"/>
              </w:rPr>
            </w:pPr>
          </w:p>
        </w:tc>
        <w:tc>
          <w:tcPr>
            <w:tcW w:w="1134" w:type="dxa"/>
            <w:tcBorders>
              <w:right w:val="nil"/>
            </w:tcBorders>
            <w:noWrap/>
            <w:vAlign w:val="center"/>
          </w:tcPr>
          <w:p w14:paraId="47068998" w14:textId="77777777" w:rsidR="008D2160" w:rsidRPr="00C42542" w:rsidRDefault="008D2160" w:rsidP="006844CB">
            <w:pPr>
              <w:pStyle w:val="Tablicadanerodek"/>
              <w:spacing w:before="100" w:after="100"/>
              <w:rPr>
                <w:color w:val="0D0D0D" w:themeColor="text1" w:themeTint="F2"/>
              </w:rPr>
            </w:pPr>
          </w:p>
        </w:tc>
      </w:tr>
      <w:tr w:rsidR="00B428B4" w:rsidRPr="00C42542" w14:paraId="12BA3140" w14:textId="77777777" w:rsidTr="00C15F6B">
        <w:trPr>
          <w:trHeight w:val="20"/>
        </w:trPr>
        <w:tc>
          <w:tcPr>
            <w:tcW w:w="3402" w:type="dxa"/>
            <w:tcBorders>
              <w:left w:val="nil"/>
            </w:tcBorders>
            <w:noWrap/>
            <w:vAlign w:val="center"/>
          </w:tcPr>
          <w:p w14:paraId="10F34AB1" w14:textId="41AF15E7" w:rsidR="00B428B4" w:rsidRPr="00C42542" w:rsidRDefault="00B428B4" w:rsidP="006844CB">
            <w:pPr>
              <w:pStyle w:val="Tablicaboczek"/>
              <w:spacing w:before="100" w:after="100"/>
              <w:ind w:left="170"/>
              <w:rPr>
                <w:color w:val="0D0D0D" w:themeColor="text1" w:themeTint="F2"/>
              </w:rPr>
            </w:pPr>
            <w:r w:rsidRPr="00C42542">
              <w:rPr>
                <w:color w:val="0D0D0D" w:themeColor="text1" w:themeTint="F2"/>
              </w:rPr>
              <w:t>napływ</w:t>
            </w:r>
          </w:p>
        </w:tc>
        <w:tc>
          <w:tcPr>
            <w:tcW w:w="1134" w:type="dxa"/>
            <w:vAlign w:val="center"/>
          </w:tcPr>
          <w:p w14:paraId="60851C60" w14:textId="63A572CA" w:rsidR="00B428B4" w:rsidRPr="00C42542" w:rsidRDefault="00B428B4" w:rsidP="006844CB">
            <w:pPr>
              <w:pStyle w:val="Tablicadanerodek"/>
              <w:spacing w:before="100" w:after="100"/>
              <w:rPr>
                <w:color w:val="0D0D0D" w:themeColor="text1" w:themeTint="F2"/>
              </w:rPr>
            </w:pPr>
            <w:r w:rsidRPr="00C42542">
              <w:rPr>
                <w:color w:val="0D0D0D" w:themeColor="text1" w:themeTint="F2"/>
              </w:rPr>
              <w:t>16 772</w:t>
            </w:r>
          </w:p>
        </w:tc>
        <w:tc>
          <w:tcPr>
            <w:tcW w:w="1134" w:type="dxa"/>
            <w:vAlign w:val="center"/>
          </w:tcPr>
          <w:p w14:paraId="6D9E71EE" w14:textId="6F98726F" w:rsidR="00B428B4" w:rsidRPr="00C42542" w:rsidRDefault="00B428B4" w:rsidP="006844CB">
            <w:pPr>
              <w:pStyle w:val="Tablicadanerodek"/>
              <w:spacing w:before="100" w:after="100"/>
              <w:rPr>
                <w:color w:val="0D0D0D" w:themeColor="text1" w:themeTint="F2"/>
              </w:rPr>
            </w:pPr>
            <w:r w:rsidRPr="00C42542">
              <w:t>15</w:t>
            </w:r>
            <w:r w:rsidR="00111881" w:rsidRPr="00C42542">
              <w:t xml:space="preserve"> </w:t>
            </w:r>
            <w:r w:rsidRPr="00C42542">
              <w:t>490</w:t>
            </w:r>
          </w:p>
        </w:tc>
        <w:tc>
          <w:tcPr>
            <w:tcW w:w="1134" w:type="dxa"/>
            <w:vAlign w:val="center"/>
          </w:tcPr>
          <w:p w14:paraId="09E1C030" w14:textId="40A2CFA6" w:rsidR="00B428B4" w:rsidRPr="00C42542" w:rsidRDefault="00B428B4" w:rsidP="006844CB">
            <w:pPr>
              <w:pStyle w:val="Tablicadanerodek"/>
              <w:spacing w:before="100" w:after="100"/>
              <w:rPr>
                <w:color w:val="0D0D0D" w:themeColor="text1" w:themeTint="F2"/>
              </w:rPr>
            </w:pPr>
            <w:r w:rsidRPr="00C42542">
              <w:rPr>
                <w:color w:val="0D0D0D" w:themeColor="text1" w:themeTint="F2"/>
              </w:rPr>
              <w:t>16 887</w:t>
            </w:r>
          </w:p>
        </w:tc>
        <w:tc>
          <w:tcPr>
            <w:tcW w:w="1134" w:type="dxa"/>
            <w:tcBorders>
              <w:right w:val="nil"/>
            </w:tcBorders>
            <w:noWrap/>
            <w:vAlign w:val="center"/>
          </w:tcPr>
          <w:p w14:paraId="3496A810" w14:textId="03D64911" w:rsidR="00B428B4" w:rsidRPr="00C42542" w:rsidRDefault="00B428B4" w:rsidP="006844CB">
            <w:pPr>
              <w:pStyle w:val="Tablicadanerodek"/>
              <w:spacing w:before="100" w:after="100"/>
              <w:rPr>
                <w:color w:val="0D0D0D" w:themeColor="text1" w:themeTint="F2"/>
              </w:rPr>
            </w:pPr>
            <w:r w:rsidRPr="00C42542">
              <w:rPr>
                <w:color w:val="0D0D0D" w:themeColor="text1" w:themeTint="F2"/>
              </w:rPr>
              <w:t>15 596</w:t>
            </w:r>
          </w:p>
        </w:tc>
      </w:tr>
      <w:tr w:rsidR="00B428B4" w:rsidRPr="00C42542" w14:paraId="5508B343" w14:textId="77777777" w:rsidTr="00C15F6B">
        <w:trPr>
          <w:trHeight w:val="20"/>
        </w:trPr>
        <w:tc>
          <w:tcPr>
            <w:tcW w:w="3402" w:type="dxa"/>
            <w:tcBorders>
              <w:left w:val="nil"/>
            </w:tcBorders>
            <w:noWrap/>
            <w:vAlign w:val="center"/>
          </w:tcPr>
          <w:p w14:paraId="0C002A03" w14:textId="6A83A875" w:rsidR="00B428B4" w:rsidRPr="00C42542" w:rsidRDefault="00B428B4" w:rsidP="006844CB">
            <w:pPr>
              <w:pStyle w:val="Tablicaboczek"/>
              <w:spacing w:before="100" w:after="100"/>
              <w:ind w:left="170"/>
              <w:rPr>
                <w:color w:val="0D0D0D" w:themeColor="text1" w:themeTint="F2"/>
              </w:rPr>
            </w:pPr>
            <w:r w:rsidRPr="00C42542">
              <w:rPr>
                <w:color w:val="0D0D0D" w:themeColor="text1" w:themeTint="F2"/>
              </w:rPr>
              <w:t>odpływ</w:t>
            </w:r>
          </w:p>
        </w:tc>
        <w:tc>
          <w:tcPr>
            <w:tcW w:w="1134" w:type="dxa"/>
            <w:vAlign w:val="center"/>
          </w:tcPr>
          <w:p w14:paraId="7D586CAF" w14:textId="39B37563" w:rsidR="00B428B4" w:rsidRPr="00C42542" w:rsidRDefault="00B428B4" w:rsidP="006844CB">
            <w:pPr>
              <w:pStyle w:val="Tablicadanerodek"/>
              <w:spacing w:before="100" w:after="100"/>
              <w:rPr>
                <w:color w:val="0D0D0D" w:themeColor="text1" w:themeTint="F2"/>
              </w:rPr>
            </w:pPr>
            <w:r w:rsidRPr="00C42542">
              <w:rPr>
                <w:color w:val="0D0D0D" w:themeColor="text1" w:themeTint="F2"/>
              </w:rPr>
              <w:t>19 493</w:t>
            </w:r>
          </w:p>
        </w:tc>
        <w:tc>
          <w:tcPr>
            <w:tcW w:w="1134" w:type="dxa"/>
            <w:vAlign w:val="center"/>
          </w:tcPr>
          <w:p w14:paraId="444E6D3C" w14:textId="10CFCB32" w:rsidR="00B428B4" w:rsidRPr="00C42542" w:rsidRDefault="00B428B4" w:rsidP="006844CB">
            <w:pPr>
              <w:pStyle w:val="Tablicadanerodek"/>
              <w:spacing w:before="100" w:after="100"/>
              <w:rPr>
                <w:color w:val="0D0D0D" w:themeColor="text1" w:themeTint="F2"/>
              </w:rPr>
            </w:pPr>
            <w:r w:rsidRPr="00C42542">
              <w:t>17</w:t>
            </w:r>
            <w:r w:rsidR="00111881" w:rsidRPr="00C42542">
              <w:t xml:space="preserve"> </w:t>
            </w:r>
            <w:r w:rsidRPr="00C42542">
              <w:t>603</w:t>
            </w:r>
          </w:p>
        </w:tc>
        <w:tc>
          <w:tcPr>
            <w:tcW w:w="1134" w:type="dxa"/>
            <w:vAlign w:val="center"/>
          </w:tcPr>
          <w:p w14:paraId="0FC173C9" w14:textId="7538740B" w:rsidR="00B428B4" w:rsidRPr="00C42542" w:rsidRDefault="00B428B4" w:rsidP="006844CB">
            <w:pPr>
              <w:pStyle w:val="Tablicadanerodek"/>
              <w:spacing w:before="100" w:after="100"/>
              <w:rPr>
                <w:color w:val="0D0D0D" w:themeColor="text1" w:themeTint="F2"/>
              </w:rPr>
            </w:pPr>
            <w:r w:rsidRPr="00C42542">
              <w:rPr>
                <w:color w:val="0D0D0D" w:themeColor="text1" w:themeTint="F2"/>
              </w:rPr>
              <w:t>19 320</w:t>
            </w:r>
          </w:p>
        </w:tc>
        <w:tc>
          <w:tcPr>
            <w:tcW w:w="1134" w:type="dxa"/>
            <w:tcBorders>
              <w:right w:val="nil"/>
            </w:tcBorders>
            <w:noWrap/>
            <w:vAlign w:val="center"/>
          </w:tcPr>
          <w:p w14:paraId="0B83A975" w14:textId="319BE1BA" w:rsidR="00B428B4" w:rsidRPr="00C42542" w:rsidRDefault="00B428B4" w:rsidP="006844CB">
            <w:pPr>
              <w:pStyle w:val="Tablicadanerodek"/>
              <w:spacing w:before="100" w:after="100"/>
              <w:rPr>
                <w:color w:val="0D0D0D" w:themeColor="text1" w:themeTint="F2"/>
              </w:rPr>
            </w:pPr>
            <w:r w:rsidRPr="00C42542">
              <w:rPr>
                <w:color w:val="0D0D0D" w:themeColor="text1" w:themeTint="F2"/>
              </w:rPr>
              <w:t>18 052</w:t>
            </w:r>
          </w:p>
        </w:tc>
      </w:tr>
      <w:tr w:rsidR="00B428B4" w:rsidRPr="00C42542" w14:paraId="72A4D698" w14:textId="77777777" w:rsidTr="00C15F6B">
        <w:trPr>
          <w:trHeight w:val="20"/>
        </w:trPr>
        <w:tc>
          <w:tcPr>
            <w:tcW w:w="3402" w:type="dxa"/>
            <w:tcBorders>
              <w:left w:val="nil"/>
            </w:tcBorders>
            <w:noWrap/>
            <w:vAlign w:val="center"/>
          </w:tcPr>
          <w:p w14:paraId="49D1EF4D" w14:textId="24B1BCA9" w:rsidR="00B428B4" w:rsidRPr="00C42542" w:rsidRDefault="00B428B4" w:rsidP="006844CB">
            <w:pPr>
              <w:pStyle w:val="Tablicaboczek"/>
              <w:spacing w:before="100" w:after="100"/>
              <w:ind w:left="170"/>
              <w:rPr>
                <w:color w:val="0D0D0D" w:themeColor="text1" w:themeTint="F2"/>
              </w:rPr>
            </w:pPr>
            <w:r w:rsidRPr="00C42542">
              <w:rPr>
                <w:color w:val="0D0D0D" w:themeColor="text1" w:themeTint="F2"/>
              </w:rPr>
              <w:t>saldo</w:t>
            </w:r>
          </w:p>
        </w:tc>
        <w:tc>
          <w:tcPr>
            <w:tcW w:w="1134" w:type="dxa"/>
            <w:vAlign w:val="center"/>
          </w:tcPr>
          <w:p w14:paraId="15D62E46" w14:textId="4E917F70" w:rsidR="00B428B4" w:rsidRPr="00C42542" w:rsidRDefault="00B428B4" w:rsidP="006844CB">
            <w:pPr>
              <w:pStyle w:val="Tablicadanerodek"/>
              <w:spacing w:before="100" w:after="100"/>
              <w:rPr>
                <w:color w:val="0D0D0D" w:themeColor="text1" w:themeTint="F2"/>
              </w:rPr>
            </w:pPr>
            <w:r w:rsidRPr="00C42542">
              <w:rPr>
                <w:color w:val="0D0D0D" w:themeColor="text1" w:themeTint="F2"/>
              </w:rPr>
              <w:t>-2 721</w:t>
            </w:r>
          </w:p>
        </w:tc>
        <w:tc>
          <w:tcPr>
            <w:tcW w:w="1134" w:type="dxa"/>
            <w:vAlign w:val="center"/>
          </w:tcPr>
          <w:p w14:paraId="54B9E9FA" w14:textId="67A00460" w:rsidR="00B428B4" w:rsidRPr="00C42542" w:rsidRDefault="00B428B4" w:rsidP="006844CB">
            <w:pPr>
              <w:pStyle w:val="Tablicadanerodek"/>
              <w:spacing w:before="100" w:after="100"/>
              <w:rPr>
                <w:color w:val="0D0D0D" w:themeColor="text1" w:themeTint="F2"/>
              </w:rPr>
            </w:pPr>
            <w:r w:rsidRPr="00C42542">
              <w:rPr>
                <w:color w:val="0D0D0D" w:themeColor="text1" w:themeTint="F2"/>
              </w:rPr>
              <w:t>-2 113</w:t>
            </w:r>
          </w:p>
        </w:tc>
        <w:tc>
          <w:tcPr>
            <w:tcW w:w="1134" w:type="dxa"/>
            <w:vAlign w:val="center"/>
          </w:tcPr>
          <w:p w14:paraId="7B51FEA6" w14:textId="5ACEC8A4" w:rsidR="00B428B4" w:rsidRPr="00C42542" w:rsidRDefault="00B428B4" w:rsidP="006844CB">
            <w:pPr>
              <w:pStyle w:val="Tablicadanerodek"/>
              <w:spacing w:before="100" w:after="100"/>
              <w:rPr>
                <w:color w:val="0D0D0D" w:themeColor="text1" w:themeTint="F2"/>
              </w:rPr>
            </w:pPr>
            <w:r w:rsidRPr="00C42542">
              <w:rPr>
                <w:color w:val="0D0D0D" w:themeColor="text1" w:themeTint="F2"/>
              </w:rPr>
              <w:t>-2 433</w:t>
            </w:r>
          </w:p>
        </w:tc>
        <w:tc>
          <w:tcPr>
            <w:tcW w:w="1134" w:type="dxa"/>
            <w:tcBorders>
              <w:right w:val="nil"/>
            </w:tcBorders>
            <w:noWrap/>
            <w:vAlign w:val="center"/>
          </w:tcPr>
          <w:p w14:paraId="13A3168D" w14:textId="686F7FCB" w:rsidR="00B428B4" w:rsidRPr="00C42542" w:rsidRDefault="00B428B4" w:rsidP="006844CB">
            <w:pPr>
              <w:pStyle w:val="Tablicadanerodek"/>
              <w:spacing w:before="100" w:after="100"/>
              <w:rPr>
                <w:color w:val="0D0D0D" w:themeColor="text1" w:themeTint="F2"/>
              </w:rPr>
            </w:pPr>
            <w:r w:rsidRPr="00C42542">
              <w:rPr>
                <w:color w:val="0D0D0D" w:themeColor="text1" w:themeTint="F2"/>
              </w:rPr>
              <w:t>-2 456</w:t>
            </w:r>
          </w:p>
        </w:tc>
      </w:tr>
      <w:tr w:rsidR="00B428B4" w:rsidRPr="00C42542" w14:paraId="7194C27E" w14:textId="77777777" w:rsidTr="00C15F6B">
        <w:trPr>
          <w:trHeight w:val="20"/>
        </w:trPr>
        <w:tc>
          <w:tcPr>
            <w:tcW w:w="3402" w:type="dxa"/>
            <w:tcBorders>
              <w:left w:val="nil"/>
            </w:tcBorders>
            <w:noWrap/>
            <w:vAlign w:val="center"/>
            <w:hideMark/>
          </w:tcPr>
          <w:p w14:paraId="38C967FA" w14:textId="53A72505" w:rsidR="00B428B4" w:rsidRPr="00C42542" w:rsidRDefault="00B428B4" w:rsidP="006844CB">
            <w:pPr>
              <w:pStyle w:val="Tablicaboczek"/>
              <w:spacing w:before="100" w:after="100"/>
              <w:ind w:left="340"/>
              <w:rPr>
                <w:color w:val="0D0D0D" w:themeColor="text1" w:themeTint="F2"/>
              </w:rPr>
            </w:pPr>
            <w:r w:rsidRPr="00C42542">
              <w:rPr>
                <w:color w:val="0D0D0D" w:themeColor="text1" w:themeTint="F2"/>
              </w:rPr>
              <w:t>na 1000 ludności</w:t>
            </w:r>
          </w:p>
        </w:tc>
        <w:tc>
          <w:tcPr>
            <w:tcW w:w="1134" w:type="dxa"/>
            <w:vAlign w:val="center"/>
          </w:tcPr>
          <w:p w14:paraId="21A6A4E2" w14:textId="5CDF472E" w:rsidR="00B428B4" w:rsidRPr="00C42542" w:rsidRDefault="00B428B4" w:rsidP="006844CB">
            <w:pPr>
              <w:pStyle w:val="Tablicadanerodek"/>
              <w:spacing w:before="100" w:after="100"/>
              <w:rPr>
                <w:color w:val="0D0D0D" w:themeColor="text1" w:themeTint="F2"/>
              </w:rPr>
            </w:pPr>
            <w:r w:rsidRPr="00C42542">
              <w:rPr>
                <w:color w:val="0D0D0D" w:themeColor="text1" w:themeTint="F2"/>
              </w:rPr>
              <w:t>-1,9</w:t>
            </w:r>
          </w:p>
        </w:tc>
        <w:tc>
          <w:tcPr>
            <w:tcW w:w="1134" w:type="dxa"/>
            <w:vAlign w:val="center"/>
          </w:tcPr>
          <w:p w14:paraId="11103B62" w14:textId="08CE1898" w:rsidR="00B428B4" w:rsidRPr="00C42542" w:rsidRDefault="00B428B4" w:rsidP="006844CB">
            <w:pPr>
              <w:pStyle w:val="Tablicadanerodek"/>
              <w:spacing w:before="100" w:after="100"/>
              <w:rPr>
                <w:color w:val="0D0D0D" w:themeColor="text1" w:themeTint="F2"/>
              </w:rPr>
            </w:pPr>
            <w:r w:rsidRPr="00C42542">
              <w:rPr>
                <w:color w:val="0D0D0D" w:themeColor="text1" w:themeTint="F2"/>
              </w:rPr>
              <w:t>-1,5</w:t>
            </w:r>
          </w:p>
        </w:tc>
        <w:tc>
          <w:tcPr>
            <w:tcW w:w="1134" w:type="dxa"/>
            <w:vAlign w:val="center"/>
          </w:tcPr>
          <w:p w14:paraId="36C2EACE" w14:textId="35E344A7" w:rsidR="00B428B4" w:rsidRPr="00C42542" w:rsidRDefault="00B428B4" w:rsidP="006844CB">
            <w:pPr>
              <w:pStyle w:val="Tablicadanerodek"/>
              <w:spacing w:before="100" w:after="100"/>
              <w:rPr>
                <w:color w:val="0D0D0D" w:themeColor="text1" w:themeTint="F2"/>
              </w:rPr>
            </w:pPr>
            <w:r w:rsidRPr="00C42542">
              <w:rPr>
                <w:color w:val="0D0D0D" w:themeColor="text1" w:themeTint="F2"/>
              </w:rPr>
              <w:t>-1,8</w:t>
            </w:r>
          </w:p>
        </w:tc>
        <w:tc>
          <w:tcPr>
            <w:tcW w:w="1134" w:type="dxa"/>
            <w:tcBorders>
              <w:right w:val="nil"/>
            </w:tcBorders>
            <w:noWrap/>
            <w:vAlign w:val="center"/>
          </w:tcPr>
          <w:p w14:paraId="6EB6B042" w14:textId="25E4461B" w:rsidR="00B428B4" w:rsidRPr="00C42542" w:rsidRDefault="00111881" w:rsidP="006844CB">
            <w:pPr>
              <w:pStyle w:val="Tablicadanerodek"/>
              <w:spacing w:before="100" w:after="100"/>
              <w:rPr>
                <w:color w:val="0D0D0D" w:themeColor="text1" w:themeTint="F2"/>
              </w:rPr>
            </w:pPr>
            <w:r w:rsidRPr="00C42542">
              <w:rPr>
                <w:color w:val="0D0D0D" w:themeColor="text1" w:themeTint="F2"/>
              </w:rPr>
              <w:t>-1,8</w:t>
            </w:r>
          </w:p>
        </w:tc>
      </w:tr>
      <w:tr w:rsidR="00B428B4" w:rsidRPr="00C42542" w14:paraId="5D1FD0CE" w14:textId="77777777" w:rsidTr="00C15F6B">
        <w:trPr>
          <w:trHeight w:val="20"/>
        </w:trPr>
        <w:tc>
          <w:tcPr>
            <w:tcW w:w="3402" w:type="dxa"/>
            <w:tcBorders>
              <w:left w:val="nil"/>
            </w:tcBorders>
            <w:noWrap/>
            <w:vAlign w:val="center"/>
          </w:tcPr>
          <w:p w14:paraId="72F658FA" w14:textId="22204ECD" w:rsidR="00B428B4" w:rsidRPr="00C42542" w:rsidRDefault="00B428B4" w:rsidP="006844CB">
            <w:pPr>
              <w:pStyle w:val="Tablicaboczek"/>
              <w:spacing w:before="100" w:after="100"/>
              <w:rPr>
                <w:color w:val="0D0D0D" w:themeColor="text1" w:themeTint="F2"/>
              </w:rPr>
            </w:pPr>
            <w:r w:rsidRPr="00C42542">
              <w:rPr>
                <w:color w:val="0D0D0D" w:themeColor="text1" w:themeTint="F2"/>
              </w:rPr>
              <w:t>Migracje zewnętrzne</w:t>
            </w:r>
          </w:p>
        </w:tc>
        <w:tc>
          <w:tcPr>
            <w:tcW w:w="1134" w:type="dxa"/>
            <w:vAlign w:val="center"/>
          </w:tcPr>
          <w:p w14:paraId="6FC05CBD" w14:textId="77777777" w:rsidR="00B428B4" w:rsidRPr="00C42542" w:rsidRDefault="00B428B4" w:rsidP="006844CB">
            <w:pPr>
              <w:pStyle w:val="Tablicadanerodek"/>
              <w:spacing w:before="100" w:after="100"/>
              <w:rPr>
                <w:color w:val="0D0D0D" w:themeColor="text1" w:themeTint="F2"/>
              </w:rPr>
            </w:pPr>
          </w:p>
        </w:tc>
        <w:tc>
          <w:tcPr>
            <w:tcW w:w="1134" w:type="dxa"/>
            <w:vAlign w:val="center"/>
          </w:tcPr>
          <w:p w14:paraId="41B2AA7B" w14:textId="77777777" w:rsidR="00B428B4" w:rsidRPr="00C42542" w:rsidRDefault="00B428B4" w:rsidP="006844CB">
            <w:pPr>
              <w:pStyle w:val="Tablicadanerodek"/>
              <w:spacing w:before="100" w:after="100"/>
              <w:rPr>
                <w:color w:val="0D0D0D" w:themeColor="text1" w:themeTint="F2"/>
              </w:rPr>
            </w:pPr>
          </w:p>
        </w:tc>
        <w:tc>
          <w:tcPr>
            <w:tcW w:w="1134" w:type="dxa"/>
            <w:vAlign w:val="center"/>
          </w:tcPr>
          <w:p w14:paraId="7E431935" w14:textId="77777777" w:rsidR="00B428B4" w:rsidRPr="00C42542" w:rsidRDefault="00B428B4" w:rsidP="006844CB">
            <w:pPr>
              <w:pStyle w:val="Tablicadanerodek"/>
              <w:spacing w:before="100" w:after="100"/>
              <w:rPr>
                <w:color w:val="0D0D0D" w:themeColor="text1" w:themeTint="F2"/>
              </w:rPr>
            </w:pPr>
          </w:p>
        </w:tc>
        <w:tc>
          <w:tcPr>
            <w:tcW w:w="1134" w:type="dxa"/>
            <w:tcBorders>
              <w:right w:val="nil"/>
            </w:tcBorders>
            <w:noWrap/>
            <w:vAlign w:val="center"/>
          </w:tcPr>
          <w:p w14:paraId="6F2AEF00" w14:textId="77777777" w:rsidR="00B428B4" w:rsidRPr="00C42542" w:rsidRDefault="00B428B4" w:rsidP="006844CB">
            <w:pPr>
              <w:pStyle w:val="Tablicadanerodek"/>
              <w:spacing w:before="100" w:after="100"/>
              <w:rPr>
                <w:color w:val="0D0D0D" w:themeColor="text1" w:themeTint="F2"/>
              </w:rPr>
            </w:pPr>
          </w:p>
        </w:tc>
      </w:tr>
      <w:tr w:rsidR="00B428B4" w:rsidRPr="00C42542" w14:paraId="2F5B264A" w14:textId="77777777" w:rsidTr="00C15F6B">
        <w:trPr>
          <w:trHeight w:val="20"/>
        </w:trPr>
        <w:tc>
          <w:tcPr>
            <w:tcW w:w="3402" w:type="dxa"/>
            <w:tcBorders>
              <w:left w:val="nil"/>
            </w:tcBorders>
            <w:noWrap/>
            <w:vAlign w:val="center"/>
          </w:tcPr>
          <w:p w14:paraId="289A47C7" w14:textId="305DC59A" w:rsidR="00B428B4" w:rsidRPr="00C42542" w:rsidRDefault="00B428B4" w:rsidP="006844CB">
            <w:pPr>
              <w:pStyle w:val="Tablicaboczek"/>
              <w:spacing w:before="100" w:after="100"/>
              <w:ind w:left="170"/>
              <w:rPr>
                <w:color w:val="0D0D0D" w:themeColor="text1" w:themeTint="F2"/>
              </w:rPr>
            </w:pPr>
            <w:r w:rsidRPr="00C42542">
              <w:rPr>
                <w:color w:val="0D0D0D" w:themeColor="text1" w:themeTint="F2"/>
              </w:rPr>
              <w:t>imigracja</w:t>
            </w:r>
          </w:p>
        </w:tc>
        <w:tc>
          <w:tcPr>
            <w:tcW w:w="1134" w:type="dxa"/>
            <w:vAlign w:val="center"/>
          </w:tcPr>
          <w:p w14:paraId="41C06812" w14:textId="2CE7654A" w:rsidR="00B428B4" w:rsidRPr="00C42542" w:rsidRDefault="00B428B4" w:rsidP="006844CB">
            <w:pPr>
              <w:pStyle w:val="Tablicadanerodek"/>
              <w:spacing w:before="100" w:after="100"/>
              <w:rPr>
                <w:color w:val="0D0D0D" w:themeColor="text1" w:themeTint="F2"/>
              </w:rPr>
            </w:pPr>
            <w:r w:rsidRPr="00C42542">
              <w:rPr>
                <w:color w:val="0D0D0D" w:themeColor="text1" w:themeTint="F2"/>
              </w:rPr>
              <w:t>755</w:t>
            </w:r>
          </w:p>
        </w:tc>
        <w:tc>
          <w:tcPr>
            <w:tcW w:w="1134" w:type="dxa"/>
            <w:vAlign w:val="center"/>
          </w:tcPr>
          <w:p w14:paraId="0D655F05" w14:textId="1AE91D48" w:rsidR="00B428B4" w:rsidRPr="00C42542" w:rsidRDefault="00B428B4" w:rsidP="006844CB">
            <w:pPr>
              <w:pStyle w:val="Tablicadanerodek"/>
              <w:spacing w:before="100" w:after="100"/>
              <w:rPr>
                <w:color w:val="0D0D0D" w:themeColor="text1" w:themeTint="F2"/>
              </w:rPr>
            </w:pPr>
            <w:r w:rsidRPr="00C42542">
              <w:rPr>
                <w:color w:val="0D0D0D" w:themeColor="text1" w:themeTint="F2"/>
              </w:rPr>
              <w:t>448</w:t>
            </w:r>
          </w:p>
        </w:tc>
        <w:tc>
          <w:tcPr>
            <w:tcW w:w="1134" w:type="dxa"/>
            <w:vAlign w:val="center"/>
          </w:tcPr>
          <w:p w14:paraId="04FB0C8D" w14:textId="6BA1B294" w:rsidR="00B428B4" w:rsidRPr="00C42542" w:rsidRDefault="00B428B4" w:rsidP="006844CB">
            <w:pPr>
              <w:pStyle w:val="Tablicadanerodek"/>
              <w:spacing w:before="100" w:after="100"/>
              <w:rPr>
                <w:color w:val="0D0D0D" w:themeColor="text1" w:themeTint="F2"/>
              </w:rPr>
            </w:pPr>
            <w:r w:rsidRPr="00C42542">
              <w:rPr>
                <w:color w:val="0D0D0D" w:themeColor="text1" w:themeTint="F2"/>
              </w:rPr>
              <w:t>525</w:t>
            </w:r>
          </w:p>
        </w:tc>
        <w:tc>
          <w:tcPr>
            <w:tcW w:w="1134" w:type="dxa"/>
            <w:tcBorders>
              <w:right w:val="nil"/>
            </w:tcBorders>
            <w:noWrap/>
            <w:vAlign w:val="center"/>
          </w:tcPr>
          <w:p w14:paraId="2E1D2682" w14:textId="076AD983" w:rsidR="00B428B4" w:rsidRPr="00C42542" w:rsidRDefault="00B428B4" w:rsidP="006844CB">
            <w:pPr>
              <w:pStyle w:val="Tablicadanerodek"/>
              <w:spacing w:before="100" w:after="100"/>
              <w:rPr>
                <w:color w:val="0D0D0D" w:themeColor="text1" w:themeTint="F2"/>
              </w:rPr>
            </w:pPr>
            <w:r w:rsidRPr="00C42542">
              <w:rPr>
                <w:color w:val="0D0D0D" w:themeColor="text1" w:themeTint="F2"/>
              </w:rPr>
              <w:t>552</w:t>
            </w:r>
          </w:p>
        </w:tc>
      </w:tr>
      <w:tr w:rsidR="00B428B4" w:rsidRPr="00C42542" w14:paraId="48888B8C" w14:textId="77777777" w:rsidTr="00C15F6B">
        <w:trPr>
          <w:trHeight w:val="20"/>
        </w:trPr>
        <w:tc>
          <w:tcPr>
            <w:tcW w:w="3402" w:type="dxa"/>
            <w:tcBorders>
              <w:left w:val="nil"/>
            </w:tcBorders>
            <w:noWrap/>
            <w:vAlign w:val="center"/>
          </w:tcPr>
          <w:p w14:paraId="56D8AF49" w14:textId="0C1710A7" w:rsidR="00B428B4" w:rsidRPr="00C42542" w:rsidRDefault="00B428B4" w:rsidP="006844CB">
            <w:pPr>
              <w:pStyle w:val="Tablicaboczek"/>
              <w:spacing w:before="100" w:after="100"/>
              <w:ind w:left="170"/>
              <w:rPr>
                <w:color w:val="0D0D0D" w:themeColor="text1" w:themeTint="F2"/>
              </w:rPr>
            </w:pPr>
            <w:r w:rsidRPr="00C42542">
              <w:rPr>
                <w:color w:val="0D0D0D" w:themeColor="text1" w:themeTint="F2"/>
              </w:rPr>
              <w:t>emigracja</w:t>
            </w:r>
          </w:p>
        </w:tc>
        <w:tc>
          <w:tcPr>
            <w:tcW w:w="1134" w:type="dxa"/>
            <w:vAlign w:val="center"/>
          </w:tcPr>
          <w:p w14:paraId="51C96B85" w14:textId="2978E41B" w:rsidR="00B428B4" w:rsidRPr="00C42542" w:rsidRDefault="00B428B4" w:rsidP="006844CB">
            <w:pPr>
              <w:pStyle w:val="Tablicadanerodek"/>
              <w:spacing w:before="100" w:after="100"/>
              <w:rPr>
                <w:color w:val="0D0D0D" w:themeColor="text1" w:themeTint="F2"/>
              </w:rPr>
            </w:pPr>
            <w:r w:rsidRPr="00C42542">
              <w:rPr>
                <w:color w:val="0D0D0D" w:themeColor="text1" w:themeTint="F2"/>
              </w:rPr>
              <w:t>740</w:t>
            </w:r>
          </w:p>
        </w:tc>
        <w:tc>
          <w:tcPr>
            <w:tcW w:w="1134" w:type="dxa"/>
            <w:vAlign w:val="center"/>
          </w:tcPr>
          <w:p w14:paraId="372EABA7" w14:textId="322AB207" w:rsidR="00B428B4" w:rsidRPr="00C42542" w:rsidRDefault="00B428B4" w:rsidP="006844CB">
            <w:pPr>
              <w:pStyle w:val="Tablicadanerodek"/>
              <w:spacing w:before="100" w:after="100"/>
              <w:rPr>
                <w:color w:val="0D0D0D" w:themeColor="text1" w:themeTint="F2"/>
              </w:rPr>
            </w:pPr>
            <w:r w:rsidRPr="00C42542">
              <w:rPr>
                <w:color w:val="0D0D0D" w:themeColor="text1" w:themeTint="F2"/>
              </w:rPr>
              <w:t>426</w:t>
            </w:r>
          </w:p>
        </w:tc>
        <w:tc>
          <w:tcPr>
            <w:tcW w:w="1134" w:type="dxa"/>
            <w:vAlign w:val="center"/>
          </w:tcPr>
          <w:p w14:paraId="147BF372" w14:textId="5C7F7F73" w:rsidR="00B428B4" w:rsidRPr="00C42542" w:rsidRDefault="00B428B4" w:rsidP="006844CB">
            <w:pPr>
              <w:pStyle w:val="Tablicadanerodek"/>
              <w:spacing w:before="100" w:after="100"/>
              <w:rPr>
                <w:color w:val="0D0D0D" w:themeColor="text1" w:themeTint="F2"/>
              </w:rPr>
            </w:pPr>
            <w:r w:rsidRPr="00C42542">
              <w:rPr>
                <w:color w:val="0D0D0D" w:themeColor="text1" w:themeTint="F2"/>
              </w:rPr>
              <w:t>511</w:t>
            </w:r>
          </w:p>
        </w:tc>
        <w:tc>
          <w:tcPr>
            <w:tcW w:w="1134" w:type="dxa"/>
            <w:tcBorders>
              <w:right w:val="nil"/>
            </w:tcBorders>
            <w:noWrap/>
            <w:vAlign w:val="center"/>
          </w:tcPr>
          <w:p w14:paraId="723724B8" w14:textId="3D53387A" w:rsidR="00B428B4" w:rsidRPr="00C42542" w:rsidRDefault="00B428B4" w:rsidP="006844CB">
            <w:pPr>
              <w:pStyle w:val="Tablicadanerodek"/>
              <w:spacing w:before="100" w:after="100"/>
              <w:rPr>
                <w:color w:val="0D0D0D" w:themeColor="text1" w:themeTint="F2"/>
              </w:rPr>
            </w:pPr>
            <w:r w:rsidRPr="00C42542">
              <w:rPr>
                <w:color w:val="0D0D0D" w:themeColor="text1" w:themeTint="F2"/>
              </w:rPr>
              <w:t>512</w:t>
            </w:r>
          </w:p>
        </w:tc>
      </w:tr>
      <w:tr w:rsidR="00B428B4" w:rsidRPr="00C42542" w14:paraId="1DA809A0" w14:textId="77777777" w:rsidTr="00C15F6B">
        <w:trPr>
          <w:trHeight w:val="20"/>
        </w:trPr>
        <w:tc>
          <w:tcPr>
            <w:tcW w:w="3402" w:type="dxa"/>
            <w:tcBorders>
              <w:left w:val="nil"/>
            </w:tcBorders>
            <w:noWrap/>
            <w:vAlign w:val="center"/>
          </w:tcPr>
          <w:p w14:paraId="395E587F" w14:textId="05124D58" w:rsidR="00B428B4" w:rsidRPr="00C42542" w:rsidRDefault="00B428B4" w:rsidP="006844CB">
            <w:pPr>
              <w:pStyle w:val="Tablicaboczek"/>
              <w:spacing w:before="100" w:after="100"/>
              <w:ind w:left="170"/>
              <w:rPr>
                <w:color w:val="0D0D0D" w:themeColor="text1" w:themeTint="F2"/>
              </w:rPr>
            </w:pPr>
            <w:r w:rsidRPr="00C42542">
              <w:rPr>
                <w:color w:val="0D0D0D" w:themeColor="text1" w:themeTint="F2"/>
              </w:rPr>
              <w:t>saldo</w:t>
            </w:r>
          </w:p>
        </w:tc>
        <w:tc>
          <w:tcPr>
            <w:tcW w:w="1134" w:type="dxa"/>
            <w:vAlign w:val="center"/>
          </w:tcPr>
          <w:p w14:paraId="7375C36B" w14:textId="5DE71310" w:rsidR="00B428B4" w:rsidRPr="00C42542" w:rsidRDefault="00B428B4" w:rsidP="006844CB">
            <w:pPr>
              <w:pStyle w:val="Tablicadanerodek"/>
              <w:spacing w:before="100" w:after="100"/>
              <w:rPr>
                <w:color w:val="0D0D0D" w:themeColor="text1" w:themeTint="F2"/>
              </w:rPr>
            </w:pPr>
            <w:r w:rsidRPr="00C42542">
              <w:rPr>
                <w:color w:val="0D0D0D" w:themeColor="text1" w:themeTint="F2"/>
              </w:rPr>
              <w:t>15</w:t>
            </w:r>
          </w:p>
        </w:tc>
        <w:tc>
          <w:tcPr>
            <w:tcW w:w="1134" w:type="dxa"/>
            <w:vAlign w:val="center"/>
          </w:tcPr>
          <w:p w14:paraId="07D6E46C" w14:textId="7DE1E7BD" w:rsidR="00B428B4" w:rsidRPr="00C42542" w:rsidRDefault="00B428B4" w:rsidP="006844CB">
            <w:pPr>
              <w:pStyle w:val="Tablicadanerodek"/>
              <w:spacing w:before="100" w:after="100"/>
              <w:rPr>
                <w:color w:val="0D0D0D" w:themeColor="text1" w:themeTint="F2"/>
              </w:rPr>
            </w:pPr>
            <w:r w:rsidRPr="00C42542">
              <w:rPr>
                <w:color w:val="0D0D0D" w:themeColor="text1" w:themeTint="F2"/>
              </w:rPr>
              <w:t>22</w:t>
            </w:r>
          </w:p>
        </w:tc>
        <w:tc>
          <w:tcPr>
            <w:tcW w:w="1134" w:type="dxa"/>
            <w:vAlign w:val="center"/>
          </w:tcPr>
          <w:p w14:paraId="5A05C326" w14:textId="661AD81F" w:rsidR="00B428B4" w:rsidRPr="00C42542" w:rsidRDefault="00B428B4" w:rsidP="006844CB">
            <w:pPr>
              <w:pStyle w:val="Tablicadanerodek"/>
              <w:spacing w:before="100" w:after="100"/>
              <w:rPr>
                <w:color w:val="0D0D0D" w:themeColor="text1" w:themeTint="F2"/>
              </w:rPr>
            </w:pPr>
            <w:r w:rsidRPr="00C42542">
              <w:rPr>
                <w:color w:val="0D0D0D" w:themeColor="text1" w:themeTint="F2"/>
              </w:rPr>
              <w:t>14</w:t>
            </w:r>
          </w:p>
        </w:tc>
        <w:tc>
          <w:tcPr>
            <w:tcW w:w="1134" w:type="dxa"/>
            <w:tcBorders>
              <w:right w:val="nil"/>
            </w:tcBorders>
            <w:noWrap/>
            <w:vAlign w:val="center"/>
          </w:tcPr>
          <w:p w14:paraId="2A1C6053" w14:textId="701DCB18" w:rsidR="00B428B4" w:rsidRPr="00C42542" w:rsidRDefault="00B428B4" w:rsidP="006844CB">
            <w:pPr>
              <w:pStyle w:val="Tablicadanerodek"/>
              <w:spacing w:before="100" w:after="100"/>
              <w:rPr>
                <w:color w:val="0D0D0D" w:themeColor="text1" w:themeTint="F2"/>
              </w:rPr>
            </w:pPr>
            <w:r w:rsidRPr="00C42542">
              <w:rPr>
                <w:color w:val="0D0D0D" w:themeColor="text1" w:themeTint="F2"/>
              </w:rPr>
              <w:t>40</w:t>
            </w:r>
          </w:p>
        </w:tc>
      </w:tr>
      <w:tr w:rsidR="00B428B4" w:rsidRPr="00C42542" w14:paraId="394F3F53" w14:textId="77777777" w:rsidTr="00C15F6B">
        <w:trPr>
          <w:trHeight w:val="20"/>
        </w:trPr>
        <w:tc>
          <w:tcPr>
            <w:tcW w:w="3402" w:type="dxa"/>
            <w:tcBorders>
              <w:left w:val="nil"/>
            </w:tcBorders>
            <w:noWrap/>
            <w:vAlign w:val="center"/>
            <w:hideMark/>
          </w:tcPr>
          <w:p w14:paraId="5285FED0" w14:textId="65998917" w:rsidR="00B428B4" w:rsidRPr="00C42542" w:rsidRDefault="00B428B4" w:rsidP="006844CB">
            <w:pPr>
              <w:pStyle w:val="Tablicaboczek"/>
              <w:spacing w:before="100" w:after="100"/>
              <w:ind w:left="340"/>
              <w:rPr>
                <w:color w:val="0D0D0D" w:themeColor="text1" w:themeTint="F2"/>
              </w:rPr>
            </w:pPr>
            <w:r w:rsidRPr="00C42542">
              <w:rPr>
                <w:color w:val="0D0D0D" w:themeColor="text1" w:themeTint="F2"/>
              </w:rPr>
              <w:t>na 1000 ludności</w:t>
            </w:r>
          </w:p>
        </w:tc>
        <w:tc>
          <w:tcPr>
            <w:tcW w:w="1134" w:type="dxa"/>
            <w:vAlign w:val="center"/>
          </w:tcPr>
          <w:p w14:paraId="798D5A89" w14:textId="04DA1C94" w:rsidR="00B428B4" w:rsidRPr="00C42542" w:rsidRDefault="00B428B4" w:rsidP="006844CB">
            <w:pPr>
              <w:pStyle w:val="Tablicadanerodek"/>
              <w:spacing w:before="100" w:after="100"/>
              <w:rPr>
                <w:color w:val="0D0D0D" w:themeColor="text1" w:themeTint="F2"/>
              </w:rPr>
            </w:pPr>
            <w:r w:rsidRPr="00C42542">
              <w:rPr>
                <w:color w:val="0D0D0D" w:themeColor="text1" w:themeTint="F2"/>
              </w:rPr>
              <w:t>0,01</w:t>
            </w:r>
          </w:p>
        </w:tc>
        <w:tc>
          <w:tcPr>
            <w:tcW w:w="1134" w:type="dxa"/>
            <w:vAlign w:val="center"/>
          </w:tcPr>
          <w:p w14:paraId="3ED725F7" w14:textId="703C153D" w:rsidR="00B428B4" w:rsidRPr="00C42542" w:rsidRDefault="00B428B4" w:rsidP="006844CB">
            <w:pPr>
              <w:pStyle w:val="Tablicadanerodek"/>
              <w:spacing w:before="100" w:after="100"/>
              <w:rPr>
                <w:color w:val="0D0D0D" w:themeColor="text1" w:themeTint="F2"/>
              </w:rPr>
            </w:pPr>
            <w:r w:rsidRPr="00C42542">
              <w:rPr>
                <w:color w:val="0D0D0D" w:themeColor="text1" w:themeTint="F2"/>
              </w:rPr>
              <w:t>0,02</w:t>
            </w:r>
          </w:p>
        </w:tc>
        <w:tc>
          <w:tcPr>
            <w:tcW w:w="1134" w:type="dxa"/>
            <w:vAlign w:val="center"/>
          </w:tcPr>
          <w:p w14:paraId="5ED859A8" w14:textId="31DC4390" w:rsidR="00B428B4" w:rsidRPr="00C42542" w:rsidRDefault="00B428B4" w:rsidP="006844CB">
            <w:pPr>
              <w:pStyle w:val="Tablicadanerodek"/>
              <w:spacing w:before="100" w:after="100"/>
              <w:rPr>
                <w:color w:val="0D0D0D" w:themeColor="text1" w:themeTint="F2"/>
              </w:rPr>
            </w:pPr>
            <w:r w:rsidRPr="00C42542">
              <w:rPr>
                <w:color w:val="0D0D0D" w:themeColor="text1" w:themeTint="F2"/>
              </w:rPr>
              <w:t>0,01</w:t>
            </w:r>
          </w:p>
        </w:tc>
        <w:tc>
          <w:tcPr>
            <w:tcW w:w="1134" w:type="dxa"/>
            <w:tcBorders>
              <w:right w:val="nil"/>
            </w:tcBorders>
            <w:noWrap/>
            <w:vAlign w:val="center"/>
          </w:tcPr>
          <w:p w14:paraId="2CF47592" w14:textId="5A4A5D55" w:rsidR="00B428B4" w:rsidRPr="00C42542" w:rsidRDefault="00111881" w:rsidP="006844CB">
            <w:pPr>
              <w:pStyle w:val="Tablicadanerodek"/>
              <w:spacing w:before="100" w:after="100"/>
              <w:rPr>
                <w:color w:val="0D0D0D" w:themeColor="text1" w:themeTint="F2"/>
              </w:rPr>
            </w:pPr>
            <w:r w:rsidRPr="00C42542">
              <w:rPr>
                <w:color w:val="0D0D0D" w:themeColor="text1" w:themeTint="F2"/>
              </w:rPr>
              <w:t>0,03</w:t>
            </w:r>
          </w:p>
        </w:tc>
      </w:tr>
      <w:tr w:rsidR="00B428B4" w:rsidRPr="00C42542" w14:paraId="2AD63853" w14:textId="77777777" w:rsidTr="00C15F6B">
        <w:trPr>
          <w:trHeight w:val="20"/>
        </w:trPr>
        <w:tc>
          <w:tcPr>
            <w:tcW w:w="3402" w:type="dxa"/>
            <w:tcBorders>
              <w:left w:val="nil"/>
            </w:tcBorders>
            <w:noWrap/>
            <w:vAlign w:val="center"/>
          </w:tcPr>
          <w:p w14:paraId="303D3276" w14:textId="324FB8F5" w:rsidR="00B428B4" w:rsidRPr="00C42542" w:rsidRDefault="00B428B4" w:rsidP="006844CB">
            <w:pPr>
              <w:pStyle w:val="Tablicaboczek"/>
              <w:spacing w:before="100" w:after="100"/>
              <w:ind w:left="176" w:hanging="176"/>
              <w:rPr>
                <w:color w:val="0D0D0D" w:themeColor="text1" w:themeTint="F2"/>
              </w:rPr>
            </w:pPr>
            <w:r w:rsidRPr="00C42542">
              <w:rPr>
                <w:color w:val="0D0D0D" w:themeColor="text1" w:themeTint="F2"/>
              </w:rPr>
              <w:t>Saldo migracji stałej</w:t>
            </w:r>
          </w:p>
        </w:tc>
        <w:tc>
          <w:tcPr>
            <w:tcW w:w="1134" w:type="dxa"/>
            <w:vAlign w:val="center"/>
          </w:tcPr>
          <w:p w14:paraId="36C5B481" w14:textId="5A60AC33" w:rsidR="00B428B4" w:rsidRPr="00C42542" w:rsidRDefault="00B428B4" w:rsidP="006844CB">
            <w:pPr>
              <w:pStyle w:val="Tablicadanerodek"/>
              <w:spacing w:before="100" w:after="100"/>
              <w:rPr>
                <w:color w:val="0D0D0D" w:themeColor="text1" w:themeTint="F2"/>
              </w:rPr>
            </w:pPr>
            <w:r w:rsidRPr="00C42542">
              <w:rPr>
                <w:color w:val="0D0D0D" w:themeColor="text1" w:themeTint="F2"/>
              </w:rPr>
              <w:t>-2 706</w:t>
            </w:r>
          </w:p>
        </w:tc>
        <w:tc>
          <w:tcPr>
            <w:tcW w:w="1134" w:type="dxa"/>
            <w:vAlign w:val="center"/>
          </w:tcPr>
          <w:p w14:paraId="59AA9852" w14:textId="20D8DEFE" w:rsidR="00B428B4" w:rsidRPr="00C42542" w:rsidRDefault="00B428B4" w:rsidP="006844CB">
            <w:pPr>
              <w:pStyle w:val="Tablicadanerodek"/>
              <w:spacing w:before="100" w:after="100"/>
              <w:rPr>
                <w:color w:val="0D0D0D" w:themeColor="text1" w:themeTint="F2"/>
              </w:rPr>
            </w:pPr>
            <w:r w:rsidRPr="00C42542">
              <w:rPr>
                <w:color w:val="0D0D0D" w:themeColor="text1" w:themeTint="F2"/>
              </w:rPr>
              <w:t>-2 091</w:t>
            </w:r>
          </w:p>
        </w:tc>
        <w:tc>
          <w:tcPr>
            <w:tcW w:w="1134" w:type="dxa"/>
            <w:vAlign w:val="center"/>
          </w:tcPr>
          <w:p w14:paraId="00A26B5E" w14:textId="4F62281A" w:rsidR="00B428B4" w:rsidRPr="00C42542" w:rsidRDefault="00B428B4" w:rsidP="006844CB">
            <w:pPr>
              <w:pStyle w:val="Tablicadanerodek"/>
              <w:spacing w:before="100" w:after="100"/>
              <w:rPr>
                <w:color w:val="0D0D0D" w:themeColor="text1" w:themeTint="F2"/>
              </w:rPr>
            </w:pPr>
            <w:r w:rsidRPr="00C42542">
              <w:rPr>
                <w:color w:val="0D0D0D" w:themeColor="text1" w:themeTint="F2"/>
              </w:rPr>
              <w:t>-2 419</w:t>
            </w:r>
          </w:p>
        </w:tc>
        <w:tc>
          <w:tcPr>
            <w:tcW w:w="1134" w:type="dxa"/>
            <w:tcBorders>
              <w:right w:val="nil"/>
            </w:tcBorders>
            <w:noWrap/>
            <w:vAlign w:val="center"/>
          </w:tcPr>
          <w:p w14:paraId="71FDA600" w14:textId="59072E0A" w:rsidR="00B428B4" w:rsidRPr="00C42542" w:rsidRDefault="00B428B4" w:rsidP="006844CB">
            <w:pPr>
              <w:pStyle w:val="Tablicadanerodek"/>
              <w:spacing w:before="100" w:after="100"/>
              <w:rPr>
                <w:color w:val="0D0D0D" w:themeColor="text1" w:themeTint="F2"/>
              </w:rPr>
            </w:pPr>
            <w:r w:rsidRPr="00C42542">
              <w:rPr>
                <w:color w:val="0D0D0D" w:themeColor="text1" w:themeTint="F2"/>
              </w:rPr>
              <w:t>-2 416</w:t>
            </w:r>
          </w:p>
        </w:tc>
      </w:tr>
      <w:tr w:rsidR="00B428B4" w:rsidRPr="00C42542" w14:paraId="7D940076" w14:textId="77777777" w:rsidTr="00C15F6B">
        <w:trPr>
          <w:trHeight w:val="20"/>
        </w:trPr>
        <w:tc>
          <w:tcPr>
            <w:tcW w:w="3402" w:type="dxa"/>
            <w:tcBorders>
              <w:left w:val="nil"/>
            </w:tcBorders>
            <w:noWrap/>
            <w:vAlign w:val="center"/>
            <w:hideMark/>
          </w:tcPr>
          <w:p w14:paraId="773BA3F0" w14:textId="79A507A8" w:rsidR="00B428B4" w:rsidRPr="00C42542" w:rsidRDefault="00B428B4" w:rsidP="006844CB">
            <w:pPr>
              <w:pStyle w:val="Tablicaboczek"/>
              <w:spacing w:before="100" w:after="100"/>
              <w:ind w:left="340"/>
              <w:rPr>
                <w:color w:val="0D0D0D" w:themeColor="text1" w:themeTint="F2"/>
              </w:rPr>
            </w:pPr>
            <w:r w:rsidRPr="00C42542">
              <w:rPr>
                <w:color w:val="0D0D0D" w:themeColor="text1" w:themeTint="F2"/>
              </w:rPr>
              <w:t>na 1000 ludności</w:t>
            </w:r>
          </w:p>
        </w:tc>
        <w:tc>
          <w:tcPr>
            <w:tcW w:w="1134" w:type="dxa"/>
            <w:vAlign w:val="center"/>
          </w:tcPr>
          <w:p w14:paraId="460D1B95" w14:textId="67853241" w:rsidR="00B428B4" w:rsidRPr="00C42542" w:rsidRDefault="00B428B4" w:rsidP="006844CB">
            <w:pPr>
              <w:pStyle w:val="Tablicadanerodek"/>
              <w:spacing w:before="100" w:after="100"/>
              <w:rPr>
                <w:color w:val="0D0D0D" w:themeColor="text1" w:themeTint="F2"/>
              </w:rPr>
            </w:pPr>
            <w:r w:rsidRPr="00C42542">
              <w:rPr>
                <w:color w:val="0D0D0D" w:themeColor="text1" w:themeTint="F2"/>
              </w:rPr>
              <w:t>-1,9</w:t>
            </w:r>
          </w:p>
        </w:tc>
        <w:tc>
          <w:tcPr>
            <w:tcW w:w="1134" w:type="dxa"/>
            <w:vAlign w:val="center"/>
          </w:tcPr>
          <w:p w14:paraId="7FE80475" w14:textId="2D863549" w:rsidR="00B428B4" w:rsidRPr="00C42542" w:rsidRDefault="00B428B4" w:rsidP="006844CB">
            <w:pPr>
              <w:pStyle w:val="Tablicadanerodek"/>
              <w:spacing w:before="100" w:after="100"/>
              <w:rPr>
                <w:color w:val="0D0D0D" w:themeColor="text1" w:themeTint="F2"/>
              </w:rPr>
            </w:pPr>
            <w:r w:rsidRPr="00C42542">
              <w:rPr>
                <w:color w:val="0D0D0D" w:themeColor="text1" w:themeTint="F2"/>
              </w:rPr>
              <w:t>-1,5</w:t>
            </w:r>
          </w:p>
        </w:tc>
        <w:tc>
          <w:tcPr>
            <w:tcW w:w="1134" w:type="dxa"/>
            <w:vAlign w:val="center"/>
          </w:tcPr>
          <w:p w14:paraId="02FFFAD6" w14:textId="137EE666" w:rsidR="00B428B4" w:rsidRPr="00C42542" w:rsidRDefault="00B428B4" w:rsidP="006844CB">
            <w:pPr>
              <w:pStyle w:val="Tablicadanerodek"/>
              <w:spacing w:before="100" w:after="100"/>
              <w:rPr>
                <w:color w:val="0D0D0D" w:themeColor="text1" w:themeTint="F2"/>
              </w:rPr>
            </w:pPr>
            <w:r w:rsidRPr="00C42542">
              <w:rPr>
                <w:color w:val="0D0D0D" w:themeColor="text1" w:themeTint="F2"/>
              </w:rPr>
              <w:t>-1,8</w:t>
            </w:r>
          </w:p>
        </w:tc>
        <w:tc>
          <w:tcPr>
            <w:tcW w:w="1134" w:type="dxa"/>
            <w:tcBorders>
              <w:right w:val="nil"/>
            </w:tcBorders>
            <w:noWrap/>
            <w:vAlign w:val="center"/>
          </w:tcPr>
          <w:p w14:paraId="3146A0CF" w14:textId="5FB23229" w:rsidR="00B428B4" w:rsidRPr="00C42542" w:rsidRDefault="00B428B4" w:rsidP="006844CB">
            <w:pPr>
              <w:pStyle w:val="Tablicadanerodek"/>
              <w:spacing w:before="100" w:after="100"/>
              <w:rPr>
                <w:color w:val="0D0D0D" w:themeColor="text1" w:themeTint="F2"/>
              </w:rPr>
            </w:pPr>
            <w:r w:rsidRPr="00C42542">
              <w:rPr>
                <w:color w:val="0D0D0D" w:themeColor="text1" w:themeTint="F2"/>
              </w:rPr>
              <w:t>-1,8</w:t>
            </w:r>
          </w:p>
        </w:tc>
      </w:tr>
    </w:tbl>
    <w:p w14:paraId="47E64685" w14:textId="578CB4CB" w:rsidR="00113E1F" w:rsidRDefault="00113E1F" w:rsidP="00113E1F">
      <w:pPr>
        <w:suppressAutoHyphens/>
        <w:spacing w:line="288" w:lineRule="auto"/>
        <w:rPr>
          <w:rFonts w:eastAsia="Times New Roman" w:cs="Times New Roman"/>
          <w:color w:val="0D0D0D" w:themeColor="text1" w:themeTint="F2"/>
          <w:szCs w:val="19"/>
          <w:lang w:eastAsia="pl-PL"/>
        </w:rPr>
      </w:pPr>
    </w:p>
    <w:p w14:paraId="4C00B174" w14:textId="77777777" w:rsidR="00E75947" w:rsidRPr="0017167B" w:rsidRDefault="00E75947" w:rsidP="00113E1F">
      <w:pPr>
        <w:suppressAutoHyphens/>
        <w:spacing w:line="288" w:lineRule="auto"/>
        <w:rPr>
          <w:rFonts w:eastAsia="Times New Roman" w:cs="Times New Roman"/>
          <w:color w:val="FF0000"/>
          <w:szCs w:val="19"/>
          <w:lang w:eastAsia="pl-PL"/>
        </w:rPr>
      </w:pPr>
    </w:p>
    <w:p w14:paraId="1399979E" w14:textId="381629E4" w:rsidR="00E75947" w:rsidRDefault="00E75947" w:rsidP="000311CA">
      <w:pPr>
        <w:suppressAutoHyphens/>
        <w:spacing w:line="288" w:lineRule="auto"/>
        <w:rPr>
          <w:rFonts w:cstheme="minorHAnsi"/>
          <w:noProof/>
          <w:color w:val="0D0D0D" w:themeColor="text1" w:themeTint="F2"/>
          <w:spacing w:val="-2"/>
          <w:szCs w:val="19"/>
          <w:lang w:eastAsia="pl-PL"/>
        </w:rPr>
      </w:pPr>
      <w:r>
        <w:rPr>
          <w:rFonts w:cstheme="minorHAnsi"/>
          <w:noProof/>
          <w:color w:val="0D0D0D" w:themeColor="text1" w:themeTint="F2"/>
          <w:spacing w:val="-2"/>
          <w:szCs w:val="19"/>
          <w:lang w:eastAsia="pl-PL"/>
        </w:rPr>
        <w:lastRenderedPageBreak/>
        <w:t xml:space="preserve">W </w:t>
      </w:r>
      <w:r w:rsidR="00BE54D5" w:rsidRPr="00E75947">
        <w:rPr>
          <w:rFonts w:cstheme="minorHAnsi"/>
          <w:noProof/>
          <w:color w:val="0D0D0D" w:themeColor="text1" w:themeTint="F2"/>
          <w:spacing w:val="-2"/>
          <w:szCs w:val="19"/>
          <w:lang w:eastAsia="pl-PL"/>
        </w:rPr>
        <w:t>19</w:t>
      </w:r>
      <w:r w:rsidR="005B09B2" w:rsidRPr="00E75947">
        <w:rPr>
          <w:rFonts w:cstheme="minorHAnsi"/>
          <w:noProof/>
          <w:color w:val="0D0D0D" w:themeColor="text1" w:themeTint="F2"/>
          <w:spacing w:val="-2"/>
          <w:szCs w:val="19"/>
          <w:lang w:eastAsia="pl-PL"/>
        </w:rPr>
        <w:t xml:space="preserve"> powiatach województwa</w:t>
      </w:r>
      <w:r w:rsidR="007845DB" w:rsidRPr="00E75947">
        <w:rPr>
          <w:rFonts w:cstheme="minorHAnsi"/>
          <w:noProof/>
          <w:color w:val="0D0D0D" w:themeColor="text1" w:themeTint="F2"/>
          <w:spacing w:val="-2"/>
          <w:szCs w:val="19"/>
          <w:lang w:eastAsia="pl-PL"/>
        </w:rPr>
        <w:t xml:space="preserve"> saldo migracji stałej było ujemne</w:t>
      </w:r>
      <w:r w:rsidR="00756B24" w:rsidRPr="00E75947">
        <w:rPr>
          <w:rFonts w:cstheme="minorHAnsi"/>
          <w:noProof/>
          <w:color w:val="0D0D0D" w:themeColor="text1" w:themeTint="F2"/>
          <w:spacing w:val="-2"/>
          <w:szCs w:val="19"/>
          <w:lang w:eastAsia="pl-PL"/>
        </w:rPr>
        <w:t xml:space="preserve"> – liczba mieszkańców w wyniku </w:t>
      </w:r>
      <w:r w:rsidR="004165E0" w:rsidRPr="00E75947">
        <w:rPr>
          <w:rFonts w:cstheme="minorHAnsi"/>
          <w:noProof/>
          <w:color w:val="0D0D0D" w:themeColor="text1" w:themeTint="F2"/>
          <w:spacing w:val="-2"/>
          <w:szCs w:val="19"/>
          <w:lang w:eastAsia="pl-PL"/>
        </w:rPr>
        <w:t xml:space="preserve">ruchów </w:t>
      </w:r>
      <w:r w:rsidR="00756B24" w:rsidRPr="0017167B">
        <w:rPr>
          <w:rFonts w:cstheme="minorHAnsi"/>
          <w:noProof/>
          <w:color w:val="0D0D0D" w:themeColor="text1" w:themeTint="F2"/>
          <w:spacing w:val="-2"/>
          <w:szCs w:val="19"/>
          <w:lang w:eastAsia="pl-PL"/>
        </w:rPr>
        <w:t>migrac</w:t>
      </w:r>
      <w:r w:rsidR="00CF0343">
        <w:rPr>
          <w:rFonts w:cstheme="minorHAnsi"/>
          <w:noProof/>
          <w:color w:val="0D0D0D" w:themeColor="text1" w:themeTint="F2"/>
          <w:spacing w:val="-2"/>
          <w:szCs w:val="19"/>
          <w:lang w:eastAsia="pl-PL"/>
        </w:rPr>
        <w:t>yjnych</w:t>
      </w:r>
      <w:r w:rsidR="00756B24" w:rsidRPr="0017167B">
        <w:rPr>
          <w:rFonts w:cstheme="minorHAnsi"/>
          <w:noProof/>
          <w:color w:val="0D0D0D" w:themeColor="text1" w:themeTint="F2"/>
          <w:spacing w:val="-2"/>
          <w:szCs w:val="19"/>
          <w:lang w:eastAsia="pl-PL"/>
        </w:rPr>
        <w:t xml:space="preserve"> zmniejszyła </w:t>
      </w:r>
      <w:r w:rsidR="00756B24" w:rsidRPr="00756B24">
        <w:rPr>
          <w:rFonts w:cstheme="minorHAnsi"/>
          <w:noProof/>
          <w:color w:val="0D0D0D" w:themeColor="text1" w:themeTint="F2"/>
          <w:spacing w:val="-2"/>
          <w:szCs w:val="19"/>
          <w:lang w:eastAsia="pl-PL"/>
        </w:rPr>
        <w:t>się.</w:t>
      </w:r>
      <w:r w:rsidR="005B09B2" w:rsidRPr="00C42542">
        <w:rPr>
          <w:rFonts w:cstheme="minorHAnsi"/>
          <w:noProof/>
          <w:color w:val="0D0D0D" w:themeColor="text1" w:themeTint="F2"/>
          <w:spacing w:val="-2"/>
          <w:szCs w:val="19"/>
          <w:lang w:eastAsia="pl-PL"/>
        </w:rPr>
        <w:t xml:space="preserve"> </w:t>
      </w:r>
      <w:r w:rsidR="00756B24">
        <w:rPr>
          <w:rFonts w:cstheme="minorHAnsi"/>
          <w:noProof/>
          <w:color w:val="0D0D0D" w:themeColor="text1" w:themeTint="F2"/>
          <w:spacing w:val="-2"/>
          <w:szCs w:val="19"/>
          <w:lang w:eastAsia="pl-PL"/>
        </w:rPr>
        <w:t xml:space="preserve">Największy spadek zanotowano w powiecie braniewskim (współczynnik salda migracji na 1000 ludności wyniósł minus 7,6). </w:t>
      </w:r>
      <w:r w:rsidR="003324E2" w:rsidRPr="00C42542">
        <w:rPr>
          <w:rFonts w:cstheme="minorHAnsi"/>
          <w:noProof/>
          <w:color w:val="0D0D0D" w:themeColor="text1" w:themeTint="F2"/>
          <w:spacing w:val="-2"/>
          <w:szCs w:val="19"/>
          <w:lang w:eastAsia="pl-PL"/>
        </w:rPr>
        <w:t>Dodatni</w:t>
      </w:r>
      <w:r w:rsidR="00122DBC" w:rsidRPr="00C42542">
        <w:rPr>
          <w:rFonts w:cstheme="minorHAnsi"/>
          <w:noProof/>
          <w:color w:val="0D0D0D" w:themeColor="text1" w:themeTint="F2"/>
          <w:spacing w:val="-2"/>
          <w:szCs w:val="19"/>
          <w:lang w:eastAsia="pl-PL"/>
        </w:rPr>
        <w:t xml:space="preserve"> współczynnik </w:t>
      </w:r>
      <w:r w:rsidR="003324E2" w:rsidRPr="00C42542">
        <w:rPr>
          <w:rFonts w:cstheme="minorHAnsi"/>
          <w:noProof/>
          <w:color w:val="0D0D0D" w:themeColor="text1" w:themeTint="F2"/>
          <w:spacing w:val="-2"/>
          <w:szCs w:val="19"/>
          <w:lang w:eastAsia="pl-PL"/>
        </w:rPr>
        <w:t>wystąpił jedynie</w:t>
      </w:r>
      <w:r w:rsidR="00ED1512" w:rsidRPr="00C42542">
        <w:rPr>
          <w:rFonts w:cstheme="minorHAnsi"/>
          <w:noProof/>
          <w:color w:val="0D0D0D" w:themeColor="text1" w:themeTint="F2"/>
          <w:spacing w:val="-2"/>
          <w:szCs w:val="19"/>
          <w:lang w:eastAsia="pl-PL"/>
        </w:rPr>
        <w:t xml:space="preserve"> </w:t>
      </w:r>
      <w:r w:rsidR="003324E2" w:rsidRPr="00C42542">
        <w:rPr>
          <w:rFonts w:cstheme="minorHAnsi"/>
          <w:noProof/>
          <w:color w:val="0D0D0D" w:themeColor="text1" w:themeTint="F2"/>
          <w:spacing w:val="-2"/>
          <w:szCs w:val="19"/>
          <w:lang w:eastAsia="pl-PL"/>
        </w:rPr>
        <w:t>w powiecie olsztyńskim (</w:t>
      </w:r>
      <w:r w:rsidR="00ED1512" w:rsidRPr="00C42542">
        <w:rPr>
          <w:rFonts w:cstheme="minorHAnsi"/>
          <w:noProof/>
          <w:color w:val="0D0D0D" w:themeColor="text1" w:themeTint="F2"/>
          <w:spacing w:val="-2"/>
          <w:szCs w:val="19"/>
          <w:lang w:eastAsia="pl-PL"/>
        </w:rPr>
        <w:t>6,7</w:t>
      </w:r>
      <w:r w:rsidR="003324E2" w:rsidRPr="00C42542">
        <w:rPr>
          <w:rFonts w:cstheme="minorHAnsi"/>
          <w:noProof/>
          <w:color w:val="0D0D0D" w:themeColor="text1" w:themeTint="F2"/>
          <w:spacing w:val="-2"/>
          <w:szCs w:val="19"/>
          <w:lang w:eastAsia="pl-PL"/>
        </w:rPr>
        <w:t>)</w:t>
      </w:r>
      <w:r w:rsidR="007845DB" w:rsidRPr="00C42542">
        <w:rPr>
          <w:rFonts w:cstheme="minorHAnsi"/>
          <w:noProof/>
          <w:color w:val="0D0D0D" w:themeColor="text1" w:themeTint="F2"/>
          <w:spacing w:val="-2"/>
          <w:szCs w:val="19"/>
          <w:lang w:eastAsia="pl-PL"/>
        </w:rPr>
        <w:t xml:space="preserve"> i ełckim (0,</w:t>
      </w:r>
      <w:r w:rsidR="00ED1512" w:rsidRPr="00C42542">
        <w:rPr>
          <w:rFonts w:cstheme="minorHAnsi"/>
          <w:noProof/>
          <w:color w:val="0D0D0D" w:themeColor="text1" w:themeTint="F2"/>
          <w:spacing w:val="-2"/>
          <w:szCs w:val="19"/>
          <w:lang w:eastAsia="pl-PL"/>
        </w:rPr>
        <w:t>3</w:t>
      </w:r>
      <w:r w:rsidR="007845DB" w:rsidRPr="00C42542">
        <w:rPr>
          <w:rFonts w:cstheme="minorHAnsi"/>
          <w:noProof/>
          <w:color w:val="0D0D0D" w:themeColor="text1" w:themeTint="F2"/>
          <w:spacing w:val="-2"/>
          <w:szCs w:val="19"/>
          <w:lang w:eastAsia="pl-PL"/>
        </w:rPr>
        <w:t>).</w:t>
      </w:r>
    </w:p>
    <w:p w14:paraId="7A78B61E" w14:textId="40FA5BFD" w:rsidR="000F6925" w:rsidRDefault="00FE0C04" w:rsidP="000F6925">
      <w:pPr>
        <w:pStyle w:val="Tytutablicy"/>
      </w:pPr>
      <w:r>
        <w:rPr>
          <w:noProof/>
        </w:rPr>
        <w:drawing>
          <wp:anchor distT="0" distB="0" distL="114300" distR="114300" simplePos="0" relativeHeight="251843584" behindDoc="1" locked="0" layoutInCell="1" allowOverlap="1" wp14:anchorId="5AF89BDD" wp14:editId="52BE053C">
            <wp:simplePos x="0" y="0"/>
            <wp:positionH relativeFrom="column">
              <wp:posOffset>3810</wp:posOffset>
            </wp:positionH>
            <wp:positionV relativeFrom="paragraph">
              <wp:posOffset>381000</wp:posOffset>
            </wp:positionV>
            <wp:extent cx="5219700" cy="2245995"/>
            <wp:effectExtent l="0" t="0" r="0" b="1905"/>
            <wp:wrapTight wrapText="bothSides">
              <wp:wrapPolygon edited="0">
                <wp:start x="17107" y="0"/>
                <wp:lineTo x="2523" y="183"/>
                <wp:lineTo x="315" y="550"/>
                <wp:lineTo x="158" y="6229"/>
                <wp:lineTo x="788" y="8794"/>
                <wp:lineTo x="0" y="13374"/>
                <wp:lineTo x="0" y="15939"/>
                <wp:lineTo x="552" y="17588"/>
                <wp:lineTo x="1025" y="17588"/>
                <wp:lineTo x="2207" y="20519"/>
                <wp:lineTo x="2286" y="21252"/>
                <wp:lineTo x="18841" y="21435"/>
                <wp:lineTo x="21521" y="21435"/>
                <wp:lineTo x="21521" y="20153"/>
                <wp:lineTo x="17107" y="17588"/>
                <wp:lineTo x="17107" y="14656"/>
                <wp:lineTo x="17895" y="13740"/>
                <wp:lineTo x="17580" y="13008"/>
                <wp:lineTo x="13559" y="11725"/>
                <wp:lineTo x="20891" y="11542"/>
                <wp:lineTo x="21048" y="10626"/>
                <wp:lineTo x="16870" y="8794"/>
                <wp:lineTo x="18920" y="8794"/>
                <wp:lineTo x="18920" y="2931"/>
                <wp:lineTo x="16870" y="2931"/>
                <wp:lineTo x="21521" y="1832"/>
                <wp:lineTo x="21521" y="0"/>
                <wp:lineTo x="17107" y="0"/>
              </wp:wrapPolygon>
            </wp:wrapTight>
            <wp:docPr id="5" name="Obraz 5" descr="Mapa prezentująca saldo migracji stałej w 2025 r. Dane do mapy dostępne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pa_2_saldo migracji_v2_krzywe.wmf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19700" cy="22459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F6925" w:rsidRPr="00C42542">
        <w:t xml:space="preserve">Mapa </w:t>
      </w:r>
      <w:r w:rsidR="005B09B2" w:rsidRPr="00C42542">
        <w:t>2</w:t>
      </w:r>
      <w:r w:rsidR="000F6925" w:rsidRPr="00C42542">
        <w:t>. Saldo migracji stałej w 202</w:t>
      </w:r>
      <w:r w:rsidR="00430A23" w:rsidRPr="00C42542">
        <w:t>5</w:t>
      </w:r>
      <w:r w:rsidR="000F6925" w:rsidRPr="00C42542">
        <w:t xml:space="preserve"> r.</w:t>
      </w:r>
    </w:p>
    <w:p w14:paraId="74C3D69B" w14:textId="203589F6" w:rsidR="00B46717" w:rsidRDefault="00B46717" w:rsidP="00B46717">
      <w:pPr>
        <w:pStyle w:val="Przypis"/>
        <w:rPr>
          <w:noProof/>
        </w:rPr>
      </w:pPr>
    </w:p>
    <w:p w14:paraId="08B602DC" w14:textId="499854EA" w:rsidR="004B2766" w:rsidRDefault="004B2766" w:rsidP="00B46717">
      <w:pPr>
        <w:pStyle w:val="Przypis"/>
        <w:rPr>
          <w:noProof/>
        </w:rPr>
      </w:pPr>
    </w:p>
    <w:p w14:paraId="73FE682D" w14:textId="01EF7805" w:rsidR="004B2766" w:rsidRDefault="004B2766" w:rsidP="00B46717">
      <w:pPr>
        <w:pStyle w:val="Przypis"/>
        <w:rPr>
          <w:noProof/>
        </w:rPr>
      </w:pPr>
      <w:bookmarkStart w:id="4" w:name="_GoBack"/>
      <w:bookmarkEnd w:id="4"/>
    </w:p>
    <w:p w14:paraId="5ADBFA0F" w14:textId="4414EBAA" w:rsidR="004B2766" w:rsidRDefault="004B2766" w:rsidP="00B46717">
      <w:pPr>
        <w:pStyle w:val="Przypis"/>
        <w:rPr>
          <w:noProof/>
        </w:rPr>
      </w:pPr>
    </w:p>
    <w:p w14:paraId="71A1BDE9" w14:textId="64FF75B9" w:rsidR="004B2766" w:rsidRDefault="004B2766" w:rsidP="00B46717">
      <w:pPr>
        <w:pStyle w:val="Przypis"/>
        <w:rPr>
          <w:noProof/>
        </w:rPr>
      </w:pPr>
    </w:p>
    <w:p w14:paraId="37543192" w14:textId="33FE6F14" w:rsidR="004B2766" w:rsidRDefault="004B2766" w:rsidP="00B46717">
      <w:pPr>
        <w:pStyle w:val="Przypis"/>
        <w:rPr>
          <w:noProof/>
        </w:rPr>
      </w:pPr>
    </w:p>
    <w:p w14:paraId="42F81F38" w14:textId="43D26FB9" w:rsidR="004B2766" w:rsidRDefault="004B2766" w:rsidP="00B46717">
      <w:pPr>
        <w:pStyle w:val="Przypis"/>
        <w:rPr>
          <w:noProof/>
        </w:rPr>
      </w:pPr>
    </w:p>
    <w:p w14:paraId="7B14F7E0" w14:textId="6E764D40" w:rsidR="004B2766" w:rsidRDefault="004B2766" w:rsidP="00B46717">
      <w:pPr>
        <w:pStyle w:val="Przypis"/>
        <w:rPr>
          <w:noProof/>
        </w:rPr>
      </w:pPr>
    </w:p>
    <w:p w14:paraId="07B6209D" w14:textId="2AF294C6" w:rsidR="00EC0BA0" w:rsidRDefault="00EC0BA0" w:rsidP="0090502C">
      <w:pPr>
        <w:pStyle w:val="Przypis"/>
        <w:spacing w:after="120" w:line="288" w:lineRule="auto"/>
        <w:rPr>
          <w:noProof/>
        </w:rPr>
      </w:pPr>
      <w:r>
        <w:rPr>
          <w:noProof/>
        </w:rPr>
        <w:t xml:space="preserve">Na poziomie gminnym </w:t>
      </w:r>
      <w:r w:rsidR="00756B24" w:rsidRPr="00756B24">
        <w:rPr>
          <w:noProof/>
          <w:color w:val="0D0D0D" w:themeColor="text1" w:themeTint="F2"/>
        </w:rPr>
        <w:t>w województwie</w:t>
      </w:r>
      <w:r w:rsidR="009D15B7">
        <w:rPr>
          <w:noProof/>
          <w:color w:val="0D0D0D" w:themeColor="text1" w:themeTint="F2"/>
        </w:rPr>
        <w:t xml:space="preserve"> </w:t>
      </w:r>
      <w:r w:rsidR="00D91231" w:rsidRPr="00756B24">
        <w:rPr>
          <w:noProof/>
          <w:color w:val="0D0D0D" w:themeColor="text1" w:themeTint="F2"/>
        </w:rPr>
        <w:t xml:space="preserve">ubytek migracyjny </w:t>
      </w:r>
      <w:r w:rsidR="009D15B7">
        <w:rPr>
          <w:noProof/>
          <w:color w:val="0D0D0D" w:themeColor="text1" w:themeTint="F2"/>
        </w:rPr>
        <w:t xml:space="preserve">wystąpił w </w:t>
      </w:r>
      <w:r w:rsidR="00E75947">
        <w:rPr>
          <w:noProof/>
          <w:color w:val="0D0D0D" w:themeColor="text1" w:themeTint="F2"/>
        </w:rPr>
        <w:t>97</w:t>
      </w:r>
      <w:r w:rsidR="009D15B7">
        <w:rPr>
          <w:noProof/>
          <w:color w:val="0D0D0D" w:themeColor="text1" w:themeTint="F2"/>
        </w:rPr>
        <w:t xml:space="preserve"> jednostkach – </w:t>
      </w:r>
      <w:r w:rsidR="005027C6">
        <w:rPr>
          <w:noProof/>
          <w:color w:val="0D0D0D" w:themeColor="text1" w:themeTint="F2"/>
        </w:rPr>
        <w:t>n</w:t>
      </w:r>
      <w:r w:rsidR="009D15B7">
        <w:rPr>
          <w:noProof/>
          <w:color w:val="0D0D0D" w:themeColor="text1" w:themeTint="F2"/>
        </w:rPr>
        <w:t>ajwiększy w gminie Dubeninki (</w:t>
      </w:r>
      <w:r w:rsidRPr="00756B24">
        <w:rPr>
          <w:noProof/>
          <w:color w:val="0D0D0D" w:themeColor="text1" w:themeTint="F2"/>
        </w:rPr>
        <w:t xml:space="preserve">minus 22,1). </w:t>
      </w:r>
      <w:r w:rsidR="00D91231" w:rsidRPr="00756B24">
        <w:rPr>
          <w:noProof/>
          <w:color w:val="0D0D0D" w:themeColor="text1" w:themeTint="F2"/>
        </w:rPr>
        <w:t xml:space="preserve">W skali kraju </w:t>
      </w:r>
      <w:r w:rsidR="0023005E" w:rsidRPr="00756B24">
        <w:rPr>
          <w:noProof/>
          <w:color w:val="0D0D0D" w:themeColor="text1" w:themeTint="F2"/>
        </w:rPr>
        <w:t xml:space="preserve">była to gmina, w której odnotowano </w:t>
      </w:r>
      <w:r w:rsidR="00756B24" w:rsidRPr="00756B24">
        <w:rPr>
          <w:noProof/>
          <w:color w:val="0D0D0D" w:themeColor="text1" w:themeTint="F2"/>
        </w:rPr>
        <w:t>d</w:t>
      </w:r>
      <w:r w:rsidR="0023005E" w:rsidRPr="00756B24">
        <w:rPr>
          <w:noProof/>
          <w:color w:val="0D0D0D" w:themeColor="text1" w:themeTint="F2"/>
        </w:rPr>
        <w:t xml:space="preserve">rugi największy spadek </w:t>
      </w:r>
      <w:r w:rsidR="00D91231" w:rsidRPr="00756B24">
        <w:rPr>
          <w:noProof/>
          <w:color w:val="0D0D0D" w:themeColor="text1" w:themeTint="F2"/>
        </w:rPr>
        <w:t>migracyjny liczby ludności na 1000 mieszkańców.</w:t>
      </w:r>
      <w:r w:rsidR="00756B24" w:rsidRPr="00756B24">
        <w:rPr>
          <w:noProof/>
          <w:color w:val="0D0D0D" w:themeColor="text1" w:themeTint="F2"/>
        </w:rPr>
        <w:t xml:space="preserve"> </w:t>
      </w:r>
      <w:r w:rsidRPr="00756B24">
        <w:rPr>
          <w:noProof/>
          <w:color w:val="0D0D0D" w:themeColor="text1" w:themeTint="F2"/>
        </w:rPr>
        <w:t xml:space="preserve">Dodatnie saldo migracji stałej </w:t>
      </w:r>
      <w:r w:rsidR="00756B24" w:rsidRPr="00E75947">
        <w:rPr>
          <w:noProof/>
          <w:color w:val="0D0D0D" w:themeColor="text1" w:themeTint="F2"/>
        </w:rPr>
        <w:t xml:space="preserve">zarejestrowano </w:t>
      </w:r>
      <w:r w:rsidR="004165E0" w:rsidRPr="00E75947">
        <w:rPr>
          <w:noProof/>
          <w:color w:val="0D0D0D" w:themeColor="text1" w:themeTint="F2"/>
        </w:rPr>
        <w:t xml:space="preserve">jedynie </w:t>
      </w:r>
      <w:r w:rsidRPr="00E75947">
        <w:rPr>
          <w:noProof/>
          <w:color w:val="0D0D0D" w:themeColor="text1" w:themeTint="F2"/>
        </w:rPr>
        <w:t>w 19 gminach</w:t>
      </w:r>
      <w:r w:rsidRPr="00756B24">
        <w:rPr>
          <w:noProof/>
          <w:color w:val="0D0D0D" w:themeColor="text1" w:themeTint="F2"/>
        </w:rPr>
        <w:t xml:space="preserve">, m.in. wśród gmin otaczających Olsztyn </w:t>
      </w:r>
      <w:r>
        <w:rPr>
          <w:noProof/>
        </w:rPr>
        <w:t xml:space="preserve">lub graniczących z miastami powiatowymi. Najwięcej osób </w:t>
      </w:r>
      <w:r w:rsidR="00E75947">
        <w:rPr>
          <w:noProof/>
        </w:rPr>
        <w:br/>
      </w:r>
      <w:r>
        <w:rPr>
          <w:noProof/>
        </w:rPr>
        <w:t>na 1000 ludności przybyło do gmin wiejskich – Stawiguda (19,5), Jonkowo (18,1), Giżycko (18,1), Ełk (17,5) o</w:t>
      </w:r>
      <w:r w:rsidR="00756B24">
        <w:rPr>
          <w:noProof/>
        </w:rPr>
        <w:t>raz</w:t>
      </w:r>
      <w:r>
        <w:rPr>
          <w:noProof/>
        </w:rPr>
        <w:t xml:space="preserve"> Dywity (15,2).</w:t>
      </w:r>
    </w:p>
    <w:p w14:paraId="34EA2AE6" w14:textId="167C97AB" w:rsidR="004B2766" w:rsidRDefault="004B2766" w:rsidP="00B46717">
      <w:pPr>
        <w:pStyle w:val="Przypis"/>
        <w:rPr>
          <w:noProof/>
        </w:rPr>
      </w:pPr>
    </w:p>
    <w:p w14:paraId="44D333FE" w14:textId="757E6BF1" w:rsidR="004B2766" w:rsidRDefault="004B2766" w:rsidP="00B46717">
      <w:pPr>
        <w:pStyle w:val="Przypis"/>
        <w:rPr>
          <w:noProof/>
        </w:rPr>
      </w:pPr>
    </w:p>
    <w:p w14:paraId="0DFFE022" w14:textId="2C463B44" w:rsidR="004B2766" w:rsidRDefault="004B2766" w:rsidP="00B46717">
      <w:pPr>
        <w:pStyle w:val="Przypis"/>
        <w:rPr>
          <w:noProof/>
        </w:rPr>
      </w:pPr>
    </w:p>
    <w:p w14:paraId="2B7FAEE6" w14:textId="5C658179" w:rsidR="00C54D56" w:rsidRDefault="00C54D56" w:rsidP="00B46717">
      <w:pPr>
        <w:pStyle w:val="Przypis"/>
        <w:rPr>
          <w:noProof/>
        </w:rPr>
      </w:pPr>
    </w:p>
    <w:p w14:paraId="3D24E995" w14:textId="4C21BED0" w:rsidR="00C54D56" w:rsidRDefault="00C54D56" w:rsidP="00B46717">
      <w:pPr>
        <w:pStyle w:val="Przypis"/>
        <w:rPr>
          <w:noProof/>
        </w:rPr>
      </w:pPr>
    </w:p>
    <w:p w14:paraId="45A2088E" w14:textId="742F0500" w:rsidR="00C54D56" w:rsidRDefault="00C54D56" w:rsidP="00B46717">
      <w:pPr>
        <w:pStyle w:val="Przypis"/>
        <w:rPr>
          <w:noProof/>
        </w:rPr>
      </w:pPr>
    </w:p>
    <w:p w14:paraId="4ADFD3E6" w14:textId="07D104FC" w:rsidR="00C54D56" w:rsidRDefault="00C54D56" w:rsidP="00B46717">
      <w:pPr>
        <w:pStyle w:val="Przypis"/>
        <w:rPr>
          <w:noProof/>
        </w:rPr>
      </w:pPr>
    </w:p>
    <w:p w14:paraId="78B8F6A2" w14:textId="3F9FA1C8" w:rsidR="00C54D56" w:rsidRDefault="00C54D56" w:rsidP="00B46717">
      <w:pPr>
        <w:pStyle w:val="Przypis"/>
        <w:rPr>
          <w:noProof/>
        </w:rPr>
      </w:pPr>
    </w:p>
    <w:p w14:paraId="6A0E4A9F" w14:textId="4151B537" w:rsidR="00CF0343" w:rsidRDefault="00CF0343" w:rsidP="00B46717">
      <w:pPr>
        <w:pStyle w:val="Przypis"/>
        <w:rPr>
          <w:noProof/>
        </w:rPr>
      </w:pPr>
    </w:p>
    <w:p w14:paraId="76A1D7B1" w14:textId="39DCA3E7" w:rsidR="00CF0343" w:rsidRDefault="00CF0343" w:rsidP="00B46717">
      <w:pPr>
        <w:pStyle w:val="Przypis"/>
        <w:rPr>
          <w:noProof/>
        </w:rPr>
      </w:pPr>
    </w:p>
    <w:p w14:paraId="60889F78" w14:textId="77777777" w:rsidR="00CF0343" w:rsidRDefault="00CF0343" w:rsidP="00B46717">
      <w:pPr>
        <w:pStyle w:val="Przypis"/>
        <w:rPr>
          <w:noProof/>
        </w:rPr>
      </w:pPr>
    </w:p>
    <w:p w14:paraId="26725B6C" w14:textId="77777777" w:rsidR="00C54D56" w:rsidRDefault="00C54D56" w:rsidP="00B46717">
      <w:pPr>
        <w:pStyle w:val="Przypis"/>
        <w:rPr>
          <w:noProof/>
        </w:rPr>
      </w:pPr>
    </w:p>
    <w:p w14:paraId="3CEE4083" w14:textId="1B2DB0F1" w:rsidR="004B2766" w:rsidRDefault="004B2766" w:rsidP="00B46717">
      <w:pPr>
        <w:pStyle w:val="Przypis"/>
        <w:rPr>
          <w:noProof/>
        </w:rPr>
      </w:pPr>
    </w:p>
    <w:p w14:paraId="42E9CEBD" w14:textId="1EAD038D" w:rsidR="004B2766" w:rsidRDefault="004B2766" w:rsidP="00B46717">
      <w:pPr>
        <w:pStyle w:val="Przypis"/>
        <w:rPr>
          <w:noProof/>
        </w:rPr>
      </w:pPr>
    </w:p>
    <w:p w14:paraId="6E6DF85C" w14:textId="77777777" w:rsidR="004B2766" w:rsidRDefault="004B2766" w:rsidP="00B46717">
      <w:pPr>
        <w:pStyle w:val="Przypis"/>
        <w:rPr>
          <w:noProof/>
        </w:rPr>
      </w:pPr>
    </w:p>
    <w:p w14:paraId="32D5D471" w14:textId="19E0C205" w:rsidR="004B2766" w:rsidRDefault="004B2766" w:rsidP="004B2766">
      <w:pPr>
        <w:suppressAutoHyphens/>
        <w:spacing w:line="288" w:lineRule="auto"/>
        <w:rPr>
          <w:noProof/>
        </w:rPr>
      </w:pPr>
      <w:r w:rsidRPr="00C42542">
        <w:rPr>
          <w:rFonts w:eastAsia="Times New Roman" w:cs="Times New Roman"/>
          <w:szCs w:val="19"/>
          <w:lang w:eastAsia="pl-PL"/>
        </w:rPr>
        <w:t xml:space="preserve">W przypadku cytowania danych Głównego Urzędu Statystycznego prosimy o zamieszczenie informacji: „Źródło danych GUS”, a w przypadku publikowania obliczeń dokonanych </w:t>
      </w:r>
      <w:r w:rsidRPr="00C42542">
        <w:rPr>
          <w:rFonts w:eastAsia="Times New Roman" w:cs="Times New Roman"/>
          <w:szCs w:val="19"/>
          <w:lang w:eastAsia="pl-PL"/>
        </w:rPr>
        <w:br/>
        <w:t>na danych opublikowanych przez GUS prosimy o zamieszczenie informacji: „Opracowanie własne na podstawie danych GUS”.</w:t>
      </w:r>
    </w:p>
    <w:p w14:paraId="54DB8FB4" w14:textId="0624E075" w:rsidR="004B2766" w:rsidRDefault="004B2766" w:rsidP="00B46717">
      <w:pPr>
        <w:pStyle w:val="Przypis"/>
        <w:rPr>
          <w:noProof/>
        </w:rPr>
      </w:pPr>
    </w:p>
    <w:p w14:paraId="3C222B0C" w14:textId="77777777" w:rsidR="00DA331D" w:rsidRPr="00001C5B" w:rsidRDefault="00DA331D" w:rsidP="00DA331D">
      <w:pPr>
        <w:spacing w:before="360"/>
        <w:rPr>
          <w:sz w:val="18"/>
        </w:rPr>
        <w:sectPr w:rsidR="00DA331D" w:rsidRPr="00001C5B" w:rsidSect="008F6C85">
          <w:headerReference w:type="default" r:id="rId12"/>
          <w:footerReference w:type="default" r:id="rId13"/>
          <w:headerReference w:type="first" r:id="rId14"/>
          <w:footerReference w:type="first" r:id="rId15"/>
          <w:pgSz w:w="11906" w:h="16838"/>
          <w:pgMar w:top="720" w:right="3119" w:bottom="720" w:left="720" w:header="284" w:footer="284" w:gutter="0"/>
          <w:cols w:space="708"/>
          <w:titlePg/>
          <w:docGrid w:linePitch="360"/>
        </w:sectPr>
      </w:pPr>
    </w:p>
    <w:p w14:paraId="5C011C41" w14:textId="77777777" w:rsidR="00E929DE" w:rsidRDefault="00E929DE" w:rsidP="00E929DE">
      <w:pPr>
        <w:rPr>
          <w:sz w:val="18"/>
        </w:rPr>
        <w:sectPr w:rsidR="00E929DE" w:rsidSect="008F6C85">
          <w:headerReference w:type="default" r:id="rId16"/>
          <w:footerReference w:type="default" r:id="rId17"/>
          <w:pgSz w:w="11906" w:h="16838"/>
          <w:pgMar w:top="720" w:right="3119" w:bottom="720" w:left="720" w:header="170" w:footer="283" w:gutter="0"/>
          <w:cols w:space="708"/>
          <w:docGrid w:linePitch="360"/>
        </w:sectPr>
      </w:pPr>
    </w:p>
    <w:p w14:paraId="31A5D450" w14:textId="77777777" w:rsidR="00E929DE" w:rsidRPr="009E7214" w:rsidRDefault="00E929DE" w:rsidP="00E929DE">
      <w:pPr>
        <w:spacing w:before="0" w:after="0"/>
        <w:rPr>
          <w:sz w:val="20"/>
          <w:szCs w:val="20"/>
        </w:rPr>
      </w:pPr>
      <w:r>
        <w:rPr>
          <w:sz w:val="20"/>
          <w:szCs w:val="20"/>
        </w:rPr>
        <w:t>Opracowanie merytoryczne</w:t>
      </w:r>
    </w:p>
    <w:p w14:paraId="41CECDB7" w14:textId="77777777" w:rsidR="00E929DE" w:rsidRPr="00435045" w:rsidRDefault="00E929DE" w:rsidP="00E929DE">
      <w:pPr>
        <w:spacing w:before="0"/>
        <w:rPr>
          <w:b/>
          <w:sz w:val="20"/>
          <w:szCs w:val="20"/>
        </w:rPr>
      </w:pPr>
      <w:r w:rsidRPr="00435045">
        <w:rPr>
          <w:b/>
          <w:sz w:val="20"/>
          <w:szCs w:val="20"/>
        </w:rPr>
        <w:t>Urząd Statystyczny w Olsztynie</w:t>
      </w:r>
    </w:p>
    <w:p w14:paraId="35B6B85A" w14:textId="77777777" w:rsidR="00E929DE" w:rsidRPr="00435045" w:rsidRDefault="00E929DE" w:rsidP="00E929DE">
      <w:pPr>
        <w:spacing w:before="0" w:after="0"/>
        <w:rPr>
          <w:b/>
          <w:sz w:val="20"/>
          <w:szCs w:val="20"/>
        </w:rPr>
      </w:pPr>
      <w:r w:rsidRPr="00435045">
        <w:rPr>
          <w:b/>
          <w:sz w:val="20"/>
          <w:szCs w:val="20"/>
        </w:rPr>
        <w:t>Dyrektor Marek Morze</w:t>
      </w:r>
    </w:p>
    <w:p w14:paraId="3DCB2A7D" w14:textId="77777777" w:rsidR="00E929DE" w:rsidRPr="009E7214" w:rsidRDefault="00E929DE" w:rsidP="00E929DE">
      <w:pPr>
        <w:spacing w:before="0" w:after="0"/>
        <w:rPr>
          <w:sz w:val="20"/>
          <w:szCs w:val="20"/>
        </w:rPr>
      </w:pPr>
      <w:r>
        <w:rPr>
          <w:sz w:val="20"/>
          <w:szCs w:val="20"/>
        </w:rPr>
        <w:t>Tel. 89 524 36 66</w:t>
      </w:r>
    </w:p>
    <w:p w14:paraId="3629D66D" w14:textId="77777777" w:rsidR="00E929DE" w:rsidRPr="009E7214" w:rsidRDefault="00E929DE" w:rsidP="00E929DE">
      <w:pPr>
        <w:spacing w:before="0" w:after="0"/>
        <w:rPr>
          <w:sz w:val="20"/>
          <w:szCs w:val="20"/>
        </w:rPr>
      </w:pPr>
      <w:r>
        <w:rPr>
          <w:sz w:val="20"/>
          <w:szCs w:val="20"/>
        </w:rPr>
        <w:t>Rozpowszechnianie</w:t>
      </w:r>
    </w:p>
    <w:p w14:paraId="7E13E557" w14:textId="77777777" w:rsidR="00E929DE" w:rsidRPr="00435045" w:rsidRDefault="00E929DE" w:rsidP="00E929DE">
      <w:pPr>
        <w:spacing w:before="0"/>
        <w:rPr>
          <w:b/>
          <w:sz w:val="20"/>
          <w:szCs w:val="20"/>
        </w:rPr>
      </w:pPr>
      <w:r w:rsidRPr="00435045">
        <w:rPr>
          <w:b/>
          <w:sz w:val="20"/>
          <w:szCs w:val="20"/>
        </w:rPr>
        <w:t>Warmińsko-Mazurski Ośrodek Badań Regionalnych</w:t>
      </w:r>
    </w:p>
    <w:p w14:paraId="5C524153" w14:textId="7C76F519" w:rsidR="00E929DE" w:rsidRPr="00435045" w:rsidRDefault="00E929DE" w:rsidP="00E929DE">
      <w:pPr>
        <w:spacing w:before="0" w:after="0"/>
        <w:rPr>
          <w:b/>
          <w:sz w:val="20"/>
          <w:szCs w:val="20"/>
        </w:rPr>
      </w:pPr>
      <w:r w:rsidRPr="00435045">
        <w:rPr>
          <w:b/>
          <w:sz w:val="20"/>
          <w:szCs w:val="20"/>
        </w:rPr>
        <w:t>Agnieszka Wobolewicz</w:t>
      </w:r>
    </w:p>
    <w:p w14:paraId="5AA0FDC5" w14:textId="084748A9" w:rsidR="00E929DE" w:rsidRPr="009E7214" w:rsidRDefault="00E929DE" w:rsidP="00E929DE">
      <w:pPr>
        <w:spacing w:before="0" w:after="0"/>
        <w:rPr>
          <w:sz w:val="20"/>
          <w:szCs w:val="20"/>
        </w:rPr>
      </w:pPr>
      <w:r>
        <w:rPr>
          <w:sz w:val="20"/>
          <w:szCs w:val="20"/>
        </w:rPr>
        <w:t>Tel. 89 524 36 16</w:t>
      </w:r>
    </w:p>
    <w:p w14:paraId="6D3448A1" w14:textId="77777777" w:rsidR="00E929DE" w:rsidRPr="009E7214" w:rsidRDefault="00E929DE" w:rsidP="00E929DE">
      <w:pPr>
        <w:pStyle w:val="Nagwek3"/>
        <w:spacing w:before="0" w:line="240" w:lineRule="auto"/>
        <w:jc w:val="both"/>
        <w:rPr>
          <w:rFonts w:ascii="Fira Sans" w:hAnsi="Fira Sans"/>
          <w:color w:val="auto"/>
          <w:sz w:val="20"/>
          <w:szCs w:val="20"/>
          <w:lang w:val="fi-FI"/>
        </w:rPr>
        <w:sectPr w:rsidR="00E929DE" w:rsidRPr="009E7214" w:rsidSect="008F6C85">
          <w:type w:val="continuous"/>
          <w:pgSz w:w="11906" w:h="16838"/>
          <w:pgMar w:top="720" w:right="720" w:bottom="720" w:left="720" w:header="170" w:footer="284" w:gutter="0"/>
          <w:cols w:num="2" w:space="708"/>
          <w:docGrid w:linePitch="360"/>
        </w:sectPr>
      </w:pPr>
    </w:p>
    <w:p w14:paraId="09D32F12" w14:textId="77777777" w:rsidR="00E929DE" w:rsidRDefault="00E929DE" w:rsidP="00E929DE">
      <w:pPr>
        <w:spacing w:before="960"/>
        <w:rPr>
          <w:sz w:val="18"/>
        </w:rPr>
        <w:sectPr w:rsidR="00E929DE" w:rsidSect="008F6C85">
          <w:type w:val="continuous"/>
          <w:pgSz w:w="11906" w:h="16838"/>
          <w:pgMar w:top="720" w:right="3119" w:bottom="720" w:left="720" w:header="170" w:footer="283" w:gutter="0"/>
          <w:cols w:num="2" w:space="708"/>
          <w:docGrid w:linePitch="360"/>
        </w:sectPr>
      </w:pPr>
    </w:p>
    <w:p w14:paraId="006650A6" w14:textId="77777777" w:rsidR="00121EDA" w:rsidRPr="00435045" w:rsidRDefault="00121EDA" w:rsidP="00121EDA">
      <w:pPr>
        <w:spacing w:before="0" w:after="240"/>
        <w:rPr>
          <w:b/>
          <w:sz w:val="20"/>
          <w:szCs w:val="20"/>
        </w:rPr>
      </w:pPr>
      <w:r w:rsidRPr="00435045">
        <w:rPr>
          <w:b/>
          <w:sz w:val="20"/>
          <w:szCs w:val="20"/>
        </w:rPr>
        <w:t>Współp</w:t>
      </w:r>
      <w:r>
        <w:rPr>
          <w:b/>
          <w:sz w:val="20"/>
          <w:szCs w:val="20"/>
        </w:rPr>
        <w:t>raca z m</w:t>
      </w:r>
      <w:r w:rsidRPr="00435045">
        <w:rPr>
          <w:b/>
          <w:sz w:val="20"/>
          <w:szCs w:val="20"/>
        </w:rPr>
        <w:t>ediami</w:t>
      </w:r>
    </w:p>
    <w:p w14:paraId="7030B323" w14:textId="77777777" w:rsidR="00121EDA" w:rsidRPr="009E7214" w:rsidRDefault="00121EDA" w:rsidP="00121EDA">
      <w:pPr>
        <w:spacing w:before="0" w:after="240"/>
        <w:rPr>
          <w:sz w:val="20"/>
          <w:szCs w:val="20"/>
        </w:rPr>
      </w:pPr>
      <w:r>
        <w:rPr>
          <w:sz w:val="20"/>
          <w:szCs w:val="20"/>
        </w:rPr>
        <w:t>Tel. 89 524 36 14</w:t>
      </w:r>
    </w:p>
    <w:p w14:paraId="175546D2" w14:textId="77777777" w:rsidR="00121EDA" w:rsidRDefault="00121EDA" w:rsidP="00121EDA">
      <w:pPr>
        <w:spacing w:before="0" w:after="240"/>
        <w:rPr>
          <w:rStyle w:val="Hipercze"/>
          <w:rFonts w:cstheme="minorBidi"/>
          <w:b/>
          <w:sz w:val="20"/>
          <w:szCs w:val="20"/>
        </w:rPr>
      </w:pPr>
      <w:r w:rsidRPr="00435045">
        <w:rPr>
          <w:b/>
          <w:sz w:val="20"/>
          <w:szCs w:val="20"/>
        </w:rPr>
        <w:t>e-mail:</w:t>
      </w:r>
      <w:r w:rsidRPr="00F12438">
        <w:rPr>
          <w:b/>
          <w:color w:val="001D77"/>
          <w:sz w:val="20"/>
          <w:szCs w:val="20"/>
        </w:rPr>
        <w:t xml:space="preserve"> </w:t>
      </w:r>
      <w:hyperlink r:id="rId18" w:history="1">
        <w:r w:rsidRPr="00F12438">
          <w:rPr>
            <w:rStyle w:val="Hipercze"/>
            <w:rFonts w:cstheme="minorBidi"/>
            <w:b/>
            <w:color w:val="001D77"/>
            <w:sz w:val="20"/>
            <w:szCs w:val="20"/>
          </w:rPr>
          <w:t>J.Balcerzak@stat.gov.pl</w:t>
        </w:r>
      </w:hyperlink>
    </w:p>
    <w:p w14:paraId="057857E5" w14:textId="004885C9" w:rsidR="00610C5D" w:rsidRDefault="00610C5D" w:rsidP="00E929DE">
      <w:pPr>
        <w:spacing w:before="0" w:after="240"/>
        <w:ind w:left="567"/>
      </w:pPr>
    </w:p>
    <w:p w14:paraId="7941218B" w14:textId="7A42E6FA" w:rsidR="00610C5D" w:rsidRDefault="00610C5D" w:rsidP="00E929DE">
      <w:pPr>
        <w:spacing w:before="0" w:after="240"/>
        <w:ind w:left="567"/>
      </w:pPr>
    </w:p>
    <w:p w14:paraId="73A3EDCB" w14:textId="72E67104" w:rsidR="00610C5D" w:rsidRDefault="00610C5D" w:rsidP="00E929DE">
      <w:pPr>
        <w:spacing w:before="0" w:after="240"/>
        <w:ind w:left="567"/>
      </w:pPr>
    </w:p>
    <w:tbl>
      <w:tblPr>
        <w:tblStyle w:val="Tabela-Siatka"/>
        <w:tblpPr w:leftFromText="141" w:rightFromText="141" w:vertAnchor="text" w:horzAnchor="page" w:tblpX="6457" w:tblpY="-10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4"/>
        <w:gridCol w:w="2881"/>
      </w:tblGrid>
      <w:tr w:rsidR="00121EDA" w14:paraId="5673774D" w14:textId="77777777" w:rsidTr="00D8462C">
        <w:tc>
          <w:tcPr>
            <w:tcW w:w="704" w:type="dxa"/>
          </w:tcPr>
          <w:p w14:paraId="5BD9564E" w14:textId="77777777" w:rsidR="00121EDA" w:rsidRDefault="00121EDA" w:rsidP="00D8462C">
            <w:pPr>
              <w:spacing w:before="240"/>
            </w:pPr>
            <w:bookmarkStart w:id="5" w:name="_Hlk168498251"/>
            <w:r>
              <w:rPr>
                <w:noProof/>
                <w:sz w:val="20"/>
                <w:lang w:eastAsia="pl-PL"/>
              </w:rPr>
              <w:drawing>
                <wp:inline distT="0" distB="0" distL="0" distR="0" wp14:anchorId="53B2BB93" wp14:editId="0AD2DEEE">
                  <wp:extent cx="252000" cy="252000"/>
                  <wp:effectExtent l="0" t="0" r="0" b="0"/>
                  <wp:docPr id="1" name="Obraz 1" descr="ikon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2000" cy="25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81" w:type="dxa"/>
          </w:tcPr>
          <w:p w14:paraId="3BD0DB22" w14:textId="77777777" w:rsidR="00121EDA" w:rsidRDefault="00FF4B20" w:rsidP="00D8462C">
            <w:hyperlink r:id="rId20" w:history="1">
              <w:r w:rsidR="00121EDA" w:rsidRPr="009A5470">
                <w:rPr>
                  <w:rStyle w:val="Hipercze"/>
                  <w:sz w:val="20"/>
                  <w:szCs w:val="20"/>
                </w:rPr>
                <w:t>olsztyn.stat.gov.pl</w:t>
              </w:r>
            </w:hyperlink>
          </w:p>
        </w:tc>
      </w:tr>
      <w:tr w:rsidR="00121EDA" w14:paraId="5766AECA" w14:textId="77777777" w:rsidTr="00D8462C">
        <w:tc>
          <w:tcPr>
            <w:tcW w:w="704" w:type="dxa"/>
          </w:tcPr>
          <w:p w14:paraId="26B4978C" w14:textId="77777777" w:rsidR="00121EDA" w:rsidRDefault="00121EDA" w:rsidP="00D8462C">
            <w:pPr>
              <w:spacing w:before="24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inline distT="0" distB="0" distL="0" distR="0" wp14:anchorId="56BF12D9" wp14:editId="7B42E61F">
                  <wp:extent cx="252000" cy="252000"/>
                  <wp:effectExtent l="0" t="0" r="0" b="0"/>
                  <wp:docPr id="17" name="Obraz 17" descr="Ikonka Twitter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2000" cy="25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81" w:type="dxa"/>
          </w:tcPr>
          <w:p w14:paraId="79268FC7" w14:textId="105A23A6" w:rsidR="00121EDA" w:rsidRDefault="00FF4B20" w:rsidP="00D8462C">
            <w:hyperlink r:id="rId22" w:history="1">
              <w:r w:rsidR="00121EDA" w:rsidRPr="00F12438">
                <w:rPr>
                  <w:rStyle w:val="Hipercze"/>
                  <w:sz w:val="20"/>
                  <w:szCs w:val="20"/>
                </w:rPr>
                <w:t>@</w:t>
              </w:r>
              <w:proofErr w:type="spellStart"/>
              <w:r w:rsidR="00121EDA" w:rsidRPr="00F12438">
                <w:rPr>
                  <w:rStyle w:val="Hipercze"/>
                  <w:sz w:val="20"/>
                  <w:szCs w:val="20"/>
                </w:rPr>
                <w:t>Olsztyn_STAT</w:t>
              </w:r>
              <w:proofErr w:type="spellEnd"/>
            </w:hyperlink>
          </w:p>
        </w:tc>
      </w:tr>
      <w:tr w:rsidR="00121EDA" w14:paraId="29D461A5" w14:textId="77777777" w:rsidTr="00D8462C">
        <w:tc>
          <w:tcPr>
            <w:tcW w:w="704" w:type="dxa"/>
          </w:tcPr>
          <w:p w14:paraId="194C71FF" w14:textId="77777777" w:rsidR="00121EDA" w:rsidRDefault="00121EDA" w:rsidP="00D8462C">
            <w:pPr>
              <w:spacing w:before="24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inline distT="0" distB="0" distL="0" distR="0" wp14:anchorId="5083248D" wp14:editId="521E27A3">
                  <wp:extent cx="251460" cy="251460"/>
                  <wp:effectExtent l="0" t="0" r="0" b="0"/>
                  <wp:docPr id="23" name="Obraz 2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81" w:type="dxa"/>
          </w:tcPr>
          <w:p w14:paraId="24BE0BB8" w14:textId="77777777" w:rsidR="00121EDA" w:rsidRDefault="00FF4B20" w:rsidP="00D8462C">
            <w:hyperlink r:id="rId24" w:history="1">
              <w:r w:rsidR="00121EDA" w:rsidRPr="00F12438">
                <w:rPr>
                  <w:rStyle w:val="Hipercze"/>
                  <w:sz w:val="20"/>
                  <w:szCs w:val="20"/>
                </w:rPr>
                <w:t>@</w:t>
              </w:r>
              <w:proofErr w:type="spellStart"/>
              <w:r w:rsidR="00121EDA" w:rsidRPr="00F12438">
                <w:rPr>
                  <w:rStyle w:val="Hipercze"/>
                  <w:sz w:val="20"/>
                  <w:szCs w:val="20"/>
                </w:rPr>
                <w:t>UrzadStatystycznyOlsztyn</w:t>
              </w:r>
              <w:proofErr w:type="spellEnd"/>
            </w:hyperlink>
          </w:p>
        </w:tc>
      </w:tr>
      <w:bookmarkEnd w:id="5"/>
    </w:tbl>
    <w:p w14:paraId="0D8A926E" w14:textId="7BDD8E34" w:rsidR="00610C5D" w:rsidRDefault="00610C5D" w:rsidP="00E929DE">
      <w:pPr>
        <w:spacing w:before="0" w:after="240"/>
        <w:ind w:left="567"/>
      </w:pPr>
    </w:p>
    <w:p w14:paraId="7DA558B3" w14:textId="21F1141F" w:rsidR="00610C5D" w:rsidRDefault="00610C5D" w:rsidP="00E929DE">
      <w:pPr>
        <w:spacing w:before="0" w:after="240"/>
        <w:ind w:left="567"/>
      </w:pPr>
    </w:p>
    <w:p w14:paraId="389DBC0F" w14:textId="16445A47" w:rsidR="00610C5D" w:rsidRDefault="00610C5D" w:rsidP="00E929DE">
      <w:pPr>
        <w:spacing w:before="0" w:after="240"/>
        <w:ind w:left="567"/>
      </w:pPr>
    </w:p>
    <w:p w14:paraId="57480C91" w14:textId="77777777" w:rsidR="00610C5D" w:rsidRDefault="00610C5D" w:rsidP="00E929DE">
      <w:pPr>
        <w:spacing w:before="0" w:after="240"/>
        <w:ind w:left="567"/>
      </w:pPr>
    </w:p>
    <w:p w14:paraId="77277F9C" w14:textId="1C579007" w:rsidR="00E929DE" w:rsidRPr="00F12438" w:rsidRDefault="00E929DE" w:rsidP="00E929DE">
      <w:pPr>
        <w:spacing w:before="0" w:after="240"/>
        <w:ind w:left="567"/>
        <w:rPr>
          <w:color w:val="001D77"/>
          <w:sz w:val="20"/>
          <w:szCs w:val="20"/>
        </w:rPr>
      </w:pPr>
    </w:p>
    <w:p w14:paraId="41577F61" w14:textId="77777777" w:rsidR="00E929DE" w:rsidRPr="009E7214" w:rsidRDefault="00E929DE" w:rsidP="00E929DE">
      <w:pPr>
        <w:pStyle w:val="Nagwek3"/>
        <w:spacing w:before="0" w:line="240" w:lineRule="auto"/>
        <w:jc w:val="both"/>
        <w:rPr>
          <w:rFonts w:ascii="Fira Sans" w:hAnsi="Fira Sans"/>
          <w:color w:val="auto"/>
          <w:sz w:val="20"/>
          <w:szCs w:val="20"/>
          <w:lang w:val="fi-FI"/>
        </w:rPr>
        <w:sectPr w:rsidR="00E929DE" w:rsidRPr="009E7214" w:rsidSect="008F6C85">
          <w:type w:val="continuous"/>
          <w:pgSz w:w="11906" w:h="16838"/>
          <w:pgMar w:top="720" w:right="720" w:bottom="720" w:left="720" w:header="170" w:footer="284" w:gutter="0"/>
          <w:cols w:num="2" w:space="708"/>
          <w:docGrid w:linePitch="360"/>
        </w:sectPr>
      </w:pPr>
    </w:p>
    <w:p w14:paraId="096947B8" w14:textId="5CCCEFCB" w:rsidR="00E929DE" w:rsidRDefault="00E929DE" w:rsidP="00E929DE">
      <w:pPr>
        <w:rPr>
          <w:sz w:val="18"/>
        </w:rPr>
      </w:pPr>
    </w:p>
    <w:p w14:paraId="0A09DEC4" w14:textId="0D0E48B6" w:rsidR="00E929DE" w:rsidRDefault="00E929DE" w:rsidP="00E929DE">
      <w:pPr>
        <w:rPr>
          <w:sz w:val="18"/>
        </w:rPr>
      </w:pPr>
    </w:p>
    <w:p w14:paraId="390E81D9" w14:textId="7C9822B7" w:rsidR="00242A73" w:rsidRDefault="00242A73" w:rsidP="00E929DE">
      <w:pPr>
        <w:rPr>
          <w:sz w:val="18"/>
        </w:rPr>
      </w:pPr>
    </w:p>
    <w:p w14:paraId="7378D238" w14:textId="7D25A567" w:rsidR="00242A73" w:rsidRDefault="00242A73" w:rsidP="00E929DE">
      <w:pPr>
        <w:rPr>
          <w:sz w:val="18"/>
        </w:rPr>
      </w:pPr>
    </w:p>
    <w:p w14:paraId="53305E14" w14:textId="77777777" w:rsidR="00242A73" w:rsidRDefault="00242A73" w:rsidP="00242A73">
      <w:pPr>
        <w:spacing w:before="960"/>
        <w:rPr>
          <w:sz w:val="18"/>
        </w:rPr>
        <w:sectPr w:rsidR="00242A73" w:rsidSect="008F6C85">
          <w:type w:val="continuous"/>
          <w:pgSz w:w="11906" w:h="16838"/>
          <w:pgMar w:top="720" w:right="3119" w:bottom="720" w:left="720" w:header="170" w:footer="283" w:gutter="0"/>
          <w:cols w:num="2" w:space="708"/>
          <w:docGrid w:linePitch="360"/>
        </w:sectPr>
      </w:pPr>
    </w:p>
    <w:tbl>
      <w:tblPr>
        <w:tblStyle w:val="Tabela-Siatka"/>
        <w:tblW w:w="104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67"/>
      </w:tblGrid>
      <w:tr w:rsidR="00242A73" w14:paraId="573221C4" w14:textId="77777777" w:rsidTr="001233B4">
        <w:tc>
          <w:tcPr>
            <w:tcW w:w="10485" w:type="dxa"/>
            <w:shd w:val="clear" w:color="auto" w:fill="D9D9D9" w:themeFill="background1" w:themeFillShade="D9"/>
          </w:tcPr>
          <w:p w14:paraId="13DB1A48" w14:textId="77777777" w:rsidR="00242A73" w:rsidRPr="00DC23A0" w:rsidRDefault="00242A73" w:rsidP="00242A73">
            <w:pPr>
              <w:shd w:val="clear" w:color="auto" w:fill="D9D9D9" w:themeFill="background1" w:themeFillShade="D9"/>
              <w:rPr>
                <w:b/>
              </w:rPr>
            </w:pPr>
            <w:r w:rsidRPr="00210B1C">
              <w:rPr>
                <w:b/>
              </w:rPr>
              <w:t xml:space="preserve">Powiązane </w:t>
            </w:r>
            <w:r w:rsidRPr="00DC23A0">
              <w:rPr>
                <w:b/>
              </w:rPr>
              <w:t>opracowania</w:t>
            </w:r>
          </w:p>
          <w:p w14:paraId="578BF866" w14:textId="3F675F96" w:rsidR="00242A73" w:rsidRPr="003150EB" w:rsidRDefault="002F4E07" w:rsidP="00242A73">
            <w:pPr>
              <w:rPr>
                <w:rStyle w:val="Hipercze"/>
                <w:color w:val="001D77"/>
                <w:sz w:val="18"/>
                <w:szCs w:val="18"/>
              </w:rPr>
            </w:pPr>
            <w:r w:rsidRPr="003150EB">
              <w:rPr>
                <w:rFonts w:cs="Times New Roman"/>
                <w:color w:val="001D77"/>
                <w:sz w:val="18"/>
                <w:szCs w:val="18"/>
              </w:rPr>
              <w:fldChar w:fldCharType="begin"/>
            </w:r>
            <w:r w:rsidRPr="003150EB">
              <w:rPr>
                <w:rFonts w:cs="Times New Roman"/>
                <w:color w:val="001D77"/>
                <w:sz w:val="18"/>
                <w:szCs w:val="18"/>
              </w:rPr>
              <w:instrText xml:space="preserve"> HYPERLINK "https://olsztyn.stat.gov.pl/publikacje-i-foldery/ludnosc/sytuacja-demograficzna-wojewodztwa-warminsko-mazurskiego-w-2024-r-,4,9.html" \o "Sytuacja demograficzna województwa warmińsko-mazurskiego w 2024 r." </w:instrText>
            </w:r>
            <w:r w:rsidRPr="003150EB">
              <w:rPr>
                <w:rFonts w:cs="Times New Roman"/>
                <w:color w:val="001D77"/>
                <w:sz w:val="18"/>
                <w:szCs w:val="18"/>
              </w:rPr>
              <w:fldChar w:fldCharType="separate"/>
            </w:r>
            <w:r w:rsidR="00242A73" w:rsidRPr="003150EB">
              <w:rPr>
                <w:rStyle w:val="Hipercze"/>
                <w:color w:val="001D77"/>
                <w:sz w:val="18"/>
                <w:szCs w:val="18"/>
              </w:rPr>
              <w:t>Sytuacja demograficzna województwa warmińsko-mazurskiego w 202</w:t>
            </w:r>
            <w:r w:rsidRPr="003150EB">
              <w:rPr>
                <w:rStyle w:val="Hipercze"/>
                <w:color w:val="001D77"/>
                <w:sz w:val="18"/>
                <w:szCs w:val="18"/>
              </w:rPr>
              <w:t>4</w:t>
            </w:r>
            <w:r w:rsidR="00242A73" w:rsidRPr="003150EB">
              <w:rPr>
                <w:rStyle w:val="Hipercze"/>
                <w:color w:val="001D77"/>
                <w:sz w:val="18"/>
                <w:szCs w:val="18"/>
              </w:rPr>
              <w:t xml:space="preserve"> r.</w:t>
            </w:r>
          </w:p>
          <w:p w14:paraId="34CD0964" w14:textId="16BF773B" w:rsidR="00242A73" w:rsidRPr="003150EB" w:rsidRDefault="002F4E07" w:rsidP="00242A73">
            <w:pPr>
              <w:rPr>
                <w:rStyle w:val="Hipercze"/>
                <w:rFonts w:cstheme="minorBidi"/>
                <w:color w:val="001D77"/>
                <w:sz w:val="18"/>
                <w:szCs w:val="18"/>
              </w:rPr>
            </w:pPr>
            <w:r w:rsidRPr="003150EB">
              <w:rPr>
                <w:rFonts w:cs="Times New Roman"/>
                <w:color w:val="001D77"/>
                <w:sz w:val="18"/>
                <w:szCs w:val="18"/>
              </w:rPr>
              <w:fldChar w:fldCharType="end"/>
            </w:r>
            <w:hyperlink r:id="rId25" w:tooltip="Ludność. Stan i struktura ludności oraz ruch naturalny w przekroju terytorialnym w 2025 r. Stan w dniu 31 grudnia" w:history="1">
              <w:r w:rsidR="00242A73" w:rsidRPr="003150EB">
                <w:rPr>
                  <w:rStyle w:val="Hipercze"/>
                  <w:rFonts w:cstheme="minorBidi"/>
                  <w:color w:val="001D77"/>
                  <w:sz w:val="18"/>
                  <w:szCs w:val="18"/>
                </w:rPr>
                <w:t>Ludność. Stan i struktura ludności oraz ruch naturalny w przekroju terytorialnym w 202</w:t>
              </w:r>
              <w:r w:rsidRPr="003150EB">
                <w:rPr>
                  <w:rStyle w:val="Hipercze"/>
                  <w:rFonts w:cstheme="minorBidi"/>
                  <w:color w:val="001D77"/>
                  <w:sz w:val="18"/>
                  <w:szCs w:val="18"/>
                </w:rPr>
                <w:t>5</w:t>
              </w:r>
              <w:r w:rsidR="00242A73" w:rsidRPr="003150EB">
                <w:rPr>
                  <w:rStyle w:val="Hipercze"/>
                  <w:rFonts w:cstheme="minorBidi"/>
                  <w:color w:val="001D77"/>
                  <w:sz w:val="18"/>
                  <w:szCs w:val="18"/>
                </w:rPr>
                <w:t xml:space="preserve"> r. Stan w dniu 31 grudnia</w:t>
              </w:r>
            </w:hyperlink>
          </w:p>
          <w:p w14:paraId="7B5A6DC5" w14:textId="186DCBA2" w:rsidR="00B70F50" w:rsidRPr="00B70F50" w:rsidRDefault="00FF4B20" w:rsidP="00242A73">
            <w:pPr>
              <w:rPr>
                <w:color w:val="001D77"/>
                <w:sz w:val="18"/>
              </w:rPr>
            </w:pPr>
            <w:hyperlink r:id="rId26" w:tooltip="Biuletyn statystyczny województwa warmińsko-mazurskiego - 4 kwartał 2025 r." w:history="1">
              <w:r w:rsidR="00B70F50" w:rsidRPr="003150EB">
                <w:rPr>
                  <w:rStyle w:val="Hipercze"/>
                  <w:rFonts w:cstheme="minorBidi"/>
                  <w:color w:val="001D77"/>
                  <w:sz w:val="18"/>
                </w:rPr>
                <w:t xml:space="preserve">Biuletyn statystyczny województwa warmińsko-mazurskiego - </w:t>
              </w:r>
              <w:r w:rsidR="002F4E07" w:rsidRPr="003150EB">
                <w:rPr>
                  <w:rStyle w:val="Hipercze"/>
                  <w:rFonts w:cstheme="minorBidi"/>
                  <w:color w:val="001D77"/>
                  <w:sz w:val="18"/>
                </w:rPr>
                <w:t>4</w:t>
              </w:r>
              <w:r w:rsidR="00B70F50" w:rsidRPr="003150EB">
                <w:rPr>
                  <w:rStyle w:val="Hipercze"/>
                  <w:rFonts w:cstheme="minorBidi"/>
                  <w:color w:val="001D77"/>
                  <w:sz w:val="18"/>
                </w:rPr>
                <w:t xml:space="preserve"> kwartał 202</w:t>
              </w:r>
              <w:r w:rsidR="00D9457A" w:rsidRPr="003150EB">
                <w:rPr>
                  <w:rStyle w:val="Hipercze"/>
                  <w:rFonts w:cstheme="minorBidi"/>
                  <w:color w:val="001D77"/>
                  <w:sz w:val="18"/>
                </w:rPr>
                <w:t>5</w:t>
              </w:r>
              <w:r w:rsidR="00B70F50" w:rsidRPr="003150EB">
                <w:rPr>
                  <w:rStyle w:val="Hipercze"/>
                  <w:rFonts w:cstheme="minorBidi"/>
                  <w:color w:val="001D77"/>
                  <w:sz w:val="18"/>
                </w:rPr>
                <w:t xml:space="preserve"> r.</w:t>
              </w:r>
            </w:hyperlink>
          </w:p>
        </w:tc>
      </w:tr>
      <w:tr w:rsidR="00242A73" w14:paraId="55E4920C" w14:textId="77777777" w:rsidTr="001233B4">
        <w:tc>
          <w:tcPr>
            <w:tcW w:w="10485" w:type="dxa"/>
            <w:shd w:val="clear" w:color="auto" w:fill="D9D9D9" w:themeFill="background1" w:themeFillShade="D9"/>
          </w:tcPr>
          <w:p w14:paraId="4887DBB3" w14:textId="30AE15F9" w:rsidR="00242A73" w:rsidRPr="00694D63" w:rsidRDefault="00242A73" w:rsidP="00242A73">
            <w:pPr>
              <w:rPr>
                <w:b/>
                <w:color w:val="000000" w:themeColor="text1"/>
                <w:szCs w:val="24"/>
              </w:rPr>
            </w:pPr>
            <w:r>
              <w:rPr>
                <w:b/>
                <w:color w:val="000000" w:themeColor="text1"/>
                <w:szCs w:val="24"/>
              </w:rPr>
              <w:t>Temat dostępny w bazach danych</w:t>
            </w:r>
          </w:p>
          <w:p w14:paraId="1F042FA8" w14:textId="77777777" w:rsidR="00242A73" w:rsidRPr="00610FE4" w:rsidRDefault="00FF4B20" w:rsidP="00242A73">
            <w:pPr>
              <w:rPr>
                <w:rFonts w:cs="Times New Roman"/>
                <w:color w:val="001D77"/>
                <w:sz w:val="18"/>
                <w:szCs w:val="18"/>
              </w:rPr>
            </w:pPr>
            <w:hyperlink r:id="rId27" w:history="1">
              <w:r w:rsidR="00242A73" w:rsidRPr="00610FE4">
                <w:rPr>
                  <w:rStyle w:val="Hipercze"/>
                  <w:color w:val="001D77"/>
                  <w:sz w:val="18"/>
                  <w:szCs w:val="18"/>
                </w:rPr>
                <w:t xml:space="preserve">Bank Danych </w:t>
              </w:r>
              <w:r w:rsidR="00242A73" w:rsidRPr="003150EB">
                <w:rPr>
                  <w:rStyle w:val="Hipercze"/>
                  <w:color w:val="001D77"/>
                  <w:sz w:val="18"/>
                  <w:szCs w:val="18"/>
                </w:rPr>
                <w:t>Lokalnych</w:t>
              </w:r>
            </w:hyperlink>
          </w:p>
          <w:p w14:paraId="39463824" w14:textId="74CD4E42" w:rsidR="00242A73" w:rsidRDefault="00FF4B20" w:rsidP="00242A73">
            <w:pPr>
              <w:rPr>
                <w:sz w:val="18"/>
              </w:rPr>
            </w:pPr>
            <w:hyperlink r:id="rId28" w:history="1">
              <w:r w:rsidR="00242A73" w:rsidRPr="00610FE4">
                <w:rPr>
                  <w:rStyle w:val="Hipercze"/>
                  <w:color w:val="001D77"/>
                  <w:sz w:val="18"/>
                  <w:szCs w:val="18"/>
                </w:rPr>
                <w:t>Demografia</w:t>
              </w:r>
            </w:hyperlink>
          </w:p>
        </w:tc>
      </w:tr>
      <w:tr w:rsidR="00242A73" w14:paraId="3A2EA77E" w14:textId="77777777" w:rsidTr="001233B4">
        <w:tc>
          <w:tcPr>
            <w:tcW w:w="10485" w:type="dxa"/>
            <w:shd w:val="clear" w:color="auto" w:fill="D9D9D9" w:themeFill="background1" w:themeFillShade="D9"/>
          </w:tcPr>
          <w:p w14:paraId="293C1F89" w14:textId="77777777" w:rsidR="00242A73" w:rsidRPr="00694D63" w:rsidRDefault="00242A73" w:rsidP="00242A73">
            <w:pPr>
              <w:shd w:val="clear" w:color="auto" w:fill="D9D9D9" w:themeFill="background1" w:themeFillShade="D9"/>
              <w:rPr>
                <w:b/>
                <w:color w:val="000000" w:themeColor="text1"/>
                <w:szCs w:val="24"/>
              </w:rPr>
            </w:pPr>
            <w:r w:rsidRPr="00694D63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14:paraId="3CC3AF73" w14:textId="6153C90E" w:rsidR="00242A73" w:rsidRDefault="00FF4B20" w:rsidP="00242A73">
            <w:pPr>
              <w:rPr>
                <w:sz w:val="18"/>
              </w:rPr>
            </w:pPr>
            <w:hyperlink r:id="rId29" w:history="1">
              <w:r w:rsidR="00242A73" w:rsidRPr="00610FE4">
                <w:rPr>
                  <w:rStyle w:val="Hipercze"/>
                  <w:color w:val="001D77"/>
                  <w:sz w:val="18"/>
                  <w:szCs w:val="18"/>
                </w:rPr>
                <w:t>Ludność, procesy demograficzne</w:t>
              </w:r>
            </w:hyperlink>
          </w:p>
        </w:tc>
      </w:tr>
    </w:tbl>
    <w:p w14:paraId="28475263" w14:textId="1A915842" w:rsidR="00242A73" w:rsidRDefault="00242A73" w:rsidP="00E929DE">
      <w:pPr>
        <w:rPr>
          <w:sz w:val="18"/>
        </w:rPr>
      </w:pPr>
    </w:p>
    <w:p w14:paraId="54F39080" w14:textId="1EFB6501" w:rsidR="004B493E" w:rsidRDefault="004B493E" w:rsidP="00E929DE">
      <w:pPr>
        <w:rPr>
          <w:sz w:val="18"/>
        </w:rPr>
      </w:pPr>
    </w:p>
    <w:p w14:paraId="2D5E9D6C" w14:textId="1086959F" w:rsidR="004B493E" w:rsidRDefault="004B493E" w:rsidP="00E929DE">
      <w:pPr>
        <w:rPr>
          <w:sz w:val="18"/>
        </w:rPr>
      </w:pPr>
    </w:p>
    <w:sectPr w:rsidR="004B493E" w:rsidSect="008F6C85">
      <w:headerReference w:type="default" r:id="rId30"/>
      <w:footerReference w:type="default" r:id="rId31"/>
      <w:type w:val="continuous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23AD69D" w14:textId="77777777" w:rsidR="00D8462C" w:rsidRDefault="00D8462C" w:rsidP="000662E2">
      <w:pPr>
        <w:spacing w:after="0" w:line="240" w:lineRule="auto"/>
      </w:pPr>
      <w:r>
        <w:separator/>
      </w:r>
    </w:p>
  </w:endnote>
  <w:endnote w:type="continuationSeparator" w:id="0">
    <w:p w14:paraId="08F4BC1E" w14:textId="77777777" w:rsidR="00D8462C" w:rsidRDefault="00D8462C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D579C817-52B2-4EA5-9CE9-E4C14C3793DE}"/>
    <w:embedBold r:id="rId2" w:fontKey="{DCDAAFC8-7EB6-42EB-824E-984AAC2A2691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3" w:fontKey="{7234E91B-DBDE-45BA-815C-20DCAF3E10C8}"/>
    <w:embedBold r:id="rId4" w:fontKey="{85B814FF-6944-45C6-85C3-DBFE4415070C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1B1EDD42-2653-493F-AD09-6E4CDE02C6DB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6" w:fontKey="{182D0A1F-EA1F-407F-B994-6D6B31472D77}"/>
    <w:embedItalic r:id="rId7" w:fontKey="{75BAF041-EDF0-4A26-9ADD-EAFE5D72D29B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8" w:fontKey="{987D2F17-4529-4913-BFF6-9C43E6219F9F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9" w:fontKey="{5FE528C4-6630-4B0D-B28D-D4F9EECA73BF}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0" w:fontKey="{FF93939F-79BA-43DE-BCAB-50B8BA46A05A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510575277"/>
      <w:docPartObj>
        <w:docPartGallery w:val="Page Numbers (Bottom of Page)"/>
        <w:docPartUnique/>
      </w:docPartObj>
    </w:sdtPr>
    <w:sdtEndPr/>
    <w:sdtContent>
      <w:p w14:paraId="6E91F2FF" w14:textId="77777777" w:rsidR="00D8462C" w:rsidRDefault="00D8462C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41836088"/>
      <w:docPartObj>
        <w:docPartGallery w:val="Page Numbers (Bottom of Page)"/>
        <w:docPartUnique/>
      </w:docPartObj>
    </w:sdtPr>
    <w:sdtEndPr/>
    <w:sdtContent>
      <w:p w14:paraId="7A63DCE2" w14:textId="77777777" w:rsidR="00D8462C" w:rsidRDefault="00D8462C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864489035"/>
      <w:docPartObj>
        <w:docPartGallery w:val="Page Numbers (Bottom of Page)"/>
        <w:docPartUnique/>
      </w:docPartObj>
    </w:sdtPr>
    <w:sdtEndPr/>
    <w:sdtContent>
      <w:p w14:paraId="624C7693" w14:textId="77777777" w:rsidR="00D8462C" w:rsidRDefault="00D8462C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6</w:t>
        </w:r>
        <w:r>
          <w:fldChar w:fldCharType="end"/>
        </w:r>
      </w:p>
    </w:sdtContent>
  </w:sdt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45636839"/>
      <w:docPartObj>
        <w:docPartGallery w:val="Page Numbers (Bottom of Page)"/>
        <w:docPartUnique/>
      </w:docPartObj>
    </w:sdtPr>
    <w:sdtEndPr/>
    <w:sdtContent>
      <w:p w14:paraId="535B31BF" w14:textId="77777777" w:rsidR="00D8462C" w:rsidRDefault="00D8462C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7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292A30E" w14:textId="77777777" w:rsidR="00D8462C" w:rsidRDefault="00D8462C" w:rsidP="000662E2">
      <w:pPr>
        <w:spacing w:after="0" w:line="240" w:lineRule="auto"/>
      </w:pPr>
      <w:r>
        <w:separator/>
      </w:r>
    </w:p>
  </w:footnote>
  <w:footnote w:type="continuationSeparator" w:id="0">
    <w:p w14:paraId="6CF78FC6" w14:textId="77777777" w:rsidR="00D8462C" w:rsidRDefault="00D8462C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1BA6DB" w14:textId="72C31978" w:rsidR="00D8462C" w:rsidRDefault="00D8462C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2E1D93D8" wp14:editId="0FB1D224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CA1C9E3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qKKr9QIAAEkGAAAOAAAAZHJzL2Uyb0RvYy54bWysVW1v0zAQ/o7Ef7D8vcvL2jWNlqK2owhp&#10;2io2tM+u47QRjm1s9w3ER/4ZP4yznWRjTAghWjWxfXfP3XN3vl6+OTYc7Zk2tRQFTs5ijJigsqzF&#10;psAf75eDDCNjiSgJl4IV+MQMfjN9/eryoHKWyq3kJdMIQITJD6rAW2tVHkWGbllDzJlUTICwkroh&#10;FrZ6E5WaHAC94VEaxxfRQepSaUmZMXB6FYR46vGrilF7W1WGWcQLDLFZ/9T+uXbPaHpJ8o0malvT&#10;NgzyD1E0pBbgtIe6Ipagna5/g2pqqqWRlT2jsolkVdWUeQ7AJomfsbnbEsU8F0iOUX2azP+DpTf7&#10;lUZ1CbVLMRKkgRqtIEIrP/34bhEcOlbsaK+NbVeB19dFkp1fjZcXg/lwkg2G5/PzwWSYzQfJOM3m&#10;o3Q2u3g7/OasS0Zz+ElNbL1nXZLh5O9YtPV2+RlHjzgY7QnUNHEVjHyE3dtHGh2UyT051wp+eadW&#10;GpTdzsDSsTlWunFvqAM6+qY49U0BnBGFwyQbJ5MMeoeCLE0n8SjORq3Xzl5pY98x2SC3KLCGtvN5&#10;I3sIJgTYqTh3RvK6XNac+43erBdcBzrL1H1b9F/UuHDKQjqzgOhOPM3AxvOyJ86cHhcfWAVlhfhD&#10;Bf2FYr0fQikTNvFBmi2UKLgfxfDpvLsr6Cx8Xj2gQ67Af4/dAnSaAaTDDlG2+s6U+fvYG8fB+5+M&#10;ewvvWQrbGze1kPolAA6sWs9Bv0tSSI3L0lqWJ2h6LcM0MIoua6jbNTF2RTRcfyg2jDR7C4+Ky0OB&#10;ZbvCaCv1l5fOnT70M0gxOsA4KbD5vCOaYcTfC7ivk2Q4dPPHb4ajcQob/VSyfioRu2YhfXcjiM4v&#10;nb7l3bLSsnmAyTdzXkFEBAXfBaZWd5uFDWMOZidls5lXg5mjiL0WdwouXyie68v74wPRqm1eC41/&#10;I7vRQ/JnPRx0XT2EnO2srGrf4I95bfMN88o3Tjtb3UB8uvdaj/8A058AAAD//wMAUEsDBBQABgAI&#10;AAAAIQBChu4K5gAAAA4BAAAPAAAAZHJzL2Rvd25yZXYueG1sTI9RT4MwFIXfTfwPzTXxbSs0yBhS&#10;FqOSmPgytxHdW0evQEZbpB1Df73dkz7enC/nfDdbTaojIw62NZpDOA+AoK6MbHXNYbctZgkQ64SW&#10;ojMaOXyjhVV+fZWJVJqzfsNx42riS7RNBYfGuT6l1FYNKmHnpkfts08zKOH8OdRUDuLsy1VHWRDE&#10;VIlW+4VG9PjYYHXcnBQHsx+3r7IojmX58/S+Tp4/yq/9C+e3N9PDPRCHk/uD4aLv1SH3Tgdz0tKS&#10;jkPCWORRDrM4ulsAuSBhuGBADhzYMg4joHlG/7+R/wIAAP//AwBQSwECLQAUAAYACAAAACEAtoM4&#10;kv4AAADhAQAAEwAAAAAAAAAAAAAAAAAAAAAAW0NvbnRlbnRfVHlwZXNdLnhtbFBLAQItABQABgAI&#10;AAAAIQA4/SH/1gAAAJQBAAALAAAAAAAAAAAAAAAAAC8BAABfcmVscy8ucmVsc1BLAQItABQABgAI&#10;AAAAIQDtqKKr9QIAAEkGAAAOAAAAAAAAAAAAAAAAAC4CAABkcnMvZTJvRG9jLnhtbFBLAQItABQA&#10;BgAIAAAAIQBChu4K5gAAAA4BAAAPAAAAAAAAAAAAAAAAAE8FAABkcnMvZG93bnJldi54bWxQSwUG&#10;AAAAAAQABADzAAAAYgYAAAAA&#10;" fillcolor="#f2f2f2" stroked="f" strokeweight="1pt">
              <w10:wrap type="tight"/>
            </v:rect>
          </w:pict>
        </mc:Fallback>
      </mc:AlternateContent>
    </w:r>
  </w:p>
  <w:p w14:paraId="03DCE83E" w14:textId="77777777" w:rsidR="00D8462C" w:rsidRDefault="00D8462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5C1A999" w14:textId="3B2000C5" w:rsidR="00D8462C" w:rsidRDefault="00D8462C" w:rsidP="00765038">
    <w:pPr>
      <w:pStyle w:val="Nagwek"/>
      <w:spacing w:before="840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CAA771D" wp14:editId="38A344BA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17B7554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PjSC9gIAAEkGAAAOAAAAZHJzL2Uyb0RvYy54bWysVV9v0zAQf0fiO1h+79Jk7ZpWS1HbUYQ0&#10;bRUb2rPrOG2E4wu2+w/EI9+MD8bZTrIxhoQQrZrYvrvf3e/ufL18c6wk2QttSlAZjc/6lAjFIS/V&#10;JqMf75e9lBJjmcqZBCUyehKGvpm+fnV5qCcigS3IXGiCIMpMDnVGt9bWkygyfCsqZs6gFgqFBeiK&#10;WdzqTZRrdkD0SkZJv38RHUDntQYujMHTqyCkU49fFILb26IwwhKZUYzN+qf2z7V7RtNLNtloVm9L&#10;3oTB/iGKipUKnXZQV8wystPlb1BVyTUYKOwZhyqCoii58ByQTdx/xuZuy2rhuWByTN2lyfw/WH6z&#10;X2lS5lg7TI9iFdZohRFa+PTjuyV46FiJo702tlkFXl8XcXp+NVpe9OaDcdobnM/Pe+NBOu/FoySd&#10;D5PZ7OLt4JuzzgWf4A80s+VetEnGk79j0dTb5WcUPeJQsmdY09hVMPIRtm8faXSozcSTc63gl3f1&#10;SqOy2xlcOjbHQlfujXUgR98Up64pkDPheBino3icYnI4ypJk3B/202HjtbWvtbHvBFTELTKqse18&#10;3tgegwkBtirOnQFZ5stSSr/Rm/VC6kBnmbhvg/6LmlROWYEzC4juxNMMbDwve5LC6Un1QRRYVow/&#10;8ZH4CyU6P4xzoWwcRFssUXA/7OOn9e6uoLPwefWADrlA/x12A9BqBpAWO0TZ6DtT4e9jZxxa6w+B&#10;BePOwnsGZTvjqlSgX2ImkVXjOei3SQqpcVlaQ37CptcQpoGp+bLEul0zY1dM4/XHYuNIs7f4KCQc&#10;MgrNipIt6C8vnTt97GeUUnLAcZJR83nHtKBEvld4X8fxYODmj98MhqMEN/qpZP1UonbVAnx3E4zO&#10;L52+le2y0FA94OSbOa8oYoqj74xyq9vNwoYxh7OTi9nMq+HMqZm9Vnc1Xr5QPNeX98cHpuumeS02&#10;/g20o4dNnvVw0HX1UDDbWShK3+CPeW3yjfPKN04zW91AfLr3Wo//ANOfAAAA//8DAFBLAwQUAAYA&#10;CAAAACEAprImzuQAAAAMAQAADwAAAGRycy9kb3ducmV2LnhtbEyPwU6DQBCG7yZ9h82YeLMLNQFE&#10;lqZRSUy8aFuivW3ZEUjZWWS3FH16tyd7m8l8+ef7s+WkOzbiYFtDAsJ5AAypMqqlWsB2U9wmwKyT&#10;pGRnCAX8oIVlPrvKZKrMid5xXLua+RCyqRTQONennNuqQS3t3PRI/vZlBi2dX4eaq0GefLju+CII&#10;Iq5lS/5DI3t8bLA6rI9agNmNm1dVFIey/H36eEueP8vv3YsQN9fT6gGYw8n9w3DW9+qQe6e9OZKy&#10;rBOQLMJ7j/ohiICdgTCMYmB7AXdREsfA84xflsj/AAAA//8DAFBLAQItABQABgAIAAAAIQC2gziS&#10;/gAAAOEBAAATAAAAAAAAAAAAAAAAAAAAAABbQ29udGVudF9UeXBlc10ueG1sUEsBAi0AFAAGAAgA&#10;AAAhADj9If/WAAAAlAEAAAsAAAAAAAAAAAAAAAAALwEAAF9yZWxzLy5yZWxzUEsBAi0AFAAGAAgA&#10;AAAhAO8+NIL2AgAASQYAAA4AAAAAAAAAAAAAAAAALgIAAGRycy9lMm9Eb2MueG1sUEsBAi0AFAAG&#10;AAgAAAAhAKayJs7kAAAADAEAAA8AAAAAAAAAAAAAAAAAUAUAAGRycy9kb3ducmV2LnhtbFBLBQYA&#10;AAAABAAEAPMAAABhBgAAAAA=&#10;" fillcolor="#f2f2f2" stroked="f" strokeweight="1pt">
              <w10:wrap type="tight"/>
            </v:rect>
          </w:pict>
        </mc:Fallback>
      </mc:AlternateContent>
    </w:r>
  </w:p>
  <w:p w14:paraId="3194277A" w14:textId="4A635FE2" w:rsidR="00D8462C" w:rsidRDefault="00D8462C">
    <w:pPr>
      <w:pStyle w:val="Nagwek"/>
      <w:rPr>
        <w:noProof/>
        <w:lang w:eastAsia="pl-PL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72135F9" w14:textId="77777777" w:rsidR="00D8462C" w:rsidRDefault="00D8462C">
    <w:pPr>
      <w:pStyle w:val="Nagwek"/>
    </w:pPr>
  </w:p>
  <w:p w14:paraId="302088BF" w14:textId="77777777" w:rsidR="00D8462C" w:rsidRDefault="00D8462C">
    <w:pPr>
      <w:pStyle w:val="Nagwek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3480AA" w14:textId="77777777" w:rsidR="00D8462C" w:rsidRDefault="00D8462C">
    <w:pPr>
      <w:pStyle w:val="Nagwek"/>
    </w:pPr>
  </w:p>
  <w:p w14:paraId="0738E4E9" w14:textId="77777777" w:rsidR="00D8462C" w:rsidRDefault="00D8462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w14:anchorId="1EB42101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3pt;height:124.8pt;visibility:visible;mso-wrap-style:square" o:bullet="t">
        <v:imagedata r:id="rId1" o:title=""/>
      </v:shape>
    </w:pict>
  </w:numPicBullet>
  <w:numPicBullet w:numPicBulletId="1">
    <w:pict>
      <v:shape id="_x0000_i1027" type="#_x0000_t75" style="width:124.2pt;height:124.8pt;visibility:visible;mso-wrap-style:squar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embedTrueTypeFont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036D"/>
    <w:rsid w:val="00001C5B"/>
    <w:rsid w:val="00002011"/>
    <w:rsid w:val="00003437"/>
    <w:rsid w:val="000042FA"/>
    <w:rsid w:val="00004E65"/>
    <w:rsid w:val="000053F1"/>
    <w:rsid w:val="00006011"/>
    <w:rsid w:val="00006D57"/>
    <w:rsid w:val="0000709F"/>
    <w:rsid w:val="0000732B"/>
    <w:rsid w:val="000108B8"/>
    <w:rsid w:val="000152F5"/>
    <w:rsid w:val="00017A97"/>
    <w:rsid w:val="000215F9"/>
    <w:rsid w:val="00023068"/>
    <w:rsid w:val="00024FE1"/>
    <w:rsid w:val="0002715B"/>
    <w:rsid w:val="000311CA"/>
    <w:rsid w:val="00035AE1"/>
    <w:rsid w:val="00036AEF"/>
    <w:rsid w:val="000427C1"/>
    <w:rsid w:val="00043276"/>
    <w:rsid w:val="0004582E"/>
    <w:rsid w:val="000470AA"/>
    <w:rsid w:val="00047109"/>
    <w:rsid w:val="000511EC"/>
    <w:rsid w:val="000527CA"/>
    <w:rsid w:val="0005567F"/>
    <w:rsid w:val="000563AC"/>
    <w:rsid w:val="00057CA1"/>
    <w:rsid w:val="000603DC"/>
    <w:rsid w:val="00060AFE"/>
    <w:rsid w:val="000647A9"/>
    <w:rsid w:val="00065D02"/>
    <w:rsid w:val="000662E2"/>
    <w:rsid w:val="00066726"/>
    <w:rsid w:val="00066883"/>
    <w:rsid w:val="00071B39"/>
    <w:rsid w:val="00072BD0"/>
    <w:rsid w:val="00073B6B"/>
    <w:rsid w:val="00074DD8"/>
    <w:rsid w:val="00075759"/>
    <w:rsid w:val="000806F7"/>
    <w:rsid w:val="000850BB"/>
    <w:rsid w:val="00092305"/>
    <w:rsid w:val="00094DA5"/>
    <w:rsid w:val="00097840"/>
    <w:rsid w:val="000A38FA"/>
    <w:rsid w:val="000A4A67"/>
    <w:rsid w:val="000A4CCF"/>
    <w:rsid w:val="000A5796"/>
    <w:rsid w:val="000A6C94"/>
    <w:rsid w:val="000A7F0B"/>
    <w:rsid w:val="000B0727"/>
    <w:rsid w:val="000B19F8"/>
    <w:rsid w:val="000B26D7"/>
    <w:rsid w:val="000B40EF"/>
    <w:rsid w:val="000C135D"/>
    <w:rsid w:val="000C3B04"/>
    <w:rsid w:val="000C4FCD"/>
    <w:rsid w:val="000C6282"/>
    <w:rsid w:val="000D1D43"/>
    <w:rsid w:val="000D225C"/>
    <w:rsid w:val="000D28A7"/>
    <w:rsid w:val="000D2A5C"/>
    <w:rsid w:val="000D3821"/>
    <w:rsid w:val="000D39F0"/>
    <w:rsid w:val="000D3DB3"/>
    <w:rsid w:val="000E0918"/>
    <w:rsid w:val="000E1263"/>
    <w:rsid w:val="000E79A9"/>
    <w:rsid w:val="000F0D17"/>
    <w:rsid w:val="000F1945"/>
    <w:rsid w:val="000F6925"/>
    <w:rsid w:val="000F6BEA"/>
    <w:rsid w:val="001011C3"/>
    <w:rsid w:val="001041FD"/>
    <w:rsid w:val="00106DA3"/>
    <w:rsid w:val="00110214"/>
    <w:rsid w:val="00110D87"/>
    <w:rsid w:val="00111881"/>
    <w:rsid w:val="00112399"/>
    <w:rsid w:val="00113DBB"/>
    <w:rsid w:val="00113DD8"/>
    <w:rsid w:val="00113E1F"/>
    <w:rsid w:val="00114DB9"/>
    <w:rsid w:val="00116087"/>
    <w:rsid w:val="00117711"/>
    <w:rsid w:val="001204A8"/>
    <w:rsid w:val="00121EDA"/>
    <w:rsid w:val="00122DBC"/>
    <w:rsid w:val="001233B4"/>
    <w:rsid w:val="00124A0B"/>
    <w:rsid w:val="00130296"/>
    <w:rsid w:val="001315D0"/>
    <w:rsid w:val="00134145"/>
    <w:rsid w:val="001349C9"/>
    <w:rsid w:val="00135A2A"/>
    <w:rsid w:val="00136736"/>
    <w:rsid w:val="00136D67"/>
    <w:rsid w:val="001423B6"/>
    <w:rsid w:val="001448A7"/>
    <w:rsid w:val="00144A95"/>
    <w:rsid w:val="001459B7"/>
    <w:rsid w:val="00146621"/>
    <w:rsid w:val="00147813"/>
    <w:rsid w:val="00150BE8"/>
    <w:rsid w:val="0015228E"/>
    <w:rsid w:val="0015619B"/>
    <w:rsid w:val="001604A3"/>
    <w:rsid w:val="00160CC5"/>
    <w:rsid w:val="001617E3"/>
    <w:rsid w:val="00162325"/>
    <w:rsid w:val="0017167B"/>
    <w:rsid w:val="00172012"/>
    <w:rsid w:val="00174F57"/>
    <w:rsid w:val="00175B88"/>
    <w:rsid w:val="0017632B"/>
    <w:rsid w:val="00176A65"/>
    <w:rsid w:val="0017753C"/>
    <w:rsid w:val="00180E50"/>
    <w:rsid w:val="001920E4"/>
    <w:rsid w:val="001951DA"/>
    <w:rsid w:val="001A262B"/>
    <w:rsid w:val="001A2A65"/>
    <w:rsid w:val="001A5546"/>
    <w:rsid w:val="001A60F6"/>
    <w:rsid w:val="001B053D"/>
    <w:rsid w:val="001C3269"/>
    <w:rsid w:val="001D01B1"/>
    <w:rsid w:val="001D0956"/>
    <w:rsid w:val="001D19B6"/>
    <w:rsid w:val="001D1DB4"/>
    <w:rsid w:val="001D2200"/>
    <w:rsid w:val="001D23F1"/>
    <w:rsid w:val="001D25F9"/>
    <w:rsid w:val="001D271F"/>
    <w:rsid w:val="001D61ED"/>
    <w:rsid w:val="001D62EC"/>
    <w:rsid w:val="001E0826"/>
    <w:rsid w:val="001E21F8"/>
    <w:rsid w:val="001E28DB"/>
    <w:rsid w:val="001E3DBB"/>
    <w:rsid w:val="001E528C"/>
    <w:rsid w:val="001E5B2D"/>
    <w:rsid w:val="001F007E"/>
    <w:rsid w:val="001F2655"/>
    <w:rsid w:val="001F4BBB"/>
    <w:rsid w:val="001F5528"/>
    <w:rsid w:val="00200812"/>
    <w:rsid w:val="0020156C"/>
    <w:rsid w:val="00205D4A"/>
    <w:rsid w:val="002105FA"/>
    <w:rsid w:val="00216634"/>
    <w:rsid w:val="00217287"/>
    <w:rsid w:val="002201D4"/>
    <w:rsid w:val="00223A1E"/>
    <w:rsid w:val="00224961"/>
    <w:rsid w:val="0022533D"/>
    <w:rsid w:val="00227989"/>
    <w:rsid w:val="0023005E"/>
    <w:rsid w:val="002328CC"/>
    <w:rsid w:val="002341F0"/>
    <w:rsid w:val="00242A73"/>
    <w:rsid w:val="00242D31"/>
    <w:rsid w:val="00246D0D"/>
    <w:rsid w:val="002512AC"/>
    <w:rsid w:val="00253722"/>
    <w:rsid w:val="0025481E"/>
    <w:rsid w:val="002574F9"/>
    <w:rsid w:val="00260764"/>
    <w:rsid w:val="0026281E"/>
    <w:rsid w:val="00262B61"/>
    <w:rsid w:val="00262CC6"/>
    <w:rsid w:val="00263E08"/>
    <w:rsid w:val="00264449"/>
    <w:rsid w:val="00265DF1"/>
    <w:rsid w:val="00266BEF"/>
    <w:rsid w:val="00272E38"/>
    <w:rsid w:val="002734CE"/>
    <w:rsid w:val="002756CC"/>
    <w:rsid w:val="00276811"/>
    <w:rsid w:val="00282699"/>
    <w:rsid w:val="002834F8"/>
    <w:rsid w:val="002915B1"/>
    <w:rsid w:val="002926DF"/>
    <w:rsid w:val="00296697"/>
    <w:rsid w:val="002A2E23"/>
    <w:rsid w:val="002A3C36"/>
    <w:rsid w:val="002A4232"/>
    <w:rsid w:val="002B0472"/>
    <w:rsid w:val="002B2AAA"/>
    <w:rsid w:val="002B4F32"/>
    <w:rsid w:val="002B5EA3"/>
    <w:rsid w:val="002B6B12"/>
    <w:rsid w:val="002B74C9"/>
    <w:rsid w:val="002C21F0"/>
    <w:rsid w:val="002C6E2E"/>
    <w:rsid w:val="002D01DF"/>
    <w:rsid w:val="002E3EB3"/>
    <w:rsid w:val="002E6140"/>
    <w:rsid w:val="002E6985"/>
    <w:rsid w:val="002E71B6"/>
    <w:rsid w:val="002F35F6"/>
    <w:rsid w:val="002F4E07"/>
    <w:rsid w:val="002F5162"/>
    <w:rsid w:val="002F77C8"/>
    <w:rsid w:val="003013D0"/>
    <w:rsid w:val="00304038"/>
    <w:rsid w:val="00304511"/>
    <w:rsid w:val="00304F22"/>
    <w:rsid w:val="00306C7C"/>
    <w:rsid w:val="003143CD"/>
    <w:rsid w:val="003146CE"/>
    <w:rsid w:val="00314F86"/>
    <w:rsid w:val="003150EB"/>
    <w:rsid w:val="00317B3B"/>
    <w:rsid w:val="00317F4D"/>
    <w:rsid w:val="00322BB6"/>
    <w:rsid w:val="00322EDD"/>
    <w:rsid w:val="00323AEB"/>
    <w:rsid w:val="00324EC4"/>
    <w:rsid w:val="003309FA"/>
    <w:rsid w:val="00332320"/>
    <w:rsid w:val="003324E2"/>
    <w:rsid w:val="00347D72"/>
    <w:rsid w:val="0035013E"/>
    <w:rsid w:val="00353F45"/>
    <w:rsid w:val="00353F4B"/>
    <w:rsid w:val="00356E61"/>
    <w:rsid w:val="00357611"/>
    <w:rsid w:val="003616C8"/>
    <w:rsid w:val="00362811"/>
    <w:rsid w:val="0036432A"/>
    <w:rsid w:val="00364AF9"/>
    <w:rsid w:val="00367237"/>
    <w:rsid w:val="0037077F"/>
    <w:rsid w:val="00370F06"/>
    <w:rsid w:val="00372411"/>
    <w:rsid w:val="00373882"/>
    <w:rsid w:val="003756D9"/>
    <w:rsid w:val="0038197E"/>
    <w:rsid w:val="003843DB"/>
    <w:rsid w:val="003873F9"/>
    <w:rsid w:val="00387831"/>
    <w:rsid w:val="00390C56"/>
    <w:rsid w:val="00393761"/>
    <w:rsid w:val="00394E26"/>
    <w:rsid w:val="00396691"/>
    <w:rsid w:val="00397D05"/>
    <w:rsid w:val="00397D18"/>
    <w:rsid w:val="003A0701"/>
    <w:rsid w:val="003A1B36"/>
    <w:rsid w:val="003A2AB3"/>
    <w:rsid w:val="003A3C28"/>
    <w:rsid w:val="003B1454"/>
    <w:rsid w:val="003B18B6"/>
    <w:rsid w:val="003B269F"/>
    <w:rsid w:val="003B57C6"/>
    <w:rsid w:val="003C129E"/>
    <w:rsid w:val="003C161B"/>
    <w:rsid w:val="003C1FDE"/>
    <w:rsid w:val="003C24CF"/>
    <w:rsid w:val="003C59E0"/>
    <w:rsid w:val="003C671B"/>
    <w:rsid w:val="003C6C8D"/>
    <w:rsid w:val="003D2656"/>
    <w:rsid w:val="003D4087"/>
    <w:rsid w:val="003D4F95"/>
    <w:rsid w:val="003D5F42"/>
    <w:rsid w:val="003D60A9"/>
    <w:rsid w:val="003E5B1F"/>
    <w:rsid w:val="003E5C8E"/>
    <w:rsid w:val="003E76F6"/>
    <w:rsid w:val="003E7FAE"/>
    <w:rsid w:val="003F4C97"/>
    <w:rsid w:val="003F666D"/>
    <w:rsid w:val="003F7FE6"/>
    <w:rsid w:val="00400193"/>
    <w:rsid w:val="004045BD"/>
    <w:rsid w:val="00405B53"/>
    <w:rsid w:val="00411D60"/>
    <w:rsid w:val="00415201"/>
    <w:rsid w:val="004165E0"/>
    <w:rsid w:val="00416EAF"/>
    <w:rsid w:val="004212E7"/>
    <w:rsid w:val="00423AA3"/>
    <w:rsid w:val="00423C88"/>
    <w:rsid w:val="00423D99"/>
    <w:rsid w:val="0042446D"/>
    <w:rsid w:val="004260B6"/>
    <w:rsid w:val="00427BF8"/>
    <w:rsid w:val="00430A23"/>
    <w:rsid w:val="00431C02"/>
    <w:rsid w:val="00437395"/>
    <w:rsid w:val="00437521"/>
    <w:rsid w:val="00437A0A"/>
    <w:rsid w:val="00441039"/>
    <w:rsid w:val="004447A2"/>
    <w:rsid w:val="004449F0"/>
    <w:rsid w:val="00445047"/>
    <w:rsid w:val="00446749"/>
    <w:rsid w:val="00450B2D"/>
    <w:rsid w:val="00453EB7"/>
    <w:rsid w:val="0045548A"/>
    <w:rsid w:val="00457427"/>
    <w:rsid w:val="004617EE"/>
    <w:rsid w:val="004621F2"/>
    <w:rsid w:val="00463BA0"/>
    <w:rsid w:val="00463E39"/>
    <w:rsid w:val="004657FC"/>
    <w:rsid w:val="004664E0"/>
    <w:rsid w:val="00470389"/>
    <w:rsid w:val="004733F6"/>
    <w:rsid w:val="00474E69"/>
    <w:rsid w:val="004833F7"/>
    <w:rsid w:val="00483E9F"/>
    <w:rsid w:val="00485A2C"/>
    <w:rsid w:val="004944B9"/>
    <w:rsid w:val="0049621B"/>
    <w:rsid w:val="004A1D19"/>
    <w:rsid w:val="004A3204"/>
    <w:rsid w:val="004A652C"/>
    <w:rsid w:val="004B1488"/>
    <w:rsid w:val="004B2766"/>
    <w:rsid w:val="004B45DD"/>
    <w:rsid w:val="004B493E"/>
    <w:rsid w:val="004B746F"/>
    <w:rsid w:val="004C1895"/>
    <w:rsid w:val="004C6D40"/>
    <w:rsid w:val="004D5CC9"/>
    <w:rsid w:val="004E04EB"/>
    <w:rsid w:val="004E5BBF"/>
    <w:rsid w:val="004E6AA8"/>
    <w:rsid w:val="004F0C3C"/>
    <w:rsid w:val="004F10A7"/>
    <w:rsid w:val="004F2280"/>
    <w:rsid w:val="004F23BB"/>
    <w:rsid w:val="004F4C3F"/>
    <w:rsid w:val="004F5382"/>
    <w:rsid w:val="004F63FC"/>
    <w:rsid w:val="005027C6"/>
    <w:rsid w:val="00503082"/>
    <w:rsid w:val="005035C7"/>
    <w:rsid w:val="00505A92"/>
    <w:rsid w:val="0050750C"/>
    <w:rsid w:val="00510021"/>
    <w:rsid w:val="0051015B"/>
    <w:rsid w:val="00510D93"/>
    <w:rsid w:val="00511727"/>
    <w:rsid w:val="005142A6"/>
    <w:rsid w:val="005203F1"/>
    <w:rsid w:val="00521BC3"/>
    <w:rsid w:val="00523815"/>
    <w:rsid w:val="00523F6C"/>
    <w:rsid w:val="00524480"/>
    <w:rsid w:val="00525244"/>
    <w:rsid w:val="005267D9"/>
    <w:rsid w:val="00530D2D"/>
    <w:rsid w:val="0053179F"/>
    <w:rsid w:val="00531AFF"/>
    <w:rsid w:val="00532C7C"/>
    <w:rsid w:val="00533632"/>
    <w:rsid w:val="00534013"/>
    <w:rsid w:val="00540C5C"/>
    <w:rsid w:val="00541E6E"/>
    <w:rsid w:val="00541FEC"/>
    <w:rsid w:val="0054251F"/>
    <w:rsid w:val="00543F19"/>
    <w:rsid w:val="005520D8"/>
    <w:rsid w:val="0055285F"/>
    <w:rsid w:val="005539E9"/>
    <w:rsid w:val="005553F8"/>
    <w:rsid w:val="00555CFB"/>
    <w:rsid w:val="00556CF1"/>
    <w:rsid w:val="00556EE2"/>
    <w:rsid w:val="005578A8"/>
    <w:rsid w:val="00570657"/>
    <w:rsid w:val="0057150D"/>
    <w:rsid w:val="00572F47"/>
    <w:rsid w:val="005762A7"/>
    <w:rsid w:val="00576A4D"/>
    <w:rsid w:val="00587032"/>
    <w:rsid w:val="00587CEE"/>
    <w:rsid w:val="005901A4"/>
    <w:rsid w:val="005916D7"/>
    <w:rsid w:val="0059427F"/>
    <w:rsid w:val="00594AA4"/>
    <w:rsid w:val="005977F1"/>
    <w:rsid w:val="00597AEA"/>
    <w:rsid w:val="005A0E8C"/>
    <w:rsid w:val="005A58D9"/>
    <w:rsid w:val="005A698C"/>
    <w:rsid w:val="005A72AF"/>
    <w:rsid w:val="005A73FC"/>
    <w:rsid w:val="005B09B2"/>
    <w:rsid w:val="005B216E"/>
    <w:rsid w:val="005C0CAC"/>
    <w:rsid w:val="005C415D"/>
    <w:rsid w:val="005C5158"/>
    <w:rsid w:val="005D062E"/>
    <w:rsid w:val="005D0A2B"/>
    <w:rsid w:val="005D33DE"/>
    <w:rsid w:val="005D63E4"/>
    <w:rsid w:val="005D6548"/>
    <w:rsid w:val="005E02EF"/>
    <w:rsid w:val="005E0799"/>
    <w:rsid w:val="005E07DC"/>
    <w:rsid w:val="005E10F9"/>
    <w:rsid w:val="005E1200"/>
    <w:rsid w:val="005E4E6C"/>
    <w:rsid w:val="005E7B11"/>
    <w:rsid w:val="005F1061"/>
    <w:rsid w:val="005F45EE"/>
    <w:rsid w:val="005F5A80"/>
    <w:rsid w:val="00602730"/>
    <w:rsid w:val="006044FF"/>
    <w:rsid w:val="00604F54"/>
    <w:rsid w:val="00606CEC"/>
    <w:rsid w:val="00607B58"/>
    <w:rsid w:val="00607CC5"/>
    <w:rsid w:val="00610C5D"/>
    <w:rsid w:val="0061179B"/>
    <w:rsid w:val="006125F9"/>
    <w:rsid w:val="0061279A"/>
    <w:rsid w:val="00614C2F"/>
    <w:rsid w:val="00617504"/>
    <w:rsid w:val="00617C85"/>
    <w:rsid w:val="00623273"/>
    <w:rsid w:val="00626888"/>
    <w:rsid w:val="00631072"/>
    <w:rsid w:val="00631D43"/>
    <w:rsid w:val="00633014"/>
    <w:rsid w:val="0063437B"/>
    <w:rsid w:val="00636A0B"/>
    <w:rsid w:val="0064017E"/>
    <w:rsid w:val="0064194A"/>
    <w:rsid w:val="00642C0A"/>
    <w:rsid w:val="00643199"/>
    <w:rsid w:val="00644D61"/>
    <w:rsid w:val="006455AE"/>
    <w:rsid w:val="00647F9C"/>
    <w:rsid w:val="00653FA9"/>
    <w:rsid w:val="00654BB6"/>
    <w:rsid w:val="00660A65"/>
    <w:rsid w:val="00661A47"/>
    <w:rsid w:val="006673CA"/>
    <w:rsid w:val="006677EE"/>
    <w:rsid w:val="00673C26"/>
    <w:rsid w:val="00674069"/>
    <w:rsid w:val="0067462A"/>
    <w:rsid w:val="00674DE5"/>
    <w:rsid w:val="0067688A"/>
    <w:rsid w:val="00677ACA"/>
    <w:rsid w:val="00681075"/>
    <w:rsid w:val="006812AF"/>
    <w:rsid w:val="0068327D"/>
    <w:rsid w:val="006844CB"/>
    <w:rsid w:val="006859CE"/>
    <w:rsid w:val="00686B06"/>
    <w:rsid w:val="00691534"/>
    <w:rsid w:val="00692A67"/>
    <w:rsid w:val="00693880"/>
    <w:rsid w:val="00694AF0"/>
    <w:rsid w:val="00695739"/>
    <w:rsid w:val="0069580A"/>
    <w:rsid w:val="006A10A0"/>
    <w:rsid w:val="006A4686"/>
    <w:rsid w:val="006A4BF5"/>
    <w:rsid w:val="006A5F78"/>
    <w:rsid w:val="006B0E9E"/>
    <w:rsid w:val="006B0F9C"/>
    <w:rsid w:val="006B486D"/>
    <w:rsid w:val="006B5AE4"/>
    <w:rsid w:val="006C36F8"/>
    <w:rsid w:val="006C37E8"/>
    <w:rsid w:val="006D1507"/>
    <w:rsid w:val="006D4054"/>
    <w:rsid w:val="006D7BFB"/>
    <w:rsid w:val="006E02EC"/>
    <w:rsid w:val="006E3C4F"/>
    <w:rsid w:val="006E58E5"/>
    <w:rsid w:val="006E6F41"/>
    <w:rsid w:val="006E73E6"/>
    <w:rsid w:val="006F05E3"/>
    <w:rsid w:val="006F0BCE"/>
    <w:rsid w:val="006F4691"/>
    <w:rsid w:val="006F6DFF"/>
    <w:rsid w:val="00702907"/>
    <w:rsid w:val="00702AD9"/>
    <w:rsid w:val="00702B84"/>
    <w:rsid w:val="00710E8B"/>
    <w:rsid w:val="007122E8"/>
    <w:rsid w:val="00714151"/>
    <w:rsid w:val="007152B8"/>
    <w:rsid w:val="007201A2"/>
    <w:rsid w:val="007211B1"/>
    <w:rsid w:val="0072154E"/>
    <w:rsid w:val="00721EA5"/>
    <w:rsid w:val="00722169"/>
    <w:rsid w:val="00723790"/>
    <w:rsid w:val="007277DA"/>
    <w:rsid w:val="007303C7"/>
    <w:rsid w:val="00731D27"/>
    <w:rsid w:val="00734BD5"/>
    <w:rsid w:val="0074064F"/>
    <w:rsid w:val="00740EED"/>
    <w:rsid w:val="00741EE6"/>
    <w:rsid w:val="00746187"/>
    <w:rsid w:val="00751413"/>
    <w:rsid w:val="00752EB3"/>
    <w:rsid w:val="00756B24"/>
    <w:rsid w:val="007573D6"/>
    <w:rsid w:val="0076254F"/>
    <w:rsid w:val="00763655"/>
    <w:rsid w:val="00765038"/>
    <w:rsid w:val="007712D1"/>
    <w:rsid w:val="00771CDE"/>
    <w:rsid w:val="007801F5"/>
    <w:rsid w:val="0078342F"/>
    <w:rsid w:val="00783CA4"/>
    <w:rsid w:val="007842FB"/>
    <w:rsid w:val="007845DB"/>
    <w:rsid w:val="00784CFE"/>
    <w:rsid w:val="00786124"/>
    <w:rsid w:val="00791E34"/>
    <w:rsid w:val="0079247A"/>
    <w:rsid w:val="0079514B"/>
    <w:rsid w:val="00795252"/>
    <w:rsid w:val="007A0C23"/>
    <w:rsid w:val="007A2DC1"/>
    <w:rsid w:val="007A4FBD"/>
    <w:rsid w:val="007B1C18"/>
    <w:rsid w:val="007B244F"/>
    <w:rsid w:val="007B6037"/>
    <w:rsid w:val="007B79D5"/>
    <w:rsid w:val="007C0174"/>
    <w:rsid w:val="007C053F"/>
    <w:rsid w:val="007C109B"/>
    <w:rsid w:val="007C2B6C"/>
    <w:rsid w:val="007C34D5"/>
    <w:rsid w:val="007D0869"/>
    <w:rsid w:val="007D14C4"/>
    <w:rsid w:val="007D3319"/>
    <w:rsid w:val="007D335D"/>
    <w:rsid w:val="007D605C"/>
    <w:rsid w:val="007D71D5"/>
    <w:rsid w:val="007E097B"/>
    <w:rsid w:val="007E3314"/>
    <w:rsid w:val="007E3514"/>
    <w:rsid w:val="007E4B03"/>
    <w:rsid w:val="007F324B"/>
    <w:rsid w:val="007F70E8"/>
    <w:rsid w:val="00800384"/>
    <w:rsid w:val="0080553C"/>
    <w:rsid w:val="00805B46"/>
    <w:rsid w:val="00805DB4"/>
    <w:rsid w:val="00806914"/>
    <w:rsid w:val="00816E96"/>
    <w:rsid w:val="00823593"/>
    <w:rsid w:val="0082401E"/>
    <w:rsid w:val="00825DC2"/>
    <w:rsid w:val="00830488"/>
    <w:rsid w:val="008305AF"/>
    <w:rsid w:val="00834914"/>
    <w:rsid w:val="00834AD3"/>
    <w:rsid w:val="00835291"/>
    <w:rsid w:val="00843795"/>
    <w:rsid w:val="0084769B"/>
    <w:rsid w:val="00847F0F"/>
    <w:rsid w:val="00847F77"/>
    <w:rsid w:val="00852448"/>
    <w:rsid w:val="0085357E"/>
    <w:rsid w:val="00853FFB"/>
    <w:rsid w:val="00860F4E"/>
    <w:rsid w:val="00872824"/>
    <w:rsid w:val="00875A18"/>
    <w:rsid w:val="00877F6C"/>
    <w:rsid w:val="0088258A"/>
    <w:rsid w:val="00886332"/>
    <w:rsid w:val="00886EEE"/>
    <w:rsid w:val="008877D1"/>
    <w:rsid w:val="008925F0"/>
    <w:rsid w:val="00893D8B"/>
    <w:rsid w:val="0089448A"/>
    <w:rsid w:val="008955E2"/>
    <w:rsid w:val="00897877"/>
    <w:rsid w:val="008A26D9"/>
    <w:rsid w:val="008A462B"/>
    <w:rsid w:val="008A704F"/>
    <w:rsid w:val="008A7B5B"/>
    <w:rsid w:val="008B008E"/>
    <w:rsid w:val="008B1163"/>
    <w:rsid w:val="008B12D2"/>
    <w:rsid w:val="008B26DE"/>
    <w:rsid w:val="008B32E9"/>
    <w:rsid w:val="008B33C2"/>
    <w:rsid w:val="008B4271"/>
    <w:rsid w:val="008B630E"/>
    <w:rsid w:val="008C0135"/>
    <w:rsid w:val="008C0C29"/>
    <w:rsid w:val="008C0FEE"/>
    <w:rsid w:val="008C120C"/>
    <w:rsid w:val="008C2326"/>
    <w:rsid w:val="008C2FC1"/>
    <w:rsid w:val="008C5AD6"/>
    <w:rsid w:val="008D0202"/>
    <w:rsid w:val="008D02DA"/>
    <w:rsid w:val="008D11D4"/>
    <w:rsid w:val="008D2160"/>
    <w:rsid w:val="008D3402"/>
    <w:rsid w:val="008D5865"/>
    <w:rsid w:val="008D6530"/>
    <w:rsid w:val="008D67A4"/>
    <w:rsid w:val="008D76BC"/>
    <w:rsid w:val="008E577F"/>
    <w:rsid w:val="008E7DBA"/>
    <w:rsid w:val="008F0829"/>
    <w:rsid w:val="008F2769"/>
    <w:rsid w:val="008F3638"/>
    <w:rsid w:val="008F4441"/>
    <w:rsid w:val="008F623B"/>
    <w:rsid w:val="008F6B20"/>
    <w:rsid w:val="008F6C85"/>
    <w:rsid w:val="008F6F31"/>
    <w:rsid w:val="008F74DF"/>
    <w:rsid w:val="00902274"/>
    <w:rsid w:val="0090502C"/>
    <w:rsid w:val="00912169"/>
    <w:rsid w:val="009127BA"/>
    <w:rsid w:val="00920AAE"/>
    <w:rsid w:val="00920F20"/>
    <w:rsid w:val="0092165E"/>
    <w:rsid w:val="00922759"/>
    <w:rsid w:val="009227A6"/>
    <w:rsid w:val="00927673"/>
    <w:rsid w:val="00933EC1"/>
    <w:rsid w:val="00934AB4"/>
    <w:rsid w:val="00935D17"/>
    <w:rsid w:val="009366A5"/>
    <w:rsid w:val="00937B6F"/>
    <w:rsid w:val="009446AD"/>
    <w:rsid w:val="009530DB"/>
    <w:rsid w:val="00953676"/>
    <w:rsid w:val="009566B6"/>
    <w:rsid w:val="00956F30"/>
    <w:rsid w:val="00960641"/>
    <w:rsid w:val="00961DCB"/>
    <w:rsid w:val="00963F40"/>
    <w:rsid w:val="00966C9A"/>
    <w:rsid w:val="00970394"/>
    <w:rsid w:val="009705EE"/>
    <w:rsid w:val="00973813"/>
    <w:rsid w:val="00975BF4"/>
    <w:rsid w:val="00975F4A"/>
    <w:rsid w:val="00977927"/>
    <w:rsid w:val="00980517"/>
    <w:rsid w:val="0098135C"/>
    <w:rsid w:val="0098156A"/>
    <w:rsid w:val="0098241C"/>
    <w:rsid w:val="00984869"/>
    <w:rsid w:val="00991BAC"/>
    <w:rsid w:val="009922BA"/>
    <w:rsid w:val="009A010E"/>
    <w:rsid w:val="009A3C2B"/>
    <w:rsid w:val="009A5470"/>
    <w:rsid w:val="009A6EA0"/>
    <w:rsid w:val="009A79F6"/>
    <w:rsid w:val="009B0459"/>
    <w:rsid w:val="009B74A3"/>
    <w:rsid w:val="009C1335"/>
    <w:rsid w:val="009C1AB2"/>
    <w:rsid w:val="009C4922"/>
    <w:rsid w:val="009C7251"/>
    <w:rsid w:val="009D0A94"/>
    <w:rsid w:val="009D15B7"/>
    <w:rsid w:val="009D2E27"/>
    <w:rsid w:val="009E2E91"/>
    <w:rsid w:val="00A01A40"/>
    <w:rsid w:val="00A01B40"/>
    <w:rsid w:val="00A05AAA"/>
    <w:rsid w:val="00A139F5"/>
    <w:rsid w:val="00A1427B"/>
    <w:rsid w:val="00A21FA5"/>
    <w:rsid w:val="00A31573"/>
    <w:rsid w:val="00A32E16"/>
    <w:rsid w:val="00A361E8"/>
    <w:rsid w:val="00A365F4"/>
    <w:rsid w:val="00A3675B"/>
    <w:rsid w:val="00A371C5"/>
    <w:rsid w:val="00A37ADA"/>
    <w:rsid w:val="00A4325F"/>
    <w:rsid w:val="00A47D80"/>
    <w:rsid w:val="00A519F4"/>
    <w:rsid w:val="00A53132"/>
    <w:rsid w:val="00A54290"/>
    <w:rsid w:val="00A5456B"/>
    <w:rsid w:val="00A55F41"/>
    <w:rsid w:val="00A563F2"/>
    <w:rsid w:val="00A566E8"/>
    <w:rsid w:val="00A578F0"/>
    <w:rsid w:val="00A62D23"/>
    <w:rsid w:val="00A66347"/>
    <w:rsid w:val="00A70E12"/>
    <w:rsid w:val="00A70F22"/>
    <w:rsid w:val="00A72E29"/>
    <w:rsid w:val="00A74FA9"/>
    <w:rsid w:val="00A75C93"/>
    <w:rsid w:val="00A76671"/>
    <w:rsid w:val="00A77D34"/>
    <w:rsid w:val="00A810F9"/>
    <w:rsid w:val="00A8151D"/>
    <w:rsid w:val="00A82224"/>
    <w:rsid w:val="00A82D31"/>
    <w:rsid w:val="00A8393B"/>
    <w:rsid w:val="00A85E7E"/>
    <w:rsid w:val="00A86320"/>
    <w:rsid w:val="00A86ECC"/>
    <w:rsid w:val="00A86FCC"/>
    <w:rsid w:val="00A876EF"/>
    <w:rsid w:val="00A90A6D"/>
    <w:rsid w:val="00A93574"/>
    <w:rsid w:val="00A96AC3"/>
    <w:rsid w:val="00A971E5"/>
    <w:rsid w:val="00AA025B"/>
    <w:rsid w:val="00AA541E"/>
    <w:rsid w:val="00AA710D"/>
    <w:rsid w:val="00AB64F3"/>
    <w:rsid w:val="00AB6D25"/>
    <w:rsid w:val="00AC4958"/>
    <w:rsid w:val="00AD0946"/>
    <w:rsid w:val="00AD0E56"/>
    <w:rsid w:val="00AD1DCA"/>
    <w:rsid w:val="00AD6448"/>
    <w:rsid w:val="00AD7D81"/>
    <w:rsid w:val="00AD7F18"/>
    <w:rsid w:val="00AE229B"/>
    <w:rsid w:val="00AE2D4B"/>
    <w:rsid w:val="00AE3232"/>
    <w:rsid w:val="00AE4F99"/>
    <w:rsid w:val="00AE5ABC"/>
    <w:rsid w:val="00AF4E45"/>
    <w:rsid w:val="00AF5FA4"/>
    <w:rsid w:val="00B0396B"/>
    <w:rsid w:val="00B040DD"/>
    <w:rsid w:val="00B077CD"/>
    <w:rsid w:val="00B11B69"/>
    <w:rsid w:val="00B14952"/>
    <w:rsid w:val="00B16871"/>
    <w:rsid w:val="00B21EDA"/>
    <w:rsid w:val="00B25B45"/>
    <w:rsid w:val="00B26C6C"/>
    <w:rsid w:val="00B30DE9"/>
    <w:rsid w:val="00B31E5A"/>
    <w:rsid w:val="00B343F8"/>
    <w:rsid w:val="00B36BBB"/>
    <w:rsid w:val="00B428B4"/>
    <w:rsid w:val="00B46717"/>
    <w:rsid w:val="00B4691F"/>
    <w:rsid w:val="00B47359"/>
    <w:rsid w:val="00B5612D"/>
    <w:rsid w:val="00B64A3E"/>
    <w:rsid w:val="00B653AB"/>
    <w:rsid w:val="00B65F9E"/>
    <w:rsid w:val="00B663D9"/>
    <w:rsid w:val="00B66B19"/>
    <w:rsid w:val="00B66D32"/>
    <w:rsid w:val="00B70F50"/>
    <w:rsid w:val="00B71DE1"/>
    <w:rsid w:val="00B77608"/>
    <w:rsid w:val="00B77B59"/>
    <w:rsid w:val="00B828CB"/>
    <w:rsid w:val="00B82A32"/>
    <w:rsid w:val="00B839EE"/>
    <w:rsid w:val="00B9099B"/>
    <w:rsid w:val="00B914E9"/>
    <w:rsid w:val="00B92279"/>
    <w:rsid w:val="00B956EE"/>
    <w:rsid w:val="00BA10F5"/>
    <w:rsid w:val="00BA2BA1"/>
    <w:rsid w:val="00BA2BA7"/>
    <w:rsid w:val="00BA3447"/>
    <w:rsid w:val="00BA3562"/>
    <w:rsid w:val="00BA376B"/>
    <w:rsid w:val="00BA4E15"/>
    <w:rsid w:val="00BB3D0B"/>
    <w:rsid w:val="00BB4F09"/>
    <w:rsid w:val="00BC0EDF"/>
    <w:rsid w:val="00BC2D48"/>
    <w:rsid w:val="00BC34A6"/>
    <w:rsid w:val="00BD4979"/>
    <w:rsid w:val="00BD4E33"/>
    <w:rsid w:val="00BD5419"/>
    <w:rsid w:val="00BD5AF9"/>
    <w:rsid w:val="00BD5BD4"/>
    <w:rsid w:val="00BD6A74"/>
    <w:rsid w:val="00BE54D5"/>
    <w:rsid w:val="00BF17FA"/>
    <w:rsid w:val="00BF7BD9"/>
    <w:rsid w:val="00C01749"/>
    <w:rsid w:val="00C019FA"/>
    <w:rsid w:val="00C030DE"/>
    <w:rsid w:val="00C051A8"/>
    <w:rsid w:val="00C05D41"/>
    <w:rsid w:val="00C067C0"/>
    <w:rsid w:val="00C07043"/>
    <w:rsid w:val="00C12300"/>
    <w:rsid w:val="00C15D2C"/>
    <w:rsid w:val="00C15F6B"/>
    <w:rsid w:val="00C20B07"/>
    <w:rsid w:val="00C22105"/>
    <w:rsid w:val="00C22F59"/>
    <w:rsid w:val="00C23943"/>
    <w:rsid w:val="00C244B6"/>
    <w:rsid w:val="00C27BF1"/>
    <w:rsid w:val="00C3109E"/>
    <w:rsid w:val="00C319EB"/>
    <w:rsid w:val="00C346FF"/>
    <w:rsid w:val="00C36A9E"/>
    <w:rsid w:val="00C3702F"/>
    <w:rsid w:val="00C42542"/>
    <w:rsid w:val="00C42E58"/>
    <w:rsid w:val="00C44283"/>
    <w:rsid w:val="00C4500A"/>
    <w:rsid w:val="00C505FE"/>
    <w:rsid w:val="00C51453"/>
    <w:rsid w:val="00C51741"/>
    <w:rsid w:val="00C54D56"/>
    <w:rsid w:val="00C62238"/>
    <w:rsid w:val="00C63414"/>
    <w:rsid w:val="00C63F19"/>
    <w:rsid w:val="00C64A37"/>
    <w:rsid w:val="00C660A4"/>
    <w:rsid w:val="00C71088"/>
    <w:rsid w:val="00C7158E"/>
    <w:rsid w:val="00C716E1"/>
    <w:rsid w:val="00C7250B"/>
    <w:rsid w:val="00C7346B"/>
    <w:rsid w:val="00C73976"/>
    <w:rsid w:val="00C76DFF"/>
    <w:rsid w:val="00C77C0E"/>
    <w:rsid w:val="00C81A9F"/>
    <w:rsid w:val="00C848F9"/>
    <w:rsid w:val="00C8707E"/>
    <w:rsid w:val="00C906B3"/>
    <w:rsid w:val="00C91687"/>
    <w:rsid w:val="00C924A8"/>
    <w:rsid w:val="00C945FE"/>
    <w:rsid w:val="00C96FAA"/>
    <w:rsid w:val="00C97A04"/>
    <w:rsid w:val="00CA02C3"/>
    <w:rsid w:val="00CA107B"/>
    <w:rsid w:val="00CA484D"/>
    <w:rsid w:val="00CA4FB6"/>
    <w:rsid w:val="00CA75EC"/>
    <w:rsid w:val="00CB2F90"/>
    <w:rsid w:val="00CB3E33"/>
    <w:rsid w:val="00CB6AD4"/>
    <w:rsid w:val="00CC1CE8"/>
    <w:rsid w:val="00CC65D2"/>
    <w:rsid w:val="00CC69D8"/>
    <w:rsid w:val="00CC739E"/>
    <w:rsid w:val="00CD1B33"/>
    <w:rsid w:val="00CD1EBB"/>
    <w:rsid w:val="00CD28CF"/>
    <w:rsid w:val="00CD433F"/>
    <w:rsid w:val="00CD45F6"/>
    <w:rsid w:val="00CD58B7"/>
    <w:rsid w:val="00CD60F6"/>
    <w:rsid w:val="00CD74BC"/>
    <w:rsid w:val="00CD7967"/>
    <w:rsid w:val="00CE5987"/>
    <w:rsid w:val="00CF0343"/>
    <w:rsid w:val="00CF18EE"/>
    <w:rsid w:val="00CF26AD"/>
    <w:rsid w:val="00CF30BD"/>
    <w:rsid w:val="00CF3AB7"/>
    <w:rsid w:val="00CF4099"/>
    <w:rsid w:val="00CF442E"/>
    <w:rsid w:val="00D0016F"/>
    <w:rsid w:val="00D00796"/>
    <w:rsid w:val="00D00C3E"/>
    <w:rsid w:val="00D15D46"/>
    <w:rsid w:val="00D1649B"/>
    <w:rsid w:val="00D23551"/>
    <w:rsid w:val="00D261A2"/>
    <w:rsid w:val="00D304D2"/>
    <w:rsid w:val="00D30C67"/>
    <w:rsid w:val="00D403F6"/>
    <w:rsid w:val="00D41F03"/>
    <w:rsid w:val="00D45104"/>
    <w:rsid w:val="00D453AA"/>
    <w:rsid w:val="00D45C5B"/>
    <w:rsid w:val="00D473E5"/>
    <w:rsid w:val="00D47BAF"/>
    <w:rsid w:val="00D527E8"/>
    <w:rsid w:val="00D5314C"/>
    <w:rsid w:val="00D544A1"/>
    <w:rsid w:val="00D55893"/>
    <w:rsid w:val="00D561BA"/>
    <w:rsid w:val="00D56AD9"/>
    <w:rsid w:val="00D60AAF"/>
    <w:rsid w:val="00D60E12"/>
    <w:rsid w:val="00D616D2"/>
    <w:rsid w:val="00D637B1"/>
    <w:rsid w:val="00D63B25"/>
    <w:rsid w:val="00D63B5F"/>
    <w:rsid w:val="00D661AE"/>
    <w:rsid w:val="00D70EF7"/>
    <w:rsid w:val="00D74856"/>
    <w:rsid w:val="00D7586F"/>
    <w:rsid w:val="00D75C39"/>
    <w:rsid w:val="00D75FF1"/>
    <w:rsid w:val="00D819CB"/>
    <w:rsid w:val="00D8397C"/>
    <w:rsid w:val="00D8462C"/>
    <w:rsid w:val="00D84630"/>
    <w:rsid w:val="00D9115B"/>
    <w:rsid w:val="00D91231"/>
    <w:rsid w:val="00D91412"/>
    <w:rsid w:val="00D9457A"/>
    <w:rsid w:val="00D94EED"/>
    <w:rsid w:val="00D96026"/>
    <w:rsid w:val="00D96AD2"/>
    <w:rsid w:val="00D972F6"/>
    <w:rsid w:val="00DA1EDE"/>
    <w:rsid w:val="00DA331D"/>
    <w:rsid w:val="00DA4DC9"/>
    <w:rsid w:val="00DA51BC"/>
    <w:rsid w:val="00DA7C1C"/>
    <w:rsid w:val="00DB147A"/>
    <w:rsid w:val="00DB1B7A"/>
    <w:rsid w:val="00DB20BE"/>
    <w:rsid w:val="00DB21EF"/>
    <w:rsid w:val="00DB4242"/>
    <w:rsid w:val="00DB4D33"/>
    <w:rsid w:val="00DB51B0"/>
    <w:rsid w:val="00DB706E"/>
    <w:rsid w:val="00DC18FF"/>
    <w:rsid w:val="00DC23A0"/>
    <w:rsid w:val="00DC6672"/>
    <w:rsid w:val="00DC6708"/>
    <w:rsid w:val="00DC7ADE"/>
    <w:rsid w:val="00DD011A"/>
    <w:rsid w:val="00DD06BA"/>
    <w:rsid w:val="00DD4C29"/>
    <w:rsid w:val="00DD5936"/>
    <w:rsid w:val="00DD7A4F"/>
    <w:rsid w:val="00DE0D95"/>
    <w:rsid w:val="00DE2400"/>
    <w:rsid w:val="00DE34C8"/>
    <w:rsid w:val="00DE58F1"/>
    <w:rsid w:val="00DE6B58"/>
    <w:rsid w:val="00DF18B5"/>
    <w:rsid w:val="00DF230B"/>
    <w:rsid w:val="00DF4E44"/>
    <w:rsid w:val="00DF5E32"/>
    <w:rsid w:val="00DF63AD"/>
    <w:rsid w:val="00E01436"/>
    <w:rsid w:val="00E02B52"/>
    <w:rsid w:val="00E03E79"/>
    <w:rsid w:val="00E045BD"/>
    <w:rsid w:val="00E04D6C"/>
    <w:rsid w:val="00E05C53"/>
    <w:rsid w:val="00E12928"/>
    <w:rsid w:val="00E17B77"/>
    <w:rsid w:val="00E231AB"/>
    <w:rsid w:val="00E23337"/>
    <w:rsid w:val="00E24F65"/>
    <w:rsid w:val="00E259EA"/>
    <w:rsid w:val="00E25D33"/>
    <w:rsid w:val="00E276B2"/>
    <w:rsid w:val="00E31CFA"/>
    <w:rsid w:val="00E32061"/>
    <w:rsid w:val="00E33F48"/>
    <w:rsid w:val="00E343E3"/>
    <w:rsid w:val="00E37550"/>
    <w:rsid w:val="00E40070"/>
    <w:rsid w:val="00E429CB"/>
    <w:rsid w:val="00E42FF9"/>
    <w:rsid w:val="00E43AA4"/>
    <w:rsid w:val="00E44790"/>
    <w:rsid w:val="00E4714C"/>
    <w:rsid w:val="00E5178D"/>
    <w:rsid w:val="00E51AEB"/>
    <w:rsid w:val="00E522A7"/>
    <w:rsid w:val="00E5349E"/>
    <w:rsid w:val="00E54452"/>
    <w:rsid w:val="00E56287"/>
    <w:rsid w:val="00E56FC1"/>
    <w:rsid w:val="00E612AB"/>
    <w:rsid w:val="00E623F0"/>
    <w:rsid w:val="00E63B0C"/>
    <w:rsid w:val="00E664C5"/>
    <w:rsid w:val="00E671A2"/>
    <w:rsid w:val="00E7022B"/>
    <w:rsid w:val="00E742CA"/>
    <w:rsid w:val="00E74B15"/>
    <w:rsid w:val="00E74C44"/>
    <w:rsid w:val="00E755F9"/>
    <w:rsid w:val="00E75947"/>
    <w:rsid w:val="00E76D26"/>
    <w:rsid w:val="00E76EE5"/>
    <w:rsid w:val="00E776B6"/>
    <w:rsid w:val="00E815FB"/>
    <w:rsid w:val="00E82267"/>
    <w:rsid w:val="00E85598"/>
    <w:rsid w:val="00E929DE"/>
    <w:rsid w:val="00E9399E"/>
    <w:rsid w:val="00E94669"/>
    <w:rsid w:val="00E95B8E"/>
    <w:rsid w:val="00E970A0"/>
    <w:rsid w:val="00E972F6"/>
    <w:rsid w:val="00EA1C9F"/>
    <w:rsid w:val="00EA78CC"/>
    <w:rsid w:val="00EB1390"/>
    <w:rsid w:val="00EB17D8"/>
    <w:rsid w:val="00EB2C71"/>
    <w:rsid w:val="00EB3333"/>
    <w:rsid w:val="00EB350F"/>
    <w:rsid w:val="00EB4340"/>
    <w:rsid w:val="00EB556D"/>
    <w:rsid w:val="00EB5A7D"/>
    <w:rsid w:val="00EB7ED1"/>
    <w:rsid w:val="00EC0BA0"/>
    <w:rsid w:val="00ED0FB9"/>
    <w:rsid w:val="00ED1512"/>
    <w:rsid w:val="00ED47D1"/>
    <w:rsid w:val="00ED515B"/>
    <w:rsid w:val="00ED55C0"/>
    <w:rsid w:val="00ED682B"/>
    <w:rsid w:val="00EE41D5"/>
    <w:rsid w:val="00EE531D"/>
    <w:rsid w:val="00EE73E7"/>
    <w:rsid w:val="00EF2A00"/>
    <w:rsid w:val="00EF50AB"/>
    <w:rsid w:val="00F0166F"/>
    <w:rsid w:val="00F0303A"/>
    <w:rsid w:val="00F037A4"/>
    <w:rsid w:val="00F049AB"/>
    <w:rsid w:val="00F04DF7"/>
    <w:rsid w:val="00F05AAB"/>
    <w:rsid w:val="00F103CA"/>
    <w:rsid w:val="00F11A72"/>
    <w:rsid w:val="00F12438"/>
    <w:rsid w:val="00F142DB"/>
    <w:rsid w:val="00F15F2E"/>
    <w:rsid w:val="00F16732"/>
    <w:rsid w:val="00F20164"/>
    <w:rsid w:val="00F20B30"/>
    <w:rsid w:val="00F210FB"/>
    <w:rsid w:val="00F248E2"/>
    <w:rsid w:val="00F27C8F"/>
    <w:rsid w:val="00F32591"/>
    <w:rsid w:val="00F32749"/>
    <w:rsid w:val="00F33074"/>
    <w:rsid w:val="00F37172"/>
    <w:rsid w:val="00F407F0"/>
    <w:rsid w:val="00F43E01"/>
    <w:rsid w:val="00F4477E"/>
    <w:rsid w:val="00F46269"/>
    <w:rsid w:val="00F463D0"/>
    <w:rsid w:val="00F60BA8"/>
    <w:rsid w:val="00F61DCE"/>
    <w:rsid w:val="00F643DC"/>
    <w:rsid w:val="00F67D8F"/>
    <w:rsid w:val="00F701BC"/>
    <w:rsid w:val="00F70E1B"/>
    <w:rsid w:val="00F71813"/>
    <w:rsid w:val="00F73918"/>
    <w:rsid w:val="00F73953"/>
    <w:rsid w:val="00F747C0"/>
    <w:rsid w:val="00F802BE"/>
    <w:rsid w:val="00F808D7"/>
    <w:rsid w:val="00F80E93"/>
    <w:rsid w:val="00F83A45"/>
    <w:rsid w:val="00F86024"/>
    <w:rsid w:val="00F8611A"/>
    <w:rsid w:val="00F86BAA"/>
    <w:rsid w:val="00F92EA9"/>
    <w:rsid w:val="00F93C6F"/>
    <w:rsid w:val="00F96647"/>
    <w:rsid w:val="00FA26E0"/>
    <w:rsid w:val="00FA5128"/>
    <w:rsid w:val="00FB0AC1"/>
    <w:rsid w:val="00FB42D4"/>
    <w:rsid w:val="00FB4722"/>
    <w:rsid w:val="00FB5906"/>
    <w:rsid w:val="00FB5C6F"/>
    <w:rsid w:val="00FB762F"/>
    <w:rsid w:val="00FB7B09"/>
    <w:rsid w:val="00FC2AED"/>
    <w:rsid w:val="00FC3587"/>
    <w:rsid w:val="00FC3B1C"/>
    <w:rsid w:val="00FC464E"/>
    <w:rsid w:val="00FC7003"/>
    <w:rsid w:val="00FD10D3"/>
    <w:rsid w:val="00FD360F"/>
    <w:rsid w:val="00FD5EA7"/>
    <w:rsid w:val="00FE0C04"/>
    <w:rsid w:val="00FE36CF"/>
    <w:rsid w:val="00FE3EE5"/>
    <w:rsid w:val="00FE473E"/>
    <w:rsid w:val="00FF0246"/>
    <w:rsid w:val="00FF1C31"/>
    <w:rsid w:val="00FF2C3E"/>
    <w:rsid w:val="00FF33BF"/>
    <w:rsid w:val="00FF4B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7E5C18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587032"/>
    <w:rPr>
      <w:rFonts w:ascii="Fira Sans" w:hAnsi="Fira Sans"/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587032"/>
    <w:rPr>
      <w:rFonts w:ascii="Fira Sans" w:eastAsia="Times New Roman" w:hAnsi="Fira Sans" w:cs="Times New Roman"/>
      <w:b/>
      <w:bCs/>
      <w:noProof/>
      <w:color w:val="001D77"/>
      <w:sz w:val="19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113DBB"/>
    <w:rPr>
      <w:color w:val="954F72" w:themeColor="followedHyperlink"/>
      <w:u w:val="single"/>
    </w:rPr>
  </w:style>
  <w:style w:type="paragraph" w:styleId="NormalnyWeb">
    <w:name w:val="Normal (Web)"/>
    <w:basedOn w:val="Normalny"/>
    <w:uiPriority w:val="99"/>
    <w:semiHidden/>
    <w:unhideWhenUsed/>
    <w:rsid w:val="008C12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709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47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5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7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10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1.xml"/><Relationship Id="rId18" Type="http://schemas.openxmlformats.org/officeDocument/2006/relationships/hyperlink" Target="mailto:J.Balcerzak@stat.gov.pl" TargetMode="External"/><Relationship Id="rId26" Type="http://schemas.openxmlformats.org/officeDocument/2006/relationships/hyperlink" Target="https://olsztyn.stat.gov.pl/opracowania-biezace/komunikaty-i-biuletyny/inne-opracowania/biuletyn-statystyczny-wojewodztwa-warminsko-mazurskiego-4-kwartal-2025-r-,4,61.html" TargetMode="External"/><Relationship Id="rId3" Type="http://schemas.openxmlformats.org/officeDocument/2006/relationships/styles" Target="styles.xml"/><Relationship Id="rId21" Type="http://schemas.openxmlformats.org/officeDocument/2006/relationships/image" Target="media/image8.png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5" Type="http://schemas.openxmlformats.org/officeDocument/2006/relationships/hyperlink" Target="https://stat.gov.pl/obszary-tematyczne/ludnosc/ludnosc/ludnosc-stan-i-struktura-oraz-ruch-naturalny-w-przekroju-terytorialnym-w-2025-r-stan-w-dniu-31-grudnia,6,40.html" TargetMode="External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20" Type="http://schemas.openxmlformats.org/officeDocument/2006/relationships/hyperlink" Target="https://olsztyn.stat.gov.pl/" TargetMode="External"/><Relationship Id="rId29" Type="http://schemas.openxmlformats.org/officeDocument/2006/relationships/hyperlink" Target="https://stat.gov.pl/metainformacje/slownik-pojec/pojecia-stosowane-w-statystyce-publicznej/1_21,dziedzina.html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6.wmf"/><Relationship Id="rId24" Type="http://schemas.openxmlformats.org/officeDocument/2006/relationships/hyperlink" Target="https://www.facebook.com/UrzadStatystycznyOlsztyn/" TargetMode="External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23" Type="http://schemas.openxmlformats.org/officeDocument/2006/relationships/image" Target="media/image9.png"/><Relationship Id="rId28" Type="http://schemas.openxmlformats.org/officeDocument/2006/relationships/hyperlink" Target="https://demografia.stat.gov.pl/BazaDemografia/StartIntro.aspx" TargetMode="External"/><Relationship Id="rId10" Type="http://schemas.openxmlformats.org/officeDocument/2006/relationships/image" Target="media/image5.wmf"/><Relationship Id="rId19" Type="http://schemas.openxmlformats.org/officeDocument/2006/relationships/image" Target="media/image7.png"/><Relationship Id="rId31" Type="http://schemas.openxmlformats.org/officeDocument/2006/relationships/footer" Target="footer4.xml"/><Relationship Id="rId4" Type="http://schemas.openxmlformats.org/officeDocument/2006/relationships/settings" Target="settings.xml"/><Relationship Id="rId9" Type="http://schemas.openxmlformats.org/officeDocument/2006/relationships/image" Target="media/image4.wmf"/><Relationship Id="rId14" Type="http://schemas.openxmlformats.org/officeDocument/2006/relationships/header" Target="header2.xml"/><Relationship Id="rId22" Type="http://schemas.openxmlformats.org/officeDocument/2006/relationships/hyperlink" Target="https://x.com/Olsztyn_STAT" TargetMode="External"/><Relationship Id="rId27" Type="http://schemas.openxmlformats.org/officeDocument/2006/relationships/hyperlink" Target="https://bdl.stat.gov.pl/BDL/start" TargetMode="External"/><Relationship Id="rId30" Type="http://schemas.openxmlformats.org/officeDocument/2006/relationships/header" Target="header4.xml"/><Relationship Id="rId8" Type="http://schemas.openxmlformats.org/officeDocument/2006/relationships/image" Target="media/image3.emf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BEBD10-560A-49B9-A3AF-EB05200AE7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1582</Words>
  <Characters>9493</Characters>
  <Application>Microsoft Office Word</Application>
  <DocSecurity>0</DocSecurity>
  <Lines>79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2024-06-05T19:09:00Z</dcterms:created>
  <dcterms:modified xsi:type="dcterms:W3CDTF">2026-05-26T09:13:00Z</dcterms:modified>
</cp:coreProperties>
</file>