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227EA" w14:textId="1748ECF1" w:rsidR="00613AC9" w:rsidRPr="005A3E15" w:rsidRDefault="00613AC9" w:rsidP="00C11A21">
      <w:pPr>
        <w:pStyle w:val="Ikonawskanika"/>
        <w:spacing w:before="120" w:after="600"/>
        <w:rPr>
          <w:rFonts w:ascii="Fira Sans Extra Condensed SemiB" w:hAnsi="Fira Sans Extra Condensed SemiB"/>
          <w:sz w:val="40"/>
          <w:szCs w:val="40"/>
          <w:lang w:eastAsia="pl-PL"/>
        </w:rPr>
      </w:pPr>
      <w:r w:rsidRPr="005A3E15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Bezrobocie rejestrowane w województwie warmińsko-mazurskim w 2025 </w:t>
      </w:r>
      <w:r w:rsidR="00374E73" w:rsidRPr="005A3E15">
        <w:rPr>
          <w:rFonts w:ascii="Fira Sans Extra Condensed SemiB" w:hAnsi="Fira Sans Extra Condensed SemiB"/>
          <w:sz w:val="40"/>
          <w:szCs w:val="40"/>
        </w:rPr>
        <w:t>r.</w:t>
      </w:r>
    </w:p>
    <w:p w14:paraId="2EBCD6C7" w14:textId="2E9F41DB" w:rsidR="00AC4E83" w:rsidRDefault="006B2EBF" w:rsidP="00DB4C11">
      <w:pPr>
        <w:pStyle w:val="LID"/>
        <w:spacing w:before="360"/>
      </w:pPr>
      <w:bookmarkStart w:id="0" w:name="Informacja_sygnalna_o_rynku_pracy_IV_kw."/>
      <w:bookmarkEnd w:id="0"/>
      <w:r w:rsidRPr="007156FF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79D4F2B" wp14:editId="1B364E8F">
                <wp:simplePos x="0" y="0"/>
                <wp:positionH relativeFrom="margin">
                  <wp:posOffset>2540</wp:posOffset>
                </wp:positionH>
                <wp:positionV relativeFrom="paragraph">
                  <wp:posOffset>-2540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do góry, co oznacza wzrost liczby bezrobotnych w województwie o 12,3%  w porównaniu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2B1D3B5A" w:rsidR="00D835BB" w:rsidRDefault="00381517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rStyle w:val="IkonawskanikaZnak"/>
                                <w:color w:val="66AFDE"/>
                              </w:rPr>
                              <w:sym w:font="Wingdings" w:char="F0F1"/>
                            </w:r>
                            <w:r w:rsidR="004152CA">
                              <w:rPr>
                                <w:rStyle w:val="IkonawskanikaZnak"/>
                                <w:color w:val="66AFDE"/>
                              </w:rPr>
                              <w:t xml:space="preserve"> </w:t>
                            </w:r>
                            <w:r w:rsidR="00321E9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12,3%</w:t>
                            </w:r>
                          </w:p>
                          <w:p w14:paraId="1CEC2A15" w14:textId="1B4A3C54" w:rsidR="00D835BB" w:rsidRPr="00B700B1" w:rsidRDefault="00381517" w:rsidP="00B700B1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B700B1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 w:rsidR="00321E9A" w:rsidRPr="00B700B1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liczby zarejestrowanych bezrobotnych </w:t>
                            </w:r>
                            <w:r w:rsidR="00B700B1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w porównaniu </w:t>
                            </w:r>
                            <w:r w:rsidR="00B700B1">
                              <w:rPr>
                                <w:spacing w:val="-6"/>
                                <w:sz w:val="20"/>
                                <w:szCs w:val="20"/>
                              </w:rPr>
                              <w:br/>
                              <w:t>z 2024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Pole tekstowe 2" o:spid="_x0000_s1026" alt="Ikona strzałki. Strzałka skierowana grotem do góry, co oznacza wzrost liczby bezrobotnych w województwie o 12,3%  w porównaniu do 2024 r.&#10;" style="position:absolute;margin-left:.2pt;margin-top:-.2pt;width:147.4pt;height:9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" fillcolor="#001d77" stroked="f">
                <v:stroke joinstyle="miter"/>
                <v:textbox inset="0,0,0,0">
                  <w:txbxContent>
                    <w:p w14:paraId="1660DC32" w14:textId="2B1D3B5A" w:rsidR="00D835BB" w:rsidRDefault="00381517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rStyle w:val="IkonawskanikaZnak"/>
                          <w:color w:val="66AFDE"/>
                        </w:rPr>
                        <w:sym w:font="Wingdings" w:char="F0F1"/>
                      </w:r>
                      <w:r w:rsidR="004152CA">
                        <w:rPr>
                          <w:rStyle w:val="IkonawskanikaZnak"/>
                          <w:color w:val="66AFDE"/>
                        </w:rPr>
                        <w:t xml:space="preserve"> </w:t>
                      </w:r>
                      <w:r w:rsidR="00321E9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12,3%</w:t>
                      </w:r>
                    </w:p>
                    <w:p w14:paraId="1CEC2A15" w14:textId="1B4A3C54" w:rsidR="00D835BB" w:rsidRPr="00B700B1" w:rsidRDefault="00381517" w:rsidP="00B700B1">
                      <w:pPr>
                        <w:spacing w:after="0" w:line="240" w:lineRule="auto"/>
                        <w:rPr>
                          <w:color w:val="FFFFFF" w:themeColor="background1"/>
                          <w:spacing w:val="-6"/>
                          <w:sz w:val="20"/>
                          <w:szCs w:val="20"/>
                        </w:rPr>
                      </w:pPr>
                      <w:r w:rsidRPr="00B700B1">
                        <w:rPr>
                          <w:spacing w:val="-6"/>
                          <w:sz w:val="20"/>
                          <w:szCs w:val="20"/>
                        </w:rPr>
                        <w:t xml:space="preserve">Wzrost </w:t>
                      </w:r>
                      <w:r w:rsidR="00321E9A" w:rsidRPr="00B700B1">
                        <w:rPr>
                          <w:spacing w:val="-6"/>
                          <w:sz w:val="20"/>
                          <w:szCs w:val="20"/>
                        </w:rPr>
                        <w:t xml:space="preserve">liczby zarejestrowanych bezrobotnych </w:t>
                      </w:r>
                      <w:r w:rsidR="00B700B1">
                        <w:rPr>
                          <w:spacing w:val="-6"/>
                          <w:sz w:val="20"/>
                          <w:szCs w:val="20"/>
                        </w:rPr>
                        <w:t xml:space="preserve">w porównaniu </w:t>
                      </w:r>
                      <w:r w:rsidR="00B700B1">
                        <w:rPr>
                          <w:spacing w:val="-6"/>
                          <w:sz w:val="20"/>
                          <w:szCs w:val="20"/>
                        </w:rPr>
                        <w:br/>
                        <w:t>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4E83" w:rsidRPr="007156FF">
        <w:rPr>
          <w:bCs/>
        </w:rPr>
        <w:t xml:space="preserve">Liczba bezrobotnych zarejestrowanych w województwie warmińsko-mazurskim </w:t>
      </w:r>
      <w:r w:rsidR="00243D9B">
        <w:rPr>
          <w:bCs/>
        </w:rPr>
        <w:t>na</w:t>
      </w:r>
      <w:r w:rsidR="00AC4E83" w:rsidRPr="007156FF">
        <w:rPr>
          <w:bCs/>
        </w:rPr>
        <w:t xml:space="preserve"> ko</w:t>
      </w:r>
      <w:r w:rsidR="003F6D46">
        <w:rPr>
          <w:bCs/>
        </w:rPr>
        <w:t>niec</w:t>
      </w:r>
      <w:r w:rsidR="00AC4E83" w:rsidRPr="007156FF">
        <w:rPr>
          <w:bCs/>
        </w:rPr>
        <w:t xml:space="preserve"> grudnia 202</w:t>
      </w:r>
      <w:r w:rsidR="004B345B" w:rsidRPr="007156FF">
        <w:rPr>
          <w:bCs/>
        </w:rPr>
        <w:t>5</w:t>
      </w:r>
      <w:r w:rsidR="00AC4E83" w:rsidRPr="007156FF">
        <w:rPr>
          <w:bCs/>
        </w:rPr>
        <w:t xml:space="preserve"> r. była </w:t>
      </w:r>
      <w:r w:rsidR="002E5FFA">
        <w:rPr>
          <w:bCs/>
        </w:rPr>
        <w:br/>
      </w:r>
      <w:r w:rsidR="00297960">
        <w:rPr>
          <w:bCs/>
        </w:rPr>
        <w:t>wyższa</w:t>
      </w:r>
      <w:r w:rsidR="00AC4E83" w:rsidRPr="007156FF">
        <w:rPr>
          <w:bCs/>
        </w:rPr>
        <w:t xml:space="preserve"> niż </w:t>
      </w:r>
      <w:r w:rsidR="003F6D46">
        <w:rPr>
          <w:bCs/>
        </w:rPr>
        <w:t>przed rokiem</w:t>
      </w:r>
      <w:r w:rsidR="00675588">
        <w:rPr>
          <w:bCs/>
        </w:rPr>
        <w:t>, podobnie jak</w:t>
      </w:r>
      <w:r w:rsidR="00AC4E83" w:rsidRPr="007156FF">
        <w:rPr>
          <w:bCs/>
        </w:rPr>
        <w:t xml:space="preserve"> </w:t>
      </w:r>
      <w:r w:rsidR="00675588">
        <w:rPr>
          <w:bCs/>
        </w:rPr>
        <w:t>s</w:t>
      </w:r>
      <w:r w:rsidR="00D002E7">
        <w:rPr>
          <w:bCs/>
        </w:rPr>
        <w:t>topa bezrobocia</w:t>
      </w:r>
      <w:r w:rsidR="00297960">
        <w:rPr>
          <w:bCs/>
        </w:rPr>
        <w:t>.</w:t>
      </w:r>
      <w:r w:rsidR="00556F94">
        <w:rPr>
          <w:bCs/>
        </w:rPr>
        <w:t xml:space="preserve"> </w:t>
      </w:r>
      <w:r w:rsidR="00F44D53">
        <w:rPr>
          <w:bCs/>
        </w:rPr>
        <w:t>W</w:t>
      </w:r>
      <w:r w:rsidR="00556F94">
        <w:t xml:space="preserve"> ciągu roku </w:t>
      </w:r>
      <w:r w:rsidR="00B43660">
        <w:t xml:space="preserve">więcej osób zarejestrowano </w:t>
      </w:r>
      <w:r w:rsidR="00F44D53">
        <w:br/>
      </w:r>
      <w:r w:rsidR="00B43660">
        <w:t xml:space="preserve">w urzędach pracy </w:t>
      </w:r>
      <w:r w:rsidR="00556F94">
        <w:t>niż wyrejestrowano.</w:t>
      </w:r>
    </w:p>
    <w:p w14:paraId="56A0C0B5" w14:textId="3F0FDDEA" w:rsidR="006B2EBF" w:rsidRDefault="006B2EBF" w:rsidP="0071421E">
      <w:pPr>
        <w:rPr>
          <w:sz w:val="14"/>
        </w:rPr>
      </w:pPr>
    </w:p>
    <w:p w14:paraId="5EC12B61" w14:textId="77777777" w:rsidR="00DB4C11" w:rsidRPr="00DB4C11" w:rsidRDefault="00DB4C11" w:rsidP="0071421E">
      <w:pPr>
        <w:rPr>
          <w:sz w:val="14"/>
        </w:rPr>
      </w:pPr>
    </w:p>
    <w:p w14:paraId="074A20D1" w14:textId="2D7F116A" w:rsidR="000110EE" w:rsidRPr="007156FF" w:rsidRDefault="00AC4E83" w:rsidP="00B65EC1">
      <w:pPr>
        <w:pStyle w:val="Nagwek2"/>
        <w:spacing w:line="288" w:lineRule="auto"/>
        <w:rPr>
          <w:b w:val="0"/>
          <w:szCs w:val="19"/>
        </w:rPr>
      </w:pPr>
      <w:r w:rsidRPr="007156FF">
        <w:rPr>
          <w:rStyle w:val="A4"/>
          <w:b/>
          <w:sz w:val="19"/>
          <w:szCs w:val="19"/>
        </w:rPr>
        <w:t xml:space="preserve">Bezrobotni zarejestrowani </w:t>
      </w:r>
      <w:r w:rsidR="002A2F42" w:rsidRPr="007156FF">
        <w:rPr>
          <w:rStyle w:val="A4"/>
          <w:b/>
          <w:sz w:val="19"/>
          <w:szCs w:val="19"/>
        </w:rPr>
        <w:t>i</w:t>
      </w:r>
      <w:r w:rsidR="002A2F42" w:rsidRPr="007156FF">
        <w:rPr>
          <w:rStyle w:val="A4"/>
          <w:sz w:val="19"/>
          <w:szCs w:val="19"/>
        </w:rPr>
        <w:t xml:space="preserve"> </w:t>
      </w:r>
      <w:r w:rsidR="004A53DE" w:rsidRPr="007156FF">
        <w:rPr>
          <w:rStyle w:val="A4"/>
          <w:b/>
          <w:sz w:val="19"/>
          <w:szCs w:val="19"/>
        </w:rPr>
        <w:t>s</w:t>
      </w:r>
      <w:r w:rsidR="002A2F42" w:rsidRPr="007156FF">
        <w:rPr>
          <w:rStyle w:val="A4"/>
          <w:b/>
          <w:sz w:val="19"/>
          <w:szCs w:val="19"/>
        </w:rPr>
        <w:t>topa bezrobocia rejestrowanego</w:t>
      </w:r>
    </w:p>
    <w:p w14:paraId="31A20C47" w14:textId="4DD8A5A8" w:rsidR="00DE3511" w:rsidRDefault="002C7095" w:rsidP="00AD13FA">
      <w:pPr>
        <w:spacing w:line="288" w:lineRule="auto"/>
        <w:rPr>
          <w:szCs w:val="19"/>
        </w:rPr>
      </w:pPr>
      <w:r w:rsidRPr="007156FF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649F70B" wp14:editId="29407E2B">
                <wp:simplePos x="0" y="0"/>
                <wp:positionH relativeFrom="rightMargin">
                  <wp:posOffset>96726</wp:posOffset>
                </wp:positionH>
                <wp:positionV relativeFrom="paragraph">
                  <wp:posOffset>485140</wp:posOffset>
                </wp:positionV>
                <wp:extent cx="1725295" cy="497434"/>
                <wp:effectExtent l="0" t="0" r="0" b="0"/>
                <wp:wrapNone/>
                <wp:docPr id="3" name="Pole tekstowe 2" descr="Mężczyźni stanowili 50,3% osób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E37C7" w14:textId="1B3ED904" w:rsidR="002A2F42" w:rsidRPr="00183AE0" w:rsidRDefault="002C7095" w:rsidP="002A2F42">
                            <w:pPr>
                              <w:pStyle w:val="tekstzboku"/>
                              <w:spacing w:before="0"/>
                            </w:pPr>
                            <w:r>
                              <w:t>Mężczyźni</w:t>
                            </w:r>
                            <w:r w:rsidR="002A2F42" w:rsidRPr="00183AE0">
                              <w:t xml:space="preserve"> stanowi</w:t>
                            </w:r>
                            <w:r w:rsidR="005A3E15">
                              <w:t>li</w:t>
                            </w:r>
                            <w:r w:rsidR="002A2F42" w:rsidRPr="00183AE0">
                              <w:t xml:space="preserve"> </w:t>
                            </w:r>
                            <w:r>
                              <w:t>50,3</w:t>
                            </w:r>
                            <w:r w:rsidR="002A2F42" w:rsidRPr="00183AE0">
                              <w:t xml:space="preserve">% osób </w:t>
                            </w:r>
                            <w:r w:rsidR="00751E08">
                              <w:t>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F70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Mężczyźni stanowili 50,3% osób bezrobotnych" style="position:absolute;margin-left:7.6pt;margin-top:38.2pt;width:135.85pt;height:39.1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" filled="f" stroked="f">
                <v:textbox>
                  <w:txbxContent>
                    <w:p w14:paraId="7F7E37C7" w14:textId="1B3ED904" w:rsidR="002A2F42" w:rsidRPr="00183AE0" w:rsidRDefault="002C7095" w:rsidP="002A2F42">
                      <w:pPr>
                        <w:pStyle w:val="tekstzboku"/>
                        <w:spacing w:before="0"/>
                      </w:pPr>
                      <w:r>
                        <w:t>Mężczyźni</w:t>
                      </w:r>
                      <w:r w:rsidR="002A2F42" w:rsidRPr="00183AE0">
                        <w:t xml:space="preserve"> stanowi</w:t>
                      </w:r>
                      <w:r w:rsidR="005A3E15">
                        <w:t>li</w:t>
                      </w:r>
                      <w:r w:rsidR="002A2F42" w:rsidRPr="00183AE0">
                        <w:t xml:space="preserve"> </w:t>
                      </w:r>
                      <w:r>
                        <w:t>50,3</w:t>
                      </w:r>
                      <w:r w:rsidR="002A2F42" w:rsidRPr="00183AE0">
                        <w:t xml:space="preserve">% osób </w:t>
                      </w:r>
                      <w:r w:rsidR="00751E08">
                        <w:t>bezrobotnych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E83" w:rsidRPr="007156FF">
        <w:rPr>
          <w:spacing w:val="-1"/>
          <w:szCs w:val="19"/>
        </w:rPr>
        <w:t>Na koniec grudnia 202</w:t>
      </w:r>
      <w:r w:rsidR="00297960">
        <w:rPr>
          <w:spacing w:val="-1"/>
          <w:szCs w:val="19"/>
        </w:rPr>
        <w:t>5</w:t>
      </w:r>
      <w:r w:rsidR="00AC4E83" w:rsidRPr="007156FF">
        <w:rPr>
          <w:spacing w:val="-1"/>
          <w:szCs w:val="19"/>
        </w:rPr>
        <w:t xml:space="preserve"> r. liczba bezrobotnych zarejestrowanych w powiatowych urzędach pracy województwa warmińsko-mazurskiego wyniosła </w:t>
      </w:r>
      <w:r w:rsidR="00297960">
        <w:rPr>
          <w:spacing w:val="-1"/>
          <w:szCs w:val="19"/>
        </w:rPr>
        <w:t>43,7</w:t>
      </w:r>
      <w:r w:rsidR="00AC4E83" w:rsidRPr="007156FF">
        <w:rPr>
          <w:spacing w:val="-1"/>
          <w:szCs w:val="19"/>
        </w:rPr>
        <w:t xml:space="preserve"> tys. osób i była </w:t>
      </w:r>
      <w:r w:rsidR="00297960">
        <w:rPr>
          <w:spacing w:val="-1"/>
          <w:szCs w:val="19"/>
        </w:rPr>
        <w:t>wyższa</w:t>
      </w:r>
      <w:r w:rsidR="00AC4E83" w:rsidRPr="007156FF">
        <w:rPr>
          <w:spacing w:val="-1"/>
          <w:szCs w:val="19"/>
        </w:rPr>
        <w:t xml:space="preserve"> od zanotowanej przed rokiem (o </w:t>
      </w:r>
      <w:r w:rsidR="00297960">
        <w:rPr>
          <w:spacing w:val="-1"/>
          <w:szCs w:val="19"/>
        </w:rPr>
        <w:t>4,8</w:t>
      </w:r>
      <w:r w:rsidR="00AC4E83" w:rsidRPr="007156FF">
        <w:rPr>
          <w:spacing w:val="-1"/>
          <w:szCs w:val="19"/>
        </w:rPr>
        <w:t xml:space="preserve"> tys.</w:t>
      </w:r>
      <w:r w:rsidR="00AC4E83" w:rsidRPr="007156FF">
        <w:rPr>
          <w:szCs w:val="19"/>
        </w:rPr>
        <w:t xml:space="preserve"> osób, tj. o </w:t>
      </w:r>
      <w:r w:rsidR="00297960">
        <w:rPr>
          <w:szCs w:val="19"/>
        </w:rPr>
        <w:t>12,3</w:t>
      </w:r>
      <w:r w:rsidR="00AC4E83" w:rsidRPr="007156FF">
        <w:rPr>
          <w:szCs w:val="19"/>
        </w:rPr>
        <w:t>%).</w:t>
      </w:r>
      <w:r w:rsidR="00BA75FA" w:rsidRPr="007156FF">
        <w:rPr>
          <w:szCs w:val="19"/>
        </w:rPr>
        <w:t xml:space="preserve"> </w:t>
      </w:r>
      <w:r w:rsidR="00E25ABE">
        <w:rPr>
          <w:szCs w:val="19"/>
        </w:rPr>
        <w:t>W</w:t>
      </w:r>
      <w:r w:rsidR="00BA75FA" w:rsidRPr="007156FF">
        <w:rPr>
          <w:szCs w:val="19"/>
        </w:rPr>
        <w:t>śród bezrobotnych przeważa</w:t>
      </w:r>
      <w:r w:rsidR="00297960">
        <w:rPr>
          <w:szCs w:val="19"/>
        </w:rPr>
        <w:t>li</w:t>
      </w:r>
      <w:r w:rsidR="00BA75FA" w:rsidRPr="007156FF">
        <w:rPr>
          <w:szCs w:val="19"/>
        </w:rPr>
        <w:t xml:space="preserve"> </w:t>
      </w:r>
      <w:r w:rsidR="00297960">
        <w:rPr>
          <w:szCs w:val="19"/>
        </w:rPr>
        <w:t>mężczyźni</w:t>
      </w:r>
      <w:r w:rsidR="00BA75FA" w:rsidRPr="007156FF">
        <w:rPr>
          <w:szCs w:val="19"/>
        </w:rPr>
        <w:t>. Stanowi</w:t>
      </w:r>
      <w:r w:rsidR="00297960">
        <w:rPr>
          <w:szCs w:val="19"/>
        </w:rPr>
        <w:t>li</w:t>
      </w:r>
      <w:r w:rsidR="00BA75FA" w:rsidRPr="007156FF">
        <w:rPr>
          <w:szCs w:val="19"/>
        </w:rPr>
        <w:t xml:space="preserve"> on</w:t>
      </w:r>
      <w:r w:rsidR="00297960">
        <w:rPr>
          <w:szCs w:val="19"/>
        </w:rPr>
        <w:t>i</w:t>
      </w:r>
      <w:r w:rsidR="00BA75FA" w:rsidRPr="007156FF">
        <w:rPr>
          <w:szCs w:val="19"/>
        </w:rPr>
        <w:t xml:space="preserve"> </w:t>
      </w:r>
      <w:r w:rsidR="00297960">
        <w:rPr>
          <w:szCs w:val="19"/>
        </w:rPr>
        <w:t>50,3</w:t>
      </w:r>
      <w:r w:rsidR="00BA75FA" w:rsidRPr="007156FF">
        <w:rPr>
          <w:szCs w:val="19"/>
        </w:rPr>
        <w:t>% osób zarejestrowanych w powiatowych urzędach pracy. Ich</w:t>
      </w:r>
      <w:r w:rsidR="003D702D">
        <w:rPr>
          <w:szCs w:val="19"/>
        </w:rPr>
        <w:t> </w:t>
      </w:r>
      <w:r w:rsidR="00BA75FA" w:rsidRPr="007156FF">
        <w:rPr>
          <w:szCs w:val="19"/>
        </w:rPr>
        <w:t xml:space="preserve">liczba była o </w:t>
      </w:r>
      <w:r w:rsidR="00297960">
        <w:rPr>
          <w:szCs w:val="19"/>
        </w:rPr>
        <w:t>18,7</w:t>
      </w:r>
      <w:r w:rsidR="00BA75FA" w:rsidRPr="007156FF">
        <w:rPr>
          <w:szCs w:val="19"/>
        </w:rPr>
        <w:t xml:space="preserve">% </w:t>
      </w:r>
      <w:r w:rsidR="00297960">
        <w:rPr>
          <w:szCs w:val="19"/>
        </w:rPr>
        <w:t>wyższa</w:t>
      </w:r>
      <w:r w:rsidR="00BA75FA" w:rsidRPr="007156FF">
        <w:rPr>
          <w:szCs w:val="19"/>
        </w:rPr>
        <w:t xml:space="preserve"> niż rok wcześniej. </w:t>
      </w:r>
      <w:r w:rsidR="00F0312E">
        <w:rPr>
          <w:szCs w:val="19"/>
        </w:rPr>
        <w:t xml:space="preserve">W tym okresie liczba kobiet wzrosła o 6,5%. </w:t>
      </w:r>
      <w:r w:rsidR="00D90A2B">
        <w:rPr>
          <w:szCs w:val="19"/>
        </w:rPr>
        <w:t>Więcej</w:t>
      </w:r>
      <w:r w:rsidR="0028235D" w:rsidRPr="007156FF">
        <w:rPr>
          <w:szCs w:val="19"/>
        </w:rPr>
        <w:t xml:space="preserve"> bezrobotnych </w:t>
      </w:r>
      <w:r w:rsidR="0028235D">
        <w:rPr>
          <w:szCs w:val="19"/>
        </w:rPr>
        <w:t>mieszkał</w:t>
      </w:r>
      <w:r w:rsidR="00FE2594">
        <w:rPr>
          <w:szCs w:val="19"/>
        </w:rPr>
        <w:t>o</w:t>
      </w:r>
      <w:r w:rsidR="0028235D">
        <w:rPr>
          <w:szCs w:val="19"/>
        </w:rPr>
        <w:t xml:space="preserve"> w miastach </w:t>
      </w:r>
      <w:r w:rsidR="0039050C">
        <w:rPr>
          <w:szCs w:val="19"/>
        </w:rPr>
        <w:t>(</w:t>
      </w:r>
      <w:r w:rsidR="0028235D">
        <w:rPr>
          <w:szCs w:val="19"/>
        </w:rPr>
        <w:t>50,1</w:t>
      </w:r>
      <w:r w:rsidR="0028235D" w:rsidRPr="007156FF">
        <w:rPr>
          <w:szCs w:val="19"/>
        </w:rPr>
        <w:t>%</w:t>
      </w:r>
      <w:r w:rsidR="0039050C">
        <w:rPr>
          <w:szCs w:val="19"/>
        </w:rPr>
        <w:t>)</w:t>
      </w:r>
      <w:r w:rsidR="0028235D" w:rsidRPr="007156FF">
        <w:rPr>
          <w:szCs w:val="19"/>
        </w:rPr>
        <w:t>.</w:t>
      </w:r>
    </w:p>
    <w:p w14:paraId="3BD302AB" w14:textId="72D5CB84" w:rsidR="0039050C" w:rsidRDefault="0039050C" w:rsidP="00A972D9">
      <w:pPr>
        <w:pStyle w:val="Default"/>
        <w:spacing w:before="360" w:after="120"/>
        <w:rPr>
          <w:b/>
          <w:sz w:val="19"/>
          <w:szCs w:val="19"/>
        </w:rPr>
      </w:pPr>
      <w:r w:rsidRPr="00BC0CB6">
        <w:rPr>
          <w:b/>
          <w:sz w:val="19"/>
          <w:szCs w:val="19"/>
        </w:rPr>
        <w:t xml:space="preserve">Tablica </w:t>
      </w:r>
      <w:r>
        <w:rPr>
          <w:b/>
          <w:sz w:val="19"/>
          <w:szCs w:val="19"/>
        </w:rPr>
        <w:t>1</w:t>
      </w:r>
      <w:r w:rsidRPr="00BC0CB6">
        <w:rPr>
          <w:b/>
          <w:sz w:val="19"/>
          <w:szCs w:val="19"/>
        </w:rPr>
        <w:t>. Liczba zarejestrowanych bezrobotnych i stopa bezrobocia rejestrowanego</w:t>
      </w:r>
    </w:p>
    <w:tbl>
      <w:tblPr>
        <w:tblpPr w:leftFromText="141" w:rightFromText="141" w:vertAnchor="text" w:tblpY="1"/>
        <w:tblOverlap w:val="never"/>
        <w:tblW w:w="8049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389"/>
        <w:gridCol w:w="1129"/>
        <w:gridCol w:w="1130"/>
        <w:gridCol w:w="1130"/>
        <w:gridCol w:w="1271"/>
      </w:tblGrid>
      <w:tr w:rsidR="00766AEA" w:rsidRPr="00DC23A0" w14:paraId="52B26743" w14:textId="77777777" w:rsidTr="00766AEA">
        <w:trPr>
          <w:trHeight w:val="17"/>
        </w:trPr>
        <w:tc>
          <w:tcPr>
            <w:tcW w:w="3389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291A32B0" w14:textId="77777777" w:rsidR="00766AEA" w:rsidRPr="00DC23A0" w:rsidRDefault="00766AEA" w:rsidP="001E428B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29" w:type="dxa"/>
            <w:vMerge w:val="restart"/>
            <w:vAlign w:val="center"/>
          </w:tcPr>
          <w:p w14:paraId="6D17583C" w14:textId="77777777" w:rsidR="00766AEA" w:rsidRPr="00DC23A0" w:rsidRDefault="00766AEA" w:rsidP="001E428B">
            <w:pPr>
              <w:pStyle w:val="Tablicagwkarodek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2024</w:t>
            </w:r>
          </w:p>
        </w:tc>
        <w:tc>
          <w:tcPr>
            <w:tcW w:w="1130" w:type="dxa"/>
            <w:vMerge w:val="restart"/>
            <w:tcBorders>
              <w:right w:val="nil"/>
            </w:tcBorders>
            <w:vAlign w:val="center"/>
          </w:tcPr>
          <w:p w14:paraId="016D6939" w14:textId="77777777" w:rsidR="00766AEA" w:rsidRPr="00DC23A0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  <w:tc>
          <w:tcPr>
            <w:tcW w:w="1130" w:type="dxa"/>
            <w:tcBorders>
              <w:left w:val="nil"/>
              <w:right w:val="single" w:sz="4" w:space="0" w:color="001D77"/>
            </w:tcBorders>
            <w:vAlign w:val="center"/>
          </w:tcPr>
          <w:p w14:paraId="33A0EEE2" w14:textId="0F3F109F" w:rsidR="00766AEA" w:rsidRPr="00DC23A0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</w:p>
        </w:tc>
        <w:tc>
          <w:tcPr>
            <w:tcW w:w="1271" w:type="dxa"/>
            <w:vMerge w:val="restart"/>
            <w:tcBorders>
              <w:left w:val="single" w:sz="4" w:space="0" w:color="001D77"/>
              <w:right w:val="nil"/>
            </w:tcBorders>
            <w:vAlign w:val="center"/>
          </w:tcPr>
          <w:p w14:paraId="3FF91BF5" w14:textId="77777777" w:rsidR="00766AEA" w:rsidRPr="00DC23A0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2025</w:t>
            </w:r>
            <w:r>
              <w:rPr>
                <w:rFonts w:eastAsia="Fira Sans Light" w:cs="Times New Roman"/>
                <w:color w:val="0D0D0D" w:themeColor="text1" w:themeTint="F2"/>
              </w:rPr>
              <w:br/>
              <w:t>Polska</w:t>
            </w:r>
          </w:p>
        </w:tc>
      </w:tr>
      <w:tr w:rsidR="00766AEA" w:rsidRPr="00DC23A0" w14:paraId="673D2FB5" w14:textId="77777777" w:rsidTr="00766AEA">
        <w:trPr>
          <w:trHeight w:val="17"/>
        </w:trPr>
        <w:tc>
          <w:tcPr>
            <w:tcW w:w="3389" w:type="dxa"/>
            <w:vMerge/>
            <w:tcBorders>
              <w:left w:val="nil"/>
            </w:tcBorders>
            <w:noWrap/>
            <w:vAlign w:val="center"/>
          </w:tcPr>
          <w:p w14:paraId="21304657" w14:textId="77777777" w:rsidR="00766AEA" w:rsidRPr="00DC23A0" w:rsidRDefault="00766AEA" w:rsidP="001E428B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29" w:type="dxa"/>
            <w:vMerge/>
            <w:vAlign w:val="center"/>
          </w:tcPr>
          <w:p w14:paraId="766CBD18" w14:textId="77777777" w:rsidR="00766AEA" w:rsidRPr="00604689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</w:p>
        </w:tc>
        <w:tc>
          <w:tcPr>
            <w:tcW w:w="1130" w:type="dxa"/>
            <w:vMerge/>
            <w:vAlign w:val="center"/>
          </w:tcPr>
          <w:p w14:paraId="540738A4" w14:textId="1C0E94BC" w:rsidR="00766AEA" w:rsidRPr="00604689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</w:p>
        </w:tc>
        <w:tc>
          <w:tcPr>
            <w:tcW w:w="1130" w:type="dxa"/>
            <w:vAlign w:val="center"/>
          </w:tcPr>
          <w:p w14:paraId="3414DEE5" w14:textId="77777777" w:rsidR="00766AEA" w:rsidRPr="00DC23A0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2024=100</w:t>
            </w:r>
          </w:p>
        </w:tc>
        <w:tc>
          <w:tcPr>
            <w:tcW w:w="1271" w:type="dxa"/>
            <w:vMerge/>
            <w:tcBorders>
              <w:right w:val="nil"/>
            </w:tcBorders>
            <w:vAlign w:val="center"/>
          </w:tcPr>
          <w:p w14:paraId="1FB7BF93" w14:textId="77777777" w:rsidR="00766AEA" w:rsidRPr="00DC23A0" w:rsidRDefault="00766AEA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</w:p>
        </w:tc>
      </w:tr>
      <w:tr w:rsidR="0039050C" w:rsidRPr="00DC23A0" w14:paraId="35470AD0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315C33A2" w14:textId="77777777" w:rsidR="0039050C" w:rsidRPr="00CE4093" w:rsidRDefault="0039050C" w:rsidP="001E428B">
            <w:pPr>
              <w:pStyle w:val="Tablicaboczek"/>
              <w:rPr>
                <w:b/>
                <w:color w:val="0D0D0D" w:themeColor="text1" w:themeTint="F2"/>
              </w:rPr>
            </w:pPr>
            <w:r w:rsidRPr="00CE4093">
              <w:rPr>
                <w:b/>
                <w:color w:val="0D0D0D" w:themeColor="text1" w:themeTint="F2"/>
              </w:rPr>
              <w:t>Ogółem</w:t>
            </w:r>
          </w:p>
        </w:tc>
        <w:tc>
          <w:tcPr>
            <w:tcW w:w="1129" w:type="dxa"/>
            <w:vAlign w:val="bottom"/>
          </w:tcPr>
          <w:p w14:paraId="39359183" w14:textId="77777777" w:rsidR="0039050C" w:rsidRPr="00F160FD" w:rsidRDefault="0039050C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38 879</w:t>
            </w:r>
          </w:p>
        </w:tc>
        <w:tc>
          <w:tcPr>
            <w:tcW w:w="1130" w:type="dxa"/>
            <w:vAlign w:val="bottom"/>
          </w:tcPr>
          <w:p w14:paraId="571C2941" w14:textId="77777777" w:rsidR="0039050C" w:rsidRPr="00F160FD" w:rsidRDefault="0039050C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43 666</w:t>
            </w:r>
          </w:p>
        </w:tc>
        <w:tc>
          <w:tcPr>
            <w:tcW w:w="1130" w:type="dxa"/>
            <w:vAlign w:val="bottom"/>
          </w:tcPr>
          <w:p w14:paraId="6E677435" w14:textId="77777777" w:rsidR="0039050C" w:rsidRPr="00F160FD" w:rsidRDefault="0039050C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00000"/>
              </w:rPr>
              <w:t>112,3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703ED38F" w14:textId="7C5AAC65" w:rsidR="0039050C" w:rsidRPr="00F160FD" w:rsidRDefault="0039050C" w:rsidP="00E92AF1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887</w:t>
            </w:r>
            <w:r>
              <w:rPr>
                <w:b/>
                <w:color w:val="0D0D0D" w:themeColor="text1" w:themeTint="F2"/>
              </w:rPr>
              <w:t> </w:t>
            </w:r>
            <w:r w:rsidRPr="00F160FD">
              <w:rPr>
                <w:b/>
                <w:color w:val="0D0D0D" w:themeColor="text1" w:themeTint="F2"/>
              </w:rPr>
              <w:t>865</w:t>
            </w:r>
          </w:p>
        </w:tc>
      </w:tr>
      <w:tr w:rsidR="0039050C" w:rsidRPr="00DC23A0" w14:paraId="19204675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78096A64" w14:textId="77777777" w:rsidR="0039050C" w:rsidRPr="00DC23A0" w:rsidRDefault="0039050C" w:rsidP="00DA4EE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kobiety</w:t>
            </w:r>
          </w:p>
        </w:tc>
        <w:tc>
          <w:tcPr>
            <w:tcW w:w="1129" w:type="dxa"/>
            <w:vAlign w:val="bottom"/>
          </w:tcPr>
          <w:p w14:paraId="1C437E3C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20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383</w:t>
            </w:r>
          </w:p>
        </w:tc>
        <w:tc>
          <w:tcPr>
            <w:tcW w:w="1130" w:type="dxa"/>
            <w:vAlign w:val="bottom"/>
          </w:tcPr>
          <w:p w14:paraId="644E79AB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21 711</w:t>
            </w:r>
          </w:p>
        </w:tc>
        <w:tc>
          <w:tcPr>
            <w:tcW w:w="1130" w:type="dxa"/>
            <w:vAlign w:val="bottom"/>
          </w:tcPr>
          <w:p w14:paraId="319E85F7" w14:textId="77777777" w:rsidR="0039050C" w:rsidRPr="009214F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00000"/>
              </w:rPr>
              <w:t>106,5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29861D56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604689">
              <w:rPr>
                <w:color w:val="0D0D0D" w:themeColor="text1" w:themeTint="F2"/>
              </w:rPr>
              <w:t>440</w:t>
            </w:r>
            <w:r>
              <w:rPr>
                <w:color w:val="0D0D0D" w:themeColor="text1" w:themeTint="F2"/>
              </w:rPr>
              <w:t> </w:t>
            </w:r>
            <w:r w:rsidRPr="00604689">
              <w:rPr>
                <w:color w:val="0D0D0D" w:themeColor="text1" w:themeTint="F2"/>
              </w:rPr>
              <w:t>223</w:t>
            </w:r>
          </w:p>
        </w:tc>
      </w:tr>
      <w:tr w:rsidR="0039050C" w:rsidRPr="00DC23A0" w14:paraId="653BB111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063BC4A8" w14:textId="5D581589" w:rsidR="0039050C" w:rsidRPr="00DC23A0" w:rsidRDefault="0039050C" w:rsidP="00DA4EE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mężczyźni</w:t>
            </w:r>
          </w:p>
        </w:tc>
        <w:tc>
          <w:tcPr>
            <w:tcW w:w="1129" w:type="dxa"/>
            <w:vAlign w:val="bottom"/>
          </w:tcPr>
          <w:p w14:paraId="3DF425D1" w14:textId="555D8721" w:rsidR="0039050C" w:rsidRPr="00DC23A0" w:rsidRDefault="00087912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  <w:r w:rsidR="00E02EDF"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</w:rPr>
              <w:t>496</w:t>
            </w:r>
          </w:p>
        </w:tc>
        <w:tc>
          <w:tcPr>
            <w:tcW w:w="1130" w:type="dxa"/>
            <w:vAlign w:val="bottom"/>
          </w:tcPr>
          <w:p w14:paraId="5A5B9306" w14:textId="635D77FA" w:rsidR="0039050C" w:rsidRPr="00DC23A0" w:rsidRDefault="00087912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  <w:r w:rsidR="00E02EDF"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</w:rPr>
              <w:t>955</w:t>
            </w:r>
          </w:p>
        </w:tc>
        <w:tc>
          <w:tcPr>
            <w:tcW w:w="1130" w:type="dxa"/>
            <w:vAlign w:val="bottom"/>
          </w:tcPr>
          <w:p w14:paraId="06242DB1" w14:textId="5B402421" w:rsidR="0039050C" w:rsidRPr="009214F0" w:rsidRDefault="00E02EDF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118,7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34F990FB" w14:textId="4359A864" w:rsidR="0039050C" w:rsidRPr="00DC23A0" w:rsidRDefault="00087912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447</w:t>
            </w:r>
            <w:r w:rsidR="00E02EDF"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</w:rPr>
              <w:t>642</w:t>
            </w:r>
          </w:p>
        </w:tc>
      </w:tr>
      <w:tr w:rsidR="0039050C" w:rsidRPr="00DC23A0" w14:paraId="6FBC6A93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3E04C8BF" w14:textId="10B0C0B1" w:rsidR="0039050C" w:rsidRPr="00DC23A0" w:rsidRDefault="00087912" w:rsidP="001E428B">
            <w:pPr>
              <w:pStyle w:val="Tablicaboczek"/>
              <w:ind w:left="5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</w:t>
            </w:r>
            <w:r w:rsidR="0039050C">
              <w:rPr>
                <w:color w:val="0D0D0D" w:themeColor="text1" w:themeTint="F2"/>
              </w:rPr>
              <w:t xml:space="preserve">iasta </w:t>
            </w:r>
          </w:p>
        </w:tc>
        <w:tc>
          <w:tcPr>
            <w:tcW w:w="1129" w:type="dxa"/>
            <w:vAlign w:val="bottom"/>
          </w:tcPr>
          <w:p w14:paraId="58960C9F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20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424</w:t>
            </w:r>
          </w:p>
        </w:tc>
        <w:tc>
          <w:tcPr>
            <w:tcW w:w="1130" w:type="dxa"/>
            <w:vAlign w:val="bottom"/>
          </w:tcPr>
          <w:p w14:paraId="0F6F034F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CB7C4D">
              <w:rPr>
                <w:color w:val="0D0D0D" w:themeColor="text1" w:themeTint="F2"/>
              </w:rPr>
              <w:t>21</w:t>
            </w:r>
            <w:r>
              <w:rPr>
                <w:color w:val="0D0D0D" w:themeColor="text1" w:themeTint="F2"/>
              </w:rPr>
              <w:t> </w:t>
            </w:r>
            <w:r w:rsidRPr="00CB7C4D">
              <w:rPr>
                <w:color w:val="0D0D0D" w:themeColor="text1" w:themeTint="F2"/>
              </w:rPr>
              <w:t>794</w:t>
            </w:r>
          </w:p>
        </w:tc>
        <w:tc>
          <w:tcPr>
            <w:tcW w:w="1130" w:type="dxa"/>
            <w:vAlign w:val="bottom"/>
          </w:tcPr>
          <w:p w14:paraId="30DEB57B" w14:textId="77777777" w:rsidR="0039050C" w:rsidRPr="009214F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00000"/>
              </w:rPr>
              <w:t>106,7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6AE509F8" w14:textId="77777777" w:rsidR="0039050C" w:rsidRPr="00DC23A0" w:rsidRDefault="0039050C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391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881</w:t>
            </w:r>
          </w:p>
        </w:tc>
      </w:tr>
      <w:tr w:rsidR="0039050C" w:rsidRPr="00DC23A0" w14:paraId="19D85AEC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7FC777DA" w14:textId="2669764F" w:rsidR="0039050C" w:rsidRDefault="00087912" w:rsidP="001E428B">
            <w:pPr>
              <w:pStyle w:val="Tablicaboczek"/>
              <w:ind w:left="5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W</w:t>
            </w:r>
            <w:r w:rsidR="0039050C">
              <w:rPr>
                <w:color w:val="0D0D0D" w:themeColor="text1" w:themeTint="F2"/>
              </w:rPr>
              <w:t>ieś</w:t>
            </w:r>
          </w:p>
        </w:tc>
        <w:tc>
          <w:tcPr>
            <w:tcW w:w="1129" w:type="dxa"/>
            <w:vAlign w:val="bottom"/>
          </w:tcPr>
          <w:p w14:paraId="224DDAF0" w14:textId="0015E777" w:rsidR="0039050C" w:rsidRPr="002A0507" w:rsidRDefault="00087912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  <w:r w:rsidR="00E02EDF"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</w:rPr>
              <w:t>455</w:t>
            </w:r>
          </w:p>
        </w:tc>
        <w:tc>
          <w:tcPr>
            <w:tcW w:w="1130" w:type="dxa"/>
            <w:vAlign w:val="bottom"/>
          </w:tcPr>
          <w:p w14:paraId="1FD4DCAA" w14:textId="13D0910F" w:rsidR="0039050C" w:rsidRPr="00CB7C4D" w:rsidRDefault="00087912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21</w:t>
            </w:r>
            <w:r w:rsidR="00E02EDF"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</w:rPr>
              <w:t>872</w:t>
            </w:r>
          </w:p>
        </w:tc>
        <w:tc>
          <w:tcPr>
            <w:tcW w:w="1130" w:type="dxa"/>
            <w:vAlign w:val="bottom"/>
          </w:tcPr>
          <w:p w14:paraId="4422376E" w14:textId="36451A82" w:rsidR="0039050C" w:rsidRPr="009214F0" w:rsidRDefault="00E02EDF" w:rsidP="001E428B">
            <w:pPr>
              <w:pStyle w:val="Tablicadanerodek"/>
              <w:ind w:right="113"/>
              <w:rPr>
                <w:color w:val="000000"/>
              </w:rPr>
            </w:pPr>
            <w:r>
              <w:rPr>
                <w:color w:val="000000"/>
              </w:rPr>
              <w:t>118,5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6FB55059" w14:textId="619DEA27" w:rsidR="0039050C" w:rsidRPr="002A0507" w:rsidRDefault="00E02EDF" w:rsidP="001E428B">
            <w:pPr>
              <w:pStyle w:val="Tablicadanerodek"/>
              <w:ind w:righ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495 984</w:t>
            </w:r>
          </w:p>
        </w:tc>
      </w:tr>
      <w:tr w:rsidR="0039050C" w:rsidRPr="00DC23A0" w14:paraId="65191309" w14:textId="77777777" w:rsidTr="00766AEA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08ED45E8" w14:textId="6A4B3279" w:rsidR="0039050C" w:rsidRPr="005656AB" w:rsidRDefault="0039050C" w:rsidP="00087912">
            <w:pPr>
              <w:pStyle w:val="Tablicaboczek"/>
              <w:rPr>
                <w:b/>
                <w:color w:val="0D0D0D" w:themeColor="text1" w:themeTint="F2"/>
              </w:rPr>
            </w:pPr>
            <w:r w:rsidRPr="005656AB">
              <w:rPr>
                <w:b/>
                <w:color w:val="0D0D0D" w:themeColor="text1" w:themeTint="F2"/>
              </w:rPr>
              <w:t>Stopa bezrobocia</w:t>
            </w:r>
            <w:r w:rsidR="00087912" w:rsidRPr="005656AB">
              <w:rPr>
                <w:b/>
                <w:color w:val="0D0D0D" w:themeColor="text1" w:themeTint="F2"/>
              </w:rPr>
              <w:t xml:space="preserve"> w %</w:t>
            </w:r>
          </w:p>
        </w:tc>
        <w:tc>
          <w:tcPr>
            <w:tcW w:w="1129" w:type="dxa"/>
          </w:tcPr>
          <w:p w14:paraId="119F8311" w14:textId="6F1ACEFE" w:rsidR="0039050C" w:rsidRPr="005656AB" w:rsidRDefault="00E02EDF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5656AB">
              <w:rPr>
                <w:b/>
                <w:color w:val="0D0D0D" w:themeColor="text1" w:themeTint="F2"/>
              </w:rPr>
              <w:t>8,4</w:t>
            </w:r>
          </w:p>
        </w:tc>
        <w:tc>
          <w:tcPr>
            <w:tcW w:w="1130" w:type="dxa"/>
          </w:tcPr>
          <w:p w14:paraId="2F73D5FA" w14:textId="1350D357" w:rsidR="0039050C" w:rsidRPr="005656AB" w:rsidRDefault="00E02EDF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5656AB">
              <w:rPr>
                <w:b/>
                <w:color w:val="0D0D0D" w:themeColor="text1" w:themeTint="F2"/>
              </w:rPr>
              <w:t>9,3</w:t>
            </w:r>
          </w:p>
        </w:tc>
        <w:tc>
          <w:tcPr>
            <w:tcW w:w="1130" w:type="dxa"/>
            <w:vAlign w:val="bottom"/>
          </w:tcPr>
          <w:p w14:paraId="09E4B782" w14:textId="1EC85F37" w:rsidR="0039050C" w:rsidRPr="005656AB" w:rsidRDefault="00E02EDF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5656AB">
              <w:rPr>
                <w:b/>
                <w:color w:val="0D0D0D" w:themeColor="text1" w:themeTint="F2"/>
              </w:rPr>
              <w:t>.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2660A7FB" w14:textId="21363AD5" w:rsidR="0039050C" w:rsidRPr="005656AB" w:rsidRDefault="00E02EDF" w:rsidP="001E428B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5656AB">
              <w:rPr>
                <w:b/>
                <w:color w:val="0D0D0D" w:themeColor="text1" w:themeTint="F2"/>
              </w:rPr>
              <w:t>5,7</w:t>
            </w:r>
          </w:p>
        </w:tc>
      </w:tr>
    </w:tbl>
    <w:p w14:paraId="56167F51" w14:textId="7BE743F8" w:rsidR="009025C2" w:rsidRDefault="005656AB" w:rsidP="00E02EDF">
      <w:pPr>
        <w:pStyle w:val="Tekstpodstawowywcity"/>
        <w:suppressAutoHyphens/>
        <w:spacing w:before="360" w:line="288" w:lineRule="auto"/>
        <w:ind w:left="0"/>
        <w:rPr>
          <w:rFonts w:ascii="Fira Sans" w:hAnsi="Fira Sans" w:cs="Arial"/>
          <w:sz w:val="19"/>
          <w:szCs w:val="19"/>
        </w:rPr>
      </w:pPr>
      <w:bookmarkStart w:id="1" w:name="Pracujący"/>
      <w:bookmarkEnd w:id="1"/>
      <w:r w:rsidRPr="007156FF">
        <w:rPr>
          <w:b/>
          <w:noProof/>
          <w:color w:val="001D77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035A0D47" wp14:editId="00442AE4">
                <wp:simplePos x="0" y="0"/>
                <wp:positionH relativeFrom="rightMargin">
                  <wp:posOffset>97584</wp:posOffset>
                </wp:positionH>
                <wp:positionV relativeFrom="paragraph">
                  <wp:posOffset>2532380</wp:posOffset>
                </wp:positionV>
                <wp:extent cx="1725295" cy="457200"/>
                <wp:effectExtent l="0" t="0" r="0" b="0"/>
                <wp:wrapNone/>
                <wp:docPr id="30" name="Pole tekstowe 2" descr="Stopa bezrobocia była najwyższa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EABDF" w14:textId="524D69ED" w:rsidR="002C7095" w:rsidRPr="00183AE0" w:rsidRDefault="002C7095" w:rsidP="002C709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była </w:t>
                            </w:r>
                            <w:r w:rsidR="00FB489C">
                              <w:t>najwyższa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A0D47" id="_x0000_s1028" type="#_x0000_t202" alt="Stopa bezrobocia była najwyższa w kraju" style="position:absolute;margin-left:7.7pt;margin-top:199.4pt;width:135.85pt;height:36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" filled="f" stroked="f">
                <v:textbox>
                  <w:txbxContent>
                    <w:p w14:paraId="457EABDF" w14:textId="524D69ED" w:rsidR="002C7095" w:rsidRPr="00183AE0" w:rsidRDefault="002C7095" w:rsidP="002C7095">
                      <w:pPr>
                        <w:pStyle w:val="tekstzboku"/>
                        <w:spacing w:before="0"/>
                      </w:pPr>
                      <w:r>
                        <w:t xml:space="preserve">Stopa bezrobocia była </w:t>
                      </w:r>
                      <w:r w:rsidR="00FB489C">
                        <w:t>najwyższa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095" w:rsidRPr="00E7257F">
        <w:rPr>
          <w:rFonts w:ascii="Fira Sans" w:hAnsi="Fira Sans" w:cs="Arial"/>
          <w:sz w:val="19"/>
          <w:szCs w:val="19"/>
        </w:rPr>
        <w:t>W województwie na koniec 2025 r. stopa bezrobocia rejestrowanego ukształtowała się na poziomie 9,3% i była wyższa niż rok wcześniej (</w:t>
      </w:r>
      <w:r w:rsidR="00FE2594">
        <w:rPr>
          <w:rFonts w:ascii="Fira Sans" w:hAnsi="Fira Sans" w:cs="Arial"/>
          <w:sz w:val="19"/>
          <w:szCs w:val="19"/>
        </w:rPr>
        <w:t>o 0,9 p. proc.</w:t>
      </w:r>
      <w:r w:rsidR="002C7095" w:rsidRPr="00E7257F">
        <w:rPr>
          <w:rFonts w:ascii="Fira Sans" w:hAnsi="Fira Sans" w:cs="Arial"/>
          <w:sz w:val="19"/>
          <w:szCs w:val="19"/>
        </w:rPr>
        <w:t>).</w:t>
      </w:r>
      <w:r w:rsidR="00272BD5">
        <w:rPr>
          <w:rFonts w:ascii="Fira Sans" w:hAnsi="Fira Sans" w:cs="Arial"/>
          <w:sz w:val="19"/>
          <w:szCs w:val="19"/>
        </w:rPr>
        <w:t xml:space="preserve"> </w:t>
      </w:r>
      <w:r w:rsidR="002C7095" w:rsidRPr="00E7257F">
        <w:rPr>
          <w:rFonts w:ascii="Fira Sans" w:hAnsi="Fira Sans" w:cs="Arial"/>
          <w:sz w:val="19"/>
          <w:szCs w:val="19"/>
        </w:rPr>
        <w:t>Wskaźnik ogólnokrajowy na koniec grudnia 2025 r</w:t>
      </w:r>
      <w:r w:rsidR="000B1AB4">
        <w:rPr>
          <w:rFonts w:ascii="Fira Sans" w:hAnsi="Fira Sans" w:cs="Arial"/>
          <w:sz w:val="19"/>
          <w:szCs w:val="19"/>
        </w:rPr>
        <w:t>.</w:t>
      </w:r>
      <w:r w:rsidR="002C7095" w:rsidRPr="00E7257F">
        <w:rPr>
          <w:rFonts w:ascii="Fira Sans" w:hAnsi="Fira Sans" w:cs="Arial"/>
          <w:sz w:val="19"/>
          <w:szCs w:val="19"/>
        </w:rPr>
        <w:t xml:space="preserve"> wyniósł 5,7% i był wyższy niż rok wcześniej (</w:t>
      </w:r>
      <w:r w:rsidR="00FE2594">
        <w:rPr>
          <w:rFonts w:ascii="Fira Sans" w:hAnsi="Fira Sans" w:cs="Arial"/>
          <w:sz w:val="19"/>
          <w:szCs w:val="19"/>
        </w:rPr>
        <w:t>o 0,6 p. proc.</w:t>
      </w:r>
      <w:r w:rsidR="002C7095" w:rsidRPr="00E7257F">
        <w:rPr>
          <w:rFonts w:ascii="Fira Sans" w:hAnsi="Fira Sans" w:cs="Arial"/>
          <w:sz w:val="19"/>
          <w:szCs w:val="19"/>
        </w:rPr>
        <w:t>).</w:t>
      </w:r>
      <w:r w:rsidR="00E7257F" w:rsidRPr="00E7257F">
        <w:rPr>
          <w:rFonts w:ascii="Fira Sans" w:hAnsi="Fira Sans" w:cs="Arial"/>
          <w:sz w:val="19"/>
          <w:szCs w:val="19"/>
        </w:rPr>
        <w:t xml:space="preserve"> </w:t>
      </w:r>
      <w:r w:rsidR="002C7095" w:rsidRPr="00E7257F">
        <w:rPr>
          <w:rFonts w:ascii="Fira Sans" w:hAnsi="Fira Sans"/>
          <w:sz w:val="19"/>
          <w:szCs w:val="19"/>
        </w:rPr>
        <w:t>Analizując sytuację w latach 20</w:t>
      </w:r>
      <w:r w:rsidR="003F1B61" w:rsidRPr="00E7257F">
        <w:rPr>
          <w:rFonts w:ascii="Fira Sans" w:hAnsi="Fira Sans"/>
          <w:sz w:val="19"/>
          <w:szCs w:val="19"/>
        </w:rPr>
        <w:t>15</w:t>
      </w:r>
      <w:r w:rsidR="000B1AB4">
        <w:rPr>
          <w:rFonts w:ascii="Fira Sans" w:hAnsi="Fira Sans"/>
          <w:sz w:val="19"/>
          <w:szCs w:val="19"/>
        </w:rPr>
        <w:t>–</w:t>
      </w:r>
      <w:r w:rsidR="003F1B61" w:rsidRPr="00E7257F">
        <w:rPr>
          <w:rFonts w:ascii="Fira Sans" w:hAnsi="Fira Sans"/>
          <w:sz w:val="19"/>
          <w:szCs w:val="19"/>
        </w:rPr>
        <w:t>2025 w województwie zarówno liczba bezrobotnych, jak i stopa bezrobocia</w:t>
      </w:r>
      <w:r w:rsidR="000B1AB4">
        <w:rPr>
          <w:rFonts w:ascii="Fira Sans" w:hAnsi="Fira Sans"/>
          <w:sz w:val="19"/>
          <w:szCs w:val="19"/>
        </w:rPr>
        <w:t>,</w:t>
      </w:r>
      <w:r w:rsidR="003F1B61" w:rsidRPr="00E7257F">
        <w:rPr>
          <w:rFonts w:ascii="Fira Sans" w:hAnsi="Fira Sans"/>
          <w:sz w:val="19"/>
          <w:szCs w:val="19"/>
        </w:rPr>
        <w:t xml:space="preserve"> wykazywał</w:t>
      </w:r>
      <w:r w:rsidR="00E7257F">
        <w:rPr>
          <w:rFonts w:ascii="Fira Sans" w:hAnsi="Fira Sans"/>
          <w:sz w:val="19"/>
          <w:szCs w:val="19"/>
        </w:rPr>
        <w:t>y</w:t>
      </w:r>
      <w:r w:rsidR="003F1B61" w:rsidRPr="00E7257F">
        <w:rPr>
          <w:rFonts w:ascii="Fira Sans" w:hAnsi="Fira Sans"/>
          <w:sz w:val="19"/>
          <w:szCs w:val="19"/>
        </w:rPr>
        <w:t xml:space="preserve"> tendencję spadkową.</w:t>
      </w:r>
      <w:r w:rsidR="00666ED3" w:rsidRPr="00E7257F">
        <w:rPr>
          <w:rFonts w:ascii="Fira Sans" w:hAnsi="Fira Sans"/>
          <w:sz w:val="19"/>
          <w:szCs w:val="19"/>
        </w:rPr>
        <w:t xml:space="preserve"> Mimo tego </w:t>
      </w:r>
      <w:r w:rsidR="00272BD5">
        <w:rPr>
          <w:rFonts w:ascii="Fira Sans" w:hAnsi="Fira Sans" w:cs="Arial"/>
          <w:sz w:val="19"/>
          <w:szCs w:val="19"/>
        </w:rPr>
        <w:t xml:space="preserve">na koniec 2025 r. </w:t>
      </w:r>
      <w:r w:rsidR="00E7257F" w:rsidRPr="00E7257F">
        <w:rPr>
          <w:rFonts w:ascii="Fira Sans" w:hAnsi="Fira Sans" w:cs="Arial"/>
          <w:sz w:val="19"/>
          <w:szCs w:val="19"/>
        </w:rPr>
        <w:t>województw</w:t>
      </w:r>
      <w:r w:rsidR="00272BD5">
        <w:rPr>
          <w:rFonts w:ascii="Fira Sans" w:hAnsi="Fira Sans" w:cs="Arial"/>
          <w:sz w:val="19"/>
          <w:szCs w:val="19"/>
        </w:rPr>
        <w:t>o</w:t>
      </w:r>
      <w:r w:rsidR="00E7257F">
        <w:rPr>
          <w:rFonts w:ascii="Fira Sans" w:hAnsi="Fira Sans" w:cs="Arial"/>
          <w:sz w:val="19"/>
          <w:szCs w:val="19"/>
        </w:rPr>
        <w:t xml:space="preserve"> </w:t>
      </w:r>
      <w:r w:rsidR="00FB489C">
        <w:rPr>
          <w:rFonts w:ascii="Fira Sans" w:hAnsi="Fira Sans" w:cs="Arial"/>
          <w:sz w:val="19"/>
          <w:szCs w:val="19"/>
        </w:rPr>
        <w:t>(razem z podkarpackim) uplasowało się na ostatnim miejscu w kraju z najwyższą stopą bezrobocia rejestrowanego</w:t>
      </w:r>
      <w:r w:rsidR="0079104A">
        <w:rPr>
          <w:rFonts w:ascii="Fira Sans" w:hAnsi="Fira Sans" w:cs="Arial"/>
          <w:sz w:val="19"/>
          <w:szCs w:val="19"/>
        </w:rPr>
        <w:t>.</w:t>
      </w:r>
    </w:p>
    <w:p w14:paraId="36CF4EB6" w14:textId="77777777" w:rsidR="009025C2" w:rsidRDefault="009025C2">
      <w:pPr>
        <w:spacing w:before="0" w:after="160" w:line="259" w:lineRule="auto"/>
        <w:rPr>
          <w:rFonts w:eastAsia="Calibri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9D931F5" w14:textId="795D032B" w:rsidR="00E7257F" w:rsidRPr="00E7257F" w:rsidRDefault="009025C2" w:rsidP="005A3E15">
      <w:pPr>
        <w:pStyle w:val="Default"/>
        <w:autoSpaceDE/>
        <w:autoSpaceDN/>
        <w:adjustRightInd/>
        <w:spacing w:before="120"/>
        <w:ind w:left="851" w:hanging="851"/>
        <w:rPr>
          <w:sz w:val="19"/>
          <w:szCs w:val="19"/>
        </w:rPr>
      </w:pPr>
      <w:r>
        <w:rPr>
          <w:b/>
          <w:noProof/>
          <w:color w:val="001D77"/>
          <w:spacing w:val="-2"/>
          <w:szCs w:val="19"/>
        </w:rPr>
        <w:lastRenderedPageBreak/>
        <w:drawing>
          <wp:anchor distT="0" distB="0" distL="114300" distR="114300" simplePos="0" relativeHeight="251902976" behindDoc="0" locked="0" layoutInCell="1" allowOverlap="1" wp14:anchorId="1B4D9590" wp14:editId="0BB6B5D8">
            <wp:simplePos x="0" y="0"/>
            <wp:positionH relativeFrom="column">
              <wp:posOffset>3175</wp:posOffset>
            </wp:positionH>
            <wp:positionV relativeFrom="paragraph">
              <wp:posOffset>296215</wp:posOffset>
            </wp:positionV>
            <wp:extent cx="5122545" cy="2093595"/>
            <wp:effectExtent l="0" t="0" r="1905" b="1905"/>
            <wp:wrapTopAndBottom/>
            <wp:docPr id="8" name="Obraz 8" descr="wykres kolumnowy przedstawia liczbę bezrobotnych i stopę bezrobocia w latach 2015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res_0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327" w:rsidRPr="00EA3327">
        <w:rPr>
          <w:b/>
          <w:sz w:val="19"/>
          <w:szCs w:val="19"/>
        </w:rPr>
        <w:t>Wykres</w:t>
      </w:r>
      <w:r w:rsidR="00E7257F" w:rsidRPr="00EA3327">
        <w:rPr>
          <w:b/>
          <w:sz w:val="19"/>
          <w:szCs w:val="19"/>
        </w:rPr>
        <w:t xml:space="preserve"> 1.</w:t>
      </w:r>
      <w:r w:rsidR="00EA3327" w:rsidRPr="00EA3327">
        <w:rPr>
          <w:b/>
          <w:sz w:val="19"/>
          <w:szCs w:val="19"/>
        </w:rPr>
        <w:t xml:space="preserve"> Liczba zarejestrowanych bezrobotnych i stopa bezrobocia rejestrowanego</w:t>
      </w:r>
      <w:r w:rsidR="005A3E15">
        <w:rPr>
          <w:b/>
          <w:sz w:val="19"/>
          <w:szCs w:val="19"/>
        </w:rPr>
        <w:br/>
      </w:r>
      <w:r w:rsidR="00E7257F" w:rsidRPr="00E7257F">
        <w:rPr>
          <w:sz w:val="19"/>
          <w:szCs w:val="19"/>
        </w:rPr>
        <w:t>Stan w dniu 31 grudnia</w:t>
      </w:r>
    </w:p>
    <w:p w14:paraId="51C59D41" w14:textId="59D81330" w:rsidR="00EA3327" w:rsidRPr="00F0312E" w:rsidRDefault="005656AB" w:rsidP="009025C2">
      <w:pPr>
        <w:pStyle w:val="Default"/>
        <w:autoSpaceDE/>
        <w:autoSpaceDN/>
        <w:adjustRightInd/>
        <w:spacing w:before="200" w:after="120" w:line="288" w:lineRule="auto"/>
        <w:rPr>
          <w:sz w:val="19"/>
          <w:szCs w:val="19"/>
        </w:rPr>
      </w:pPr>
      <w:r w:rsidRPr="007156FF">
        <w:rPr>
          <w:b/>
          <w:noProof/>
          <w:color w:val="001D77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73E48DA0" wp14:editId="151DE64C">
                <wp:simplePos x="0" y="0"/>
                <wp:positionH relativeFrom="rightMargin">
                  <wp:posOffset>99266</wp:posOffset>
                </wp:positionH>
                <wp:positionV relativeFrom="paragraph">
                  <wp:posOffset>2545715</wp:posOffset>
                </wp:positionV>
                <wp:extent cx="1725295" cy="763270"/>
                <wp:effectExtent l="0" t="0" r="0" b="0"/>
                <wp:wrapNone/>
                <wp:docPr id="17" name="Pole tekstowe 2" descr="Najwyższą stopę bezrobocia rejestrowanego odnotowano w powiecie kętrzyńskim, najniższą w Olszty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7E64" w14:textId="64AB8193" w:rsidR="00EA3327" w:rsidRPr="00183AE0" w:rsidRDefault="00EA3327" w:rsidP="00EA3327">
                            <w:pPr>
                              <w:pStyle w:val="tekstzboku"/>
                              <w:spacing w:before="0"/>
                            </w:pPr>
                            <w:r w:rsidRPr="00183AE0">
                              <w:t>Najwyższą stopę bezrobocia</w:t>
                            </w:r>
                            <w:r w:rsidR="00FB489C">
                              <w:t xml:space="preserve"> rejestrowanego </w:t>
                            </w:r>
                            <w:r w:rsidRPr="00183AE0">
                              <w:t xml:space="preserve">odnotowano w powiecie </w:t>
                            </w:r>
                            <w:r>
                              <w:t>kętrzyńskim</w:t>
                            </w:r>
                            <w:r w:rsidRPr="00183AE0">
                              <w:t>, najniższ</w:t>
                            </w:r>
                            <w:r>
                              <w:t>ą</w:t>
                            </w:r>
                            <w:r w:rsidRPr="00183AE0"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8DA0" id="_x0000_s1029" type="#_x0000_t202" alt="Najwyższą stopę bezrobocia rejestrowanego odnotowano w powiecie kętrzyńskim, najniższą w Olsztynie" style="position:absolute;margin-left:7.8pt;margin-top:200.45pt;width:135.85pt;height:60.1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" filled="f" stroked="f">
                <v:textbox>
                  <w:txbxContent>
                    <w:p w14:paraId="38F57E64" w14:textId="64AB8193" w:rsidR="00EA3327" w:rsidRPr="00183AE0" w:rsidRDefault="00EA3327" w:rsidP="00EA3327">
                      <w:pPr>
                        <w:pStyle w:val="tekstzboku"/>
                        <w:spacing w:before="0"/>
                      </w:pPr>
                      <w:r w:rsidRPr="00183AE0">
                        <w:t>Najwyższą stopę bezrobocia</w:t>
                      </w:r>
                      <w:r w:rsidR="00FB489C">
                        <w:t xml:space="preserve"> rejestrowanego </w:t>
                      </w:r>
                      <w:r w:rsidRPr="00183AE0">
                        <w:t xml:space="preserve">odnotowano w powiecie </w:t>
                      </w:r>
                      <w:r>
                        <w:t>kętrzyńskim</w:t>
                      </w:r>
                      <w:r w:rsidRPr="00183AE0">
                        <w:t>, najniższ</w:t>
                      </w:r>
                      <w:r>
                        <w:t>ą</w:t>
                      </w:r>
                      <w:r w:rsidRPr="00183AE0">
                        <w:t xml:space="preserve"> w Olsztynie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594">
        <w:rPr>
          <w:spacing w:val="-4"/>
          <w:sz w:val="19"/>
          <w:szCs w:val="19"/>
        </w:rPr>
        <w:t>Na koniec 2025 r. w</w:t>
      </w:r>
      <w:r w:rsidR="00EA3327" w:rsidRPr="00F0312E">
        <w:rPr>
          <w:spacing w:val="-4"/>
          <w:sz w:val="19"/>
          <w:szCs w:val="19"/>
        </w:rPr>
        <w:t xml:space="preserve">ystępowało dość duże terytorialne zróżnicowanie stopy bezrobocia </w:t>
      </w:r>
      <w:r w:rsidR="00FB489C" w:rsidRPr="00F0312E">
        <w:rPr>
          <w:spacing w:val="-4"/>
          <w:sz w:val="19"/>
          <w:szCs w:val="19"/>
        </w:rPr>
        <w:t xml:space="preserve">rejestrowanego </w:t>
      </w:r>
      <w:r w:rsidR="00EA3327" w:rsidRPr="00F0312E">
        <w:rPr>
          <w:spacing w:val="-4"/>
          <w:sz w:val="19"/>
          <w:szCs w:val="19"/>
        </w:rPr>
        <w:t>w</w:t>
      </w:r>
      <w:r w:rsidR="003D702D">
        <w:rPr>
          <w:spacing w:val="-4"/>
          <w:sz w:val="19"/>
          <w:szCs w:val="19"/>
        </w:rPr>
        <w:t> </w:t>
      </w:r>
      <w:r w:rsidR="00EA3327" w:rsidRPr="00F0312E">
        <w:rPr>
          <w:spacing w:val="-4"/>
          <w:sz w:val="19"/>
          <w:szCs w:val="19"/>
        </w:rPr>
        <w:t xml:space="preserve">województwie. </w:t>
      </w:r>
      <w:r w:rsidR="0099232A" w:rsidRPr="00F0312E">
        <w:rPr>
          <w:sz w:val="19"/>
          <w:szCs w:val="19"/>
        </w:rPr>
        <w:t>Najw</w:t>
      </w:r>
      <w:r w:rsidR="008B7DDD" w:rsidRPr="00F0312E">
        <w:rPr>
          <w:sz w:val="19"/>
          <w:szCs w:val="19"/>
        </w:rPr>
        <w:t>yż</w:t>
      </w:r>
      <w:r w:rsidR="0099232A" w:rsidRPr="00F0312E">
        <w:rPr>
          <w:sz w:val="19"/>
          <w:szCs w:val="19"/>
        </w:rPr>
        <w:t>sz</w:t>
      </w:r>
      <w:r w:rsidR="00FB489C" w:rsidRPr="00F0312E">
        <w:rPr>
          <w:sz w:val="19"/>
          <w:szCs w:val="19"/>
        </w:rPr>
        <w:t>y</w:t>
      </w:r>
      <w:r w:rsidR="00EA3327" w:rsidRPr="00F0312E">
        <w:rPr>
          <w:sz w:val="19"/>
          <w:szCs w:val="19"/>
        </w:rPr>
        <w:t xml:space="preserve"> </w:t>
      </w:r>
      <w:r w:rsidR="00FB489C" w:rsidRPr="00F0312E">
        <w:rPr>
          <w:sz w:val="19"/>
          <w:szCs w:val="19"/>
        </w:rPr>
        <w:t>wskaźnik</w:t>
      </w:r>
      <w:r w:rsidR="00EA3327" w:rsidRPr="00F0312E">
        <w:rPr>
          <w:sz w:val="19"/>
          <w:szCs w:val="19"/>
        </w:rPr>
        <w:t xml:space="preserve"> odnotowano w powiecie kętrzyńskim (17,6%), </w:t>
      </w:r>
      <w:r w:rsidR="0099232A" w:rsidRPr="00F0312E">
        <w:rPr>
          <w:sz w:val="19"/>
          <w:szCs w:val="19"/>
        </w:rPr>
        <w:t>zaraz za nim znala</w:t>
      </w:r>
      <w:r w:rsidR="008B7DDD" w:rsidRPr="00F0312E">
        <w:rPr>
          <w:sz w:val="19"/>
          <w:szCs w:val="19"/>
        </w:rPr>
        <w:t>z</w:t>
      </w:r>
      <w:r w:rsidR="0099232A" w:rsidRPr="00F0312E">
        <w:rPr>
          <w:sz w:val="19"/>
          <w:szCs w:val="19"/>
        </w:rPr>
        <w:t xml:space="preserve">ł się powiat </w:t>
      </w:r>
      <w:r w:rsidR="00EA3327" w:rsidRPr="00F0312E">
        <w:rPr>
          <w:sz w:val="19"/>
          <w:szCs w:val="19"/>
        </w:rPr>
        <w:t>bartoszycki (17,5%) i braniewski (16,3%)</w:t>
      </w:r>
      <w:r w:rsidR="00F0312E" w:rsidRPr="00F0312E">
        <w:rPr>
          <w:sz w:val="19"/>
          <w:szCs w:val="19"/>
        </w:rPr>
        <w:t>.</w:t>
      </w:r>
      <w:r w:rsidR="00F0312E">
        <w:rPr>
          <w:sz w:val="19"/>
          <w:szCs w:val="19"/>
        </w:rPr>
        <w:t xml:space="preserve"> </w:t>
      </w:r>
      <w:r w:rsidR="00F0312E" w:rsidRPr="00F0312E">
        <w:rPr>
          <w:sz w:val="19"/>
          <w:szCs w:val="19"/>
        </w:rPr>
        <w:t>N</w:t>
      </w:r>
      <w:r w:rsidR="00EA3327" w:rsidRPr="00F0312E">
        <w:rPr>
          <w:sz w:val="19"/>
          <w:szCs w:val="19"/>
        </w:rPr>
        <w:t xml:space="preserve">ajniższą </w:t>
      </w:r>
      <w:r w:rsidR="00F0312E" w:rsidRPr="00F0312E">
        <w:rPr>
          <w:sz w:val="19"/>
          <w:szCs w:val="19"/>
        </w:rPr>
        <w:t>stopę bezrobocia zanotowano</w:t>
      </w:r>
      <w:r w:rsidR="00EA3327" w:rsidRPr="00F0312E">
        <w:rPr>
          <w:sz w:val="19"/>
          <w:szCs w:val="19"/>
        </w:rPr>
        <w:t xml:space="preserve"> w Olsztynie (2,7%). W porównaniu </w:t>
      </w:r>
      <w:r w:rsidR="00FB489C" w:rsidRPr="00F0312E">
        <w:rPr>
          <w:sz w:val="19"/>
          <w:szCs w:val="19"/>
        </w:rPr>
        <w:t>z</w:t>
      </w:r>
      <w:r w:rsidR="00EA3327" w:rsidRPr="00F0312E">
        <w:rPr>
          <w:sz w:val="19"/>
          <w:szCs w:val="19"/>
        </w:rPr>
        <w:t xml:space="preserve"> grudni</w:t>
      </w:r>
      <w:r w:rsidR="00FB489C" w:rsidRPr="00F0312E">
        <w:rPr>
          <w:sz w:val="19"/>
          <w:szCs w:val="19"/>
        </w:rPr>
        <w:t>em</w:t>
      </w:r>
      <w:r w:rsidR="00EA3327" w:rsidRPr="00F0312E">
        <w:rPr>
          <w:sz w:val="19"/>
          <w:szCs w:val="19"/>
        </w:rPr>
        <w:t xml:space="preserve"> 2024 r. wskaźnik wzrósł we wszystkich powiatach województwa. Największy wzrost zanotowano w powiecie mrągowskim (o 1,9 p. proc.), </w:t>
      </w:r>
      <w:r w:rsidR="00F0312E">
        <w:rPr>
          <w:sz w:val="19"/>
          <w:szCs w:val="19"/>
        </w:rPr>
        <w:t>najmniejszy</w:t>
      </w:r>
      <w:r w:rsidR="00EA3327" w:rsidRPr="00F0312E">
        <w:rPr>
          <w:sz w:val="19"/>
          <w:szCs w:val="19"/>
        </w:rPr>
        <w:t xml:space="preserve"> w ełckim i węgorzewskim (po 0,2 p. proc.).</w:t>
      </w:r>
    </w:p>
    <w:p w14:paraId="252E955D" w14:textId="0AD530CC" w:rsidR="00EA3327" w:rsidRPr="006D191E" w:rsidRDefault="00EA3327" w:rsidP="009025C2">
      <w:pPr>
        <w:tabs>
          <w:tab w:val="left" w:pos="284"/>
        </w:tabs>
        <w:spacing w:before="240" w:line="240" w:lineRule="auto"/>
        <w:ind w:left="680" w:hanging="680"/>
        <w:rPr>
          <w:szCs w:val="19"/>
        </w:rPr>
      </w:pPr>
      <w:r w:rsidRPr="001459A9">
        <w:rPr>
          <w:b/>
          <w:szCs w:val="19"/>
        </w:rPr>
        <w:t>Mapa 1.</w:t>
      </w:r>
      <w:r w:rsidR="005A3E15">
        <w:rPr>
          <w:b/>
          <w:szCs w:val="19"/>
        </w:rPr>
        <w:t xml:space="preserve"> </w:t>
      </w:r>
      <w:r w:rsidRPr="001459A9">
        <w:rPr>
          <w:b/>
          <w:szCs w:val="19"/>
        </w:rPr>
        <w:t>Stopa bezrobocia rejestrowanego w 202</w:t>
      </w:r>
      <w:r>
        <w:rPr>
          <w:b/>
          <w:szCs w:val="19"/>
        </w:rPr>
        <w:t>5</w:t>
      </w:r>
      <w:r w:rsidRPr="001459A9">
        <w:rPr>
          <w:b/>
          <w:szCs w:val="19"/>
        </w:rPr>
        <w:t xml:space="preserve"> r.</w:t>
      </w:r>
      <w:r>
        <w:rPr>
          <w:b/>
          <w:szCs w:val="19"/>
        </w:rPr>
        <w:br/>
      </w:r>
      <w:r w:rsidRPr="006D191E">
        <w:rPr>
          <w:szCs w:val="19"/>
        </w:rPr>
        <w:t>Stan w dniu 31 grudnia</w:t>
      </w:r>
    </w:p>
    <w:p w14:paraId="53426C84" w14:textId="00E9C2E5" w:rsidR="002A2F42" w:rsidRPr="007156FF" w:rsidRDefault="000F2AAC" w:rsidP="009025C2">
      <w:pPr>
        <w:pStyle w:val="Default"/>
        <w:autoSpaceDE/>
        <w:autoSpaceDN/>
        <w:adjustRightInd/>
        <w:spacing w:before="360" w:after="120" w:line="288" w:lineRule="auto"/>
        <w:rPr>
          <w:sz w:val="19"/>
          <w:szCs w:val="19"/>
        </w:rPr>
      </w:pPr>
      <w:r w:rsidRPr="00F53EDB">
        <w:rPr>
          <w:color w:val="auto"/>
          <w:sz w:val="19"/>
          <w:szCs w:val="19"/>
        </w:rPr>
        <w:t xml:space="preserve">Analizując sytuację bezrobotnych można zauważyć, że </w:t>
      </w:r>
      <w:r w:rsidR="002710C1">
        <w:rPr>
          <w:b/>
          <w:noProof/>
          <w:color w:val="001D77"/>
          <w:spacing w:val="-2"/>
          <w:sz w:val="19"/>
          <w:szCs w:val="19"/>
        </w:rPr>
        <w:drawing>
          <wp:anchor distT="0" distB="0" distL="114300" distR="114300" simplePos="0" relativeHeight="251897856" behindDoc="0" locked="0" layoutInCell="1" allowOverlap="1" wp14:anchorId="15C0F465" wp14:editId="37F6C62F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5122545" cy="2108200"/>
            <wp:effectExtent l="0" t="0" r="1905" b="6350"/>
            <wp:wrapTopAndBottom/>
            <wp:docPr id="10" name="Obraz 10" descr="Mapa przedstawia stopę bezrobocia rejestrowanego w powiatach województwa na koniec grud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opa_sygnalna_Magda_krzywe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sz w:val="19"/>
          <w:szCs w:val="19"/>
        </w:rPr>
        <w:t>p</w:t>
      </w:r>
      <w:r>
        <w:rPr>
          <w:sz w:val="19"/>
          <w:szCs w:val="19"/>
        </w:rPr>
        <w:t>onad 83%</w:t>
      </w:r>
      <w:r w:rsidRPr="0010788F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osób </w:t>
      </w:r>
      <w:r w:rsidRPr="007156FF">
        <w:rPr>
          <w:sz w:val="19"/>
          <w:szCs w:val="19"/>
        </w:rPr>
        <w:t xml:space="preserve">bezrobotnych </w:t>
      </w:r>
      <w:r w:rsidR="00AB3AA3">
        <w:rPr>
          <w:sz w:val="19"/>
          <w:szCs w:val="19"/>
        </w:rPr>
        <w:br/>
      </w:r>
      <w:r w:rsidRPr="007156FF">
        <w:rPr>
          <w:sz w:val="19"/>
          <w:szCs w:val="19"/>
        </w:rPr>
        <w:t>w województwie</w:t>
      </w:r>
      <w:r>
        <w:rPr>
          <w:sz w:val="19"/>
          <w:szCs w:val="19"/>
        </w:rPr>
        <w:t xml:space="preserve"> nie posiadało prawa do zasiłku. </w:t>
      </w:r>
      <w:r w:rsidR="001459A9">
        <w:rPr>
          <w:rFonts w:cs="Arial"/>
          <w:sz w:val="19"/>
          <w:szCs w:val="19"/>
        </w:rPr>
        <w:t>O</w:t>
      </w:r>
      <w:r w:rsidR="002A2F42" w:rsidRPr="007156FF">
        <w:rPr>
          <w:rFonts w:cs="Arial"/>
          <w:sz w:val="19"/>
          <w:szCs w:val="19"/>
        </w:rPr>
        <w:t>soby długotrwale bezrobotne</w:t>
      </w:r>
      <w:r w:rsidR="00903993">
        <w:rPr>
          <w:rFonts w:cs="Arial"/>
          <w:sz w:val="19"/>
          <w:szCs w:val="19"/>
        </w:rPr>
        <w:t xml:space="preserve"> stanowiły</w:t>
      </w:r>
      <w:r w:rsidR="002A2F42" w:rsidRPr="007156FF">
        <w:rPr>
          <w:rFonts w:cs="Arial"/>
          <w:sz w:val="19"/>
          <w:szCs w:val="19"/>
        </w:rPr>
        <w:t xml:space="preserve"> 47,</w:t>
      </w:r>
      <w:r w:rsidR="002E11DB">
        <w:rPr>
          <w:rFonts w:cs="Arial"/>
          <w:sz w:val="19"/>
          <w:szCs w:val="19"/>
        </w:rPr>
        <w:t>2</w:t>
      </w:r>
      <w:r w:rsidR="002A2F42" w:rsidRPr="007156FF">
        <w:rPr>
          <w:rFonts w:cs="Arial"/>
          <w:sz w:val="19"/>
          <w:szCs w:val="19"/>
        </w:rPr>
        <w:t>%</w:t>
      </w:r>
      <w:r w:rsidR="00903993">
        <w:rPr>
          <w:rFonts w:cs="Arial"/>
          <w:sz w:val="19"/>
          <w:szCs w:val="19"/>
        </w:rPr>
        <w:t xml:space="preserve"> bezrobotnych</w:t>
      </w:r>
      <w:r w:rsidR="002A2F42" w:rsidRPr="007156FF">
        <w:rPr>
          <w:rFonts w:cs="Arial"/>
          <w:sz w:val="19"/>
          <w:szCs w:val="19"/>
        </w:rPr>
        <w:t xml:space="preserve">. </w:t>
      </w:r>
      <w:r w:rsidR="00897ED6">
        <w:rPr>
          <w:rFonts w:cs="Arial"/>
          <w:spacing w:val="-2"/>
          <w:sz w:val="19"/>
          <w:szCs w:val="19"/>
        </w:rPr>
        <w:t xml:space="preserve">Ponad 27% </w:t>
      </w:r>
      <w:r w:rsidR="00801A7A">
        <w:rPr>
          <w:rFonts w:cs="Arial"/>
          <w:spacing w:val="-2"/>
          <w:sz w:val="19"/>
          <w:szCs w:val="19"/>
        </w:rPr>
        <w:t>bezrobotnych</w:t>
      </w:r>
      <w:r w:rsidR="002A2F42" w:rsidRPr="007156FF">
        <w:rPr>
          <w:rFonts w:cs="Arial"/>
          <w:sz w:val="19"/>
          <w:szCs w:val="19"/>
        </w:rPr>
        <w:t xml:space="preserve"> </w:t>
      </w:r>
      <w:r w:rsidR="00AA6E52">
        <w:rPr>
          <w:rFonts w:cs="Arial"/>
          <w:sz w:val="19"/>
          <w:szCs w:val="19"/>
        </w:rPr>
        <w:t xml:space="preserve">było w wieku </w:t>
      </w:r>
      <w:r w:rsidR="002A2F42" w:rsidRPr="007156FF">
        <w:rPr>
          <w:rFonts w:cs="Arial"/>
          <w:spacing w:val="-2"/>
          <w:sz w:val="19"/>
          <w:szCs w:val="19"/>
        </w:rPr>
        <w:t xml:space="preserve">powyżej 50 </w:t>
      </w:r>
      <w:r w:rsidR="00AA6E52">
        <w:rPr>
          <w:rFonts w:cs="Arial"/>
          <w:spacing w:val="-2"/>
          <w:sz w:val="19"/>
          <w:szCs w:val="19"/>
        </w:rPr>
        <w:t>lat.</w:t>
      </w:r>
      <w:r w:rsidR="002A2F42" w:rsidRPr="007156FF">
        <w:rPr>
          <w:rFonts w:cs="Arial"/>
          <w:spacing w:val="-2"/>
          <w:sz w:val="19"/>
          <w:szCs w:val="19"/>
        </w:rPr>
        <w:t xml:space="preserve"> </w:t>
      </w:r>
    </w:p>
    <w:p w14:paraId="7573D756" w14:textId="1F42DB76" w:rsidR="005656AB" w:rsidRDefault="005656AB" w:rsidP="005656AB">
      <w:pPr>
        <w:pStyle w:val="Default"/>
        <w:spacing w:before="240" w:after="120"/>
        <w:rPr>
          <w:b/>
          <w:sz w:val="19"/>
          <w:szCs w:val="19"/>
        </w:rPr>
      </w:pPr>
      <w:r w:rsidRPr="00BC0CB6">
        <w:rPr>
          <w:b/>
          <w:sz w:val="19"/>
          <w:szCs w:val="19"/>
        </w:rPr>
        <w:t xml:space="preserve">Tablica </w:t>
      </w:r>
      <w:r w:rsidR="00A972D9">
        <w:rPr>
          <w:b/>
          <w:sz w:val="19"/>
          <w:szCs w:val="19"/>
        </w:rPr>
        <w:t>2</w:t>
      </w:r>
      <w:r w:rsidRPr="00BC0CB6">
        <w:rPr>
          <w:b/>
          <w:sz w:val="19"/>
          <w:szCs w:val="19"/>
        </w:rPr>
        <w:t xml:space="preserve">. </w:t>
      </w:r>
      <w:r w:rsidR="00A972D9">
        <w:rPr>
          <w:b/>
          <w:sz w:val="19"/>
          <w:szCs w:val="19"/>
        </w:rPr>
        <w:t xml:space="preserve">Wybrane </w:t>
      </w:r>
      <w:r w:rsidR="00FB33FF">
        <w:rPr>
          <w:b/>
          <w:sz w:val="19"/>
          <w:szCs w:val="19"/>
        </w:rPr>
        <w:t>kategorie</w:t>
      </w:r>
      <w:r w:rsidR="00A972D9">
        <w:rPr>
          <w:b/>
          <w:sz w:val="19"/>
          <w:szCs w:val="19"/>
        </w:rPr>
        <w:t xml:space="preserve"> bezrobotnych</w:t>
      </w:r>
    </w:p>
    <w:tbl>
      <w:tblPr>
        <w:tblpPr w:leftFromText="141" w:rightFromText="141" w:vertAnchor="text" w:tblpY="1"/>
        <w:tblOverlap w:val="never"/>
        <w:tblW w:w="8049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389"/>
        <w:gridCol w:w="1129"/>
        <w:gridCol w:w="1130"/>
        <w:gridCol w:w="1130"/>
        <w:gridCol w:w="1271"/>
      </w:tblGrid>
      <w:tr w:rsidR="005656AB" w:rsidRPr="00DC23A0" w14:paraId="79748840" w14:textId="77777777" w:rsidTr="001E428B">
        <w:trPr>
          <w:trHeight w:val="17"/>
        </w:trPr>
        <w:tc>
          <w:tcPr>
            <w:tcW w:w="3389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7818FCA5" w14:textId="77777777" w:rsidR="005656AB" w:rsidRPr="00DC23A0" w:rsidRDefault="005656AB" w:rsidP="001E428B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29" w:type="dxa"/>
            <w:vMerge w:val="restart"/>
            <w:vAlign w:val="center"/>
          </w:tcPr>
          <w:p w14:paraId="71A13043" w14:textId="77777777" w:rsidR="005656AB" w:rsidRPr="00DC23A0" w:rsidRDefault="005656AB" w:rsidP="001E428B">
            <w:pPr>
              <w:pStyle w:val="Tablicagwkarodek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2024</w:t>
            </w:r>
          </w:p>
        </w:tc>
        <w:tc>
          <w:tcPr>
            <w:tcW w:w="1130" w:type="dxa"/>
            <w:vMerge w:val="restart"/>
            <w:tcBorders>
              <w:right w:val="nil"/>
            </w:tcBorders>
            <w:vAlign w:val="center"/>
          </w:tcPr>
          <w:p w14:paraId="4FC570F3" w14:textId="77777777" w:rsidR="005656AB" w:rsidRPr="00DC23A0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  <w:tc>
          <w:tcPr>
            <w:tcW w:w="1130" w:type="dxa"/>
            <w:tcBorders>
              <w:left w:val="nil"/>
              <w:right w:val="single" w:sz="4" w:space="0" w:color="001D77"/>
            </w:tcBorders>
            <w:vAlign w:val="center"/>
          </w:tcPr>
          <w:p w14:paraId="648B08CB" w14:textId="77777777" w:rsidR="005656AB" w:rsidRPr="00DC23A0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</w:p>
        </w:tc>
        <w:tc>
          <w:tcPr>
            <w:tcW w:w="1271" w:type="dxa"/>
            <w:vMerge w:val="restart"/>
            <w:tcBorders>
              <w:left w:val="single" w:sz="4" w:space="0" w:color="001D77"/>
              <w:right w:val="nil"/>
            </w:tcBorders>
            <w:vAlign w:val="center"/>
          </w:tcPr>
          <w:p w14:paraId="44DD50E0" w14:textId="77777777" w:rsidR="005656AB" w:rsidRPr="00DC23A0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2025</w:t>
            </w:r>
            <w:r>
              <w:rPr>
                <w:rFonts w:eastAsia="Fira Sans Light" w:cs="Times New Roman"/>
                <w:color w:val="0D0D0D" w:themeColor="text1" w:themeTint="F2"/>
              </w:rPr>
              <w:br/>
              <w:t>Polska</w:t>
            </w:r>
          </w:p>
        </w:tc>
      </w:tr>
      <w:tr w:rsidR="005656AB" w:rsidRPr="00DC23A0" w14:paraId="2BFD5B7E" w14:textId="77777777" w:rsidTr="001E428B">
        <w:trPr>
          <w:trHeight w:val="17"/>
        </w:trPr>
        <w:tc>
          <w:tcPr>
            <w:tcW w:w="3389" w:type="dxa"/>
            <w:vMerge/>
            <w:tcBorders>
              <w:left w:val="nil"/>
            </w:tcBorders>
            <w:noWrap/>
            <w:vAlign w:val="center"/>
          </w:tcPr>
          <w:p w14:paraId="069BE827" w14:textId="77777777" w:rsidR="005656AB" w:rsidRPr="00DC23A0" w:rsidRDefault="005656AB" w:rsidP="001E428B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29" w:type="dxa"/>
            <w:vMerge/>
            <w:vAlign w:val="center"/>
          </w:tcPr>
          <w:p w14:paraId="2625DF09" w14:textId="77777777" w:rsidR="005656AB" w:rsidRPr="00604689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</w:p>
        </w:tc>
        <w:tc>
          <w:tcPr>
            <w:tcW w:w="1130" w:type="dxa"/>
            <w:vMerge/>
            <w:vAlign w:val="center"/>
          </w:tcPr>
          <w:p w14:paraId="15EA1EF5" w14:textId="77777777" w:rsidR="005656AB" w:rsidRPr="00604689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</w:p>
        </w:tc>
        <w:tc>
          <w:tcPr>
            <w:tcW w:w="1130" w:type="dxa"/>
            <w:vAlign w:val="center"/>
          </w:tcPr>
          <w:p w14:paraId="51B269CE" w14:textId="77777777" w:rsidR="005656AB" w:rsidRPr="00DC23A0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>
              <w:rPr>
                <w:rFonts w:eastAsia="Fira Sans Light" w:cs="Times New Roman"/>
                <w:color w:val="0D0D0D" w:themeColor="text1" w:themeTint="F2"/>
              </w:rPr>
              <w:t>2024=100</w:t>
            </w:r>
          </w:p>
        </w:tc>
        <w:tc>
          <w:tcPr>
            <w:tcW w:w="1271" w:type="dxa"/>
            <w:vMerge/>
            <w:tcBorders>
              <w:right w:val="nil"/>
            </w:tcBorders>
            <w:vAlign w:val="center"/>
          </w:tcPr>
          <w:p w14:paraId="4491E4A5" w14:textId="77777777" w:rsidR="005656AB" w:rsidRPr="00DC23A0" w:rsidRDefault="005656AB" w:rsidP="001E428B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</w:p>
        </w:tc>
      </w:tr>
      <w:tr w:rsidR="00A972D9" w:rsidRPr="00DC23A0" w14:paraId="1C4AE291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31ABCA8A" w14:textId="77777777" w:rsidR="00A972D9" w:rsidRPr="00CE4093" w:rsidRDefault="00A972D9" w:rsidP="00A972D9">
            <w:pPr>
              <w:pStyle w:val="Tablicaboczek"/>
              <w:rPr>
                <w:b/>
                <w:color w:val="0D0D0D" w:themeColor="text1" w:themeTint="F2"/>
              </w:rPr>
            </w:pPr>
            <w:r w:rsidRPr="00CE4093">
              <w:rPr>
                <w:b/>
                <w:color w:val="0D0D0D" w:themeColor="text1" w:themeTint="F2"/>
              </w:rPr>
              <w:t>Ogółem</w:t>
            </w:r>
          </w:p>
        </w:tc>
        <w:tc>
          <w:tcPr>
            <w:tcW w:w="1129" w:type="dxa"/>
            <w:vAlign w:val="bottom"/>
          </w:tcPr>
          <w:p w14:paraId="2685DAD7" w14:textId="09835ABE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38 879</w:t>
            </w:r>
          </w:p>
        </w:tc>
        <w:tc>
          <w:tcPr>
            <w:tcW w:w="1130" w:type="dxa"/>
            <w:vAlign w:val="bottom"/>
          </w:tcPr>
          <w:p w14:paraId="78292140" w14:textId="0F3CF030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43 666</w:t>
            </w:r>
          </w:p>
        </w:tc>
        <w:tc>
          <w:tcPr>
            <w:tcW w:w="1130" w:type="dxa"/>
            <w:vAlign w:val="bottom"/>
          </w:tcPr>
          <w:p w14:paraId="5CED8876" w14:textId="2FD707A7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00000"/>
              </w:rPr>
              <w:t>112,3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674D5D91" w14:textId="77777777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887</w:t>
            </w:r>
            <w:r>
              <w:rPr>
                <w:b/>
                <w:color w:val="0D0D0D" w:themeColor="text1" w:themeTint="F2"/>
              </w:rPr>
              <w:t> </w:t>
            </w:r>
            <w:r w:rsidRPr="00F160FD">
              <w:rPr>
                <w:b/>
                <w:color w:val="0D0D0D" w:themeColor="text1" w:themeTint="F2"/>
              </w:rPr>
              <w:t>865</w:t>
            </w:r>
          </w:p>
          <w:p w14:paraId="1E0B83F5" w14:textId="77777777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447642</w:t>
            </w:r>
          </w:p>
          <w:p w14:paraId="6CFC0B50" w14:textId="3AD20048" w:rsidR="00A972D9" w:rsidRPr="00F160FD" w:rsidRDefault="00A972D9" w:rsidP="00A972D9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160FD">
              <w:rPr>
                <w:b/>
                <w:color w:val="0D0D0D" w:themeColor="text1" w:themeTint="F2"/>
              </w:rPr>
              <w:t>440223</w:t>
            </w:r>
          </w:p>
        </w:tc>
      </w:tr>
      <w:tr w:rsidR="00A972D9" w:rsidRPr="00DC23A0" w14:paraId="393C1650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7FE29ABB" w14:textId="590BD5FC" w:rsidR="00A972D9" w:rsidRPr="00DC23A0" w:rsidRDefault="00A972D9" w:rsidP="00A972D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bez prawa do zasiłku</w:t>
            </w:r>
          </w:p>
        </w:tc>
        <w:tc>
          <w:tcPr>
            <w:tcW w:w="1129" w:type="dxa"/>
            <w:vAlign w:val="bottom"/>
          </w:tcPr>
          <w:p w14:paraId="3356F1C5" w14:textId="361D1038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31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545</w:t>
            </w:r>
          </w:p>
        </w:tc>
        <w:tc>
          <w:tcPr>
            <w:tcW w:w="1130" w:type="dxa"/>
            <w:vAlign w:val="bottom"/>
          </w:tcPr>
          <w:p w14:paraId="2985D388" w14:textId="14040EDC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CB7C4D">
              <w:rPr>
                <w:color w:val="0D0D0D" w:themeColor="text1" w:themeTint="F2"/>
              </w:rPr>
              <w:t>36</w:t>
            </w:r>
            <w:r>
              <w:rPr>
                <w:color w:val="0D0D0D" w:themeColor="text1" w:themeTint="F2"/>
              </w:rPr>
              <w:t> </w:t>
            </w:r>
            <w:r w:rsidRPr="00CB7C4D">
              <w:rPr>
                <w:color w:val="0D0D0D" w:themeColor="text1" w:themeTint="F2"/>
              </w:rPr>
              <w:t>473</w:t>
            </w:r>
          </w:p>
        </w:tc>
        <w:tc>
          <w:tcPr>
            <w:tcW w:w="1130" w:type="dxa"/>
            <w:vAlign w:val="bottom"/>
          </w:tcPr>
          <w:p w14:paraId="0E10CE65" w14:textId="7ABAD194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00000"/>
              </w:rPr>
              <w:t>115,6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35CA9ED5" w14:textId="6C071BCA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762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954</w:t>
            </w:r>
          </w:p>
        </w:tc>
      </w:tr>
      <w:tr w:rsidR="00A972D9" w:rsidRPr="00DC23A0" w14:paraId="1F64987A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63208B74" w14:textId="0297C959" w:rsidR="00A972D9" w:rsidRPr="00DC23A0" w:rsidRDefault="00A972D9" w:rsidP="00A972D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długotrwale bezrobotni</w:t>
            </w:r>
          </w:p>
        </w:tc>
        <w:tc>
          <w:tcPr>
            <w:tcW w:w="1129" w:type="dxa"/>
            <w:vAlign w:val="bottom"/>
          </w:tcPr>
          <w:p w14:paraId="7292C10C" w14:textId="14141D1F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D0D0D" w:themeColor="text1" w:themeTint="F2"/>
              </w:rPr>
              <w:t>18</w:t>
            </w:r>
            <w:r>
              <w:rPr>
                <w:color w:val="0D0D0D" w:themeColor="text1" w:themeTint="F2"/>
              </w:rPr>
              <w:t> </w:t>
            </w:r>
            <w:r w:rsidRPr="009214F0">
              <w:rPr>
                <w:color w:val="0D0D0D" w:themeColor="text1" w:themeTint="F2"/>
              </w:rPr>
              <w:t>425</w:t>
            </w:r>
          </w:p>
        </w:tc>
        <w:tc>
          <w:tcPr>
            <w:tcW w:w="1130" w:type="dxa"/>
            <w:vAlign w:val="bottom"/>
          </w:tcPr>
          <w:p w14:paraId="0304D662" w14:textId="62ADF42C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604689">
              <w:rPr>
                <w:color w:val="0D0D0D" w:themeColor="text1" w:themeTint="F2"/>
              </w:rPr>
              <w:t>20</w:t>
            </w:r>
            <w:r>
              <w:rPr>
                <w:color w:val="0D0D0D" w:themeColor="text1" w:themeTint="F2"/>
              </w:rPr>
              <w:t> </w:t>
            </w:r>
            <w:r w:rsidRPr="00604689">
              <w:rPr>
                <w:color w:val="0D0D0D" w:themeColor="text1" w:themeTint="F2"/>
              </w:rPr>
              <w:t>626</w:t>
            </w:r>
          </w:p>
        </w:tc>
        <w:tc>
          <w:tcPr>
            <w:tcW w:w="1130" w:type="dxa"/>
            <w:vAlign w:val="bottom"/>
          </w:tcPr>
          <w:p w14:paraId="6BA12C2A" w14:textId="467D1885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00000"/>
              </w:rPr>
              <w:t>111,9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21283ACD" w14:textId="48228CAB" w:rsidR="00A972D9" w:rsidRPr="00DC23A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423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214</w:t>
            </w:r>
          </w:p>
        </w:tc>
      </w:tr>
      <w:tr w:rsidR="00A972D9" w:rsidRPr="00DC23A0" w14:paraId="2C35CBDC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713A372A" w14:textId="707B5A9A" w:rsidR="00A972D9" w:rsidRDefault="00A972D9" w:rsidP="00A972D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do 25 roku życia</w:t>
            </w:r>
          </w:p>
        </w:tc>
        <w:tc>
          <w:tcPr>
            <w:tcW w:w="1129" w:type="dxa"/>
            <w:vAlign w:val="bottom"/>
          </w:tcPr>
          <w:p w14:paraId="616344F6" w14:textId="474FC805" w:rsidR="00A972D9" w:rsidRPr="002A0507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D0D0D" w:themeColor="text1" w:themeTint="F2"/>
              </w:rPr>
              <w:t>5</w:t>
            </w:r>
            <w:r>
              <w:rPr>
                <w:color w:val="0D0D0D" w:themeColor="text1" w:themeTint="F2"/>
              </w:rPr>
              <w:t> </w:t>
            </w:r>
            <w:r w:rsidRPr="009214F0">
              <w:rPr>
                <w:color w:val="0D0D0D" w:themeColor="text1" w:themeTint="F2"/>
              </w:rPr>
              <w:t>214</w:t>
            </w:r>
          </w:p>
        </w:tc>
        <w:tc>
          <w:tcPr>
            <w:tcW w:w="1130" w:type="dxa"/>
            <w:vAlign w:val="bottom"/>
          </w:tcPr>
          <w:p w14:paraId="38597134" w14:textId="5AB94E3E" w:rsidR="00A972D9" w:rsidRPr="00CB7C4D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604689">
              <w:rPr>
                <w:color w:val="0D0D0D" w:themeColor="text1" w:themeTint="F2"/>
              </w:rPr>
              <w:t>6</w:t>
            </w:r>
            <w:r>
              <w:rPr>
                <w:color w:val="0D0D0D" w:themeColor="text1" w:themeTint="F2"/>
              </w:rPr>
              <w:t> </w:t>
            </w:r>
            <w:r w:rsidRPr="00604689">
              <w:rPr>
                <w:color w:val="0D0D0D" w:themeColor="text1" w:themeTint="F2"/>
              </w:rPr>
              <w:t>174</w:t>
            </w:r>
          </w:p>
        </w:tc>
        <w:tc>
          <w:tcPr>
            <w:tcW w:w="1130" w:type="dxa"/>
            <w:vAlign w:val="bottom"/>
          </w:tcPr>
          <w:p w14:paraId="5A589794" w14:textId="11FB85FB" w:rsidR="00A972D9" w:rsidRPr="009214F0" w:rsidRDefault="00A972D9" w:rsidP="00A972D9">
            <w:pPr>
              <w:pStyle w:val="Tablicadanerodek"/>
              <w:ind w:right="113"/>
              <w:rPr>
                <w:color w:val="000000"/>
              </w:rPr>
            </w:pPr>
            <w:r w:rsidRPr="009214F0">
              <w:rPr>
                <w:color w:val="000000"/>
              </w:rPr>
              <w:t>118,4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13BBF1BE" w14:textId="794F9F69" w:rsidR="00A972D9" w:rsidRPr="002A0507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121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287</w:t>
            </w:r>
          </w:p>
        </w:tc>
      </w:tr>
      <w:tr w:rsidR="00A972D9" w:rsidRPr="00DC23A0" w14:paraId="4E260B96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26DA757D" w14:textId="7EA365F1" w:rsidR="00A972D9" w:rsidRDefault="00A972D9" w:rsidP="00A972D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powyżej 50 roku życia</w:t>
            </w:r>
          </w:p>
        </w:tc>
        <w:tc>
          <w:tcPr>
            <w:tcW w:w="1129" w:type="dxa"/>
          </w:tcPr>
          <w:p w14:paraId="25DA0997" w14:textId="5D8AD6D8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D0D0D" w:themeColor="text1" w:themeTint="F2"/>
              </w:rPr>
              <w:t>10</w:t>
            </w:r>
            <w:r>
              <w:rPr>
                <w:color w:val="0D0D0D" w:themeColor="text1" w:themeTint="F2"/>
              </w:rPr>
              <w:t> </w:t>
            </w:r>
            <w:r w:rsidRPr="009214F0">
              <w:rPr>
                <w:color w:val="0D0D0D" w:themeColor="text1" w:themeTint="F2"/>
              </w:rPr>
              <w:t>910</w:t>
            </w:r>
          </w:p>
        </w:tc>
        <w:tc>
          <w:tcPr>
            <w:tcW w:w="1130" w:type="dxa"/>
          </w:tcPr>
          <w:p w14:paraId="38AE9CC7" w14:textId="326105E5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604689">
              <w:t>11</w:t>
            </w:r>
            <w:r>
              <w:t> </w:t>
            </w:r>
            <w:r w:rsidRPr="00604689">
              <w:t>814</w:t>
            </w:r>
          </w:p>
        </w:tc>
        <w:tc>
          <w:tcPr>
            <w:tcW w:w="1130" w:type="dxa"/>
            <w:vAlign w:val="bottom"/>
          </w:tcPr>
          <w:p w14:paraId="1DC15D9B" w14:textId="4F2BEB78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00000"/>
              </w:rPr>
              <w:t>108,3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1E30B896" w14:textId="62F54D28" w:rsidR="00A972D9" w:rsidRPr="002A0507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234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343</w:t>
            </w:r>
          </w:p>
        </w:tc>
      </w:tr>
      <w:tr w:rsidR="00A972D9" w:rsidRPr="00DC23A0" w14:paraId="483309C6" w14:textId="77777777" w:rsidTr="001E428B">
        <w:trPr>
          <w:trHeight w:hRule="exact" w:val="454"/>
        </w:trPr>
        <w:tc>
          <w:tcPr>
            <w:tcW w:w="3389" w:type="dxa"/>
            <w:tcBorders>
              <w:left w:val="nil"/>
            </w:tcBorders>
            <w:noWrap/>
            <w:vAlign w:val="bottom"/>
          </w:tcPr>
          <w:p w14:paraId="6FCF7F70" w14:textId="690ADB40" w:rsidR="00A972D9" w:rsidRDefault="00A972D9" w:rsidP="00A972D9">
            <w:pPr>
              <w:pStyle w:val="Tablicaboczek"/>
              <w:ind w:left="113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niepełnosprawni</w:t>
            </w:r>
          </w:p>
        </w:tc>
        <w:tc>
          <w:tcPr>
            <w:tcW w:w="1129" w:type="dxa"/>
          </w:tcPr>
          <w:p w14:paraId="0658F15D" w14:textId="608A1CC9" w:rsidR="00A972D9" w:rsidRPr="009214F0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9214F0"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 </w:t>
            </w:r>
            <w:r w:rsidRPr="009214F0">
              <w:rPr>
                <w:color w:val="0D0D0D" w:themeColor="text1" w:themeTint="F2"/>
              </w:rPr>
              <w:t>530</w:t>
            </w:r>
          </w:p>
        </w:tc>
        <w:tc>
          <w:tcPr>
            <w:tcW w:w="1130" w:type="dxa"/>
          </w:tcPr>
          <w:p w14:paraId="1D303210" w14:textId="2D7F327F" w:rsidR="00A972D9" w:rsidRPr="00604689" w:rsidRDefault="00A972D9" w:rsidP="00A972D9">
            <w:pPr>
              <w:pStyle w:val="Tablicadanerodek"/>
              <w:ind w:right="113"/>
            </w:pPr>
            <w:r w:rsidRPr="009214F0"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 </w:t>
            </w:r>
            <w:r w:rsidRPr="009214F0">
              <w:rPr>
                <w:color w:val="0D0D0D" w:themeColor="text1" w:themeTint="F2"/>
              </w:rPr>
              <w:t>628</w:t>
            </w:r>
          </w:p>
        </w:tc>
        <w:tc>
          <w:tcPr>
            <w:tcW w:w="1130" w:type="dxa"/>
            <w:vAlign w:val="bottom"/>
          </w:tcPr>
          <w:p w14:paraId="5CFD48E8" w14:textId="03C1060F" w:rsidR="00A972D9" w:rsidRPr="009214F0" w:rsidRDefault="00A972D9" w:rsidP="00A972D9">
            <w:pPr>
              <w:pStyle w:val="Tablicadanerodek"/>
              <w:ind w:right="113"/>
              <w:rPr>
                <w:color w:val="000000"/>
              </w:rPr>
            </w:pPr>
            <w:r w:rsidRPr="009214F0">
              <w:rPr>
                <w:color w:val="0D0D0D" w:themeColor="text1" w:themeTint="F2"/>
              </w:rPr>
              <w:t>103,9</w:t>
            </w:r>
          </w:p>
        </w:tc>
        <w:tc>
          <w:tcPr>
            <w:tcW w:w="1271" w:type="dxa"/>
            <w:tcBorders>
              <w:right w:val="nil"/>
            </w:tcBorders>
            <w:noWrap/>
            <w:vAlign w:val="bottom"/>
          </w:tcPr>
          <w:p w14:paraId="7BE2D5DA" w14:textId="1F1231B6" w:rsidR="00A972D9" w:rsidRPr="002A0507" w:rsidRDefault="00A972D9" w:rsidP="00A972D9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2A0507">
              <w:rPr>
                <w:color w:val="0D0D0D" w:themeColor="text1" w:themeTint="F2"/>
              </w:rPr>
              <w:t>54</w:t>
            </w:r>
            <w:r>
              <w:rPr>
                <w:color w:val="0D0D0D" w:themeColor="text1" w:themeTint="F2"/>
              </w:rPr>
              <w:t> </w:t>
            </w:r>
            <w:r w:rsidRPr="002A0507">
              <w:rPr>
                <w:color w:val="0D0D0D" w:themeColor="text1" w:themeTint="F2"/>
              </w:rPr>
              <w:t>080</w:t>
            </w:r>
          </w:p>
        </w:tc>
      </w:tr>
    </w:tbl>
    <w:p w14:paraId="61D3196E" w14:textId="77777777" w:rsidR="009025C2" w:rsidRDefault="009025C2" w:rsidP="009025C2">
      <w:pPr>
        <w:spacing w:before="0" w:after="0" w:line="14" w:lineRule="auto"/>
        <w:rPr>
          <w:szCs w:val="19"/>
        </w:rPr>
      </w:pPr>
    </w:p>
    <w:p w14:paraId="20BE93F6" w14:textId="55B0025E" w:rsidR="009025C2" w:rsidRDefault="009025C2" w:rsidP="009025C2">
      <w:pPr>
        <w:spacing w:before="0" w:after="0" w:line="240" w:lineRule="auto"/>
        <w:rPr>
          <w:szCs w:val="19"/>
        </w:rPr>
      </w:pPr>
      <w:r>
        <w:rPr>
          <w:szCs w:val="19"/>
        </w:rPr>
        <w:br w:type="page"/>
      </w:r>
    </w:p>
    <w:p w14:paraId="05F3B5DF" w14:textId="061E5570" w:rsidR="00FC2AAE" w:rsidRDefault="007C115E" w:rsidP="005B4A5D">
      <w:pPr>
        <w:spacing w:before="360" w:line="288" w:lineRule="auto"/>
        <w:rPr>
          <w:szCs w:val="19"/>
        </w:rPr>
      </w:pPr>
      <w:r w:rsidRPr="007C115E">
        <w:rPr>
          <w:szCs w:val="19"/>
        </w:rPr>
        <w:lastRenderedPageBreak/>
        <w:t>Biorąc pod uwagę wiek</w:t>
      </w:r>
      <w:r w:rsidR="00FD5943" w:rsidRPr="00F53EDB">
        <w:rPr>
          <w:szCs w:val="19"/>
        </w:rPr>
        <w:t>,</w:t>
      </w:r>
      <w:r w:rsidR="00FD5943">
        <w:rPr>
          <w:szCs w:val="19"/>
        </w:rPr>
        <w:t xml:space="preserve"> </w:t>
      </w:r>
      <w:r w:rsidRPr="007C115E">
        <w:rPr>
          <w:szCs w:val="19"/>
        </w:rPr>
        <w:t>najliczniejszą grupę bezrobotnych na koniec 2025 r. stanowiły osoby</w:t>
      </w:r>
      <w:r w:rsidR="00FD5943">
        <w:rPr>
          <w:szCs w:val="19"/>
        </w:rPr>
        <w:t>,</w:t>
      </w:r>
      <w:r w:rsidRPr="007C115E">
        <w:rPr>
          <w:szCs w:val="19"/>
        </w:rPr>
        <w:t xml:space="preserve"> </w:t>
      </w:r>
      <w:r w:rsidR="00FD5943">
        <w:rPr>
          <w:szCs w:val="19"/>
        </w:rPr>
        <w:t xml:space="preserve">które ukończyły </w:t>
      </w:r>
      <w:r w:rsidRPr="00F53EDB">
        <w:rPr>
          <w:szCs w:val="19"/>
        </w:rPr>
        <w:t xml:space="preserve">35–44 lata. </w:t>
      </w:r>
      <w:r w:rsidR="00D90A2B">
        <w:rPr>
          <w:szCs w:val="19"/>
        </w:rPr>
        <w:t>P</w:t>
      </w:r>
      <w:r w:rsidRPr="00F53EDB">
        <w:rPr>
          <w:szCs w:val="19"/>
        </w:rPr>
        <w:t xml:space="preserve">odobnie jak rok wcześniej, </w:t>
      </w:r>
      <w:r w:rsidR="00D90A2B">
        <w:rPr>
          <w:szCs w:val="19"/>
        </w:rPr>
        <w:t xml:space="preserve">wśród bezrobotnych </w:t>
      </w:r>
      <w:r w:rsidRPr="00F53EDB">
        <w:rPr>
          <w:szCs w:val="19"/>
        </w:rPr>
        <w:t xml:space="preserve">przeważały osoby </w:t>
      </w:r>
      <w:r w:rsidR="00D90A2B">
        <w:rPr>
          <w:szCs w:val="19"/>
        </w:rPr>
        <w:t>z</w:t>
      </w:r>
      <w:r w:rsidRPr="00F53EDB">
        <w:rPr>
          <w:szCs w:val="19"/>
        </w:rPr>
        <w:t xml:space="preserve"> </w:t>
      </w:r>
      <w:r w:rsidR="00D90A2B">
        <w:rPr>
          <w:szCs w:val="19"/>
        </w:rPr>
        <w:t>niższym</w:t>
      </w:r>
      <w:r w:rsidRPr="00F53EDB">
        <w:rPr>
          <w:szCs w:val="19"/>
        </w:rPr>
        <w:t xml:space="preserve"> poziom</w:t>
      </w:r>
      <w:r w:rsidR="00D90A2B">
        <w:rPr>
          <w:szCs w:val="19"/>
        </w:rPr>
        <w:t>em</w:t>
      </w:r>
      <w:r w:rsidRPr="00F53EDB">
        <w:rPr>
          <w:szCs w:val="19"/>
        </w:rPr>
        <w:t xml:space="preserve"> wykształcenia.</w:t>
      </w:r>
      <w:r w:rsidR="00FD5943">
        <w:rPr>
          <w:szCs w:val="19"/>
        </w:rPr>
        <w:t xml:space="preserve"> </w:t>
      </w:r>
    </w:p>
    <w:p w14:paraId="5BB6D4C5" w14:textId="3A0600A0" w:rsidR="006E09C4" w:rsidRPr="00E7257F" w:rsidRDefault="00FD5943" w:rsidP="006E05AA">
      <w:pPr>
        <w:pStyle w:val="Default"/>
        <w:autoSpaceDE/>
        <w:autoSpaceDN/>
        <w:adjustRightInd/>
        <w:spacing w:before="360" w:after="120"/>
        <w:ind w:left="851" w:hanging="851"/>
        <w:rPr>
          <w:sz w:val="19"/>
          <w:szCs w:val="19"/>
        </w:rPr>
      </w:pPr>
      <w:r w:rsidRPr="004C5922">
        <w:rPr>
          <w:b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F279D07" wp14:editId="227161C5">
                <wp:simplePos x="0" y="0"/>
                <wp:positionH relativeFrom="rightMargin">
                  <wp:posOffset>96850</wp:posOffset>
                </wp:positionH>
                <wp:positionV relativeFrom="paragraph">
                  <wp:posOffset>1915236</wp:posOffset>
                </wp:positionV>
                <wp:extent cx="1725295" cy="738835"/>
                <wp:effectExtent l="0" t="0" r="0" b="4445"/>
                <wp:wrapNone/>
                <wp:docPr id="33" name="Pole tekstowe 2" descr="Prawie 59% bezrobotnych miało niski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AD02F" w14:textId="712DD9F3" w:rsidR="002D3122" w:rsidRPr="00183AE0" w:rsidRDefault="00774FA9" w:rsidP="002D3122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AC13C2">
                              <w:t xml:space="preserve"> 5</w:t>
                            </w:r>
                            <w:r>
                              <w:t>9</w:t>
                            </w:r>
                            <w:r w:rsidR="00AC13C2">
                              <w:t xml:space="preserve">% bezrobotnych miało </w:t>
                            </w:r>
                            <w:r w:rsidR="00FD5943">
                              <w:t>niższy</w:t>
                            </w:r>
                            <w:r w:rsidR="00AC13C2">
                              <w:t xml:space="preserve"> poziom wykształcenia</w:t>
                            </w:r>
                            <w:r w:rsidR="00FD5943">
                              <w:t xml:space="preserve"> (zasadnicze zawodowe i niższe)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79D07" id="_x0000_s1030" type="#_x0000_t202" alt="Prawie 59% bezrobotnych miało niski poziom wykształcenia" style="position:absolute;left:0;text-align:left;margin-left:7.65pt;margin-top:150.8pt;width:135.85pt;height:58.2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" filled="f" stroked="f">
                <v:textbox>
                  <w:txbxContent>
                    <w:p w14:paraId="0BAAD02F" w14:textId="712DD9F3" w:rsidR="002D3122" w:rsidRPr="00183AE0" w:rsidRDefault="00774FA9" w:rsidP="002D3122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AC13C2">
                        <w:t xml:space="preserve"> 5</w:t>
                      </w:r>
                      <w:r>
                        <w:t>9</w:t>
                      </w:r>
                      <w:r w:rsidR="00AC13C2">
                        <w:t xml:space="preserve">% bezrobotnych miało </w:t>
                      </w:r>
                      <w:r w:rsidR="00FD5943">
                        <w:t>niższy</w:t>
                      </w:r>
                      <w:r w:rsidR="00AC13C2">
                        <w:t xml:space="preserve"> poziom wykształcenia</w:t>
                      </w:r>
                      <w:r w:rsidR="00FD5943">
                        <w:t xml:space="preserve"> (zasadnicze zawodowe i niższe)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C76" w:rsidRPr="007156FF">
        <w:rPr>
          <w:b/>
          <w:noProof/>
          <w:color w:val="001D77"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12DB370A" wp14:editId="65D4791B">
                <wp:simplePos x="0" y="0"/>
                <wp:positionH relativeFrom="rightMargin">
                  <wp:posOffset>102441</wp:posOffset>
                </wp:positionH>
                <wp:positionV relativeFrom="paragraph">
                  <wp:posOffset>593090</wp:posOffset>
                </wp:positionV>
                <wp:extent cx="1725295" cy="457200"/>
                <wp:effectExtent l="0" t="0" r="0" b="0"/>
                <wp:wrapNone/>
                <wp:docPr id="31" name="Pole tekstowe 2" descr="Najwięcej bezrobotnych było w wieku od 35 do 44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58F60" w14:textId="49DE3438" w:rsidR="002D3122" w:rsidRPr="00183AE0" w:rsidRDefault="002D3122" w:rsidP="002D312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Najwięcej bezrobotnych </w:t>
                            </w:r>
                            <w:r w:rsidR="00F44D53">
                              <w:t>było w wieku</w:t>
                            </w:r>
                            <w:r>
                              <w:t xml:space="preserve"> od </w:t>
                            </w:r>
                            <w:r w:rsidR="00774FA9">
                              <w:t>35</w:t>
                            </w:r>
                            <w:r>
                              <w:t xml:space="preserve"> do </w:t>
                            </w:r>
                            <w:r w:rsidR="00774FA9">
                              <w:t>4</w:t>
                            </w:r>
                            <w:r>
                              <w:t>4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370A" id="_x0000_s1031" type="#_x0000_t202" alt="Najwięcej bezrobotnych było w wieku od 35 do 44 lat" style="position:absolute;left:0;text-align:left;margin-left:8.05pt;margin-top:46.7pt;width:135.85pt;height:36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" filled="f" stroked="f">
                <v:textbox>
                  <w:txbxContent>
                    <w:p w14:paraId="50358F60" w14:textId="49DE3438" w:rsidR="002D3122" w:rsidRPr="00183AE0" w:rsidRDefault="002D3122" w:rsidP="002D3122">
                      <w:pPr>
                        <w:pStyle w:val="tekstzboku"/>
                        <w:spacing w:before="0"/>
                      </w:pPr>
                      <w:r>
                        <w:t xml:space="preserve">Najwięcej bezrobotnych </w:t>
                      </w:r>
                      <w:r w:rsidR="00F44D53">
                        <w:t>było w wieku</w:t>
                      </w:r>
                      <w:r>
                        <w:t xml:space="preserve"> od </w:t>
                      </w:r>
                      <w:r w:rsidR="00774FA9">
                        <w:t>35</w:t>
                      </w:r>
                      <w:r>
                        <w:t xml:space="preserve"> do </w:t>
                      </w:r>
                      <w:r w:rsidR="00774FA9">
                        <w:t>4</w:t>
                      </w:r>
                      <w:r>
                        <w:t>4 lat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9C4" w:rsidRPr="00EA3327">
        <w:rPr>
          <w:b/>
          <w:sz w:val="19"/>
          <w:szCs w:val="19"/>
        </w:rPr>
        <w:t xml:space="preserve">Wykres </w:t>
      </w:r>
      <w:r w:rsidR="005B4A5D">
        <w:rPr>
          <w:b/>
          <w:sz w:val="19"/>
          <w:szCs w:val="19"/>
        </w:rPr>
        <w:t>2</w:t>
      </w:r>
      <w:r w:rsidR="006E09C4" w:rsidRPr="00EA3327">
        <w:rPr>
          <w:b/>
          <w:sz w:val="19"/>
          <w:szCs w:val="19"/>
        </w:rPr>
        <w:t xml:space="preserve">. </w:t>
      </w:r>
      <w:r w:rsidR="006E05AA">
        <w:rPr>
          <w:b/>
          <w:sz w:val="19"/>
          <w:szCs w:val="19"/>
        </w:rPr>
        <w:t>Bezrobotni zarejestrowani według wieku i poziomu wykształcenia w 2025 r.</w:t>
      </w:r>
      <w:r w:rsidR="006E09C4">
        <w:rPr>
          <w:b/>
          <w:sz w:val="19"/>
          <w:szCs w:val="19"/>
        </w:rPr>
        <w:br/>
      </w:r>
      <w:r w:rsidR="006E09C4" w:rsidRPr="00E7257F">
        <w:rPr>
          <w:sz w:val="19"/>
          <w:szCs w:val="19"/>
        </w:rPr>
        <w:t>Stan w dniu 31 grudnia</w:t>
      </w:r>
    </w:p>
    <w:p w14:paraId="10B1EF83" w14:textId="44ADE233" w:rsidR="006E191A" w:rsidRPr="007156FF" w:rsidRDefault="00E60EC7" w:rsidP="00434261">
      <w:pPr>
        <w:pStyle w:val="Nagwek2"/>
        <w:spacing w:before="240" w:line="288" w:lineRule="auto"/>
        <w:rPr>
          <w:b w:val="0"/>
          <w:szCs w:val="19"/>
        </w:rPr>
      </w:pPr>
      <w:r>
        <w:rPr>
          <w:b w:val="0"/>
          <w:noProof/>
          <w:color w:val="212492"/>
          <w:szCs w:val="19"/>
          <w:lang w:eastAsia="pl-PL"/>
        </w:rPr>
        <w:drawing>
          <wp:anchor distT="0" distB="0" distL="114300" distR="114300" simplePos="0" relativeHeight="251906048" behindDoc="0" locked="0" layoutInCell="1" allowOverlap="1" wp14:anchorId="5DCB979E" wp14:editId="3EC163CC">
            <wp:simplePos x="0" y="0"/>
            <wp:positionH relativeFrom="column">
              <wp:posOffset>0</wp:posOffset>
            </wp:positionH>
            <wp:positionV relativeFrom="paragraph">
              <wp:posOffset>-3402</wp:posOffset>
            </wp:positionV>
            <wp:extent cx="5122545" cy="2887980"/>
            <wp:effectExtent l="0" t="0" r="1905" b="0"/>
            <wp:wrapTopAndBottom/>
            <wp:docPr id="9" name="Obraz 9" descr="wykres przedstawia udział bezrobotnych według wieku i wykształc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D53" w:rsidRPr="007156FF">
        <w:rPr>
          <w:b w:val="0"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0375AE87" wp14:editId="5C67A649">
                <wp:simplePos x="0" y="0"/>
                <wp:positionH relativeFrom="rightMargin">
                  <wp:posOffset>94821</wp:posOffset>
                </wp:positionH>
                <wp:positionV relativeFrom="paragraph">
                  <wp:posOffset>3158490</wp:posOffset>
                </wp:positionV>
                <wp:extent cx="1725295" cy="620202"/>
                <wp:effectExtent l="0" t="0" r="0" b="0"/>
                <wp:wrapNone/>
                <wp:docPr id="19" name="Pole tekstowe 2" descr="W ciągu roku więcej osób zarejestrowano niż wyrejestrowan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02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AB332" w14:textId="12F8BAAF" w:rsidR="009D376B" w:rsidRPr="00074DD8" w:rsidRDefault="00EF7439" w:rsidP="009D376B">
                            <w:pPr>
                              <w:pStyle w:val="tekstzboku"/>
                              <w:spacing w:before="0"/>
                            </w:pPr>
                            <w:r>
                              <w:t>W ciągu roku w</w:t>
                            </w:r>
                            <w:r w:rsidR="00AC13C2">
                              <w:t>ięcej osób zarejestrowano niż wyrejestrowano</w:t>
                            </w:r>
                          </w:p>
                          <w:p w14:paraId="09F6274C" w14:textId="77777777" w:rsidR="00EF7439" w:rsidRDefault="00EF74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5AE87" id="_x0000_s1032" type="#_x0000_t202" alt="W ciągu roku więcej osób zarejestrowano niż wyrejestrowano" style="position:absolute;margin-left:7.45pt;margin-top:248.7pt;width:135.85pt;height:48.8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" filled="f" stroked="f">
                <v:textbox>
                  <w:txbxContent>
                    <w:p w14:paraId="358AB332" w14:textId="12F8BAAF" w:rsidR="009D376B" w:rsidRPr="00074DD8" w:rsidRDefault="00EF7439" w:rsidP="009D376B">
                      <w:pPr>
                        <w:pStyle w:val="tekstzboku"/>
                        <w:spacing w:before="0"/>
                      </w:pPr>
                      <w:r>
                        <w:t>W ciągu roku w</w:t>
                      </w:r>
                      <w:r w:rsidR="00AC13C2">
                        <w:t>ięcej osób zarejestrowano niż wyrejestrowano</w:t>
                      </w:r>
                    </w:p>
                    <w:p w14:paraId="09F6274C" w14:textId="77777777" w:rsidR="00EF7439" w:rsidRDefault="00EF7439"/>
                  </w:txbxContent>
                </v:textbox>
                <w10:wrap anchorx="margin"/>
              </v:shape>
            </w:pict>
          </mc:Fallback>
        </mc:AlternateContent>
      </w:r>
      <w:r w:rsidR="00FC2AAE" w:rsidRPr="007156FF">
        <w:rPr>
          <w:rStyle w:val="A4"/>
          <w:rFonts w:cstheme="minorBidi"/>
          <w:b/>
          <w:sz w:val="19"/>
          <w:szCs w:val="19"/>
        </w:rPr>
        <w:t xml:space="preserve">Napływ </w:t>
      </w:r>
      <w:r w:rsidR="00FC2AAE" w:rsidRPr="007156FF">
        <w:rPr>
          <w:rStyle w:val="A4"/>
          <w:b/>
          <w:sz w:val="19"/>
          <w:szCs w:val="19"/>
        </w:rPr>
        <w:t>i odpływ bezrobotnych zarejestrowanych</w:t>
      </w:r>
    </w:p>
    <w:p w14:paraId="0B5A93F3" w14:textId="398871ED" w:rsidR="000873EE" w:rsidRDefault="00677F83" w:rsidP="00AD13F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7156FF">
        <w:rPr>
          <w:sz w:val="19"/>
          <w:szCs w:val="19"/>
        </w:rPr>
        <w:t>W 202</w:t>
      </w:r>
      <w:r w:rsidR="0085019C">
        <w:rPr>
          <w:sz w:val="19"/>
          <w:szCs w:val="19"/>
        </w:rPr>
        <w:t>5</w:t>
      </w:r>
      <w:r w:rsidRPr="007156FF">
        <w:rPr>
          <w:sz w:val="19"/>
          <w:szCs w:val="19"/>
        </w:rPr>
        <w:t xml:space="preserve"> r. w województwie warmińsko-mazurskim liczba nowo zarejestrowanych bezrobotnych wyniosła </w:t>
      </w:r>
      <w:r w:rsidR="0085019C">
        <w:rPr>
          <w:sz w:val="19"/>
          <w:szCs w:val="19"/>
        </w:rPr>
        <w:t>60,8</w:t>
      </w:r>
      <w:r w:rsidRPr="007156FF">
        <w:rPr>
          <w:sz w:val="19"/>
          <w:szCs w:val="19"/>
        </w:rPr>
        <w:t xml:space="preserve"> tys. osób i była </w:t>
      </w:r>
      <w:r w:rsidRPr="007156FF">
        <w:rPr>
          <w:spacing w:val="-4"/>
          <w:sz w:val="19"/>
          <w:szCs w:val="19"/>
        </w:rPr>
        <w:t xml:space="preserve">niższa </w:t>
      </w:r>
      <w:r w:rsidRPr="007156FF">
        <w:rPr>
          <w:sz w:val="19"/>
          <w:szCs w:val="19"/>
        </w:rPr>
        <w:t xml:space="preserve">niż przed rokiem. Najliczniejszą grupę stanowiły osoby rejestrujące się po raz kolejny, a ich odsetek w ogólnej liczbie nowo zarejestrowanych wyniósł </w:t>
      </w:r>
      <w:r w:rsidR="0085019C">
        <w:rPr>
          <w:sz w:val="19"/>
          <w:szCs w:val="19"/>
        </w:rPr>
        <w:t>79,5</w:t>
      </w:r>
      <w:r w:rsidRPr="007156FF">
        <w:rPr>
          <w:sz w:val="19"/>
          <w:szCs w:val="19"/>
        </w:rPr>
        <w:t>%</w:t>
      </w:r>
      <w:r w:rsidR="00A83424">
        <w:rPr>
          <w:sz w:val="19"/>
          <w:szCs w:val="19"/>
        </w:rPr>
        <w:t xml:space="preserve"> (przed rokiem </w:t>
      </w:r>
      <w:r w:rsidR="0085019C">
        <w:rPr>
          <w:sz w:val="19"/>
          <w:szCs w:val="19"/>
        </w:rPr>
        <w:t>82,2</w:t>
      </w:r>
      <w:r w:rsidR="00A83424">
        <w:rPr>
          <w:sz w:val="19"/>
          <w:szCs w:val="19"/>
        </w:rPr>
        <w:t>%)</w:t>
      </w:r>
      <w:r w:rsidRPr="007156FF">
        <w:rPr>
          <w:sz w:val="19"/>
          <w:szCs w:val="19"/>
        </w:rPr>
        <w:t xml:space="preserve">. </w:t>
      </w:r>
      <w:r w:rsidR="00D71A1B">
        <w:rPr>
          <w:sz w:val="19"/>
          <w:szCs w:val="19"/>
        </w:rPr>
        <w:t>W</w:t>
      </w:r>
      <w:r w:rsidR="00A83424" w:rsidRPr="007156FF">
        <w:rPr>
          <w:sz w:val="19"/>
          <w:szCs w:val="19"/>
        </w:rPr>
        <w:t xml:space="preserve"> ciągu </w:t>
      </w:r>
      <w:r w:rsidR="00D71A1B">
        <w:rPr>
          <w:sz w:val="19"/>
          <w:szCs w:val="19"/>
        </w:rPr>
        <w:t>roku z</w:t>
      </w:r>
      <w:r w:rsidR="00FC2AAE" w:rsidRPr="007156FF">
        <w:rPr>
          <w:sz w:val="19"/>
          <w:szCs w:val="19"/>
        </w:rPr>
        <w:t xml:space="preserve"> ewidencji bezrobotnych</w:t>
      </w:r>
      <w:r w:rsidR="00D71A1B">
        <w:rPr>
          <w:sz w:val="19"/>
          <w:szCs w:val="19"/>
        </w:rPr>
        <w:t xml:space="preserve"> </w:t>
      </w:r>
      <w:r w:rsidR="00FC2AAE" w:rsidRPr="007156FF">
        <w:rPr>
          <w:sz w:val="19"/>
          <w:szCs w:val="19"/>
        </w:rPr>
        <w:t xml:space="preserve">w województwie wykreślono </w:t>
      </w:r>
      <w:r w:rsidR="00172DE4">
        <w:rPr>
          <w:sz w:val="19"/>
          <w:szCs w:val="19"/>
        </w:rPr>
        <w:t xml:space="preserve">56,0 </w:t>
      </w:r>
      <w:r w:rsidR="00FC2AAE" w:rsidRPr="007156FF">
        <w:rPr>
          <w:sz w:val="19"/>
          <w:szCs w:val="19"/>
        </w:rPr>
        <w:t xml:space="preserve">tys. osób </w:t>
      </w:r>
      <w:r w:rsidR="0085019C">
        <w:rPr>
          <w:sz w:val="19"/>
          <w:szCs w:val="19"/>
        </w:rPr>
        <w:t>(</w:t>
      </w:r>
      <w:r w:rsidR="00FC2AAE" w:rsidRPr="007156FF">
        <w:rPr>
          <w:sz w:val="19"/>
          <w:szCs w:val="19"/>
        </w:rPr>
        <w:t>przed rokiem</w:t>
      </w:r>
      <w:r w:rsidR="00172DE4">
        <w:rPr>
          <w:sz w:val="19"/>
          <w:szCs w:val="19"/>
        </w:rPr>
        <w:t xml:space="preserve"> </w:t>
      </w:r>
      <w:r w:rsidR="0085019C" w:rsidRPr="007156FF">
        <w:rPr>
          <w:sz w:val="19"/>
          <w:szCs w:val="19"/>
        </w:rPr>
        <w:t xml:space="preserve">63,6 </w:t>
      </w:r>
      <w:r w:rsidR="00172DE4" w:rsidRPr="007156FF">
        <w:rPr>
          <w:sz w:val="19"/>
          <w:szCs w:val="19"/>
        </w:rPr>
        <w:t>tys. osób</w:t>
      </w:r>
      <w:r w:rsidR="00172DE4">
        <w:rPr>
          <w:sz w:val="19"/>
          <w:szCs w:val="19"/>
        </w:rPr>
        <w:t>)</w:t>
      </w:r>
      <w:r w:rsidR="00FC2AAE" w:rsidRPr="007156FF">
        <w:rPr>
          <w:sz w:val="19"/>
          <w:szCs w:val="19"/>
        </w:rPr>
        <w:t>. Główną przyczynę wyrejestrowania stanowiło podjęcie pracy, w wyniku czego z rejestru bezrobotnych skreślono 34,</w:t>
      </w:r>
      <w:r w:rsidR="00172DE4">
        <w:rPr>
          <w:sz w:val="19"/>
          <w:szCs w:val="19"/>
        </w:rPr>
        <w:t>4</w:t>
      </w:r>
      <w:r w:rsidR="00FC2AAE" w:rsidRPr="007156FF">
        <w:rPr>
          <w:sz w:val="19"/>
          <w:szCs w:val="19"/>
        </w:rPr>
        <w:t xml:space="preserve"> tys. osób (przed rokiem</w:t>
      </w:r>
      <w:r w:rsidR="00172DE4">
        <w:rPr>
          <w:sz w:val="19"/>
          <w:szCs w:val="19"/>
        </w:rPr>
        <w:t xml:space="preserve"> 34,9</w:t>
      </w:r>
      <w:r w:rsidR="00172DE4" w:rsidRPr="00172DE4">
        <w:rPr>
          <w:sz w:val="19"/>
          <w:szCs w:val="19"/>
        </w:rPr>
        <w:t xml:space="preserve"> </w:t>
      </w:r>
      <w:r w:rsidR="00172DE4" w:rsidRPr="007156FF">
        <w:rPr>
          <w:sz w:val="19"/>
          <w:szCs w:val="19"/>
        </w:rPr>
        <w:t>tys. osób</w:t>
      </w:r>
      <w:r w:rsidR="00FC2AAE" w:rsidRPr="007156FF">
        <w:rPr>
          <w:sz w:val="19"/>
          <w:szCs w:val="19"/>
        </w:rPr>
        <w:t xml:space="preserve">). Udział tej kategorii bezrobotnych w liczbie wyrejestrowanych </w:t>
      </w:r>
      <w:r w:rsidR="00D71A1B">
        <w:rPr>
          <w:sz w:val="19"/>
          <w:szCs w:val="19"/>
        </w:rPr>
        <w:t>wyniósł</w:t>
      </w:r>
      <w:r w:rsidR="00172DE4">
        <w:rPr>
          <w:sz w:val="19"/>
          <w:szCs w:val="19"/>
        </w:rPr>
        <w:t xml:space="preserve"> 61,4% (w 2024 r.</w:t>
      </w:r>
      <w:r w:rsidR="00FB489C">
        <w:rPr>
          <w:sz w:val="19"/>
          <w:szCs w:val="19"/>
        </w:rPr>
        <w:t xml:space="preserve"> </w:t>
      </w:r>
      <w:r w:rsidR="00FC2AAE" w:rsidRPr="007156FF">
        <w:rPr>
          <w:sz w:val="19"/>
          <w:szCs w:val="19"/>
        </w:rPr>
        <w:t>54,9%</w:t>
      </w:r>
      <w:r w:rsidR="00172DE4">
        <w:rPr>
          <w:sz w:val="19"/>
          <w:szCs w:val="19"/>
        </w:rPr>
        <w:t>)</w:t>
      </w:r>
      <w:r w:rsidR="00FC2AAE" w:rsidRPr="007156FF">
        <w:rPr>
          <w:sz w:val="19"/>
          <w:szCs w:val="19"/>
        </w:rPr>
        <w:t xml:space="preserve">. </w:t>
      </w:r>
    </w:p>
    <w:p w14:paraId="71E1B6AD" w14:textId="586F33B2" w:rsidR="00142BF4" w:rsidRDefault="007F3070" w:rsidP="005320B1">
      <w:pPr>
        <w:pStyle w:val="Tekstpodstawowy"/>
        <w:autoSpaceDE/>
        <w:autoSpaceDN/>
        <w:adjustRightInd/>
        <w:spacing w:before="240" w:after="120" w:line="288" w:lineRule="auto"/>
        <w:ind w:left="0" w:right="0"/>
        <w:jc w:val="left"/>
        <w:outlineLvl w:val="1"/>
        <w:rPr>
          <w:rFonts w:cstheme="minorBidi"/>
          <w:b/>
          <w:bCs/>
          <w:color w:val="001C76"/>
          <w:sz w:val="19"/>
          <w:szCs w:val="19"/>
        </w:rPr>
      </w:pPr>
      <w:r w:rsidRPr="00EA3327">
        <w:rPr>
          <w:b/>
          <w:sz w:val="19"/>
          <w:szCs w:val="19"/>
        </w:rPr>
        <w:t xml:space="preserve">Wykres </w:t>
      </w:r>
      <w:r w:rsidR="005B4A5D">
        <w:rPr>
          <w:b/>
          <w:sz w:val="19"/>
          <w:szCs w:val="19"/>
        </w:rPr>
        <w:t>3</w:t>
      </w:r>
      <w:r w:rsidRPr="00EA3327">
        <w:rPr>
          <w:b/>
          <w:sz w:val="19"/>
          <w:szCs w:val="19"/>
        </w:rPr>
        <w:t>.</w:t>
      </w:r>
      <w:r w:rsidRPr="007F3070">
        <w:t xml:space="preserve"> </w:t>
      </w:r>
      <w:r w:rsidRPr="007F3070">
        <w:rPr>
          <w:b/>
          <w:sz w:val="19"/>
          <w:szCs w:val="19"/>
        </w:rPr>
        <w:t>Napływ i odpływ bezrobotnych</w:t>
      </w:r>
    </w:p>
    <w:p w14:paraId="50773831" w14:textId="6C24D639" w:rsidR="005E6373" w:rsidRDefault="00C10756">
      <w:pPr>
        <w:spacing w:before="0" w:after="160" w:line="259" w:lineRule="auto"/>
        <w:rPr>
          <w:b/>
          <w:bCs/>
          <w:color w:val="001C76"/>
          <w:szCs w:val="19"/>
        </w:rPr>
      </w:pPr>
      <w:r>
        <w:rPr>
          <w:b/>
          <w:bCs/>
          <w:noProof/>
          <w:color w:val="001C76"/>
          <w:szCs w:val="19"/>
        </w:rPr>
        <w:drawing>
          <wp:anchor distT="0" distB="0" distL="114300" distR="114300" simplePos="0" relativeHeight="251905024" behindDoc="0" locked="0" layoutInCell="1" allowOverlap="1" wp14:anchorId="5C3B2C49" wp14:editId="27BD91FD">
            <wp:simplePos x="0" y="0"/>
            <wp:positionH relativeFrom="column">
              <wp:posOffset>3658</wp:posOffset>
            </wp:positionH>
            <wp:positionV relativeFrom="paragraph">
              <wp:posOffset>-2870</wp:posOffset>
            </wp:positionV>
            <wp:extent cx="5122545" cy="2526665"/>
            <wp:effectExtent l="0" t="0" r="1905" b="6985"/>
            <wp:wrapTopAndBottom/>
            <wp:docPr id="7" name="Obraz 7" descr="wykres liniowy przedstawia liczbę osób zarejestrowanych i wyrejestrowanych według miesięcy w latach 2024 i 20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373">
        <w:rPr>
          <w:b/>
          <w:bCs/>
          <w:color w:val="001C76"/>
          <w:szCs w:val="19"/>
        </w:rPr>
        <w:br w:type="page"/>
      </w:r>
    </w:p>
    <w:p w14:paraId="50333003" w14:textId="298BAED6" w:rsidR="00677F83" w:rsidRPr="007156FF" w:rsidRDefault="00677F83" w:rsidP="005830DA">
      <w:pPr>
        <w:pStyle w:val="Tekstpodstawowy"/>
        <w:autoSpaceDE/>
        <w:autoSpaceDN/>
        <w:adjustRightInd/>
        <w:spacing w:before="360" w:after="120" w:line="288" w:lineRule="auto"/>
        <w:ind w:left="0" w:right="0"/>
        <w:jc w:val="left"/>
        <w:outlineLvl w:val="1"/>
        <w:rPr>
          <w:sz w:val="19"/>
          <w:szCs w:val="19"/>
        </w:rPr>
      </w:pPr>
      <w:r w:rsidRPr="007156FF">
        <w:rPr>
          <w:rFonts w:cstheme="minorBidi"/>
          <w:b/>
          <w:bCs/>
          <w:color w:val="001C76"/>
          <w:sz w:val="19"/>
          <w:szCs w:val="19"/>
        </w:rPr>
        <w:lastRenderedPageBreak/>
        <w:t xml:space="preserve">Oferty pracy i </w:t>
      </w:r>
      <w:r w:rsidRPr="007156FF">
        <w:rPr>
          <w:rFonts w:cs="Fira Sans SemiBold"/>
          <w:b/>
          <w:bCs/>
          <w:color w:val="001C76"/>
          <w:sz w:val="19"/>
          <w:szCs w:val="19"/>
        </w:rPr>
        <w:t>miejsca aktywizacji zawodowej</w:t>
      </w:r>
    </w:p>
    <w:p w14:paraId="7A6D12DF" w14:textId="612218FC" w:rsidR="00FC2AAE" w:rsidRPr="007156FF" w:rsidRDefault="00F44D53" w:rsidP="00AD13F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7156FF">
        <w:rPr>
          <w:b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4B0A1CAD" wp14:editId="206F1951">
                <wp:simplePos x="0" y="0"/>
                <wp:positionH relativeFrom="rightMargin">
                  <wp:posOffset>87836</wp:posOffset>
                </wp:positionH>
                <wp:positionV relativeFrom="paragraph">
                  <wp:posOffset>288290</wp:posOffset>
                </wp:positionV>
                <wp:extent cx="1725295" cy="514350"/>
                <wp:effectExtent l="0" t="0" r="0" b="0"/>
                <wp:wrapNone/>
                <wp:docPr id="29" name="Pole tekstowe 2" descr="Na jedną ofertę pracy przypadało 42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33B0" w14:textId="116ED6F8" w:rsidR="009D376B" w:rsidRPr="00074DD8" w:rsidRDefault="009D376B" w:rsidP="009D376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jedną ofertę pracy przypadało </w:t>
                            </w:r>
                            <w:r w:rsidR="00D11C6C">
                              <w:t>42</w:t>
                            </w:r>
                            <w:r>
                              <w:t xml:space="preserve">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1CAD" id="_x0000_s1033" type="#_x0000_t202" alt="Na jedną ofertę pracy przypadało 42 bezrobotnych" style="position:absolute;margin-left:6.9pt;margin-top:22.7pt;width:135.85pt;height:40.5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" filled="f" stroked="f">
                <v:textbox>
                  <w:txbxContent>
                    <w:p w14:paraId="6B6E33B0" w14:textId="116ED6F8" w:rsidR="009D376B" w:rsidRPr="00074DD8" w:rsidRDefault="009D376B" w:rsidP="009D376B">
                      <w:pPr>
                        <w:pStyle w:val="tekstzboku"/>
                        <w:spacing w:before="0"/>
                      </w:pPr>
                      <w:r>
                        <w:t xml:space="preserve">Na jedną ofertę pracy przypadało </w:t>
                      </w:r>
                      <w:r w:rsidR="00D11C6C">
                        <w:t>42</w:t>
                      </w:r>
                      <w:r>
                        <w:t xml:space="preserve"> bezrobotnych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F83" w:rsidRPr="007156FF">
        <w:rPr>
          <w:sz w:val="19"/>
          <w:szCs w:val="19"/>
        </w:rPr>
        <w:t>Powiatowe urzędy pracy w województwie warmińsko-mazurskim w ciągu 202</w:t>
      </w:r>
      <w:r w:rsidR="00172DE4">
        <w:rPr>
          <w:sz w:val="19"/>
          <w:szCs w:val="19"/>
        </w:rPr>
        <w:t>5</w:t>
      </w:r>
      <w:r w:rsidR="00677F83" w:rsidRPr="007156FF">
        <w:rPr>
          <w:sz w:val="19"/>
          <w:szCs w:val="19"/>
        </w:rPr>
        <w:t xml:space="preserve"> r. dysponowały </w:t>
      </w:r>
      <w:r w:rsidR="00172DE4">
        <w:rPr>
          <w:sz w:val="19"/>
          <w:szCs w:val="19"/>
        </w:rPr>
        <w:t>24,9</w:t>
      </w:r>
      <w:r w:rsidR="00677F83" w:rsidRPr="007156FF">
        <w:rPr>
          <w:sz w:val="19"/>
          <w:szCs w:val="19"/>
        </w:rPr>
        <w:t xml:space="preserve"> tys. ofertami pracy,</w:t>
      </w:r>
      <w:r w:rsidR="00677F83" w:rsidRPr="007156FF">
        <w:rPr>
          <w:rFonts w:eastAsia="Times New Roman" w:cs="FiraSans-Regular"/>
          <w:sz w:val="19"/>
          <w:szCs w:val="19"/>
        </w:rPr>
        <w:t xml:space="preserve"> w tym </w:t>
      </w:r>
      <w:r w:rsidR="00172DE4">
        <w:rPr>
          <w:rFonts w:eastAsia="Times New Roman" w:cs="FiraSans-Regular"/>
          <w:sz w:val="19"/>
          <w:szCs w:val="19"/>
        </w:rPr>
        <w:t>11,2</w:t>
      </w:r>
      <w:r w:rsidR="00677F83" w:rsidRPr="007156FF">
        <w:rPr>
          <w:rFonts w:eastAsia="Times New Roman" w:cs="FiraSans-Regular"/>
          <w:sz w:val="19"/>
          <w:szCs w:val="19"/>
        </w:rPr>
        <w:t xml:space="preserve">% to oferty odbycia stażu u pracodawców i </w:t>
      </w:r>
      <w:r w:rsidR="00172DE4">
        <w:rPr>
          <w:rFonts w:eastAsia="Times New Roman" w:cs="FiraSans-Regular"/>
          <w:sz w:val="19"/>
          <w:szCs w:val="19"/>
        </w:rPr>
        <w:t>4,6</w:t>
      </w:r>
      <w:r w:rsidR="00677F83" w:rsidRPr="007156FF">
        <w:rPr>
          <w:rFonts w:eastAsia="Times New Roman" w:cs="FiraSans-Regular"/>
          <w:sz w:val="19"/>
          <w:szCs w:val="19"/>
        </w:rPr>
        <w:t>%</w:t>
      </w:r>
      <w:r w:rsidR="00893FFC">
        <w:rPr>
          <w:rFonts w:eastAsia="Times New Roman" w:cs="FiraSans-Regular"/>
          <w:sz w:val="19"/>
          <w:szCs w:val="19"/>
        </w:rPr>
        <w:t xml:space="preserve"> – </w:t>
      </w:r>
      <w:r w:rsidR="00677F83" w:rsidRPr="007156FF">
        <w:rPr>
          <w:rFonts w:eastAsia="Times New Roman" w:cs="FiraSans-Regular"/>
          <w:sz w:val="19"/>
          <w:szCs w:val="19"/>
        </w:rPr>
        <w:t>ofert</w:t>
      </w:r>
      <w:r w:rsidR="00C4396F">
        <w:rPr>
          <w:rFonts w:eastAsia="Times New Roman" w:cs="FiraSans-Regular"/>
          <w:sz w:val="19"/>
          <w:szCs w:val="19"/>
        </w:rPr>
        <w:t>y</w:t>
      </w:r>
      <w:r w:rsidR="00677F83" w:rsidRPr="007156FF">
        <w:rPr>
          <w:rFonts w:eastAsia="Times New Roman" w:cs="FiraSans-Regular"/>
          <w:sz w:val="19"/>
          <w:szCs w:val="19"/>
        </w:rPr>
        <w:t xml:space="preserve"> dla osób niepełnosprawnych.</w:t>
      </w:r>
      <w:r w:rsidR="00677F83" w:rsidRPr="007156FF">
        <w:rPr>
          <w:sz w:val="19"/>
          <w:szCs w:val="19"/>
        </w:rPr>
        <w:t xml:space="preserve"> Na koniec grudnia na 1 ofertę pracy przypadało </w:t>
      </w:r>
      <w:r w:rsidR="00172DE4">
        <w:rPr>
          <w:sz w:val="19"/>
          <w:szCs w:val="19"/>
        </w:rPr>
        <w:t>42</w:t>
      </w:r>
      <w:r w:rsidR="00677F83" w:rsidRPr="007156FF">
        <w:rPr>
          <w:sz w:val="19"/>
          <w:szCs w:val="19"/>
        </w:rPr>
        <w:t xml:space="preserve"> bezrobotnych i wskaźnik ten był wyższy niż w kraju (</w:t>
      </w:r>
      <w:r w:rsidR="00172DE4">
        <w:rPr>
          <w:sz w:val="19"/>
          <w:szCs w:val="19"/>
        </w:rPr>
        <w:t>34</w:t>
      </w:r>
      <w:r w:rsidR="00677F83" w:rsidRPr="007156FF">
        <w:rPr>
          <w:sz w:val="19"/>
          <w:szCs w:val="19"/>
        </w:rPr>
        <w:t xml:space="preserve">). </w:t>
      </w:r>
    </w:p>
    <w:p w14:paraId="25692ED1" w14:textId="381597D1" w:rsidR="00677F83" w:rsidRPr="007156FF" w:rsidRDefault="00950605" w:rsidP="00434261">
      <w:pPr>
        <w:pStyle w:val="tytuwykresu"/>
        <w:spacing w:before="240" w:line="288" w:lineRule="auto"/>
        <w:outlineLvl w:val="1"/>
        <w:rPr>
          <w:caps/>
          <w:szCs w:val="19"/>
        </w:rPr>
      </w:pPr>
      <w:r w:rsidRPr="007156FF">
        <w:rPr>
          <w:rFonts w:cs="Fira Sans SemiBold"/>
          <w:bCs/>
          <w:color w:val="001C76"/>
          <w:szCs w:val="19"/>
        </w:rPr>
        <w:t>Fundusz Pracy</w:t>
      </w:r>
      <w:r w:rsidR="00F93E58">
        <w:rPr>
          <w:rFonts w:cs="Fira Sans SemiBold"/>
          <w:bCs/>
          <w:color w:val="001C76"/>
          <w:szCs w:val="19"/>
        </w:rPr>
        <w:t xml:space="preserve"> </w:t>
      </w:r>
    </w:p>
    <w:p w14:paraId="18537639" w14:textId="2F6DF9E1" w:rsidR="00D75021" w:rsidRDefault="00F44D53" w:rsidP="00AD13FA">
      <w:pPr>
        <w:kinsoku w:val="0"/>
        <w:overflowPunct w:val="0"/>
        <w:autoSpaceDE w:val="0"/>
        <w:autoSpaceDN w:val="0"/>
        <w:adjustRightInd w:val="0"/>
        <w:spacing w:line="288" w:lineRule="auto"/>
        <w:rPr>
          <w:szCs w:val="19"/>
        </w:rPr>
      </w:pPr>
      <w:r w:rsidRPr="007156FF">
        <w:rPr>
          <w:b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73D7E34" wp14:editId="7FF3067D">
                <wp:simplePos x="0" y="0"/>
                <wp:positionH relativeFrom="rightMargin">
                  <wp:posOffset>106886</wp:posOffset>
                </wp:positionH>
                <wp:positionV relativeFrom="paragraph">
                  <wp:posOffset>99060</wp:posOffset>
                </wp:positionV>
                <wp:extent cx="1725295" cy="753466"/>
                <wp:effectExtent l="0" t="0" r="0" b="0"/>
                <wp:wrapNone/>
                <wp:docPr id="20" name="Pole tekstowe 2" descr="Wydatki na aktywne formy przeciwdziałania bezrobociu stanowiły ponad 42% wydatków Funduszu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34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20EEFC18" w:rsidR="00D835BB" w:rsidRPr="00074DD8" w:rsidRDefault="0079104A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Wydatki na </w:t>
                            </w:r>
                            <w:r w:rsidRPr="0079104A">
                              <w:t>aktywne formy przeciwdziałania</w:t>
                            </w:r>
                            <w:r>
                              <w:t xml:space="preserve"> bezrobociu</w:t>
                            </w:r>
                            <w:r w:rsidRPr="0079104A">
                              <w:t xml:space="preserve"> </w:t>
                            </w:r>
                            <w:r w:rsidR="00D75021">
                              <w:t xml:space="preserve">stanowiły </w:t>
                            </w:r>
                            <w:r w:rsidR="00EF7439">
                              <w:t>ponad 42</w:t>
                            </w:r>
                            <w:r w:rsidR="00D75021">
                              <w:t>% wydatków Funduszu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4" type="#_x0000_t202" alt="Wydatki na aktywne formy przeciwdziałania bezrobociu stanowiły ponad 42% wydatków Funduszu Pracy" style="position:absolute;margin-left:8.4pt;margin-top:7.8pt;width:135.85pt;height:59.3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" filled="f" stroked="f">
                <v:textbox>
                  <w:txbxContent>
                    <w:p w14:paraId="1A49D620" w14:textId="20EEFC18" w:rsidR="00D835BB" w:rsidRPr="00074DD8" w:rsidRDefault="0079104A" w:rsidP="00817D53">
                      <w:pPr>
                        <w:pStyle w:val="tekstzboku"/>
                        <w:spacing w:before="0"/>
                      </w:pPr>
                      <w:r>
                        <w:t xml:space="preserve">Wydatki na </w:t>
                      </w:r>
                      <w:r w:rsidRPr="0079104A">
                        <w:t>aktywne formy przeciwdziałania</w:t>
                      </w:r>
                      <w:r>
                        <w:t xml:space="preserve"> bezrobociu</w:t>
                      </w:r>
                      <w:r w:rsidRPr="0079104A">
                        <w:t xml:space="preserve"> </w:t>
                      </w:r>
                      <w:r w:rsidR="00D75021">
                        <w:t xml:space="preserve">stanowiły </w:t>
                      </w:r>
                      <w:r w:rsidR="00EF7439">
                        <w:t>ponad 42</w:t>
                      </w:r>
                      <w:r w:rsidR="00D75021">
                        <w:t>% wydatków Funduszu Pracy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5A33" w:rsidRPr="00B865CD">
        <w:rPr>
          <w:szCs w:val="19"/>
        </w:rPr>
        <w:t>W 202</w:t>
      </w:r>
      <w:r w:rsidR="00172DE4">
        <w:rPr>
          <w:szCs w:val="19"/>
        </w:rPr>
        <w:t>5</w:t>
      </w:r>
      <w:r w:rsidR="00985A33" w:rsidRPr="00B865CD">
        <w:rPr>
          <w:szCs w:val="19"/>
        </w:rPr>
        <w:t xml:space="preserve"> r. wydatki Funduszu Pracy w województwie były o </w:t>
      </w:r>
      <w:r w:rsidR="00F55C07">
        <w:rPr>
          <w:szCs w:val="19"/>
        </w:rPr>
        <w:t>10,7</w:t>
      </w:r>
      <w:r w:rsidR="00985A33" w:rsidRPr="00B865CD">
        <w:rPr>
          <w:szCs w:val="19"/>
        </w:rPr>
        <w:t>% wyższe niż w 202</w:t>
      </w:r>
      <w:r w:rsidR="00F55C07">
        <w:rPr>
          <w:szCs w:val="19"/>
        </w:rPr>
        <w:t>4</w:t>
      </w:r>
      <w:r w:rsidR="00985A33" w:rsidRPr="00B865CD">
        <w:rPr>
          <w:szCs w:val="19"/>
        </w:rPr>
        <w:t xml:space="preserve"> r. </w:t>
      </w:r>
      <w:r w:rsidR="0079104A">
        <w:rPr>
          <w:szCs w:val="19"/>
        </w:rPr>
        <w:br/>
      </w:r>
      <w:r w:rsidR="00985A33" w:rsidRPr="00B865CD">
        <w:rPr>
          <w:szCs w:val="19"/>
        </w:rPr>
        <w:t xml:space="preserve">i wyniosły </w:t>
      </w:r>
      <w:r w:rsidR="00F55C07">
        <w:rPr>
          <w:szCs w:val="19"/>
        </w:rPr>
        <w:t>435,4</w:t>
      </w:r>
      <w:r w:rsidR="00985A33" w:rsidRPr="00B865CD">
        <w:rPr>
          <w:szCs w:val="19"/>
        </w:rPr>
        <w:t xml:space="preserve"> mln zł. Najwięcej środków, bo </w:t>
      </w:r>
      <w:r w:rsidR="00F55C07">
        <w:rPr>
          <w:szCs w:val="19"/>
        </w:rPr>
        <w:t>184,1</w:t>
      </w:r>
      <w:r w:rsidR="00985A33" w:rsidRPr="00B865CD">
        <w:rPr>
          <w:szCs w:val="19"/>
        </w:rPr>
        <w:t xml:space="preserve"> mln zł (</w:t>
      </w:r>
      <w:r w:rsidR="00573464">
        <w:rPr>
          <w:szCs w:val="19"/>
        </w:rPr>
        <w:t>42,3</w:t>
      </w:r>
      <w:r w:rsidR="00985A33" w:rsidRPr="00B865CD">
        <w:rPr>
          <w:szCs w:val="19"/>
        </w:rPr>
        <w:t xml:space="preserve">%), przeznaczono na </w:t>
      </w:r>
      <w:bookmarkStart w:id="2" w:name="_Hlk220324389"/>
      <w:r w:rsidR="00985A33" w:rsidRPr="00B865CD">
        <w:rPr>
          <w:szCs w:val="19"/>
        </w:rPr>
        <w:t xml:space="preserve">aktywne formy przeciwdziałania </w:t>
      </w:r>
      <w:bookmarkEnd w:id="2"/>
      <w:r w:rsidR="00985A33" w:rsidRPr="00B865CD">
        <w:rPr>
          <w:szCs w:val="19"/>
        </w:rPr>
        <w:t>bezrobociu</w:t>
      </w:r>
      <w:r w:rsidR="00C834F3" w:rsidRPr="00C834F3">
        <w:rPr>
          <w:szCs w:val="19"/>
        </w:rPr>
        <w:t xml:space="preserve"> </w:t>
      </w:r>
      <w:r w:rsidR="00C834F3" w:rsidRPr="00B865CD">
        <w:rPr>
          <w:szCs w:val="19"/>
        </w:rPr>
        <w:t xml:space="preserve">m.in. </w:t>
      </w:r>
      <w:r w:rsidR="00CA6AE4">
        <w:rPr>
          <w:szCs w:val="19"/>
        </w:rPr>
        <w:t xml:space="preserve">na </w:t>
      </w:r>
      <w:r w:rsidR="00CA6AE4" w:rsidRPr="00B865CD">
        <w:rPr>
          <w:szCs w:val="19"/>
        </w:rPr>
        <w:t>podjęcie działalności gospodarczej (</w:t>
      </w:r>
      <w:r w:rsidR="00CA6AE4">
        <w:rPr>
          <w:szCs w:val="19"/>
        </w:rPr>
        <w:t>10,3</w:t>
      </w:r>
      <w:r w:rsidR="00CA6AE4" w:rsidRPr="00B865CD">
        <w:rPr>
          <w:szCs w:val="19"/>
        </w:rPr>
        <w:t>%),</w:t>
      </w:r>
      <w:r w:rsidR="00CA6AE4">
        <w:rPr>
          <w:szCs w:val="19"/>
        </w:rPr>
        <w:t xml:space="preserve"> </w:t>
      </w:r>
      <w:r w:rsidR="00C834F3" w:rsidRPr="00B865CD">
        <w:rPr>
          <w:szCs w:val="19"/>
        </w:rPr>
        <w:t xml:space="preserve">staże </w:t>
      </w:r>
      <w:r w:rsidR="00CA6AE4">
        <w:rPr>
          <w:szCs w:val="19"/>
        </w:rPr>
        <w:br/>
      </w:r>
      <w:r w:rsidR="00C834F3" w:rsidRPr="00B865CD">
        <w:rPr>
          <w:szCs w:val="19"/>
        </w:rPr>
        <w:t>i szkolenia (1</w:t>
      </w:r>
      <w:r w:rsidR="00CA6AE4">
        <w:rPr>
          <w:szCs w:val="19"/>
        </w:rPr>
        <w:t>0</w:t>
      </w:r>
      <w:r w:rsidR="00C834F3" w:rsidRPr="00B865CD">
        <w:rPr>
          <w:szCs w:val="19"/>
        </w:rPr>
        <w:t>,2%), refundacje kosztów wyposażenia i doposażenia stanowisk pracy (</w:t>
      </w:r>
      <w:r w:rsidR="00CA6AE4">
        <w:rPr>
          <w:szCs w:val="19"/>
        </w:rPr>
        <w:t>6,2</w:t>
      </w:r>
      <w:r w:rsidR="00C834F3" w:rsidRPr="00B865CD">
        <w:rPr>
          <w:szCs w:val="19"/>
        </w:rPr>
        <w:t>%), prace interwencyjne (5,</w:t>
      </w:r>
      <w:r w:rsidR="00CA6AE4">
        <w:rPr>
          <w:szCs w:val="19"/>
        </w:rPr>
        <w:t>4</w:t>
      </w:r>
      <w:r w:rsidR="00C834F3" w:rsidRPr="00B865CD">
        <w:rPr>
          <w:szCs w:val="19"/>
        </w:rPr>
        <w:t>%), roboty publiczne (</w:t>
      </w:r>
      <w:r w:rsidR="00CA6AE4">
        <w:rPr>
          <w:szCs w:val="19"/>
        </w:rPr>
        <w:t>3,6</w:t>
      </w:r>
      <w:r w:rsidR="00C834F3" w:rsidRPr="00B865CD">
        <w:rPr>
          <w:szCs w:val="19"/>
        </w:rPr>
        <w:t>%).</w:t>
      </w:r>
      <w:r w:rsidR="00B40425" w:rsidRPr="00B40425">
        <w:rPr>
          <w:szCs w:val="19"/>
        </w:rPr>
        <w:t xml:space="preserve"> </w:t>
      </w:r>
      <w:r w:rsidR="00B40425">
        <w:rPr>
          <w:szCs w:val="19"/>
        </w:rPr>
        <w:t>N</w:t>
      </w:r>
      <w:r w:rsidR="00B40425" w:rsidRPr="00B865CD">
        <w:rPr>
          <w:szCs w:val="19"/>
        </w:rPr>
        <w:t xml:space="preserve">a zasiłki dla bezrobotnych przeznaczono </w:t>
      </w:r>
      <w:r w:rsidR="00B40425">
        <w:rPr>
          <w:szCs w:val="19"/>
        </w:rPr>
        <w:t>166,5</w:t>
      </w:r>
      <w:r w:rsidR="00B40425" w:rsidRPr="00B865CD">
        <w:rPr>
          <w:szCs w:val="19"/>
        </w:rPr>
        <w:t xml:space="preserve"> mln zł (</w:t>
      </w:r>
      <w:r w:rsidR="00B40425">
        <w:rPr>
          <w:szCs w:val="19"/>
        </w:rPr>
        <w:t>38,2</w:t>
      </w:r>
      <w:r w:rsidR="00B40425" w:rsidRPr="00B865CD">
        <w:rPr>
          <w:szCs w:val="19"/>
        </w:rPr>
        <w:t>%).</w:t>
      </w:r>
    </w:p>
    <w:p w14:paraId="6326C5AE" w14:textId="1A4B2C04" w:rsidR="005B4A5D" w:rsidRPr="00F8783F" w:rsidRDefault="005B4A5D" w:rsidP="00F44D53">
      <w:pPr>
        <w:autoSpaceDE w:val="0"/>
        <w:autoSpaceDN w:val="0"/>
        <w:adjustRightInd w:val="0"/>
        <w:spacing w:before="840" w:line="288" w:lineRule="auto"/>
        <w:rPr>
          <w:rFonts w:cs="Segoe UI"/>
          <w:szCs w:val="19"/>
        </w:rPr>
      </w:pPr>
      <w:r w:rsidRPr="00F8783F">
        <w:rPr>
          <w:rFonts w:cs="Segoe UI"/>
          <w:szCs w:val="19"/>
        </w:rPr>
        <w:t>Tablice Excel:</w:t>
      </w:r>
    </w:p>
    <w:p w14:paraId="6F6C632D" w14:textId="3CEFA924" w:rsidR="00EB5066" w:rsidRPr="00B27E97" w:rsidRDefault="00850E60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hyperlink r:id="rId15" w:anchor="RANGE!A1" w:history="1">
        <w:r w:rsidR="00EB5066" w:rsidRPr="00B27E97">
          <w:rPr>
            <w:rFonts w:eastAsia="Times New Roman" w:cs="Arial"/>
            <w:szCs w:val="19"/>
            <w:lang w:eastAsia="pl-PL"/>
          </w:rPr>
          <w:t>Podstawowe dane o bezrobociu w 2025 r.</w:t>
        </w:r>
      </w:hyperlink>
    </w:p>
    <w:p w14:paraId="3ADE548F" w14:textId="04966451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 CE"/>
          <w:szCs w:val="19"/>
          <w:lang w:eastAsia="pl-PL"/>
        </w:rPr>
        <w:t>Bezrobotni nowo zarejestrowani i wyrejestrowani w 2025 r</w:t>
      </w:r>
      <w:r w:rsidR="00AB3AA3" w:rsidRPr="00B27E97">
        <w:rPr>
          <w:rFonts w:eastAsia="Times New Roman" w:cs="Arial CE"/>
          <w:szCs w:val="19"/>
          <w:lang w:eastAsia="pl-PL"/>
        </w:rPr>
        <w:t>.</w:t>
      </w:r>
    </w:p>
    <w:p w14:paraId="171E6627" w14:textId="5E32B07F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Ruch bezrobotnych, oferty pracy i stopa bezrobocia według miesięcy w 2025 r</w:t>
      </w:r>
      <w:r w:rsidR="00AB3AA3" w:rsidRPr="00B27E97">
        <w:rPr>
          <w:rFonts w:eastAsia="Times New Roman" w:cs="Arial"/>
          <w:szCs w:val="19"/>
          <w:lang w:eastAsia="pl-PL"/>
        </w:rPr>
        <w:t>.</w:t>
      </w:r>
    </w:p>
    <w:p w14:paraId="62686F5B" w14:textId="66B7A9A6" w:rsidR="00EB5066" w:rsidRPr="00B27E97" w:rsidRDefault="00850E60" w:rsidP="00685AD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hyperlink r:id="rId16" w:anchor="RANGE!A1" w:history="1">
        <w:r w:rsidR="00EB5066" w:rsidRPr="00B27E97">
          <w:rPr>
            <w:rFonts w:eastAsia="Times New Roman" w:cs="Arial"/>
            <w:szCs w:val="19"/>
            <w:lang w:eastAsia="pl-PL"/>
          </w:rPr>
          <w:t>Bezrobotni według płci, wieku, poziomu wykształcenia, stażu pracy i czasu pozostawania bez pracy w 2025 r.</w:t>
        </w:r>
      </w:hyperlink>
    </w:p>
    <w:p w14:paraId="12816CB6" w14:textId="69A5DA38" w:rsidR="00EB5066" w:rsidRPr="00B27E97" w:rsidRDefault="00EB5066" w:rsidP="00685AD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 xml:space="preserve">Wybrane kategorie bezrobotnych według wieku, poziomu wykształcenia, stażu pracy </w:t>
      </w:r>
      <w:r w:rsidR="00FD4A74" w:rsidRPr="00B27E97">
        <w:rPr>
          <w:rFonts w:eastAsia="Times New Roman" w:cs="Arial"/>
          <w:szCs w:val="19"/>
          <w:lang w:eastAsia="pl-PL"/>
        </w:rPr>
        <w:br/>
      </w:r>
      <w:r w:rsidRPr="00B27E97">
        <w:rPr>
          <w:rFonts w:eastAsia="Times New Roman" w:cs="Arial"/>
          <w:szCs w:val="19"/>
          <w:lang w:eastAsia="pl-PL"/>
        </w:rPr>
        <w:t>i czasu pozostawania bez pracy w 2025 r.</w:t>
      </w:r>
    </w:p>
    <w:p w14:paraId="1088936D" w14:textId="271D8ABC" w:rsidR="00EB5066" w:rsidRPr="00B27E97" w:rsidRDefault="00850E60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eastAsia="Times New Roman" w:cs="Arial"/>
          <w:szCs w:val="19"/>
          <w:lang w:eastAsia="pl-PL"/>
        </w:rPr>
      </w:pPr>
      <w:hyperlink r:id="rId17" w:anchor="RANGE!A1" w:history="1">
        <w:r w:rsidR="00EB5066" w:rsidRPr="00B27E97">
          <w:rPr>
            <w:rFonts w:eastAsia="Times New Roman" w:cs="Arial"/>
            <w:szCs w:val="19"/>
            <w:lang w:eastAsia="pl-PL"/>
          </w:rPr>
          <w:t>Bezrobotni według wybranych grup zawodów w 2025 r.</w:t>
        </w:r>
      </w:hyperlink>
    </w:p>
    <w:p w14:paraId="637C3193" w14:textId="096C89D9" w:rsidR="00EB5066" w:rsidRPr="00B27E97" w:rsidRDefault="00850E60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hyperlink r:id="rId18" w:anchor="RANGE!A1" w:history="1">
        <w:r w:rsidR="00EB5066" w:rsidRPr="00B27E97">
          <w:rPr>
            <w:rFonts w:eastAsia="Times New Roman" w:cs="Arial CE"/>
            <w:szCs w:val="19"/>
            <w:lang w:eastAsia="pl-PL"/>
          </w:rPr>
          <w:t>Wydatki funduszu pracy w 2025 r.</w:t>
        </w:r>
      </w:hyperlink>
    </w:p>
    <w:p w14:paraId="0108047E" w14:textId="720410E8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Wybrane kategorie bezrobotnych według podregionów i powiatów w 2025</w:t>
      </w:r>
      <w:r w:rsidR="00AB3AA3" w:rsidRPr="00B27E97">
        <w:rPr>
          <w:rFonts w:eastAsia="Times New Roman" w:cs="Arial"/>
          <w:szCs w:val="19"/>
          <w:lang w:eastAsia="pl-PL"/>
        </w:rPr>
        <w:t xml:space="preserve"> r.</w:t>
      </w:r>
    </w:p>
    <w:p w14:paraId="59A2484E" w14:textId="07B7890B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Bezrobotni według wieku oraz podregionów i powiatów w 2025 r.</w:t>
      </w:r>
    </w:p>
    <w:p w14:paraId="0035BCAD" w14:textId="547214A8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Bezrobotni według poziomu wykształcenia oraz podregionów i powiatów w 2025</w:t>
      </w:r>
      <w:r w:rsidR="00AB3AA3" w:rsidRPr="00B27E97">
        <w:rPr>
          <w:rFonts w:eastAsia="Times New Roman" w:cs="Arial"/>
          <w:szCs w:val="19"/>
          <w:lang w:eastAsia="pl-PL"/>
        </w:rPr>
        <w:t xml:space="preserve"> r.</w:t>
      </w:r>
    </w:p>
    <w:p w14:paraId="4DA48069" w14:textId="11BEE197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Bezrobotni według stażu pracy oraz podregionów i powiatów w 2025 r</w:t>
      </w:r>
      <w:r w:rsidR="00AB3AA3" w:rsidRPr="00B27E97">
        <w:rPr>
          <w:rFonts w:eastAsia="Times New Roman" w:cs="Arial"/>
          <w:szCs w:val="19"/>
          <w:lang w:eastAsia="pl-PL"/>
        </w:rPr>
        <w:t>.</w:t>
      </w:r>
    </w:p>
    <w:p w14:paraId="1E4C5456" w14:textId="6E576793" w:rsidR="00EB5066" w:rsidRPr="00B27E97" w:rsidRDefault="00EB5066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eastAsia="Times New Roman" w:cs="Arial"/>
          <w:szCs w:val="19"/>
          <w:lang w:eastAsia="pl-PL"/>
        </w:rPr>
      </w:pPr>
      <w:r w:rsidRPr="00B27E97">
        <w:rPr>
          <w:rFonts w:eastAsia="Times New Roman" w:cs="Arial"/>
          <w:szCs w:val="19"/>
          <w:lang w:eastAsia="pl-PL"/>
        </w:rPr>
        <w:t>Bezrobotni według czasu pozostawania bez pracy oraz podregionów i powiatów w 2025 r.</w:t>
      </w:r>
    </w:p>
    <w:p w14:paraId="267283D0" w14:textId="2C72D768" w:rsidR="00EB5066" w:rsidRPr="00B27E97" w:rsidRDefault="00AB3AA3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cs="Segoe UI"/>
          <w:szCs w:val="19"/>
        </w:rPr>
      </w:pPr>
      <w:r w:rsidRPr="00B27E97">
        <w:rPr>
          <w:rFonts w:eastAsia="Times New Roman" w:cs="Arial"/>
          <w:szCs w:val="19"/>
          <w:lang w:eastAsia="pl-PL"/>
        </w:rPr>
        <w:t>Oferty pracy według podregionów i powiatów w 2025 r.</w:t>
      </w:r>
    </w:p>
    <w:p w14:paraId="78AC01C7" w14:textId="40131E66" w:rsidR="00EB5066" w:rsidRPr="00B27E97" w:rsidRDefault="00AB3AA3" w:rsidP="00B27E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60" w:lineRule="auto"/>
        <w:ind w:left="357" w:hanging="357"/>
        <w:contextualSpacing w:val="0"/>
        <w:rPr>
          <w:rFonts w:eastAsia="Times New Roman" w:cs="Arial"/>
          <w:szCs w:val="19"/>
          <w:lang w:eastAsia="pl-PL"/>
        </w:rPr>
      </w:pPr>
      <w:r w:rsidRPr="00B27E97">
        <w:rPr>
          <w:rFonts w:eastAsia="Times New Roman" w:cs="Arial"/>
          <w:szCs w:val="19"/>
          <w:lang w:eastAsia="pl-PL"/>
        </w:rPr>
        <w:t>Wybrane kategorie bezrobotnych według podregionów, powiatów i gmin w 2025 r.</w:t>
      </w:r>
    </w:p>
    <w:p w14:paraId="0D563906" w14:textId="7274BDFE" w:rsidR="00954863" w:rsidRDefault="00954863" w:rsidP="004276D2">
      <w:pPr>
        <w:autoSpaceDE w:val="0"/>
        <w:autoSpaceDN w:val="0"/>
        <w:adjustRightInd w:val="0"/>
        <w:spacing w:before="2760" w:after="0" w:line="240" w:lineRule="auto"/>
        <w:rPr>
          <w:noProof/>
          <w:szCs w:val="19"/>
        </w:rPr>
      </w:pPr>
      <w:r w:rsidRPr="007156FF">
        <w:rPr>
          <w:szCs w:val="19"/>
        </w:rPr>
        <w:t>W przypadku cytowani</w:t>
      </w:r>
      <w:bookmarkStart w:id="3" w:name="_GoBack"/>
      <w:bookmarkEnd w:id="3"/>
      <w:r w:rsidRPr="007156FF">
        <w:rPr>
          <w:szCs w:val="19"/>
        </w:rPr>
        <w:t>a danych Głównego Urzędu Statystycznego prosimy o zamieszczenie informacji: „Źródło danych GUS”, a w przypadku publikowania obliczeń dokonanych na danych opublikowanych przez GUS prosimy o zamieszczenie informacji: „Opracowanie własne na podstawie danych GUS</w:t>
      </w:r>
      <w:r w:rsidR="00C4396F">
        <w:rPr>
          <w:szCs w:val="19"/>
        </w:rPr>
        <w:t>”</w:t>
      </w:r>
      <w:r w:rsidR="00743180">
        <w:rPr>
          <w:szCs w:val="19"/>
        </w:rPr>
        <w:t>.</w:t>
      </w:r>
      <w:r>
        <w:rPr>
          <w:noProof/>
          <w:szCs w:val="19"/>
        </w:rPr>
        <w:br w:type="page"/>
      </w:r>
    </w:p>
    <w:p w14:paraId="6FE9BE16" w14:textId="77777777" w:rsidR="00DB76D0" w:rsidRPr="007156FF" w:rsidRDefault="00DB76D0" w:rsidP="00954863">
      <w:pPr>
        <w:spacing w:before="4920" w:after="0" w:line="288" w:lineRule="auto"/>
        <w:rPr>
          <w:noProof/>
          <w:szCs w:val="19"/>
        </w:rPr>
        <w:sectPr w:rsidR="00DB76D0" w:rsidRPr="007156FF" w:rsidSect="00033985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7156FF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7156FF" w:rsidRDefault="00DB76D0" w:rsidP="007156FF">
            <w:pPr>
              <w:spacing w:before="0" w:after="0" w:line="288" w:lineRule="auto"/>
              <w:rPr>
                <w:rFonts w:cs="Arial"/>
                <w:color w:val="000000" w:themeColor="text1"/>
                <w:szCs w:val="19"/>
              </w:rPr>
            </w:pPr>
            <w:r w:rsidRPr="007156FF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1C85C9D8" w14:textId="77777777" w:rsidR="00DB76D0" w:rsidRPr="007156FF" w:rsidRDefault="00DB76D0" w:rsidP="007156FF">
            <w:pPr>
              <w:spacing w:before="0" w:after="0" w:line="288" w:lineRule="auto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Urząd Statystyczny w Olsztynie</w:t>
            </w:r>
          </w:p>
          <w:p w14:paraId="539D1598" w14:textId="77777777" w:rsidR="00DB76D0" w:rsidRPr="007156FF" w:rsidRDefault="00DB76D0" w:rsidP="007156FF">
            <w:pPr>
              <w:spacing w:before="0" w:after="0" w:line="288" w:lineRule="auto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Dyrektor Marek Morze</w:t>
            </w:r>
          </w:p>
          <w:p w14:paraId="4C5255EA" w14:textId="77777777" w:rsidR="00DB76D0" w:rsidRPr="007156FF" w:rsidRDefault="00DB76D0" w:rsidP="007156FF">
            <w:pPr>
              <w:spacing w:before="0" w:after="0" w:line="288" w:lineRule="auto"/>
              <w:rPr>
                <w:szCs w:val="19"/>
              </w:rPr>
            </w:pPr>
            <w:r w:rsidRPr="007156FF">
              <w:rPr>
                <w:szCs w:val="19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7156FF" w:rsidRDefault="00DB76D0" w:rsidP="007156FF">
            <w:pPr>
              <w:spacing w:before="0" w:after="0" w:line="288" w:lineRule="auto"/>
              <w:rPr>
                <w:szCs w:val="19"/>
              </w:rPr>
            </w:pPr>
            <w:r w:rsidRPr="007156FF">
              <w:rPr>
                <w:szCs w:val="19"/>
              </w:rPr>
              <w:t>Rozpowszechnianie:</w:t>
            </w:r>
          </w:p>
          <w:p w14:paraId="38441AAD" w14:textId="77777777" w:rsidR="00DB76D0" w:rsidRPr="007156FF" w:rsidRDefault="00DB76D0" w:rsidP="007156FF">
            <w:pPr>
              <w:spacing w:before="0" w:after="0" w:line="288" w:lineRule="auto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Warmińsko-Mazurski Ośrodek Badań Regionalnych</w:t>
            </w:r>
          </w:p>
          <w:p w14:paraId="27C043A1" w14:textId="77777777" w:rsidR="00DB76D0" w:rsidRPr="007156FF" w:rsidRDefault="00DB76D0" w:rsidP="007156FF">
            <w:pPr>
              <w:spacing w:before="0" w:after="0" w:line="288" w:lineRule="auto"/>
              <w:rPr>
                <w:szCs w:val="19"/>
              </w:rPr>
            </w:pPr>
            <w:r w:rsidRPr="007156FF">
              <w:rPr>
                <w:b/>
                <w:szCs w:val="19"/>
              </w:rPr>
              <w:t>Agnieszka Wobolewicz</w:t>
            </w:r>
          </w:p>
          <w:p w14:paraId="15EF36BB" w14:textId="77777777" w:rsidR="00DB76D0" w:rsidRPr="007156FF" w:rsidRDefault="00DB76D0" w:rsidP="007156FF">
            <w:pPr>
              <w:spacing w:before="0" w:after="0" w:line="288" w:lineRule="auto"/>
              <w:rPr>
                <w:color w:val="000000" w:themeColor="text1"/>
                <w:szCs w:val="19"/>
              </w:rPr>
            </w:pPr>
            <w:r w:rsidRPr="007156FF">
              <w:rPr>
                <w:szCs w:val="19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7156FF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7156FF" w:rsidRDefault="00DB76D0" w:rsidP="00AD13FA">
            <w:pPr>
              <w:spacing w:before="130" w:after="0" w:line="288" w:lineRule="auto"/>
              <w:ind w:right="-686"/>
              <w:rPr>
                <w:rFonts w:cs="Arial"/>
                <w:szCs w:val="19"/>
              </w:rPr>
            </w:pPr>
            <w:r w:rsidRPr="007156FF">
              <w:rPr>
                <w:rFonts w:cs="Arial"/>
                <w:szCs w:val="19"/>
              </w:rPr>
              <w:t>Współpraca z mediami:</w:t>
            </w:r>
          </w:p>
          <w:p w14:paraId="20CC3A43" w14:textId="77777777" w:rsidR="00DB76D0" w:rsidRPr="007156FF" w:rsidRDefault="00DB76D0" w:rsidP="007156FF">
            <w:pPr>
              <w:spacing w:before="0" w:after="0" w:line="288" w:lineRule="auto"/>
              <w:ind w:right="-684"/>
              <w:rPr>
                <w:szCs w:val="19"/>
              </w:rPr>
            </w:pPr>
            <w:r w:rsidRPr="007156FF">
              <w:rPr>
                <w:szCs w:val="19"/>
              </w:rPr>
              <w:t>Tel.: 89 524 36 14</w:t>
            </w:r>
          </w:p>
          <w:p w14:paraId="55E3D848" w14:textId="77777777" w:rsidR="00DB76D0" w:rsidRPr="007156FF" w:rsidRDefault="00DB76D0" w:rsidP="007156FF">
            <w:pPr>
              <w:spacing w:before="0" w:after="0" w:line="288" w:lineRule="auto"/>
              <w:ind w:right="-684"/>
              <w:rPr>
                <w:szCs w:val="19"/>
              </w:rPr>
            </w:pPr>
            <w:r w:rsidRPr="007156FF">
              <w:rPr>
                <w:szCs w:val="19"/>
              </w:rPr>
              <w:t xml:space="preserve">e-mail: </w:t>
            </w:r>
            <w:hyperlink r:id="rId23" w:history="1">
              <w:r w:rsidRPr="007156FF">
                <w:rPr>
                  <w:rStyle w:val="Hipercze"/>
                  <w:rFonts w:cstheme="minorBidi"/>
                  <w:b/>
                  <w:color w:val="auto"/>
                  <w:szCs w:val="19"/>
                </w:rPr>
                <w:t>J.Balcerzak</w:t>
              </w:r>
              <w:r w:rsidRPr="007156FF">
                <w:rPr>
                  <w:rStyle w:val="Hipercze"/>
                  <w:rFonts w:cs="Arial"/>
                  <w:b/>
                  <w:color w:val="auto"/>
                  <w:szCs w:val="19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7156FF" w:rsidRDefault="00DB76D0" w:rsidP="007156FF">
            <w:pPr>
              <w:tabs>
                <w:tab w:val="left" w:pos="5387"/>
              </w:tabs>
              <w:spacing w:before="0" w:after="0" w:line="288" w:lineRule="auto"/>
              <w:rPr>
                <w:szCs w:val="19"/>
              </w:rPr>
            </w:pPr>
            <w:r w:rsidRPr="007156F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4F3D93D" wp14:editId="619ADA2F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56F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05B49E5" wp14:editId="0CB1251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7156FF" w:rsidRDefault="00850E60" w:rsidP="00D5417A">
            <w:pPr>
              <w:tabs>
                <w:tab w:val="left" w:pos="4641"/>
                <w:tab w:val="left" w:pos="5387"/>
              </w:tabs>
              <w:rPr>
                <w:szCs w:val="19"/>
              </w:rPr>
            </w:pPr>
            <w:hyperlink r:id="rId26" w:tooltip="link do strony internetowej urzędu statystycznego w Olsztynie" w:history="1">
              <w:r w:rsidR="00DB76D0" w:rsidRPr="007156FF">
                <w:rPr>
                  <w:rStyle w:val="Hipercze"/>
                  <w:color w:val="auto"/>
                  <w:szCs w:val="19"/>
                </w:rPr>
                <w:t>olsztyn.stat.gov.pl</w:t>
              </w:r>
            </w:hyperlink>
          </w:p>
        </w:tc>
      </w:tr>
      <w:tr w:rsidR="00690364" w:rsidRPr="007156FF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7156FF" w:rsidRDefault="00DB76D0" w:rsidP="007156FF">
            <w:pPr>
              <w:spacing w:before="0" w:after="0" w:line="288" w:lineRule="auto"/>
              <w:ind w:right="-684"/>
              <w:rPr>
                <w:rFonts w:cs="Arial"/>
                <w:szCs w:val="19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7156FF" w:rsidRDefault="00DB76D0" w:rsidP="007156FF">
            <w:pPr>
              <w:tabs>
                <w:tab w:val="left" w:pos="5387"/>
              </w:tabs>
              <w:spacing w:before="0" w:after="0" w:line="288" w:lineRule="auto"/>
              <w:rPr>
                <w:noProof/>
                <w:szCs w:val="19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7156FF" w:rsidRDefault="00850E60" w:rsidP="00D5417A">
            <w:pPr>
              <w:tabs>
                <w:tab w:val="left" w:pos="4641"/>
                <w:tab w:val="left" w:pos="5387"/>
              </w:tabs>
              <w:rPr>
                <w:szCs w:val="19"/>
              </w:rPr>
            </w:pPr>
            <w:hyperlink r:id="rId27" w:tooltip="link do twittera urzędu statystycznego w Olsztynie" w:history="1">
              <w:r w:rsidR="00DB76D0" w:rsidRPr="007156FF">
                <w:rPr>
                  <w:rStyle w:val="username"/>
                  <w:szCs w:val="19"/>
                  <w:u w:val="single"/>
                </w:rPr>
                <w:t>@</w:t>
              </w:r>
              <w:proofErr w:type="spellStart"/>
              <w:r w:rsidR="00DB76D0" w:rsidRPr="007156FF">
                <w:rPr>
                  <w:rStyle w:val="username"/>
                  <w:szCs w:val="19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7156FF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7156FF" w:rsidRDefault="00DB76D0" w:rsidP="007156FF">
            <w:pPr>
              <w:tabs>
                <w:tab w:val="left" w:pos="5387"/>
              </w:tabs>
              <w:spacing w:before="0" w:after="0" w:line="288" w:lineRule="auto"/>
              <w:ind w:right="-684"/>
              <w:rPr>
                <w:szCs w:val="19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7156FF" w:rsidRDefault="00DD5302" w:rsidP="007156FF">
            <w:pPr>
              <w:tabs>
                <w:tab w:val="left" w:pos="5387"/>
              </w:tabs>
              <w:spacing w:before="0" w:after="0" w:line="288" w:lineRule="auto"/>
              <w:rPr>
                <w:szCs w:val="19"/>
              </w:rPr>
            </w:pPr>
            <w:r w:rsidRPr="007156FF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1CB27480" wp14:editId="02E8283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7156FF" w:rsidRDefault="00850E60" w:rsidP="00D5417A">
            <w:pPr>
              <w:pStyle w:val="Nagwek2"/>
              <w:spacing w:before="120" w:line="240" w:lineRule="exact"/>
              <w:rPr>
                <w:b w:val="0"/>
                <w:color w:val="auto"/>
                <w:szCs w:val="19"/>
              </w:rPr>
            </w:pPr>
            <w:hyperlink r:id="rId29" w:tooltip="link do facebook urzedu statystycznego w Olsztynie" w:history="1">
              <w:r w:rsidR="00DB76D0" w:rsidRPr="007156FF">
                <w:rPr>
                  <w:rStyle w:val="Hipercze"/>
                  <w:rFonts w:cstheme="minorBidi"/>
                  <w:b w:val="0"/>
                  <w:color w:val="auto"/>
                  <w:szCs w:val="19"/>
                </w:rPr>
                <w:t>@</w:t>
              </w:r>
              <w:proofErr w:type="spellStart"/>
              <w:r w:rsidR="00DB76D0" w:rsidRPr="007156FF">
                <w:rPr>
                  <w:rStyle w:val="Hipercze"/>
                  <w:rFonts w:cstheme="minorBidi"/>
                  <w:b w:val="0"/>
                  <w:color w:val="auto"/>
                  <w:szCs w:val="19"/>
                </w:rPr>
                <w:t>UrzadStatystycznywOlsztynie</w:t>
              </w:r>
              <w:proofErr w:type="spellEnd"/>
            </w:hyperlink>
          </w:p>
        </w:tc>
      </w:tr>
      <w:tr w:rsidR="00E00535" w:rsidRPr="007156FF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7156FF" w:rsidRDefault="00E00535" w:rsidP="00D5417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Powiązane opracowania</w:t>
            </w:r>
          </w:p>
          <w:p w14:paraId="0659A0DB" w14:textId="4AD20230" w:rsidR="00E00535" w:rsidRDefault="00850E60" w:rsidP="00D5417A">
            <w:pPr>
              <w:rPr>
                <w:color w:val="001D77"/>
                <w:szCs w:val="19"/>
              </w:rPr>
            </w:pPr>
            <w:hyperlink r:id="rId30" w:history="1">
              <w:r w:rsidR="00B565D2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Rocznik Statystyczny Województwa Warmińsko-Mazurskiego 2025</w:t>
              </w:r>
            </w:hyperlink>
            <w:r w:rsidR="004F4173" w:rsidRPr="007156FF">
              <w:rPr>
                <w:color w:val="001D77"/>
                <w:szCs w:val="19"/>
              </w:rPr>
              <w:t xml:space="preserve"> </w:t>
            </w:r>
          </w:p>
          <w:p w14:paraId="71427507" w14:textId="4D09524B" w:rsidR="00557F9C" w:rsidRPr="00FD518F" w:rsidRDefault="00850E60" w:rsidP="00D5417A">
            <w:pPr>
              <w:rPr>
                <w:color w:val="001D77"/>
                <w:szCs w:val="19"/>
              </w:rPr>
            </w:pPr>
            <w:hyperlink r:id="rId31" w:history="1">
              <w:r w:rsidR="008B0411" w:rsidRPr="00FD518F">
                <w:rPr>
                  <w:rStyle w:val="Hipercze"/>
                  <w:rFonts w:cstheme="minorBidi"/>
                  <w:color w:val="001D77"/>
                  <w:szCs w:val="19"/>
                </w:rPr>
                <w:t>Komunikat o sytuacji społeczno-gospodarczej województwa warmińsko-mazurskiego w grudniu 2025 r.</w:t>
              </w:r>
            </w:hyperlink>
          </w:p>
          <w:p w14:paraId="1C42F5D8" w14:textId="182C8C54" w:rsidR="00557F9C" w:rsidRDefault="00850E60" w:rsidP="00D5417A">
            <w:pPr>
              <w:rPr>
                <w:color w:val="001D77"/>
                <w:szCs w:val="19"/>
              </w:rPr>
            </w:pPr>
            <w:hyperlink r:id="rId32" w:history="1">
              <w:r w:rsidR="008B0411" w:rsidRPr="00B565D2">
                <w:rPr>
                  <w:rStyle w:val="Hipercze"/>
                  <w:rFonts w:cstheme="minorBidi"/>
                  <w:color w:val="001D77"/>
                  <w:szCs w:val="19"/>
                </w:rPr>
                <w:t>Raport o sytuacji społeczno-gospodarczej województwa warmińsko-mazurskiego 2025</w:t>
              </w:r>
            </w:hyperlink>
          </w:p>
          <w:p w14:paraId="00102313" w14:textId="7F96AFBD" w:rsidR="00DF4CDE" w:rsidRPr="00517BCF" w:rsidRDefault="00850E60" w:rsidP="00D5417A">
            <w:pPr>
              <w:rPr>
                <w:color w:val="001D77"/>
                <w:szCs w:val="19"/>
              </w:rPr>
            </w:pPr>
            <w:hyperlink r:id="rId33" w:history="1">
              <w:r w:rsidR="00DF4CDE" w:rsidRPr="00517BCF">
                <w:rPr>
                  <w:rStyle w:val="Hipercze"/>
                  <w:rFonts w:cstheme="minorBidi"/>
                  <w:color w:val="001D77"/>
                  <w:szCs w:val="19"/>
                </w:rPr>
                <w:t>Rynek pracy w województwie warmińsko-mazurskim w latach 2022–2023</w:t>
              </w:r>
            </w:hyperlink>
          </w:p>
          <w:p w14:paraId="4241AE0C" w14:textId="77777777" w:rsidR="00E00535" w:rsidRPr="007156FF" w:rsidRDefault="00E00535" w:rsidP="00D5417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Temat dostępny w bazach danych</w:t>
            </w:r>
          </w:p>
          <w:p w14:paraId="6CBEDD3F" w14:textId="77777777" w:rsidR="00E00535" w:rsidRPr="007156FF" w:rsidRDefault="00E00535" w:rsidP="00D5417A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7156FF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7156FF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7156FF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7156FF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7156FF" w:rsidRDefault="00E00535" w:rsidP="00D5417A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7156FF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34" w:tooltip="linka do dziedzinowej bazy danych" w:history="1">
              <w:r w:rsidRPr="007156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7156FF" w:rsidRDefault="00850E60" w:rsidP="00D5417A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hyperlink r:id="rId35" w:anchor="/" w:tooltip="Link do strony z systemem moniktorowania rozwoju strateg" w:history="1">
              <w:r w:rsidR="00E00535" w:rsidRPr="007156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2AF2C7D9" w:rsidR="00E00535" w:rsidRPr="007156FF" w:rsidRDefault="00E00535" w:rsidP="00D5417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Ważniejsze pojęcia dostępne w słowniku</w:t>
            </w:r>
          </w:p>
          <w:p w14:paraId="008C274E" w14:textId="7F2FD2A2" w:rsidR="00386FFB" w:rsidRPr="007156FF" w:rsidRDefault="003168E4" w:rsidP="00D5417A">
            <w:pPr>
              <w:numPr>
                <w:ilvl w:val="0"/>
                <w:numId w:val="10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"https://stat.gov.pl/metainformacje/slownik-pojec/pojecia-stosowane-w-statystyce-publicznej/4565,pojecie.html" </w:instrText>
            </w:r>
            <w:r w:rsidRPr="007156FF">
              <w:fldChar w:fldCharType="separate"/>
            </w:r>
            <w:hyperlink r:id="rId36" w:history="1">
              <w:r w:rsidR="00386FFB" w:rsidRPr="007156FF">
                <w:rPr>
                  <w:rStyle w:val="Hipercze"/>
                  <w:rFonts w:cs="Arial"/>
                  <w:color w:val="001D77"/>
                  <w:szCs w:val="19"/>
                </w:rPr>
                <w:t>Bezrobotni nowo zarejestrowani</w:t>
              </w:r>
            </w:hyperlink>
          </w:p>
          <w:p w14:paraId="47F91358" w14:textId="48574F7F" w:rsidR="00386FFB" w:rsidRPr="007156FF" w:rsidRDefault="003168E4" w:rsidP="00D5417A">
            <w:pPr>
              <w:numPr>
                <w:ilvl w:val="0"/>
                <w:numId w:val="11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"https://stat.gov.pl/metainformacje/slownik-pojec/pojecia-stosowane-w-statystyce-publicznej/4563,pojecie.html" </w:instrText>
            </w:r>
            <w:r w:rsidRPr="007156FF">
              <w:fldChar w:fldCharType="separate"/>
            </w:r>
            <w:hyperlink r:id="rId37" w:history="1">
              <w:r w:rsidR="00386FFB" w:rsidRPr="007156FF">
                <w:rPr>
                  <w:rStyle w:val="Hipercze"/>
                  <w:rFonts w:cs="Arial"/>
                  <w:color w:val="001D77"/>
                  <w:szCs w:val="19"/>
                </w:rPr>
                <w:t>Bezrobotni zarejestrowani</w:t>
              </w:r>
            </w:hyperlink>
          </w:p>
          <w:p w14:paraId="1D0812BD" w14:textId="31721BEA" w:rsidR="00386FFB" w:rsidRPr="007156FF" w:rsidRDefault="003168E4" w:rsidP="00D5417A">
            <w:pPr>
              <w:numPr>
                <w:ilvl w:val="0"/>
                <w:numId w:val="12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"https://stat.gov.pl/metainformacje/slownik-pojec/pojecia-stosowane-w-statystyce-publicznej/4560,pojecie.html" </w:instrText>
            </w:r>
            <w:r w:rsidRPr="007156FF">
              <w:fldChar w:fldCharType="separate"/>
            </w:r>
            <w:hyperlink r:id="rId38" w:history="1">
              <w:r w:rsidR="00386FFB" w:rsidRPr="007156FF">
                <w:rPr>
                  <w:rStyle w:val="Hipercze"/>
                  <w:rFonts w:cs="Arial"/>
                  <w:color w:val="001D77"/>
                  <w:szCs w:val="19"/>
                </w:rPr>
                <w:t>Bezrobotni wyrejestrowani</w:t>
              </w:r>
            </w:hyperlink>
          </w:p>
          <w:p w14:paraId="0F2975BA" w14:textId="3C98120D" w:rsidR="00386FFB" w:rsidRPr="007156FF" w:rsidRDefault="003168E4" w:rsidP="00D5417A">
            <w:pPr>
              <w:numPr>
                <w:ilvl w:val="0"/>
                <w:numId w:val="13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"https://stat.gov.pl/metainformacje/slownik-pojec/pojecia-stosowane-w-statystyce-publicznej/4572,pojecie.html" </w:instrText>
            </w:r>
            <w:r w:rsidRPr="007156FF">
              <w:fldChar w:fldCharType="separate"/>
            </w:r>
            <w:hyperlink r:id="rId39" w:history="1">
              <w:r w:rsidR="00386FFB" w:rsidRPr="007156FF">
                <w:rPr>
                  <w:rStyle w:val="Hipercze"/>
                  <w:rFonts w:cs="Arial"/>
                  <w:color w:val="001D77"/>
                  <w:szCs w:val="19"/>
                </w:rPr>
                <w:t>Stopa bezrobocia rejestrowanego</w:t>
              </w:r>
            </w:hyperlink>
          </w:p>
          <w:p w14:paraId="35390D24" w14:textId="3A6DB1AC" w:rsidR="00386FFB" w:rsidRPr="007156FF" w:rsidRDefault="003168E4" w:rsidP="00D5417A">
            <w:pPr>
              <w:numPr>
                <w:ilvl w:val="0"/>
                <w:numId w:val="14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hyperlink r:id="rId40" w:history="1">
              <w:r w:rsidR="00386FFB" w:rsidRPr="007156FF">
                <w:rPr>
                  <w:rStyle w:val="Hipercze"/>
                  <w:rFonts w:cs="Arial"/>
                  <w:color w:val="001D77"/>
                  <w:szCs w:val="19"/>
                </w:rPr>
                <w:t>Zasiłek dla bezrobotnych</w:t>
              </w:r>
            </w:hyperlink>
          </w:p>
          <w:p w14:paraId="3ABA8C23" w14:textId="117299ED" w:rsidR="00E00535" w:rsidRPr="007156FF" w:rsidRDefault="00850E60" w:rsidP="00D5417A">
            <w:pPr>
              <w:pStyle w:val="Nagwek4"/>
              <w:spacing w:before="120" w:after="120"/>
              <w:rPr>
                <w:rStyle w:val="Hipercze"/>
                <w:rFonts w:ascii="Fira Sans" w:hAnsi="Fira Sans" w:cstheme="minorBidi"/>
                <w:b/>
                <w:color w:val="auto"/>
                <w:szCs w:val="19"/>
              </w:rPr>
            </w:pPr>
            <w:hyperlink r:id="rId41" w:history="1">
              <w:r w:rsidR="00386FFB" w:rsidRPr="007156FF">
                <w:rPr>
                  <w:rFonts w:ascii="Fira Sans" w:hAnsi="Fira Sans" w:cs="Arial"/>
                  <w:bCs/>
                  <w:i w:val="0"/>
                  <w:color w:val="001D77"/>
                  <w:szCs w:val="19"/>
                  <w:u w:val="single"/>
                </w:rPr>
                <w:t>Długotrwale bezrobotny według rejestru</w:t>
              </w:r>
            </w:hyperlink>
            <w:hyperlink r:id="rId42" w:history="1"/>
          </w:p>
        </w:tc>
      </w:tr>
    </w:tbl>
    <w:p w14:paraId="66BA640E" w14:textId="66C24327" w:rsidR="00D261A2" w:rsidRPr="007156FF" w:rsidRDefault="00D261A2" w:rsidP="007156FF">
      <w:pPr>
        <w:spacing w:before="0" w:after="0" w:line="288" w:lineRule="auto"/>
        <w:ind w:right="-2421"/>
        <w:rPr>
          <w:szCs w:val="19"/>
        </w:rPr>
      </w:pPr>
    </w:p>
    <w:sectPr w:rsidR="00D261A2" w:rsidRPr="007156FF" w:rsidSect="00AE5391">
      <w:headerReference w:type="default" r:id="rId43"/>
      <w:footerReference w:type="default" r:id="rId44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A2DC2" w14:textId="77777777" w:rsidR="00850E60" w:rsidRDefault="00850E60" w:rsidP="000662E2">
      <w:pPr>
        <w:spacing w:after="0" w:line="240" w:lineRule="auto"/>
      </w:pPr>
      <w:r>
        <w:separator/>
      </w:r>
    </w:p>
  </w:endnote>
  <w:endnote w:type="continuationSeparator" w:id="0">
    <w:p w14:paraId="729B36E4" w14:textId="77777777" w:rsidR="00850E60" w:rsidRDefault="00850E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79C92D-E58A-4416-8D61-039FAC9925AD}"/>
    <w:embedBold r:id="rId2" w:fontKey="{1F25515C-BAEE-4A7D-B3A6-59799083C80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C4AAF5C-1A3A-4593-B780-6DCF80DB9B90}"/>
    <w:embedBold r:id="rId4" w:fontKey="{550E0011-5727-4294-9F3C-BF35F9D24272}"/>
    <w:embedBoldItalic r:id="rId5" w:fontKey="{C38AA775-A548-40FF-99A1-AF2661D3B9B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2754CDE-E988-4697-895D-8666CACD8D94}"/>
    <w:embedBold r:id="rId7" w:fontKey="{0567D6BC-DAB5-4100-B34F-9F8C575357EF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96C6027-37CB-4543-AE09-EBAA09B00257}"/>
    <w:embedItalic r:id="rId9" w:fontKey="{370F0887-B3D8-42F3-9717-C0596DBC0C2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0D6E011-6A39-40F9-B71D-46D75B81A3B6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3C78D4A-975E-484B-8213-AF0D58D423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4684681-EF10-46D7-8F65-4203E3DD03E2}"/>
    <w:embedBold r:id="rId13" w:fontKey="{6462BF8F-E84C-47E4-9B5B-312DF4271D10}"/>
  </w:font>
  <w:font w:name="FiraSans-Regular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4" w:fontKey="{69E8279F-0A88-4FDE-9764-75E964223A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70117" w14:textId="77777777" w:rsidR="00850E60" w:rsidRDefault="00850E60" w:rsidP="000662E2">
      <w:pPr>
        <w:spacing w:after="0" w:line="240" w:lineRule="auto"/>
      </w:pPr>
      <w:r>
        <w:separator/>
      </w:r>
    </w:p>
  </w:footnote>
  <w:footnote w:type="continuationSeparator" w:id="0">
    <w:p w14:paraId="1DC4BAFD" w14:textId="77777777" w:rsidR="00850E60" w:rsidRDefault="00850E6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995CE" w14:textId="0BBCEDFD" w:rsidR="00C11A21" w:rsidRDefault="00DF7C9D" w:rsidP="00C11A21">
    <w:pPr>
      <w:pStyle w:val="Ikonawskanika"/>
      <w:spacing w:line="288" w:lineRule="auto"/>
      <w:rPr>
        <w:rFonts w:ascii="Fira Sans" w:hAnsi="Fira Sans"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1" locked="0" layoutInCell="1" allowOverlap="1" wp14:anchorId="03B46554" wp14:editId="60705D5D">
              <wp:simplePos x="0" y="0"/>
              <wp:positionH relativeFrom="page">
                <wp:posOffset>5670550</wp:posOffset>
              </wp:positionH>
              <wp:positionV relativeFrom="paragraph">
                <wp:posOffset>-173990</wp:posOffset>
              </wp:positionV>
              <wp:extent cx="188976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11" name="Prostokąt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976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AD9F4F" id="Prostokąt 11" o:spid="_x0000_s1026" style="position:absolute;margin-left:446.5pt;margin-top:-13.7pt;width:148.8pt;height:25in;z-index:-2516439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  <w:r w:rsidR="00C11A21" w:rsidRPr="007156FF">
      <w:rPr>
        <w:rFonts w:ascii="Fira Sans" w:hAnsi="Fira Sans"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324BA22" wp14:editId="147ADD3A">
              <wp:simplePos x="0" y="0"/>
              <wp:positionH relativeFrom="column">
                <wp:posOffset>5019675</wp:posOffset>
              </wp:positionH>
              <wp:positionV relativeFrom="paragraph">
                <wp:posOffset>9525</wp:posOffset>
              </wp:positionV>
              <wp:extent cx="2153920" cy="356400"/>
              <wp:effectExtent l="0" t="0" r="0" b="5715"/>
              <wp:wrapNone/>
              <wp:docPr id="5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5392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E7A3A3" w14:textId="77777777" w:rsidR="00C11A21" w:rsidRPr="003C6C8D" w:rsidRDefault="00C11A21" w:rsidP="00C11A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4BA22" id="Schemat blokowy: opóźnienie 6" o:spid="_x0000_s1035" alt="Napis &quot;informacje sygnalne&quot;" style="position:absolute;margin-left:395.25pt;margin-top:.75pt;width:169.6pt;height:28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7006,0;2153920,178200;1967006,356400;0,356400;0,0" o:connectangles="0,0,0,0,0,0" textboxrect="0,0,3527018,612140"/>
              <v:textbox>
                <w:txbxContent>
                  <w:p w14:paraId="4EE7A3A3" w14:textId="77777777" w:rsidR="00C11A21" w:rsidRPr="003C6C8D" w:rsidRDefault="00C11A21" w:rsidP="00C11A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1A21" w:rsidRPr="007156FF">
      <w:rPr>
        <w:rFonts w:ascii="Fira Sans" w:hAnsi="Fira Sans"/>
        <w:noProof/>
        <w:sz w:val="19"/>
        <w:szCs w:val="19"/>
        <w:lang w:eastAsia="pl-PL"/>
      </w:rPr>
      <w:drawing>
        <wp:inline distT="0" distB="0" distL="0" distR="0" wp14:anchorId="71BF0ABC" wp14:editId="0BA8FA7B">
          <wp:extent cx="1393190" cy="431800"/>
          <wp:effectExtent l="0" t="0" r="0" b="6350"/>
          <wp:docPr id="4" name="Obraz 4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F1DC5" w14:textId="15D2CD95" w:rsidR="00D835BB" w:rsidRDefault="00DC4735" w:rsidP="00F237EF">
    <w:pPr>
      <w:pStyle w:val="Nagwek"/>
      <w:tabs>
        <w:tab w:val="clear" w:pos="4536"/>
        <w:tab w:val="clear" w:pos="9072"/>
      </w:tabs>
      <w:spacing w:before="0"/>
    </w:pPr>
    <w:r w:rsidRPr="006B2EBF">
      <w:rPr>
        <w:b/>
        <w:noProof/>
        <w:szCs w:val="19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6A9904C6" wp14:editId="06565DE2">
              <wp:simplePos x="0" y="0"/>
              <wp:positionH relativeFrom="column">
                <wp:posOffset>5210175</wp:posOffset>
              </wp:positionH>
              <wp:positionV relativeFrom="paragraph">
                <wp:posOffset>161925</wp:posOffset>
              </wp:positionV>
              <wp:extent cx="1432560" cy="337820"/>
              <wp:effectExtent l="0" t="0" r="0" b="5080"/>
              <wp:wrapNone/>
              <wp:docPr id="12" name="Pole tekstowe 2" descr="26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1F95F" w14:textId="77777777" w:rsidR="00DC4735" w:rsidRPr="007955B5" w:rsidRDefault="00DC4735" w:rsidP="00DC47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26.02.2026</w:t>
                          </w:r>
                          <w:r w:rsidRPr="007955B5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904C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26.02.2026 r." style="position:absolute;margin-left:410.25pt;margin-top:12.75pt;width:112.8pt;height:26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" filled="f" stroked="f">
              <v:textbox>
                <w:txbxContent>
                  <w:p w14:paraId="7A71F95F" w14:textId="77777777" w:rsidR="00DC4735" w:rsidRPr="007955B5" w:rsidRDefault="00DC4735" w:rsidP="00DC47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26.02.2026</w:t>
                    </w:r>
                    <w:r w:rsidRPr="007955B5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42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43" type="#_x0000_t75" style="width:28.2pt;height:28.8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D3542D"/>
    <w:multiLevelType w:val="hybridMultilevel"/>
    <w:tmpl w:val="1EF27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6" w15:restartNumberingAfterBreak="0">
    <w:nsid w:val="2BA933B3"/>
    <w:multiLevelType w:val="multilevel"/>
    <w:tmpl w:val="4C1E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B7FD8"/>
    <w:multiLevelType w:val="multilevel"/>
    <w:tmpl w:val="89F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D80FAF"/>
    <w:multiLevelType w:val="multilevel"/>
    <w:tmpl w:val="A7F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96339"/>
    <w:multiLevelType w:val="multilevel"/>
    <w:tmpl w:val="A35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5438B"/>
    <w:multiLevelType w:val="multilevel"/>
    <w:tmpl w:val="D31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2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  <w:num w:numId="12">
    <w:abstractNumId w:val="9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417D"/>
    <w:rsid w:val="00004C69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26"/>
    <w:rsid w:val="000152F5"/>
    <w:rsid w:val="00015915"/>
    <w:rsid w:val="000159FF"/>
    <w:rsid w:val="00016135"/>
    <w:rsid w:val="00016672"/>
    <w:rsid w:val="00016FA6"/>
    <w:rsid w:val="0001738A"/>
    <w:rsid w:val="000174AC"/>
    <w:rsid w:val="00017725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0403"/>
    <w:rsid w:val="00061572"/>
    <w:rsid w:val="000629BE"/>
    <w:rsid w:val="00062B50"/>
    <w:rsid w:val="0006420D"/>
    <w:rsid w:val="00065266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76D90"/>
    <w:rsid w:val="000806F7"/>
    <w:rsid w:val="0008092D"/>
    <w:rsid w:val="00082051"/>
    <w:rsid w:val="000828F6"/>
    <w:rsid w:val="0008449F"/>
    <w:rsid w:val="000851AF"/>
    <w:rsid w:val="000852C7"/>
    <w:rsid w:val="00085C72"/>
    <w:rsid w:val="000873EE"/>
    <w:rsid w:val="00087912"/>
    <w:rsid w:val="0008791C"/>
    <w:rsid w:val="0009040B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3FE8"/>
    <w:rsid w:val="000A4B27"/>
    <w:rsid w:val="000A5C92"/>
    <w:rsid w:val="000A7822"/>
    <w:rsid w:val="000B0727"/>
    <w:rsid w:val="000B0C86"/>
    <w:rsid w:val="000B1910"/>
    <w:rsid w:val="000B1AB4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AAC"/>
    <w:rsid w:val="000F2C8E"/>
    <w:rsid w:val="000F2D8C"/>
    <w:rsid w:val="000F39C3"/>
    <w:rsid w:val="000F4FD0"/>
    <w:rsid w:val="000F5B42"/>
    <w:rsid w:val="000F5EB3"/>
    <w:rsid w:val="000F712B"/>
    <w:rsid w:val="00100382"/>
    <w:rsid w:val="00100D34"/>
    <w:rsid w:val="0010114A"/>
    <w:rsid w:val="001011C3"/>
    <w:rsid w:val="001026F9"/>
    <w:rsid w:val="001040CE"/>
    <w:rsid w:val="00104E87"/>
    <w:rsid w:val="001054BE"/>
    <w:rsid w:val="001072A7"/>
    <w:rsid w:val="0010788F"/>
    <w:rsid w:val="00110B86"/>
    <w:rsid w:val="00110D87"/>
    <w:rsid w:val="0011106F"/>
    <w:rsid w:val="001112C7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DF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A56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2BF4"/>
    <w:rsid w:val="001434C0"/>
    <w:rsid w:val="00143D92"/>
    <w:rsid w:val="001448A7"/>
    <w:rsid w:val="001459A9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4FD1"/>
    <w:rsid w:val="00166A51"/>
    <w:rsid w:val="00171B19"/>
    <w:rsid w:val="00172DE4"/>
    <w:rsid w:val="001737CE"/>
    <w:rsid w:val="001740AE"/>
    <w:rsid w:val="00176048"/>
    <w:rsid w:val="0017661F"/>
    <w:rsid w:val="00177012"/>
    <w:rsid w:val="001802FC"/>
    <w:rsid w:val="00180985"/>
    <w:rsid w:val="00181037"/>
    <w:rsid w:val="00181EAC"/>
    <w:rsid w:val="00182016"/>
    <w:rsid w:val="0018330D"/>
    <w:rsid w:val="00183AE0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44E6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2C6E"/>
    <w:rsid w:val="001A316A"/>
    <w:rsid w:val="001A4966"/>
    <w:rsid w:val="001A5059"/>
    <w:rsid w:val="001A65F0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2BB"/>
    <w:rsid w:val="001D5E7B"/>
    <w:rsid w:val="001D7DFA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696"/>
    <w:rsid w:val="001F6AC8"/>
    <w:rsid w:val="001F6C7D"/>
    <w:rsid w:val="001F7154"/>
    <w:rsid w:val="00201D1E"/>
    <w:rsid w:val="002030E7"/>
    <w:rsid w:val="00203181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DFE"/>
    <w:rsid w:val="002424F5"/>
    <w:rsid w:val="00243D9B"/>
    <w:rsid w:val="0024497F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167E"/>
    <w:rsid w:val="00264686"/>
    <w:rsid w:val="00264F44"/>
    <w:rsid w:val="00267747"/>
    <w:rsid w:val="00267D82"/>
    <w:rsid w:val="002710C1"/>
    <w:rsid w:val="00271716"/>
    <w:rsid w:val="0027180B"/>
    <w:rsid w:val="00272BD5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35D"/>
    <w:rsid w:val="00282500"/>
    <w:rsid w:val="00282699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960"/>
    <w:rsid w:val="00297B76"/>
    <w:rsid w:val="002A02E2"/>
    <w:rsid w:val="002A1320"/>
    <w:rsid w:val="002A18B4"/>
    <w:rsid w:val="002A2126"/>
    <w:rsid w:val="002A2F42"/>
    <w:rsid w:val="002A42AD"/>
    <w:rsid w:val="002A4614"/>
    <w:rsid w:val="002A485E"/>
    <w:rsid w:val="002B0106"/>
    <w:rsid w:val="002B0404"/>
    <w:rsid w:val="002B0472"/>
    <w:rsid w:val="002B0E25"/>
    <w:rsid w:val="002B1355"/>
    <w:rsid w:val="002B1A92"/>
    <w:rsid w:val="002B3E4C"/>
    <w:rsid w:val="002B5412"/>
    <w:rsid w:val="002B5725"/>
    <w:rsid w:val="002B591D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C7095"/>
    <w:rsid w:val="002D0B66"/>
    <w:rsid w:val="002D19F3"/>
    <w:rsid w:val="002D2249"/>
    <w:rsid w:val="002D2F37"/>
    <w:rsid w:val="002D303F"/>
    <w:rsid w:val="002D3122"/>
    <w:rsid w:val="002D415B"/>
    <w:rsid w:val="002D41EE"/>
    <w:rsid w:val="002D4E62"/>
    <w:rsid w:val="002D510E"/>
    <w:rsid w:val="002D5391"/>
    <w:rsid w:val="002D779B"/>
    <w:rsid w:val="002D782D"/>
    <w:rsid w:val="002E11DB"/>
    <w:rsid w:val="002E143B"/>
    <w:rsid w:val="002E5FFA"/>
    <w:rsid w:val="002E6140"/>
    <w:rsid w:val="002E618C"/>
    <w:rsid w:val="002E66C2"/>
    <w:rsid w:val="002E6985"/>
    <w:rsid w:val="002E71B6"/>
    <w:rsid w:val="002E7B19"/>
    <w:rsid w:val="002F09DC"/>
    <w:rsid w:val="002F0E96"/>
    <w:rsid w:val="002F3D81"/>
    <w:rsid w:val="002F5F98"/>
    <w:rsid w:val="002F6202"/>
    <w:rsid w:val="002F63CE"/>
    <w:rsid w:val="002F77C8"/>
    <w:rsid w:val="00301387"/>
    <w:rsid w:val="00301FD1"/>
    <w:rsid w:val="003025E5"/>
    <w:rsid w:val="003032B5"/>
    <w:rsid w:val="003034CC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168E4"/>
    <w:rsid w:val="00320EB0"/>
    <w:rsid w:val="00321E9A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27B7C"/>
    <w:rsid w:val="00332320"/>
    <w:rsid w:val="0033284C"/>
    <w:rsid w:val="003334B3"/>
    <w:rsid w:val="00333A3B"/>
    <w:rsid w:val="00334C3B"/>
    <w:rsid w:val="00335C2D"/>
    <w:rsid w:val="003368B2"/>
    <w:rsid w:val="00337ABD"/>
    <w:rsid w:val="00337FCE"/>
    <w:rsid w:val="0034001D"/>
    <w:rsid w:val="00340F89"/>
    <w:rsid w:val="00342056"/>
    <w:rsid w:val="00342306"/>
    <w:rsid w:val="00342FA4"/>
    <w:rsid w:val="00343DE8"/>
    <w:rsid w:val="0034512B"/>
    <w:rsid w:val="00345404"/>
    <w:rsid w:val="00346219"/>
    <w:rsid w:val="003467F6"/>
    <w:rsid w:val="0034776E"/>
    <w:rsid w:val="00347D72"/>
    <w:rsid w:val="00347E86"/>
    <w:rsid w:val="00350109"/>
    <w:rsid w:val="003524A5"/>
    <w:rsid w:val="0035296C"/>
    <w:rsid w:val="00352BE0"/>
    <w:rsid w:val="00352F6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78"/>
    <w:rsid w:val="00360ADB"/>
    <w:rsid w:val="00361AAD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8F9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6FFB"/>
    <w:rsid w:val="00387C89"/>
    <w:rsid w:val="003903D1"/>
    <w:rsid w:val="0039050C"/>
    <w:rsid w:val="0039093A"/>
    <w:rsid w:val="00390CA3"/>
    <w:rsid w:val="00391229"/>
    <w:rsid w:val="00391388"/>
    <w:rsid w:val="00391A46"/>
    <w:rsid w:val="0039205A"/>
    <w:rsid w:val="00392803"/>
    <w:rsid w:val="00392B01"/>
    <w:rsid w:val="00392C2A"/>
    <w:rsid w:val="00392D86"/>
    <w:rsid w:val="00393761"/>
    <w:rsid w:val="003960BB"/>
    <w:rsid w:val="00397312"/>
    <w:rsid w:val="00397D18"/>
    <w:rsid w:val="003A041E"/>
    <w:rsid w:val="003A0784"/>
    <w:rsid w:val="003A088A"/>
    <w:rsid w:val="003A1B36"/>
    <w:rsid w:val="003A2E1F"/>
    <w:rsid w:val="003A34CF"/>
    <w:rsid w:val="003A3569"/>
    <w:rsid w:val="003A3E3C"/>
    <w:rsid w:val="003A514A"/>
    <w:rsid w:val="003A64ED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2D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153C"/>
    <w:rsid w:val="003F1B61"/>
    <w:rsid w:val="003F2543"/>
    <w:rsid w:val="003F2D58"/>
    <w:rsid w:val="003F31DA"/>
    <w:rsid w:val="003F3D44"/>
    <w:rsid w:val="003F44FD"/>
    <w:rsid w:val="003F4C97"/>
    <w:rsid w:val="003F50E1"/>
    <w:rsid w:val="003F679A"/>
    <w:rsid w:val="003F6924"/>
    <w:rsid w:val="003F6D46"/>
    <w:rsid w:val="003F7FE6"/>
    <w:rsid w:val="00400193"/>
    <w:rsid w:val="004001EA"/>
    <w:rsid w:val="00400928"/>
    <w:rsid w:val="0040304A"/>
    <w:rsid w:val="00403A56"/>
    <w:rsid w:val="00404205"/>
    <w:rsid w:val="00412828"/>
    <w:rsid w:val="0041351C"/>
    <w:rsid w:val="004152CA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6D2"/>
    <w:rsid w:val="00427BF8"/>
    <w:rsid w:val="0043064D"/>
    <w:rsid w:val="004306C7"/>
    <w:rsid w:val="00430A43"/>
    <w:rsid w:val="00431C02"/>
    <w:rsid w:val="00431C79"/>
    <w:rsid w:val="00432AC9"/>
    <w:rsid w:val="004334AD"/>
    <w:rsid w:val="00434130"/>
    <w:rsid w:val="00434261"/>
    <w:rsid w:val="004348B3"/>
    <w:rsid w:val="00434C5D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7E5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07CD"/>
    <w:rsid w:val="004717C4"/>
    <w:rsid w:val="004718CD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23DD"/>
    <w:rsid w:val="004836E0"/>
    <w:rsid w:val="004847FB"/>
    <w:rsid w:val="004849A1"/>
    <w:rsid w:val="00485139"/>
    <w:rsid w:val="004856CD"/>
    <w:rsid w:val="00485B37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3FA3"/>
    <w:rsid w:val="004A53DE"/>
    <w:rsid w:val="004A6050"/>
    <w:rsid w:val="004B05A8"/>
    <w:rsid w:val="004B1603"/>
    <w:rsid w:val="004B2795"/>
    <w:rsid w:val="004B2AE6"/>
    <w:rsid w:val="004B345B"/>
    <w:rsid w:val="004B3BA1"/>
    <w:rsid w:val="004B5A58"/>
    <w:rsid w:val="004B5C84"/>
    <w:rsid w:val="004B7D6C"/>
    <w:rsid w:val="004C1284"/>
    <w:rsid w:val="004C1895"/>
    <w:rsid w:val="004C2DB0"/>
    <w:rsid w:val="004C4268"/>
    <w:rsid w:val="004C4BE5"/>
    <w:rsid w:val="004C5922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D6F"/>
    <w:rsid w:val="004E6179"/>
    <w:rsid w:val="004E6852"/>
    <w:rsid w:val="004E6BFB"/>
    <w:rsid w:val="004E6CAB"/>
    <w:rsid w:val="004E7E22"/>
    <w:rsid w:val="004E7E61"/>
    <w:rsid w:val="004F0C3C"/>
    <w:rsid w:val="004F1C29"/>
    <w:rsid w:val="004F2FFD"/>
    <w:rsid w:val="004F3EB6"/>
    <w:rsid w:val="004F4173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269F"/>
    <w:rsid w:val="005033D0"/>
    <w:rsid w:val="00504BF1"/>
    <w:rsid w:val="00504EDF"/>
    <w:rsid w:val="00505189"/>
    <w:rsid w:val="005051E7"/>
    <w:rsid w:val="00505A92"/>
    <w:rsid w:val="00505F2F"/>
    <w:rsid w:val="005060EB"/>
    <w:rsid w:val="00506401"/>
    <w:rsid w:val="005067F9"/>
    <w:rsid w:val="00507440"/>
    <w:rsid w:val="00507638"/>
    <w:rsid w:val="00507C5C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BCF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437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27683"/>
    <w:rsid w:val="005317F6"/>
    <w:rsid w:val="00531940"/>
    <w:rsid w:val="00531C99"/>
    <w:rsid w:val="005320B1"/>
    <w:rsid w:val="00533632"/>
    <w:rsid w:val="00534102"/>
    <w:rsid w:val="0053423F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322"/>
    <w:rsid w:val="00550618"/>
    <w:rsid w:val="0055108E"/>
    <w:rsid w:val="005520D8"/>
    <w:rsid w:val="00552B73"/>
    <w:rsid w:val="005530FA"/>
    <w:rsid w:val="005560F6"/>
    <w:rsid w:val="005564AA"/>
    <w:rsid w:val="00556CF1"/>
    <w:rsid w:val="00556F94"/>
    <w:rsid w:val="00557F9C"/>
    <w:rsid w:val="00560107"/>
    <w:rsid w:val="00560962"/>
    <w:rsid w:val="0056375F"/>
    <w:rsid w:val="00563DF7"/>
    <w:rsid w:val="0056469F"/>
    <w:rsid w:val="005656AB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3464"/>
    <w:rsid w:val="00575086"/>
    <w:rsid w:val="0057623F"/>
    <w:rsid w:val="005762A7"/>
    <w:rsid w:val="005762B3"/>
    <w:rsid w:val="0058023A"/>
    <w:rsid w:val="005810A9"/>
    <w:rsid w:val="00582278"/>
    <w:rsid w:val="005824D8"/>
    <w:rsid w:val="005830DA"/>
    <w:rsid w:val="00583FC3"/>
    <w:rsid w:val="0058658C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3E15"/>
    <w:rsid w:val="005A409E"/>
    <w:rsid w:val="005A4285"/>
    <w:rsid w:val="005A5E69"/>
    <w:rsid w:val="005A698C"/>
    <w:rsid w:val="005A6B2F"/>
    <w:rsid w:val="005A72D1"/>
    <w:rsid w:val="005A7FD7"/>
    <w:rsid w:val="005B046E"/>
    <w:rsid w:val="005B0B06"/>
    <w:rsid w:val="005B174B"/>
    <w:rsid w:val="005B2AE9"/>
    <w:rsid w:val="005B3440"/>
    <w:rsid w:val="005B3F53"/>
    <w:rsid w:val="005B4A5D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2EC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329"/>
    <w:rsid w:val="005E6373"/>
    <w:rsid w:val="005E6486"/>
    <w:rsid w:val="005F0789"/>
    <w:rsid w:val="005F0C06"/>
    <w:rsid w:val="005F0FBF"/>
    <w:rsid w:val="005F16A8"/>
    <w:rsid w:val="005F2A2F"/>
    <w:rsid w:val="005F361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3AC9"/>
    <w:rsid w:val="0061429B"/>
    <w:rsid w:val="00614545"/>
    <w:rsid w:val="00615B1C"/>
    <w:rsid w:val="00616113"/>
    <w:rsid w:val="0061697A"/>
    <w:rsid w:val="006170F4"/>
    <w:rsid w:val="00620398"/>
    <w:rsid w:val="00621230"/>
    <w:rsid w:val="006220F0"/>
    <w:rsid w:val="006224A2"/>
    <w:rsid w:val="00622C44"/>
    <w:rsid w:val="00622D81"/>
    <w:rsid w:val="00623DB4"/>
    <w:rsid w:val="00624310"/>
    <w:rsid w:val="00626706"/>
    <w:rsid w:val="00626BF3"/>
    <w:rsid w:val="0062739B"/>
    <w:rsid w:val="00627502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6C76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6ED3"/>
    <w:rsid w:val="006673CA"/>
    <w:rsid w:val="0067028F"/>
    <w:rsid w:val="00670A85"/>
    <w:rsid w:val="00670C77"/>
    <w:rsid w:val="0067149D"/>
    <w:rsid w:val="00673C26"/>
    <w:rsid w:val="00675012"/>
    <w:rsid w:val="00675588"/>
    <w:rsid w:val="00675A26"/>
    <w:rsid w:val="00675AAD"/>
    <w:rsid w:val="006766F0"/>
    <w:rsid w:val="00676A99"/>
    <w:rsid w:val="00677A89"/>
    <w:rsid w:val="00677B13"/>
    <w:rsid w:val="00677F83"/>
    <w:rsid w:val="00680906"/>
    <w:rsid w:val="00680A21"/>
    <w:rsid w:val="00680F84"/>
    <w:rsid w:val="006812AF"/>
    <w:rsid w:val="00681F1D"/>
    <w:rsid w:val="0068314F"/>
    <w:rsid w:val="0068327D"/>
    <w:rsid w:val="006843C3"/>
    <w:rsid w:val="00685AD0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0932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79B"/>
    <w:rsid w:val="006B2E7F"/>
    <w:rsid w:val="006B2EB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0F43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191E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D7BF2"/>
    <w:rsid w:val="006E02EC"/>
    <w:rsid w:val="006E05AA"/>
    <w:rsid w:val="006E09C4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1C0"/>
    <w:rsid w:val="006F3343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2896"/>
    <w:rsid w:val="007139F2"/>
    <w:rsid w:val="0071421E"/>
    <w:rsid w:val="00714DAB"/>
    <w:rsid w:val="00715424"/>
    <w:rsid w:val="007156D6"/>
    <w:rsid w:val="007156FF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2DCF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180"/>
    <w:rsid w:val="00743C2C"/>
    <w:rsid w:val="00744B6E"/>
    <w:rsid w:val="00746187"/>
    <w:rsid w:val="00746299"/>
    <w:rsid w:val="007464D4"/>
    <w:rsid w:val="0075023B"/>
    <w:rsid w:val="00751E08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AEA"/>
    <w:rsid w:val="00766CAD"/>
    <w:rsid w:val="00767C80"/>
    <w:rsid w:val="0077128A"/>
    <w:rsid w:val="00772E98"/>
    <w:rsid w:val="007744FD"/>
    <w:rsid w:val="007745EE"/>
    <w:rsid w:val="00774FA9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0EAA"/>
    <w:rsid w:val="0079104A"/>
    <w:rsid w:val="0079107F"/>
    <w:rsid w:val="007923B5"/>
    <w:rsid w:val="007929A4"/>
    <w:rsid w:val="0079364F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39D7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768"/>
    <w:rsid w:val="007B388D"/>
    <w:rsid w:val="007B3CC1"/>
    <w:rsid w:val="007B4C42"/>
    <w:rsid w:val="007B55AC"/>
    <w:rsid w:val="007B5797"/>
    <w:rsid w:val="007B718E"/>
    <w:rsid w:val="007B7922"/>
    <w:rsid w:val="007C0C50"/>
    <w:rsid w:val="007C10D4"/>
    <w:rsid w:val="007C115E"/>
    <w:rsid w:val="007C1636"/>
    <w:rsid w:val="007C26AB"/>
    <w:rsid w:val="007C3034"/>
    <w:rsid w:val="007C66E7"/>
    <w:rsid w:val="007C7D28"/>
    <w:rsid w:val="007D0DA5"/>
    <w:rsid w:val="007D0F99"/>
    <w:rsid w:val="007D18E8"/>
    <w:rsid w:val="007D1E3D"/>
    <w:rsid w:val="007D27F4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31B"/>
    <w:rsid w:val="007E44BB"/>
    <w:rsid w:val="007E4B03"/>
    <w:rsid w:val="007E5E52"/>
    <w:rsid w:val="007E62DD"/>
    <w:rsid w:val="007E6CE7"/>
    <w:rsid w:val="007E73EE"/>
    <w:rsid w:val="007F0463"/>
    <w:rsid w:val="007F0A41"/>
    <w:rsid w:val="007F1F36"/>
    <w:rsid w:val="007F2684"/>
    <w:rsid w:val="007F26BD"/>
    <w:rsid w:val="007F3070"/>
    <w:rsid w:val="007F324B"/>
    <w:rsid w:val="007F5B72"/>
    <w:rsid w:val="007F74F4"/>
    <w:rsid w:val="007F7B35"/>
    <w:rsid w:val="00800E96"/>
    <w:rsid w:val="00801A7A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19C"/>
    <w:rsid w:val="00850D7F"/>
    <w:rsid w:val="00850E60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2CEB"/>
    <w:rsid w:val="00863744"/>
    <w:rsid w:val="00864B24"/>
    <w:rsid w:val="008654F6"/>
    <w:rsid w:val="00866AB8"/>
    <w:rsid w:val="008675AD"/>
    <w:rsid w:val="008708EF"/>
    <w:rsid w:val="008727D8"/>
    <w:rsid w:val="00873DEA"/>
    <w:rsid w:val="008751C1"/>
    <w:rsid w:val="0087681A"/>
    <w:rsid w:val="00877279"/>
    <w:rsid w:val="00880E07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3FFC"/>
    <w:rsid w:val="00894588"/>
    <w:rsid w:val="008945FE"/>
    <w:rsid w:val="00895C31"/>
    <w:rsid w:val="0089614B"/>
    <w:rsid w:val="00896C18"/>
    <w:rsid w:val="00897CCD"/>
    <w:rsid w:val="00897ED6"/>
    <w:rsid w:val="008A0A20"/>
    <w:rsid w:val="008A0C45"/>
    <w:rsid w:val="008A1CF6"/>
    <w:rsid w:val="008A2044"/>
    <w:rsid w:val="008A26D9"/>
    <w:rsid w:val="008A28CF"/>
    <w:rsid w:val="008A2C72"/>
    <w:rsid w:val="008A4C7D"/>
    <w:rsid w:val="008A5841"/>
    <w:rsid w:val="008A5BA4"/>
    <w:rsid w:val="008A5F8E"/>
    <w:rsid w:val="008A6099"/>
    <w:rsid w:val="008A757B"/>
    <w:rsid w:val="008A7A78"/>
    <w:rsid w:val="008B0411"/>
    <w:rsid w:val="008B1A2B"/>
    <w:rsid w:val="008B20B7"/>
    <w:rsid w:val="008B31BE"/>
    <w:rsid w:val="008B4CBF"/>
    <w:rsid w:val="008B68F9"/>
    <w:rsid w:val="008B6E06"/>
    <w:rsid w:val="008B77B0"/>
    <w:rsid w:val="008B7B14"/>
    <w:rsid w:val="008B7DDD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473"/>
    <w:rsid w:val="008F5EEA"/>
    <w:rsid w:val="008F62D7"/>
    <w:rsid w:val="008F678A"/>
    <w:rsid w:val="008F6A47"/>
    <w:rsid w:val="008F6F31"/>
    <w:rsid w:val="008F74DF"/>
    <w:rsid w:val="008F7D3A"/>
    <w:rsid w:val="00901659"/>
    <w:rsid w:val="009025C2"/>
    <w:rsid w:val="00902948"/>
    <w:rsid w:val="00903993"/>
    <w:rsid w:val="00903ABC"/>
    <w:rsid w:val="00903D8A"/>
    <w:rsid w:val="00905BE4"/>
    <w:rsid w:val="00906070"/>
    <w:rsid w:val="00907CFA"/>
    <w:rsid w:val="00912572"/>
    <w:rsid w:val="009127BA"/>
    <w:rsid w:val="00912FDC"/>
    <w:rsid w:val="009130AC"/>
    <w:rsid w:val="009138D3"/>
    <w:rsid w:val="00913921"/>
    <w:rsid w:val="00915A05"/>
    <w:rsid w:val="009177E9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2C1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3CF5"/>
    <w:rsid w:val="0094407F"/>
    <w:rsid w:val="009445EC"/>
    <w:rsid w:val="00944835"/>
    <w:rsid w:val="00947CB5"/>
    <w:rsid w:val="00950605"/>
    <w:rsid w:val="00950C4A"/>
    <w:rsid w:val="009528F1"/>
    <w:rsid w:val="009530DB"/>
    <w:rsid w:val="00953676"/>
    <w:rsid w:val="009539AF"/>
    <w:rsid w:val="00953CE8"/>
    <w:rsid w:val="00954863"/>
    <w:rsid w:val="00956B9C"/>
    <w:rsid w:val="00956CE4"/>
    <w:rsid w:val="009624E6"/>
    <w:rsid w:val="00963459"/>
    <w:rsid w:val="00963493"/>
    <w:rsid w:val="00963D0A"/>
    <w:rsid w:val="0096402C"/>
    <w:rsid w:val="009652E2"/>
    <w:rsid w:val="00966AA4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650B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5A33"/>
    <w:rsid w:val="009860D8"/>
    <w:rsid w:val="009861A2"/>
    <w:rsid w:val="00986223"/>
    <w:rsid w:val="0098706A"/>
    <w:rsid w:val="00990B2A"/>
    <w:rsid w:val="00991BAC"/>
    <w:rsid w:val="009922CF"/>
    <w:rsid w:val="0099232A"/>
    <w:rsid w:val="00995C83"/>
    <w:rsid w:val="00996A11"/>
    <w:rsid w:val="009A00E1"/>
    <w:rsid w:val="009A0BDB"/>
    <w:rsid w:val="009A1761"/>
    <w:rsid w:val="009A1DE3"/>
    <w:rsid w:val="009A41AC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28D8"/>
    <w:rsid w:val="009D376B"/>
    <w:rsid w:val="009D4381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2F53"/>
    <w:rsid w:val="009F33ED"/>
    <w:rsid w:val="009F4293"/>
    <w:rsid w:val="009F4C3D"/>
    <w:rsid w:val="00A00E13"/>
    <w:rsid w:val="00A024A4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2F0"/>
    <w:rsid w:val="00A403ED"/>
    <w:rsid w:val="00A42E57"/>
    <w:rsid w:val="00A4393E"/>
    <w:rsid w:val="00A44F46"/>
    <w:rsid w:val="00A450D4"/>
    <w:rsid w:val="00A4769D"/>
    <w:rsid w:val="00A478D7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09F7"/>
    <w:rsid w:val="00A61B83"/>
    <w:rsid w:val="00A62C83"/>
    <w:rsid w:val="00A63871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424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972D9"/>
    <w:rsid w:val="00AA0F46"/>
    <w:rsid w:val="00AA1FC3"/>
    <w:rsid w:val="00AA2E99"/>
    <w:rsid w:val="00AA473F"/>
    <w:rsid w:val="00AA4A05"/>
    <w:rsid w:val="00AA6CEE"/>
    <w:rsid w:val="00AA6E52"/>
    <w:rsid w:val="00AA710D"/>
    <w:rsid w:val="00AA7E8C"/>
    <w:rsid w:val="00AA7ED7"/>
    <w:rsid w:val="00AB09EE"/>
    <w:rsid w:val="00AB1E63"/>
    <w:rsid w:val="00AB3152"/>
    <w:rsid w:val="00AB3AA3"/>
    <w:rsid w:val="00AB46CF"/>
    <w:rsid w:val="00AB4C93"/>
    <w:rsid w:val="00AB505F"/>
    <w:rsid w:val="00AB6A93"/>
    <w:rsid w:val="00AB6B3B"/>
    <w:rsid w:val="00AB6D25"/>
    <w:rsid w:val="00AB78DF"/>
    <w:rsid w:val="00AC13C2"/>
    <w:rsid w:val="00AC1594"/>
    <w:rsid w:val="00AC2936"/>
    <w:rsid w:val="00AC3237"/>
    <w:rsid w:val="00AC4C76"/>
    <w:rsid w:val="00AC4E83"/>
    <w:rsid w:val="00AC580E"/>
    <w:rsid w:val="00AC6440"/>
    <w:rsid w:val="00AD11AB"/>
    <w:rsid w:val="00AD13FA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46CD"/>
    <w:rsid w:val="00AE4F99"/>
    <w:rsid w:val="00AE5391"/>
    <w:rsid w:val="00AE55E5"/>
    <w:rsid w:val="00AE57BF"/>
    <w:rsid w:val="00AE5DEF"/>
    <w:rsid w:val="00AE7CDB"/>
    <w:rsid w:val="00AF0DF2"/>
    <w:rsid w:val="00AF0F53"/>
    <w:rsid w:val="00AF2184"/>
    <w:rsid w:val="00AF58C9"/>
    <w:rsid w:val="00AF7130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06AF"/>
    <w:rsid w:val="00B1134B"/>
    <w:rsid w:val="00B11F2F"/>
    <w:rsid w:val="00B12BCF"/>
    <w:rsid w:val="00B13D26"/>
    <w:rsid w:val="00B1458D"/>
    <w:rsid w:val="00B148A4"/>
    <w:rsid w:val="00B14952"/>
    <w:rsid w:val="00B15BC2"/>
    <w:rsid w:val="00B16253"/>
    <w:rsid w:val="00B1634F"/>
    <w:rsid w:val="00B170EE"/>
    <w:rsid w:val="00B17CE0"/>
    <w:rsid w:val="00B2269D"/>
    <w:rsid w:val="00B23857"/>
    <w:rsid w:val="00B23AA4"/>
    <w:rsid w:val="00B2473F"/>
    <w:rsid w:val="00B2525B"/>
    <w:rsid w:val="00B25EBE"/>
    <w:rsid w:val="00B269F9"/>
    <w:rsid w:val="00B26DFE"/>
    <w:rsid w:val="00B27305"/>
    <w:rsid w:val="00B27E97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0425"/>
    <w:rsid w:val="00B410BC"/>
    <w:rsid w:val="00B41E18"/>
    <w:rsid w:val="00B4274A"/>
    <w:rsid w:val="00B43134"/>
    <w:rsid w:val="00B43660"/>
    <w:rsid w:val="00B4459C"/>
    <w:rsid w:val="00B44791"/>
    <w:rsid w:val="00B44C86"/>
    <w:rsid w:val="00B45742"/>
    <w:rsid w:val="00B47932"/>
    <w:rsid w:val="00B5053A"/>
    <w:rsid w:val="00B50CF5"/>
    <w:rsid w:val="00B50DA1"/>
    <w:rsid w:val="00B52461"/>
    <w:rsid w:val="00B53467"/>
    <w:rsid w:val="00B544E9"/>
    <w:rsid w:val="00B55304"/>
    <w:rsid w:val="00B565D2"/>
    <w:rsid w:val="00B56BB8"/>
    <w:rsid w:val="00B57A5E"/>
    <w:rsid w:val="00B60917"/>
    <w:rsid w:val="00B62E5C"/>
    <w:rsid w:val="00B63038"/>
    <w:rsid w:val="00B643EC"/>
    <w:rsid w:val="00B649ED"/>
    <w:rsid w:val="00B653AB"/>
    <w:rsid w:val="00B65EC1"/>
    <w:rsid w:val="00B65F9E"/>
    <w:rsid w:val="00B66B19"/>
    <w:rsid w:val="00B674C2"/>
    <w:rsid w:val="00B67DC6"/>
    <w:rsid w:val="00B67FD3"/>
    <w:rsid w:val="00B700B1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865CD"/>
    <w:rsid w:val="00B90568"/>
    <w:rsid w:val="00B906C3"/>
    <w:rsid w:val="00B914E9"/>
    <w:rsid w:val="00B956EE"/>
    <w:rsid w:val="00B9598F"/>
    <w:rsid w:val="00B95CE5"/>
    <w:rsid w:val="00B95E56"/>
    <w:rsid w:val="00B9653A"/>
    <w:rsid w:val="00B96655"/>
    <w:rsid w:val="00B96784"/>
    <w:rsid w:val="00B96BDD"/>
    <w:rsid w:val="00B97078"/>
    <w:rsid w:val="00B9729D"/>
    <w:rsid w:val="00B97624"/>
    <w:rsid w:val="00B97B38"/>
    <w:rsid w:val="00BA09FE"/>
    <w:rsid w:val="00BA1D6F"/>
    <w:rsid w:val="00BA1FC0"/>
    <w:rsid w:val="00BA2BA1"/>
    <w:rsid w:val="00BA3609"/>
    <w:rsid w:val="00BA57C2"/>
    <w:rsid w:val="00BA75FA"/>
    <w:rsid w:val="00BA7FC8"/>
    <w:rsid w:val="00BB037F"/>
    <w:rsid w:val="00BB1249"/>
    <w:rsid w:val="00BB23EA"/>
    <w:rsid w:val="00BB24B2"/>
    <w:rsid w:val="00BB2F5A"/>
    <w:rsid w:val="00BB3199"/>
    <w:rsid w:val="00BB32B2"/>
    <w:rsid w:val="00BB3D4F"/>
    <w:rsid w:val="00BB4076"/>
    <w:rsid w:val="00BB4DF0"/>
    <w:rsid w:val="00BB4F09"/>
    <w:rsid w:val="00BB582B"/>
    <w:rsid w:val="00BC0D45"/>
    <w:rsid w:val="00BC1576"/>
    <w:rsid w:val="00BC3310"/>
    <w:rsid w:val="00BC384B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0425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58F9"/>
    <w:rsid w:val="00C06640"/>
    <w:rsid w:val="00C10756"/>
    <w:rsid w:val="00C10994"/>
    <w:rsid w:val="00C11A21"/>
    <w:rsid w:val="00C11C05"/>
    <w:rsid w:val="00C142C7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132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96F"/>
    <w:rsid w:val="00C43DF1"/>
    <w:rsid w:val="00C44AAB"/>
    <w:rsid w:val="00C44DD7"/>
    <w:rsid w:val="00C45ABD"/>
    <w:rsid w:val="00C45AF2"/>
    <w:rsid w:val="00C46092"/>
    <w:rsid w:val="00C46189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67B6E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3EA"/>
    <w:rsid w:val="00C80AAD"/>
    <w:rsid w:val="00C8266E"/>
    <w:rsid w:val="00C82F80"/>
    <w:rsid w:val="00C834F3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6AE4"/>
    <w:rsid w:val="00CA7B11"/>
    <w:rsid w:val="00CB0ABB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0CB"/>
    <w:rsid w:val="00CC2135"/>
    <w:rsid w:val="00CC2341"/>
    <w:rsid w:val="00CC2FBF"/>
    <w:rsid w:val="00CC3F2B"/>
    <w:rsid w:val="00CC476C"/>
    <w:rsid w:val="00CC4DBA"/>
    <w:rsid w:val="00CC739E"/>
    <w:rsid w:val="00CC7D9A"/>
    <w:rsid w:val="00CD0977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E0764"/>
    <w:rsid w:val="00CE0868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2E7"/>
    <w:rsid w:val="00D003D0"/>
    <w:rsid w:val="00D005C7"/>
    <w:rsid w:val="00D00796"/>
    <w:rsid w:val="00D0282E"/>
    <w:rsid w:val="00D0364C"/>
    <w:rsid w:val="00D03A35"/>
    <w:rsid w:val="00D0403D"/>
    <w:rsid w:val="00D053AF"/>
    <w:rsid w:val="00D05FF7"/>
    <w:rsid w:val="00D06F15"/>
    <w:rsid w:val="00D10CB1"/>
    <w:rsid w:val="00D110A4"/>
    <w:rsid w:val="00D111C7"/>
    <w:rsid w:val="00D1121D"/>
    <w:rsid w:val="00D11C6C"/>
    <w:rsid w:val="00D11CBE"/>
    <w:rsid w:val="00D1227D"/>
    <w:rsid w:val="00D12409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2B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67F"/>
    <w:rsid w:val="00D32714"/>
    <w:rsid w:val="00D33133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17A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77D"/>
    <w:rsid w:val="00D70EF7"/>
    <w:rsid w:val="00D71064"/>
    <w:rsid w:val="00D71219"/>
    <w:rsid w:val="00D7130B"/>
    <w:rsid w:val="00D71971"/>
    <w:rsid w:val="00D71A1B"/>
    <w:rsid w:val="00D72373"/>
    <w:rsid w:val="00D73F0C"/>
    <w:rsid w:val="00D741A6"/>
    <w:rsid w:val="00D744FC"/>
    <w:rsid w:val="00D75021"/>
    <w:rsid w:val="00D751F6"/>
    <w:rsid w:val="00D76425"/>
    <w:rsid w:val="00D76BE6"/>
    <w:rsid w:val="00D76CD3"/>
    <w:rsid w:val="00D76D53"/>
    <w:rsid w:val="00D776B7"/>
    <w:rsid w:val="00D806D5"/>
    <w:rsid w:val="00D80D87"/>
    <w:rsid w:val="00D835BB"/>
    <w:rsid w:val="00D8397C"/>
    <w:rsid w:val="00D845BF"/>
    <w:rsid w:val="00D846F0"/>
    <w:rsid w:val="00D85384"/>
    <w:rsid w:val="00D85795"/>
    <w:rsid w:val="00D85CDA"/>
    <w:rsid w:val="00D86451"/>
    <w:rsid w:val="00D865D1"/>
    <w:rsid w:val="00D87B97"/>
    <w:rsid w:val="00D909CD"/>
    <w:rsid w:val="00D90A2B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33C3"/>
    <w:rsid w:val="00DA4EE9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4C11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735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511"/>
    <w:rsid w:val="00DE3F03"/>
    <w:rsid w:val="00DE433C"/>
    <w:rsid w:val="00DE5280"/>
    <w:rsid w:val="00DE6FB8"/>
    <w:rsid w:val="00DE75DA"/>
    <w:rsid w:val="00DE7CF0"/>
    <w:rsid w:val="00DE7EE8"/>
    <w:rsid w:val="00DF020E"/>
    <w:rsid w:val="00DF0B08"/>
    <w:rsid w:val="00DF3C66"/>
    <w:rsid w:val="00DF4CDE"/>
    <w:rsid w:val="00DF543A"/>
    <w:rsid w:val="00DF5643"/>
    <w:rsid w:val="00DF6B18"/>
    <w:rsid w:val="00DF6DDE"/>
    <w:rsid w:val="00DF767B"/>
    <w:rsid w:val="00DF7C9D"/>
    <w:rsid w:val="00E00535"/>
    <w:rsid w:val="00E01436"/>
    <w:rsid w:val="00E01BFC"/>
    <w:rsid w:val="00E0279E"/>
    <w:rsid w:val="00E02EDF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5ABE"/>
    <w:rsid w:val="00E27824"/>
    <w:rsid w:val="00E30142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06A"/>
    <w:rsid w:val="00E54452"/>
    <w:rsid w:val="00E54BEF"/>
    <w:rsid w:val="00E550E7"/>
    <w:rsid w:val="00E576FB"/>
    <w:rsid w:val="00E60CF2"/>
    <w:rsid w:val="00E60EC7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7F"/>
    <w:rsid w:val="00E725A7"/>
    <w:rsid w:val="00E72DB9"/>
    <w:rsid w:val="00E7315F"/>
    <w:rsid w:val="00E74486"/>
    <w:rsid w:val="00E762B7"/>
    <w:rsid w:val="00E76D26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864C4"/>
    <w:rsid w:val="00E916EB"/>
    <w:rsid w:val="00E92353"/>
    <w:rsid w:val="00E924E4"/>
    <w:rsid w:val="00E92AF1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3327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066"/>
    <w:rsid w:val="00EB532F"/>
    <w:rsid w:val="00EB552E"/>
    <w:rsid w:val="00EB556D"/>
    <w:rsid w:val="00EB5A7D"/>
    <w:rsid w:val="00EB63A8"/>
    <w:rsid w:val="00EB65A9"/>
    <w:rsid w:val="00EB73B0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2A36"/>
    <w:rsid w:val="00ED37DC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39"/>
    <w:rsid w:val="00EF747D"/>
    <w:rsid w:val="00EF7B53"/>
    <w:rsid w:val="00F00B28"/>
    <w:rsid w:val="00F010AF"/>
    <w:rsid w:val="00F010F7"/>
    <w:rsid w:val="00F01A92"/>
    <w:rsid w:val="00F0312E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0AAA"/>
    <w:rsid w:val="00F42022"/>
    <w:rsid w:val="00F4246E"/>
    <w:rsid w:val="00F424CC"/>
    <w:rsid w:val="00F42C1F"/>
    <w:rsid w:val="00F42CF0"/>
    <w:rsid w:val="00F443B7"/>
    <w:rsid w:val="00F4477E"/>
    <w:rsid w:val="00F44D53"/>
    <w:rsid w:val="00F45120"/>
    <w:rsid w:val="00F4557A"/>
    <w:rsid w:val="00F46E56"/>
    <w:rsid w:val="00F47EBB"/>
    <w:rsid w:val="00F50C75"/>
    <w:rsid w:val="00F516E2"/>
    <w:rsid w:val="00F54645"/>
    <w:rsid w:val="00F558B8"/>
    <w:rsid w:val="00F55C07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A0B"/>
    <w:rsid w:val="00F67D8F"/>
    <w:rsid w:val="00F70F6C"/>
    <w:rsid w:val="00F71EE2"/>
    <w:rsid w:val="00F7227F"/>
    <w:rsid w:val="00F735B9"/>
    <w:rsid w:val="00F736DD"/>
    <w:rsid w:val="00F74D0F"/>
    <w:rsid w:val="00F762BA"/>
    <w:rsid w:val="00F7773F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83F"/>
    <w:rsid w:val="00F87AEE"/>
    <w:rsid w:val="00F90B6D"/>
    <w:rsid w:val="00F912AD"/>
    <w:rsid w:val="00F91890"/>
    <w:rsid w:val="00F91EB2"/>
    <w:rsid w:val="00F93E58"/>
    <w:rsid w:val="00F950BB"/>
    <w:rsid w:val="00F954AD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33FF"/>
    <w:rsid w:val="00FB42D4"/>
    <w:rsid w:val="00FB4457"/>
    <w:rsid w:val="00FB489C"/>
    <w:rsid w:val="00FB4BEA"/>
    <w:rsid w:val="00FB4DA3"/>
    <w:rsid w:val="00FB5906"/>
    <w:rsid w:val="00FB6096"/>
    <w:rsid w:val="00FB728A"/>
    <w:rsid w:val="00FB762F"/>
    <w:rsid w:val="00FB7975"/>
    <w:rsid w:val="00FC107F"/>
    <w:rsid w:val="00FC1816"/>
    <w:rsid w:val="00FC212F"/>
    <w:rsid w:val="00FC2AAE"/>
    <w:rsid w:val="00FC2AED"/>
    <w:rsid w:val="00FC2DB5"/>
    <w:rsid w:val="00FC453C"/>
    <w:rsid w:val="00FC47CD"/>
    <w:rsid w:val="00FC58DA"/>
    <w:rsid w:val="00FD04AD"/>
    <w:rsid w:val="00FD20EC"/>
    <w:rsid w:val="00FD4A74"/>
    <w:rsid w:val="00FD4EDD"/>
    <w:rsid w:val="00FD518F"/>
    <w:rsid w:val="00FD51FF"/>
    <w:rsid w:val="00FD5943"/>
    <w:rsid w:val="00FD5EA7"/>
    <w:rsid w:val="00FE08CD"/>
    <w:rsid w:val="00FE16EE"/>
    <w:rsid w:val="00FE226F"/>
    <w:rsid w:val="00FE247E"/>
    <w:rsid w:val="00FE2594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507D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A4">
    <w:name w:val="A4"/>
    <w:uiPriority w:val="99"/>
    <w:rsid w:val="00AC4E83"/>
    <w:rPr>
      <w:rFonts w:cs="Fira Sans SemiBold"/>
      <w:b/>
      <w:bCs/>
      <w:color w:val="001C76"/>
      <w:sz w:val="20"/>
      <w:szCs w:val="20"/>
    </w:rPr>
  </w:style>
  <w:style w:type="paragraph" w:styleId="Tekstpodstawowywcity">
    <w:name w:val="Body Text Indent"/>
    <w:basedOn w:val="Normalny"/>
    <w:link w:val="TekstpodstawowywcityZnak"/>
    <w:unhideWhenUsed/>
    <w:rsid w:val="00FC2AAE"/>
    <w:pPr>
      <w:spacing w:before="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AA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F43"/>
    <w:rPr>
      <w:color w:val="605E5C"/>
      <w:shd w:val="clear" w:color="auto" w:fill="E1DFDD"/>
    </w:rPr>
  </w:style>
  <w:style w:type="paragraph" w:customStyle="1" w:styleId="Tablicagwka">
    <w:name w:val="Tablica główka"/>
    <w:basedOn w:val="Akapitzlist"/>
    <w:link w:val="TablicagwkaZnak"/>
    <w:qFormat/>
    <w:rsid w:val="0039050C"/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39050C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39050C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39050C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39050C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39050C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39050C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39050C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file:///C:\Users\Stankiewiczm\AppData\Local\Microsoft\Windows\INetCache\Content.MSO\679375AC.xlsx" TargetMode="External"/><Relationship Id="rId26" Type="http://schemas.openxmlformats.org/officeDocument/2006/relationships/hyperlink" Target="http://olsztyn.stat.gov.pl/" TargetMode="External"/><Relationship Id="rId39" Type="http://schemas.openxmlformats.org/officeDocument/2006/relationships/hyperlink" Target="https://stat.gov.pl/metainformacje/slownik-pojec/pojecia-stosowane-w-statystyce-publicznej/239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hyperlink" Target="https://stat.gov.pl/metainformacje/slownik-pojec/pojecia-stosowane-w-statystyce-publicznej/456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Stankiewiczm\AppData\Local\Microsoft\Windows\INetCache\Content.MSO\679375AC.xlsx" TargetMode="External"/><Relationship Id="rId29" Type="http://schemas.openxmlformats.org/officeDocument/2006/relationships/hyperlink" Target="https://www.facebook.com/UrzadStatystycznyOlszty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9.png"/><Relationship Id="rId32" Type="http://schemas.openxmlformats.org/officeDocument/2006/relationships/hyperlink" Target="https://olsztyn.stat.gov.pl/publikacje-i-foldery/warunki-zycia/raport-o-sytuacji-spoleczno-gospodarczej-wojewodztwa-warminsko-mazurskiego-2025,2,14.html" TargetMode="External"/><Relationship Id="rId37" Type="http://schemas.openxmlformats.org/officeDocument/2006/relationships/hyperlink" Target="https://stat.gov.pl/metainformacje/slownik-pojec/pojecia-stosowane-w-statystyce-publicznej/4802,pojecie.html" TargetMode="External"/><Relationship Id="rId40" Type="http://schemas.openxmlformats.org/officeDocument/2006/relationships/hyperlink" Target="https://stat.gov.pl/metainformacje/slownik-pojec/pojecia-stosowane-w-statystyce-publicznej/4803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file:///C:\Users\Stankiewiczm\AppData\Local\Microsoft\Windows\INetCache\Content.MSO\679375AC.xlsx" TargetMode="External"/><Relationship Id="rId23" Type="http://schemas.openxmlformats.org/officeDocument/2006/relationships/hyperlink" Target="mailto:J.Balcerzak@stat.gov.pl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697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olsztyn.stat.gov.pl/opracowania-biezace/komunikaty-i-biuletyny/inne-opracowania/komunikat-o-sytuacji-spoleczno-gospodarczej-wojewodztwa-warminsko-mazurskiego-w-grudniu-2025-r-,3,159.html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footer" Target="footer2.xml"/><Relationship Id="rId27" Type="http://schemas.openxmlformats.org/officeDocument/2006/relationships/hyperlink" Target="https://twitter.com/Olsztyn_STAT" TargetMode="External"/><Relationship Id="rId30" Type="http://schemas.openxmlformats.org/officeDocument/2006/relationships/hyperlink" Target="https://olsztyn.stat.gov.pl/publikacje-i-foldery/roczniki-statystyczne/rocznik-statystyczny-wojewodztwa-warminsko-mazurskiego-2025,2,18.html" TargetMode="External"/><Relationship Id="rId35" Type="http://schemas.openxmlformats.org/officeDocument/2006/relationships/hyperlink" Target="https://strateg.stat.gov.pl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hyperlink" Target="file:///C:\Users\Stankiewiczm\AppData\Local\Microsoft\Windows\INetCache\Content.MSO\679375AC.xlsx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s://olsztyn.stat.gov.pl/publikacje-i-foldery/praca-wynagrodzenie/rynek-pracy-w-wojewodztwie-warminsko-mazurskim-w-latach-20222023,1,15.html" TargetMode="External"/><Relationship Id="rId38" Type="http://schemas.openxmlformats.org/officeDocument/2006/relationships/hyperlink" Target="https://stat.gov.pl/metainformacje/slownik-pojec/pojecia-stosowane-w-statystyce-publicznej/698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480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2E4F9D-F5AE-4383-ABA1-AA97E9C6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1520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rejestrowane</vt:lpstr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rejestrowane</dc:title>
  <dc:subject/>
  <dc:creator>Zawistowska Beata</dc:creator>
  <cp:keywords/>
  <dc:description/>
  <cp:lastModifiedBy>Balcerzak Joanna</cp:lastModifiedBy>
  <cp:revision>56</cp:revision>
  <cp:lastPrinted>2026-01-26T12:59:00Z</cp:lastPrinted>
  <dcterms:created xsi:type="dcterms:W3CDTF">2026-01-26T11:11:00Z</dcterms:created>
  <dcterms:modified xsi:type="dcterms:W3CDTF">2026-02-24T10:29:00Z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