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224BB2B4" w:rsidR="00393761" w:rsidRDefault="006568AC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3D423A3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0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E77B16C" w:rsidR="00B12374" w:rsidRPr="00475019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1573F" w:rsidRPr="00E1573F">
                              <w:rPr>
                                <w:sz w:val="72"/>
                                <w:szCs w:val="72"/>
                              </w:rPr>
                              <w:t>8,8</w:t>
                            </w:r>
                            <w:r w:rsidR="00475019" w:rsidRPr="006568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B814E22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154CA3">
                              <w:t xml:space="preserve">r/r </w:t>
                            </w:r>
                            <w:r w:rsidRPr="00475019">
                              <w:t xml:space="preserve">liczby turystów </w:t>
                            </w:r>
                            <w:r w:rsidR="00C14EF2">
                              <w:t>i noclegów udzielonych w turystycznych</w:t>
                            </w:r>
                            <w:r>
                              <w:t xml:space="preserve"> </w:t>
                            </w:r>
                            <w:r w:rsidRPr="00475019">
                              <w:t>obiekt</w:t>
                            </w:r>
                            <w:r w:rsidR="00C14EF2">
                              <w:t>ach</w:t>
                            </w:r>
                            <w:r w:rsidR="00154CA3"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10,0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" fillcolor="#001d77" stroked="f">
                <v:stroke joinstyle="miter"/>
                <v:textbox>
                  <w:txbxContent>
                    <w:p w14:paraId="30951E30" w14:textId="4E77B16C" w:rsidR="00B12374" w:rsidRPr="00475019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sz w:val="60"/>
                          <w:szCs w:val="60"/>
                        </w:rPr>
                        <w:t xml:space="preserve"> </w:t>
                      </w:r>
                      <w:r w:rsidR="00E1573F" w:rsidRPr="00E1573F">
                        <w:rPr>
                          <w:sz w:val="72"/>
                          <w:szCs w:val="72"/>
                        </w:rPr>
                        <w:t>8,8</w:t>
                      </w:r>
                      <w:r w:rsidR="00475019" w:rsidRPr="006568A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B814E22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154CA3">
                        <w:t xml:space="preserve">r/r </w:t>
                      </w:r>
                      <w:r w:rsidRPr="00475019">
                        <w:t xml:space="preserve">liczby turystów </w:t>
                      </w:r>
                      <w:r w:rsidR="00C14EF2">
                        <w:t>i noclegów udzielonych w turystycznych</w:t>
                      </w:r>
                      <w:r>
                        <w:t xml:space="preserve"> </w:t>
                      </w:r>
                      <w:r w:rsidRPr="00475019">
                        <w:t>obiekt</w:t>
                      </w:r>
                      <w:r w:rsidR="00C14EF2">
                        <w:t>ach</w:t>
                      </w:r>
                      <w:r w:rsidR="00154CA3">
                        <w:t xml:space="preserve">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1D66A781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&#10;&#10;Data publikacji informacji sygnalnej 28 maja 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7EDAC34C" w:rsidR="00B27FA3" w:rsidRPr="00A01B40" w:rsidRDefault="005E045A" w:rsidP="00B27FA3">
                            <w:pPr>
                              <w:pStyle w:val="Datainformacjisygnalnej"/>
                            </w:pPr>
                            <w:r>
                              <w:t>2</w:t>
                            </w:r>
                            <w:r w:rsidR="001316C7">
                              <w:t>8</w:t>
                            </w:r>
                            <w:r w:rsidR="006568AC">
                              <w:t>.05.202</w:t>
                            </w:r>
                            <w:r w:rsidR="001316C7">
                              <w:t>6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&#10;&#10;Data publikacji informacji sygnalnej 28 maja 2026 r.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" filled="f" stroked="f">
                <v:textbox>
                  <w:txbxContent>
                    <w:p w14:paraId="275F7779" w14:textId="7EDAC34C" w:rsidR="00B27FA3" w:rsidRPr="00A01B40" w:rsidRDefault="005E045A" w:rsidP="00B27FA3">
                      <w:pPr>
                        <w:pStyle w:val="Datainformacjisygnalnej"/>
                      </w:pPr>
                      <w:r>
                        <w:t>2</w:t>
                      </w:r>
                      <w:r w:rsidR="001316C7">
                        <w:t>8</w:t>
                      </w:r>
                      <w:r w:rsidR="006568AC">
                        <w:t>.05.202</w:t>
                      </w:r>
                      <w:r w:rsidR="001316C7">
                        <w:t>6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154CA3">
        <w:rPr>
          <w:rStyle w:val="Odwoanieprzypisudolnego"/>
        </w:rPr>
        <w:footnoteReference w:id="1"/>
      </w:r>
      <w:r w:rsidR="006340B6" w:rsidRPr="006340B6">
        <w:t xml:space="preserve"> w </w:t>
      </w:r>
      <w:r w:rsidR="00504EC3">
        <w:t>m.st. Warszawie</w:t>
      </w:r>
      <w:r w:rsidR="005E045A">
        <w:t xml:space="preserve"> w 202</w:t>
      </w:r>
      <w:r w:rsidR="00E1573F">
        <w:t>5</w:t>
      </w:r>
      <w:r w:rsidR="006340B6">
        <w:t xml:space="preserve"> r.</w:t>
      </w:r>
    </w:p>
    <w:p w14:paraId="6F00074B" w14:textId="632C5429" w:rsidR="00504EC3" w:rsidRPr="00A54F82" w:rsidRDefault="00504EC3" w:rsidP="00A54F82">
      <w:pPr>
        <w:pStyle w:val="LID"/>
        <w:rPr>
          <w:rStyle w:val="Wyrnieniedelikatne"/>
          <w:i w:val="0"/>
          <w:iCs w:val="0"/>
          <w:color w:val="auto"/>
        </w:rPr>
      </w:pPr>
      <w:r w:rsidRPr="00A66B78">
        <w:t xml:space="preserve">W </w:t>
      </w:r>
      <w:r w:rsidR="003F2FC5">
        <w:t>202</w:t>
      </w:r>
      <w:r w:rsidR="00E1573F">
        <w:t>5</w:t>
      </w:r>
      <w:r w:rsidRPr="00A66B78">
        <w:t xml:space="preserve"> r. z turystycznych obiektów noclegowyc</w:t>
      </w:r>
      <w:r w:rsidR="00865B11">
        <w:t xml:space="preserve">h </w:t>
      </w:r>
      <w:r w:rsidR="003F2FC5">
        <w:t xml:space="preserve">w Warszawie skorzystało </w:t>
      </w:r>
      <w:r w:rsidR="00CA262F">
        <w:t>5</w:t>
      </w:r>
      <w:r w:rsidR="00E1573F">
        <w:t>504,7</w:t>
      </w:r>
      <w:r w:rsidRPr="00A66B78">
        <w:t xml:space="preserve"> tys. t</w:t>
      </w:r>
      <w:r w:rsidR="003F2FC5">
        <w:t xml:space="preserve">urystów, którym udzielono </w:t>
      </w:r>
      <w:r w:rsidR="001B5842">
        <w:t>8</w:t>
      </w:r>
      <w:r w:rsidR="00E1573F">
        <w:t>728,8</w:t>
      </w:r>
      <w:r w:rsidRPr="00A66B78">
        <w:t xml:space="preserve"> tys. noclegów. </w:t>
      </w:r>
      <w:r w:rsidR="00E1573F" w:rsidRPr="00E1573F">
        <w:t>Obie wartości były o 8,8% wyższe niż rok wcześniej</w:t>
      </w:r>
      <w:r w:rsidR="00E1573F">
        <w:t>.</w:t>
      </w:r>
      <w:r w:rsidR="003F2FC5" w:rsidRPr="003F2FC5">
        <w:t xml:space="preserve"> </w:t>
      </w:r>
      <w:r w:rsidRPr="00A66B78">
        <w:t>Stopień wykorzystania</w:t>
      </w:r>
      <w:r w:rsidR="003F2FC5">
        <w:t xml:space="preserve"> miejsc noclegowych wyniósł </w:t>
      </w:r>
      <w:r w:rsidR="001E0E34">
        <w:t>5</w:t>
      </w:r>
      <w:r w:rsidR="00E1573F">
        <w:t>4</w:t>
      </w:r>
      <w:r w:rsidR="00CA262F">
        <w:t>,4</w:t>
      </w:r>
      <w:r w:rsidRPr="00A66B78">
        <w:t xml:space="preserve">% i </w:t>
      </w:r>
      <w:r w:rsidR="003F2FC5">
        <w:t xml:space="preserve">w ciągu roku </w:t>
      </w:r>
      <w:r w:rsidR="001E0E34">
        <w:t>z</w:t>
      </w:r>
      <w:r w:rsidR="00CA262F">
        <w:t xml:space="preserve">większył </w:t>
      </w:r>
      <w:r w:rsidR="003F2FC5">
        <w:t xml:space="preserve">się o </w:t>
      </w:r>
      <w:r w:rsidR="00E1573F">
        <w:t>1,0</w:t>
      </w:r>
      <w:r w:rsidRPr="00A66B78">
        <w:t xml:space="preserve"> p.</w:t>
      </w:r>
      <w:r w:rsidR="001316C7">
        <w:t> </w:t>
      </w:r>
      <w:r w:rsidRPr="00A66B78">
        <w:t>proc.</w:t>
      </w:r>
    </w:p>
    <w:p w14:paraId="2C12E35B" w14:textId="6D1E884E" w:rsidR="00F378B4" w:rsidRPr="00A54F82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54F82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6DE56DBA">
                <wp:simplePos x="0" y="0"/>
                <wp:positionH relativeFrom="column">
                  <wp:posOffset>5216525</wp:posOffset>
                </wp:positionH>
                <wp:positionV relativeFrom="paragraph">
                  <wp:posOffset>156845</wp:posOffset>
                </wp:positionV>
                <wp:extent cx="1872615" cy="867410"/>
                <wp:effectExtent l="0" t="0" r="0" b="0"/>
                <wp:wrapTight wrapText="bothSides">
                  <wp:wrapPolygon edited="0">
                    <wp:start x="659" y="0"/>
                    <wp:lineTo x="659" y="20873"/>
                    <wp:lineTo x="20875" y="20873"/>
                    <wp:lineTo x="20875" y="0"/>
                    <wp:lineTo x="659" y="0"/>
                  </wp:wrapPolygon>
                </wp:wrapTight>
                <wp:docPr id="4" name="Pole tekstowe 2" descr="Istotna informacja&#10;&#10;W końcu lipca 2025 r. turyści odwiedzający stolicę mieli do dyspozycji 225 turystycznych obiektów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3D9C48B0" w:rsidR="00F378B4" w:rsidRPr="009346E5" w:rsidRDefault="00F378B4" w:rsidP="00F378B4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 w:rsidR="009D549F">
                              <w:t>końcu lipca 202</w:t>
                            </w:r>
                            <w:r w:rsidR="00EF2C71">
                              <w:t>5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</w:t>
                            </w:r>
                            <w:r w:rsidR="009D549F">
                              <w:t xml:space="preserve"> stolicę mieli do dyspozycji </w:t>
                            </w:r>
                            <w:r w:rsidR="00633439">
                              <w:t>225</w:t>
                            </w:r>
                            <w:r w:rsidR="00F36C81">
                              <w:t xml:space="preserve">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Istotna informacja&#10;&#10;W końcu lipca 2025 r. turyści odwiedzający stolicę mieli do dyspozycji 225 turystycznych obiektów noclegowych" style="position:absolute;margin-left:410.75pt;margin-top:12.35pt;width:147.4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" filled="f" stroked="f">
                <v:textbox>
                  <w:txbxContent>
                    <w:p w14:paraId="54EFA85C" w14:textId="3D9C48B0" w:rsidR="00F378B4" w:rsidRPr="009346E5" w:rsidRDefault="00F378B4" w:rsidP="00F378B4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 w:rsidR="009D549F">
                        <w:t>końcu lipca 202</w:t>
                      </w:r>
                      <w:r w:rsidR="00EF2C71">
                        <w:t>5</w:t>
                      </w:r>
                      <w:r w:rsidRPr="009346E5">
                        <w:t xml:space="preserve"> r. </w:t>
                      </w:r>
                      <w:r>
                        <w:t>turyści odwiedzający</w:t>
                      </w:r>
                      <w:r w:rsidR="009D549F">
                        <w:t xml:space="preserve"> stolicę mieli do dyspozycji </w:t>
                      </w:r>
                      <w:r w:rsidR="00633439">
                        <w:t>225</w:t>
                      </w:r>
                      <w:r w:rsidR="00F36C81">
                        <w:t xml:space="preserve">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54F82">
        <w:rPr>
          <w:rFonts w:eastAsia="Times New Roman" w:cs="Times New Roman"/>
          <w:b/>
          <w:bCs/>
          <w:color w:val="001D77"/>
          <w:szCs w:val="24"/>
          <w:lang w:eastAsia="pl-PL"/>
        </w:rPr>
        <w:t>Turystyczna baza noclegowa</w:t>
      </w:r>
    </w:p>
    <w:p w14:paraId="6BA8E8A8" w14:textId="1B0E02FD" w:rsidR="00F378B4" w:rsidRPr="00F378B4" w:rsidRDefault="00F378B4" w:rsidP="00F378B4">
      <w:r w:rsidRPr="00F378B4">
        <w:t>W</w:t>
      </w:r>
      <w:r w:rsidR="00FC78C6">
        <w:t>edług stanu w dniu 31 lipca 202</w:t>
      </w:r>
      <w:r w:rsidR="00633439">
        <w:t>5</w:t>
      </w:r>
      <w:r w:rsidRPr="00F378B4">
        <w:t xml:space="preserve"> r.</w:t>
      </w:r>
      <w:r w:rsidR="007F6E46">
        <w:t xml:space="preserve"> w</w:t>
      </w:r>
      <w:r w:rsidR="00880D6F">
        <w:t xml:space="preserve"> Warszawie funkcjonował</w:t>
      </w:r>
      <w:r w:rsidR="00F36C81">
        <w:t>o</w:t>
      </w:r>
      <w:r w:rsidR="00880D6F">
        <w:t xml:space="preserve"> </w:t>
      </w:r>
      <w:r w:rsidR="00633439">
        <w:t>225</w:t>
      </w:r>
      <w:r w:rsidRPr="00F378B4">
        <w:t xml:space="preserve"> </w:t>
      </w:r>
      <w:r w:rsidR="00F36C81">
        <w:t>turystycznych</w:t>
      </w:r>
      <w:r w:rsidR="00880D6F">
        <w:t xml:space="preserve"> </w:t>
      </w:r>
      <w:r w:rsidR="00F36C81">
        <w:t>obiektów noclegowych</w:t>
      </w:r>
      <w:r w:rsidR="00880D6F">
        <w:t xml:space="preserve">, w tym </w:t>
      </w:r>
      <w:r w:rsidR="00633439">
        <w:t>223</w:t>
      </w:r>
      <w:r w:rsidRPr="00F378B4">
        <w:t xml:space="preserve"> o charakterze całorocznym. W ciągu roku liczba obiektów noc</w:t>
      </w:r>
      <w:r w:rsidR="004B1AD3">
        <w:t>legow</w:t>
      </w:r>
      <w:r w:rsidR="00D552B6">
        <w:t>ych z</w:t>
      </w:r>
      <w:r w:rsidR="00880D6F">
        <w:t xml:space="preserve">większyła </w:t>
      </w:r>
      <w:r w:rsidR="00D552B6">
        <w:t xml:space="preserve">się o </w:t>
      </w:r>
      <w:r w:rsidR="00633439">
        <w:t>35</w:t>
      </w:r>
      <w:r w:rsidRPr="00F378B4">
        <w:t xml:space="preserve">. </w:t>
      </w:r>
    </w:p>
    <w:p w14:paraId="2D6CA9CF" w14:textId="21D1BA76" w:rsidR="002D52F4" w:rsidRDefault="00A17A1F" w:rsidP="002D52F4">
      <w:r>
        <w:rPr>
          <w:bCs/>
        </w:rPr>
        <w:t>Biorąc pod uwagę standard świadczonych usług noclegowych n</w:t>
      </w:r>
      <w:r w:rsidR="00D552B6">
        <w:rPr>
          <w:bCs/>
        </w:rPr>
        <w:t>a</w:t>
      </w:r>
      <w:r w:rsidR="00F36C81">
        <w:rPr>
          <w:bCs/>
        </w:rPr>
        <w:t xml:space="preserve"> bazę noclegową składał</w:t>
      </w:r>
      <w:r w:rsidR="00633439">
        <w:rPr>
          <w:bCs/>
        </w:rPr>
        <w:t>o</w:t>
      </w:r>
      <w:r w:rsidR="00FB41AE">
        <w:rPr>
          <w:bCs/>
        </w:rPr>
        <w:t xml:space="preserve"> się </w:t>
      </w:r>
      <w:r w:rsidR="00F36C81">
        <w:rPr>
          <w:bCs/>
        </w:rPr>
        <w:t>13</w:t>
      </w:r>
      <w:r w:rsidR="00633439">
        <w:rPr>
          <w:bCs/>
        </w:rPr>
        <w:t>9</w:t>
      </w:r>
      <w:r w:rsidR="00F36C81">
        <w:rPr>
          <w:bCs/>
        </w:rPr>
        <w:t xml:space="preserve"> obiekt</w:t>
      </w:r>
      <w:r w:rsidR="00633439">
        <w:rPr>
          <w:bCs/>
        </w:rPr>
        <w:t>ów</w:t>
      </w:r>
      <w:r w:rsidR="00F36C81">
        <w:rPr>
          <w:bCs/>
        </w:rPr>
        <w:t xml:space="preserve"> hotelow</w:t>
      </w:r>
      <w:r w:rsidR="00633439">
        <w:rPr>
          <w:bCs/>
        </w:rPr>
        <w:t>ych</w:t>
      </w:r>
      <w:r w:rsidR="00F378B4" w:rsidRPr="00F378B4">
        <w:rPr>
          <w:bCs/>
        </w:rPr>
        <w:t xml:space="preserve"> (</w:t>
      </w:r>
      <w:r w:rsidR="00F378B4" w:rsidRPr="00F378B4">
        <w:rPr>
          <w:bCs/>
          <w:szCs w:val="19"/>
        </w:rPr>
        <w:t>h</w:t>
      </w:r>
      <w:r w:rsidR="00F378B4" w:rsidRPr="00F378B4">
        <w:rPr>
          <w:szCs w:val="19"/>
        </w:rPr>
        <w:t>otele, motele, pensjonaty i inne obiekty hotelowe)</w:t>
      </w:r>
      <w:r w:rsidR="00FB41AE">
        <w:rPr>
          <w:bCs/>
        </w:rPr>
        <w:t xml:space="preserve"> oraz </w:t>
      </w:r>
      <w:r w:rsidR="00633439">
        <w:rPr>
          <w:bCs/>
        </w:rPr>
        <w:t>86</w:t>
      </w:r>
      <w:r w:rsidR="00F36C81">
        <w:rPr>
          <w:bCs/>
        </w:rPr>
        <w:t xml:space="preserve"> pozostałych</w:t>
      </w:r>
      <w:r w:rsidR="00F378B4" w:rsidRPr="00F378B4">
        <w:rPr>
          <w:bCs/>
        </w:rPr>
        <w:t xml:space="preserve"> </w:t>
      </w:r>
      <w:r w:rsidR="00F36C81">
        <w:rPr>
          <w:bCs/>
        </w:rPr>
        <w:t>obiektów</w:t>
      </w:r>
      <w:r w:rsidR="00147A87">
        <w:rPr>
          <w:rStyle w:val="Odwoanieprzypisudolnego"/>
          <w:bCs/>
        </w:rPr>
        <w:footnoteReference w:id="2"/>
      </w:r>
      <w:r w:rsidR="00F378B4" w:rsidRPr="00F378B4">
        <w:rPr>
          <w:bCs/>
        </w:rPr>
        <w:t>.</w:t>
      </w:r>
      <w:r w:rsidR="00F378B4" w:rsidRPr="00F378B4">
        <w:t xml:space="preserve"> Najliczniejszą grupę wśród </w:t>
      </w:r>
      <w:r w:rsidR="00F378B4" w:rsidRPr="00F378B4">
        <w:rPr>
          <w:bCs/>
        </w:rPr>
        <w:t>obiektów hotelowych</w:t>
      </w:r>
      <w:r w:rsidR="00F378B4" w:rsidRPr="00F378B4">
        <w:t>, podobnie jak w latach poprzednich, stanowiły hotele –</w:t>
      </w:r>
      <w:r w:rsidR="00FB41AE">
        <w:t xml:space="preserve"> 10</w:t>
      </w:r>
      <w:r w:rsidR="00633439">
        <w:t>6</w:t>
      </w:r>
      <w:r w:rsidR="00FB41AE">
        <w:t xml:space="preserve"> obiekt</w:t>
      </w:r>
      <w:r w:rsidR="00633439">
        <w:t>ów</w:t>
      </w:r>
      <w:r w:rsidR="00FB41AE">
        <w:t xml:space="preserve"> (</w:t>
      </w:r>
      <w:r w:rsidR="00633439">
        <w:t>o 2 więcej niż przed rokiem</w:t>
      </w:r>
      <w:r w:rsidR="00F378B4" w:rsidRPr="00F378B4">
        <w:t xml:space="preserve">). Wśród </w:t>
      </w:r>
      <w:r w:rsidR="00F378B4" w:rsidRPr="00F378B4">
        <w:rPr>
          <w:bCs/>
        </w:rPr>
        <w:t xml:space="preserve">pozostałych obiektów </w:t>
      </w:r>
      <w:r w:rsidR="00F378B4" w:rsidRPr="00F378B4">
        <w:t xml:space="preserve">najliczniejsze były </w:t>
      </w:r>
      <w:r w:rsidR="00EF2C71">
        <w:t xml:space="preserve">hostele </w:t>
      </w:r>
      <w:r w:rsidR="00FB41AE">
        <w:t xml:space="preserve">– </w:t>
      </w:r>
      <w:r w:rsidR="00EF2C71">
        <w:t>45</w:t>
      </w:r>
      <w:r w:rsidR="00F378B4" w:rsidRPr="00F378B4">
        <w:t xml:space="preserve"> (</w:t>
      </w:r>
      <w:r w:rsidR="00FB41AE">
        <w:t xml:space="preserve">o </w:t>
      </w:r>
      <w:r w:rsidR="00EF2C71">
        <w:t>27</w:t>
      </w:r>
      <w:r w:rsidR="00F36C81">
        <w:t xml:space="preserve"> więcej niż w 202</w:t>
      </w:r>
      <w:r w:rsidR="00EF2C71">
        <w:t>4</w:t>
      </w:r>
      <w:r w:rsidR="00F36C81">
        <w:t xml:space="preserve"> r.)</w:t>
      </w:r>
      <w:r w:rsidR="006568AC">
        <w:t>.</w:t>
      </w:r>
    </w:p>
    <w:p w14:paraId="18A30D5B" w14:textId="227BBBAC" w:rsidR="002D52F4" w:rsidRDefault="00147A87" w:rsidP="006568AC">
      <w:pPr>
        <w:pStyle w:val="Tytuwykresu0"/>
        <w:ind w:left="864" w:hanging="864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68160" behindDoc="0" locked="0" layoutInCell="1" allowOverlap="1" wp14:anchorId="2B7056FF" wp14:editId="0C0B344F">
            <wp:simplePos x="0" y="0"/>
            <wp:positionH relativeFrom="margin">
              <wp:align>right</wp:align>
            </wp:positionH>
            <wp:positionV relativeFrom="paragraph">
              <wp:posOffset>665045</wp:posOffset>
            </wp:positionV>
            <wp:extent cx="4575057" cy="1362459"/>
            <wp:effectExtent l="0" t="0" r="0" b="9525"/>
            <wp:wrapTopAndBottom/>
            <wp:docPr id="17" name="Obraz 17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057" cy="1362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54F82">
        <w:rPr>
          <w:rFonts w:ascii="Fira Sans" w:hAnsi="Fira Sans"/>
        </w:rPr>
        <w:t xml:space="preserve">Wykres 1. Struktura turystycznych obiektów </w:t>
      </w:r>
      <w:r w:rsidR="003064FC" w:rsidRPr="00A54F82">
        <w:rPr>
          <w:rFonts w:ascii="Fira Sans" w:hAnsi="Fira Sans"/>
        </w:rPr>
        <w:t xml:space="preserve">i miejsc </w:t>
      </w:r>
      <w:r w:rsidR="00F378B4" w:rsidRPr="00A54F82">
        <w:rPr>
          <w:rFonts w:ascii="Fira Sans" w:hAnsi="Fira Sans"/>
        </w:rPr>
        <w:t>noclegowych we</w:t>
      </w:r>
      <w:r w:rsidR="002D52F4" w:rsidRPr="00A54F82">
        <w:rPr>
          <w:rFonts w:ascii="Fira Sans" w:hAnsi="Fira Sans"/>
        </w:rPr>
        <w:t>dług rodzajów w końcu lipca 202</w:t>
      </w:r>
      <w:r w:rsidR="001A42DA">
        <w:rPr>
          <w:rFonts w:ascii="Fira Sans" w:hAnsi="Fira Sans"/>
        </w:rPr>
        <w:t>5</w:t>
      </w:r>
      <w:r w:rsidR="00F378B4" w:rsidRPr="00A54F82">
        <w:rPr>
          <w:rFonts w:ascii="Fira Sans" w:hAnsi="Fira Sans"/>
        </w:rPr>
        <w:t xml:space="preserve"> r.</w:t>
      </w:r>
    </w:p>
    <w:p w14:paraId="4EE0B0AD" w14:textId="7854DFC2" w:rsidR="00F378B4" w:rsidRPr="00F378B4" w:rsidRDefault="00FC78C6" w:rsidP="006568AC">
      <w:pPr>
        <w:spacing w:before="360"/>
        <w:rPr>
          <w:b/>
          <w:sz w:val="18"/>
          <w:szCs w:val="18"/>
        </w:rPr>
      </w:pPr>
      <w:r>
        <w:t>W końcu lipca 202</w:t>
      </w:r>
      <w:r w:rsidR="00EF2C71">
        <w:t>5</w:t>
      </w:r>
      <w:r w:rsidR="00F378B4" w:rsidRPr="00F378B4">
        <w:t xml:space="preserve"> r. w turystycznych obiektach noclegowych na przyjęcie turystów</w:t>
      </w:r>
      <w:r w:rsidR="003834BB">
        <w:t xml:space="preserve"> przygotowanych</w:t>
      </w:r>
      <w:r w:rsidR="0075037D">
        <w:t xml:space="preserve"> był</w:t>
      </w:r>
      <w:r w:rsidR="003834BB">
        <w:t>o</w:t>
      </w:r>
      <w:r>
        <w:t xml:space="preserve"> </w:t>
      </w:r>
      <w:r w:rsidR="003834BB">
        <w:t>4</w:t>
      </w:r>
      <w:r w:rsidR="00EF2C71">
        <w:t>5509</w:t>
      </w:r>
      <w:r w:rsidR="003834BB">
        <w:t xml:space="preserve"> </w:t>
      </w:r>
      <w:r w:rsidR="00F378B4" w:rsidRPr="00F378B4">
        <w:t>miejsc</w:t>
      </w:r>
      <w:r w:rsidR="009D549F">
        <w:t xml:space="preserve"> </w:t>
      </w:r>
      <w:r w:rsidR="00D47C89">
        <w:t>noclegowych</w:t>
      </w:r>
      <w:r w:rsidR="009D549F">
        <w:t xml:space="preserve">, czyli o </w:t>
      </w:r>
      <w:r w:rsidR="00EF2C71">
        <w:t>8,0</w:t>
      </w:r>
      <w:r w:rsidR="009D549F">
        <w:t>% więcej</w:t>
      </w:r>
      <w:r w:rsidR="0075037D">
        <w:t xml:space="preserve"> niż w analogicznym okresie </w:t>
      </w:r>
      <w:r w:rsidR="009D549F">
        <w:t>202</w:t>
      </w:r>
      <w:r w:rsidR="00EF2C71">
        <w:t>4</w:t>
      </w:r>
      <w:r>
        <w:t> </w:t>
      </w:r>
      <w:r w:rsidR="00F378B4" w:rsidRPr="00F378B4">
        <w:t>r. Z</w:t>
      </w:r>
      <w:r w:rsidR="002E6658">
        <w:t> </w:t>
      </w:r>
      <w:r w:rsidR="00F378B4" w:rsidRPr="00F378B4">
        <w:t xml:space="preserve">opracowanych danych wynika, że średnio </w:t>
      </w:r>
      <w:r w:rsidR="009A5EE9">
        <w:t>1</w:t>
      </w:r>
      <w:r w:rsidR="00F378B4" w:rsidRPr="00F378B4">
        <w:t xml:space="preserve"> obiekt w stolicy dysponował </w:t>
      </w:r>
      <w:r w:rsidR="009D549F">
        <w:rPr>
          <w:spacing w:val="-4"/>
        </w:rPr>
        <w:t>2</w:t>
      </w:r>
      <w:r w:rsidR="00EF2C71">
        <w:rPr>
          <w:spacing w:val="-4"/>
        </w:rPr>
        <w:t>0</w:t>
      </w:r>
      <w:r w:rsidR="00D47C89">
        <w:rPr>
          <w:spacing w:val="-4"/>
        </w:rPr>
        <w:t>2</w:t>
      </w:r>
      <w:r w:rsidR="009D549F">
        <w:rPr>
          <w:spacing w:val="-4"/>
        </w:rPr>
        <w:t xml:space="preserve"> miejscami noclegowymi (w 202</w:t>
      </w:r>
      <w:r w:rsidR="00EF2C71">
        <w:rPr>
          <w:spacing w:val="-4"/>
        </w:rPr>
        <w:t>4</w:t>
      </w:r>
      <w:r w:rsidR="009D549F">
        <w:rPr>
          <w:spacing w:val="-4"/>
        </w:rPr>
        <w:t xml:space="preserve"> r. – 2</w:t>
      </w:r>
      <w:r w:rsidR="00EF2C71">
        <w:rPr>
          <w:spacing w:val="-4"/>
        </w:rPr>
        <w:t>22</w:t>
      </w:r>
      <w:r w:rsidR="00D47C89">
        <w:rPr>
          <w:spacing w:val="-4"/>
        </w:rPr>
        <w:t>)</w:t>
      </w:r>
      <w:r w:rsidR="00F378B4" w:rsidRPr="00F378B4">
        <w:rPr>
          <w:spacing w:val="-4"/>
        </w:rPr>
        <w:t>.</w:t>
      </w:r>
      <w:r w:rsidR="00F378B4" w:rsidRPr="00F378B4">
        <w:rPr>
          <w:b/>
          <w:noProof/>
          <w:sz w:val="18"/>
          <w:szCs w:val="18"/>
          <w:lang w:eastAsia="pl-PL"/>
        </w:rPr>
        <w:t xml:space="preserve"> </w:t>
      </w:r>
    </w:p>
    <w:p w14:paraId="1CE6C646" w14:textId="75A2326D" w:rsidR="00F378B4" w:rsidRDefault="00F378B4" w:rsidP="00865B11">
      <w:r w:rsidRPr="00F378B4">
        <w:t>Najwięcej miejsc noclegowych of</w:t>
      </w:r>
      <w:r w:rsidR="0075037D">
        <w:t xml:space="preserve">erowały hotele </w:t>
      </w:r>
      <w:r w:rsidR="0075037D" w:rsidRPr="00F378B4">
        <w:rPr>
          <w:spacing w:val="-4"/>
        </w:rPr>
        <w:t>–</w:t>
      </w:r>
      <w:r w:rsidR="0075037D">
        <w:rPr>
          <w:spacing w:val="-4"/>
        </w:rPr>
        <w:t xml:space="preserve"> </w:t>
      </w:r>
      <w:r w:rsidR="009D549F">
        <w:t>3</w:t>
      </w:r>
      <w:r w:rsidR="00B34B95">
        <w:t>4</w:t>
      </w:r>
      <w:r w:rsidR="00EF2C71">
        <w:t>870</w:t>
      </w:r>
      <w:r w:rsidR="009D549F">
        <w:t xml:space="preserve">, tj. </w:t>
      </w:r>
      <w:r w:rsidR="00EF2C71">
        <w:t>76,</w:t>
      </w:r>
      <w:r w:rsidR="004131D9">
        <w:t>6</w:t>
      </w:r>
      <w:r w:rsidRPr="00F378B4">
        <w:t>% wszystkich miejsc noclegowych w Warszawie. W stosunku do analogicznego okresu ub. roku liczba miejsc nocle</w:t>
      </w:r>
      <w:r w:rsidR="00FC78C6">
        <w:t xml:space="preserve">gowych w hotelach </w:t>
      </w:r>
      <w:r w:rsidR="009D549F">
        <w:t xml:space="preserve">wzrosła o </w:t>
      </w:r>
      <w:r w:rsidR="00EF2C71">
        <w:t>1,6</w:t>
      </w:r>
      <w:r w:rsidRPr="00F378B4">
        <w:t xml:space="preserve">%. Na 1 hotel przypadało </w:t>
      </w:r>
      <w:r w:rsidR="009D549F">
        <w:t>średnio 3</w:t>
      </w:r>
      <w:r w:rsidR="00EF2C71">
        <w:t>29</w:t>
      </w:r>
      <w:r w:rsidR="00A970F1">
        <w:t xml:space="preserve"> miejsc noclegowych </w:t>
      </w:r>
      <w:r w:rsidR="00FC78C6">
        <w:t>(o </w:t>
      </w:r>
      <w:r w:rsidR="009D549F">
        <w:t>1</w:t>
      </w:r>
      <w:r w:rsidR="00EF2C71">
        <w:t xml:space="preserve"> mniej</w:t>
      </w:r>
      <w:r w:rsidR="009D549F">
        <w:t xml:space="preserve"> </w:t>
      </w:r>
      <w:r w:rsidRPr="00F378B4">
        <w:t>niż przed rokiem).</w:t>
      </w:r>
    </w:p>
    <w:p w14:paraId="45886141" w14:textId="77777777" w:rsidR="001A42DA" w:rsidRDefault="001A42DA" w:rsidP="00865B11"/>
    <w:p w14:paraId="72C77F50" w14:textId="77777777" w:rsidR="001A42DA" w:rsidRPr="00F378B4" w:rsidRDefault="001A42DA" w:rsidP="00865B11"/>
    <w:p w14:paraId="5C5134B5" w14:textId="6B6C774F" w:rsidR="00F378B4" w:rsidRP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1. Turystyczne obie</w:t>
      </w:r>
      <w:r w:rsidR="00FC78C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kty noclegowe w końcu lipca 202</w:t>
      </w:r>
      <w:r w:rsidR="00301FF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5 r.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F378B4" w14:paraId="3BD2B27B" w14:textId="77777777" w:rsidTr="007A383F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FF65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797737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CDF4124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miejsc noclegowych</w:t>
            </w:r>
          </w:p>
        </w:tc>
      </w:tr>
      <w:tr w:rsidR="00F378B4" w:rsidRPr="00F378B4" w14:paraId="69A3C6D1" w14:textId="77777777" w:rsidTr="00D005C3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D15FF90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9F9D9" w14:textId="55C76D25" w:rsidR="00F378B4" w:rsidRPr="00F378B4" w:rsidRDefault="00FC78C6" w:rsidP="00F42073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301FF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63F2DF0F" w14:textId="145EBB7E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4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7642B92" w14:textId="1D47CCF2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E87A2C" w14:textId="74510C13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4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F378B4" w:rsidRPr="00F378B4" w14:paraId="27C99E2E" w14:textId="77777777" w:rsidTr="00D005C3">
        <w:trPr>
          <w:trHeight w:val="480"/>
        </w:trPr>
        <w:tc>
          <w:tcPr>
            <w:tcW w:w="283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B0F4227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69A02C" w14:textId="173634E9" w:rsidR="00F378B4" w:rsidRPr="00F378B4" w:rsidRDefault="00301FF7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225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26ED5" w14:textId="63B06E69" w:rsidR="00F378B4" w:rsidRPr="00F378B4" w:rsidRDefault="00F73770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F42073"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301FF7">
              <w:rPr>
                <w:rFonts w:eastAsia="Times New Roman" w:cs="Calibri"/>
                <w:b/>
                <w:szCs w:val="19"/>
                <w:lang w:eastAsia="pl-PL"/>
              </w:rPr>
              <w:t>8,4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D2B9B7" w14:textId="13817FAE" w:rsidR="00F378B4" w:rsidRPr="00F378B4" w:rsidRDefault="00301FF7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45509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2BA79A" w14:textId="65EE58A8" w:rsidR="00F378B4" w:rsidRPr="00F378B4" w:rsidRDefault="00301FF7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108,</w:t>
            </w:r>
            <w:r w:rsidR="006E4A85">
              <w:rPr>
                <w:rFonts w:eastAsia="Times New Roman" w:cs="Calibri"/>
                <w:b/>
                <w:szCs w:val="19"/>
                <w:lang w:eastAsia="pl-PL"/>
              </w:rPr>
              <w:t>0</w:t>
            </w:r>
          </w:p>
        </w:tc>
      </w:tr>
      <w:tr w:rsidR="00F378B4" w:rsidRPr="00F378B4" w14:paraId="08359F47" w14:textId="77777777" w:rsidTr="00D005C3">
        <w:trPr>
          <w:trHeight w:val="480"/>
        </w:trPr>
        <w:tc>
          <w:tcPr>
            <w:tcW w:w="283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CC61F60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całoroczne </w:t>
            </w:r>
          </w:p>
        </w:tc>
        <w:tc>
          <w:tcPr>
            <w:tcW w:w="127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7AEAFD1" w14:textId="61B4C99D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223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9BCE33" w14:textId="46F04DD5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18,6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425C3B" w14:textId="7212BBED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45254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BD93E3D" w14:textId="636DAB60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108,7</w:t>
            </w:r>
          </w:p>
        </w:tc>
      </w:tr>
      <w:tr w:rsidR="00F378B4" w:rsidRPr="00F378B4" w14:paraId="52346760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0C2C16A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EA0F3" w14:textId="0837C34B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1434C" w14:textId="2239B522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4,5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F9D37" w14:textId="2B7ADA18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38288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DF2251" w14:textId="2E753304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102,2</w:t>
            </w:r>
          </w:p>
        </w:tc>
      </w:tr>
      <w:tr w:rsidR="00F378B4" w:rsidRPr="00F378B4" w14:paraId="2F64B4E9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3F6EA1B8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hotele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3EF380" w14:textId="1F0E354B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103F4F" w14:textId="258430ED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1,9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69F4" w14:textId="1C3DB26A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34870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7428E94" w14:textId="26034295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101,6</w:t>
            </w:r>
          </w:p>
        </w:tc>
      </w:tr>
      <w:tr w:rsidR="00F378B4" w:rsidRPr="00F378B4" w14:paraId="7870CC6A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457D0CC3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5F5E91" w14:textId="4B81CCB8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86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BD6B1" w14:textId="7A916B52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301FF7">
              <w:rPr>
                <w:rFonts w:eastAsia="Times New Roman" w:cs="Calibri"/>
                <w:szCs w:val="19"/>
                <w:lang w:eastAsia="pl-PL"/>
              </w:rPr>
              <w:t>50,9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27FAFF" w14:textId="2A1EAB20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7221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FD4F968" w14:textId="1277DBD1" w:rsidR="00F378B4" w:rsidRPr="00F378B4" w:rsidRDefault="00301FF7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155,1</w:t>
            </w:r>
          </w:p>
        </w:tc>
      </w:tr>
    </w:tbl>
    <w:p w14:paraId="2872C90E" w14:textId="6E1ACF7D" w:rsidR="003834BB" w:rsidRDefault="00F378B4" w:rsidP="003834BB">
      <w:pPr>
        <w:autoSpaceDE w:val="0"/>
        <w:autoSpaceDN w:val="0"/>
        <w:adjustRightInd w:val="0"/>
        <w:spacing w:before="240"/>
        <w:rPr>
          <w:rFonts w:cs="Arial"/>
          <w:spacing w:val="-4"/>
        </w:rPr>
      </w:pPr>
      <w:r w:rsidRPr="00F378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5269877E">
                <wp:simplePos x="0" y="0"/>
                <wp:positionH relativeFrom="column">
                  <wp:posOffset>5237967</wp:posOffset>
                </wp:positionH>
                <wp:positionV relativeFrom="paragraph">
                  <wp:posOffset>170380</wp:posOffset>
                </wp:positionV>
                <wp:extent cx="1853852" cy="1064712"/>
                <wp:effectExtent l="0" t="0" r="0" b="2540"/>
                <wp:wrapNone/>
                <wp:docPr id="12" name="Pole tekstowe 2" descr="Istotna informacja&#10;&#10;W końcu lipca 2025 r. w turystycznych obiektach noclegowych Warszawy oferowano 45,5 tys. miejsc noc-legowych, z czego najwięcej w Śródmieśc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852" cy="1064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547CB3B0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 w:rsidR="00BB7589">
                              <w:t>końcu lipca 202</w:t>
                            </w:r>
                            <w:r w:rsidR="005E4939">
                              <w:t>5</w:t>
                            </w:r>
                            <w:r w:rsidRPr="009346E5">
                              <w:t xml:space="preserve"> r. </w:t>
                            </w:r>
                            <w:r>
                              <w:t>w turystycznych obiektach noclegowy</w:t>
                            </w:r>
                            <w:r w:rsidR="009770B8">
                              <w:t xml:space="preserve">ch Warszawy oferowano </w:t>
                            </w:r>
                            <w:r w:rsidR="005E4939">
                              <w:t>45,5</w:t>
                            </w:r>
                            <w:r w:rsidR="00400D04">
                              <w:t> </w:t>
                            </w:r>
                            <w:r>
                              <w:t xml:space="preserve">tys. miejsc noclegowych, </w:t>
                            </w:r>
                            <w:r w:rsidRPr="002A2814">
                              <w:t>z</w:t>
                            </w:r>
                            <w:r w:rsidR="00400D04">
                              <w:t> </w:t>
                            </w:r>
                            <w:r w:rsidRPr="002A2814">
                              <w:t>czego</w:t>
                            </w:r>
                            <w:r w:rsidR="00154CA3">
                              <w:t xml:space="preserve"> najwięcej </w:t>
                            </w:r>
                            <w:r>
                              <w:t>w</w:t>
                            </w:r>
                            <w:r w:rsidR="00154CA3">
                              <w:t> </w:t>
                            </w:r>
                            <w: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Istotna informacja&#10;&#10;W końcu lipca 2025 r. w turystycznych obiektach noclegowych Warszawy oferowano 45,5 tys. miejsc noc-legowych, z czego najwięcej w Śródmieściu" style="position:absolute;margin-left:412.45pt;margin-top:13.4pt;width:145.95pt;height:83.8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hwb/Q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" filled="f" stroked="f">
                <v:textbox>
                  <w:txbxContent>
                    <w:p w14:paraId="091AA51F" w14:textId="547CB3B0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 w:rsidR="00BB7589">
                        <w:t>końcu lipca 202</w:t>
                      </w:r>
                      <w:r w:rsidR="005E4939">
                        <w:t>5</w:t>
                      </w:r>
                      <w:r w:rsidRPr="009346E5">
                        <w:t xml:space="preserve"> r. </w:t>
                      </w:r>
                      <w:r>
                        <w:t>w turystycznych obiektach noclegowy</w:t>
                      </w:r>
                      <w:r w:rsidR="009770B8">
                        <w:t xml:space="preserve">ch Warszawy oferowano </w:t>
                      </w:r>
                      <w:r w:rsidR="005E4939">
                        <w:t>45,5</w:t>
                      </w:r>
                      <w:r w:rsidR="00400D04">
                        <w:t> </w:t>
                      </w:r>
                      <w:r>
                        <w:t xml:space="preserve">tys. miejsc noclegowych, </w:t>
                      </w:r>
                      <w:r w:rsidRPr="002A2814">
                        <w:t>z</w:t>
                      </w:r>
                      <w:r w:rsidR="00400D04">
                        <w:t> </w:t>
                      </w:r>
                      <w:r w:rsidRPr="002A2814">
                        <w:t>czego</w:t>
                      </w:r>
                      <w:r w:rsidR="00154CA3">
                        <w:t xml:space="preserve"> najwięcej </w:t>
                      </w:r>
                      <w:r>
                        <w:t>w</w:t>
                      </w:r>
                      <w:r w:rsidR="00154CA3">
                        <w:t> </w:t>
                      </w:r>
                      <w: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F378B4">
        <w:t>Rozmieszczenie zasobów tury</w:t>
      </w:r>
      <w:r w:rsidR="007F6E46">
        <w:t xml:space="preserve">stycznej bazy noclegowej w </w:t>
      </w:r>
      <w:r w:rsidRPr="00F378B4">
        <w:t xml:space="preserve">Warszawie jest nierównomierne. Według stanu </w:t>
      </w:r>
      <w:r w:rsidR="00D77986">
        <w:t>na koniec lipca 202</w:t>
      </w:r>
      <w:r w:rsidR="00301FF7">
        <w:t>5</w:t>
      </w:r>
      <w:r w:rsidRPr="00F378B4">
        <w:t xml:space="preserve"> r. najwięcej obiektów noclegowych było zlokalizowanych w</w:t>
      </w:r>
      <w:r w:rsidR="005D5C70">
        <w:t> </w:t>
      </w:r>
      <w:r w:rsidRPr="00F378B4">
        <w:t>dzielnicy Śródmieście.</w:t>
      </w:r>
      <w:r w:rsidR="009770B8">
        <w:t xml:space="preserve"> Działalność prowadził</w:t>
      </w:r>
      <w:r w:rsidR="00F42073">
        <w:t>o</w:t>
      </w:r>
      <w:r w:rsidR="009770B8">
        <w:t xml:space="preserve"> tutaj </w:t>
      </w:r>
      <w:r w:rsidR="00301FF7">
        <w:t>60</w:t>
      </w:r>
      <w:r w:rsidR="009770B8">
        <w:t xml:space="preserve"> obiekt</w:t>
      </w:r>
      <w:r w:rsidR="00F42073">
        <w:t>ów</w:t>
      </w:r>
      <w:r w:rsidRPr="00F378B4">
        <w:t xml:space="preserve">, które oferowały </w:t>
      </w:r>
      <w:r w:rsidR="009770B8">
        <w:t>1</w:t>
      </w:r>
      <w:r w:rsidR="00301FF7">
        <w:t>4922</w:t>
      </w:r>
      <w:r w:rsidRPr="00F378B4">
        <w:t xml:space="preserve"> miejsc</w:t>
      </w:r>
      <w:r w:rsidR="00301FF7">
        <w:t>a</w:t>
      </w:r>
      <w:r w:rsidR="009770B8">
        <w:t xml:space="preserve"> noclegow</w:t>
      </w:r>
      <w:r w:rsidR="00301FF7">
        <w:t>e</w:t>
      </w:r>
      <w:r w:rsidR="009770B8">
        <w:t xml:space="preserve"> (3</w:t>
      </w:r>
      <w:r w:rsidR="005E4939">
        <w:t>2,8</w:t>
      </w:r>
      <w:r w:rsidRPr="00F378B4">
        <w:t xml:space="preserve">% wszystkich miejsc w stolicy). Poza Śródmieściem </w:t>
      </w:r>
      <w:r w:rsidR="00A87E1F">
        <w:t xml:space="preserve">znaczną </w:t>
      </w:r>
      <w:r w:rsidR="00D853E6">
        <w:t>liczbą</w:t>
      </w:r>
      <w:r w:rsidR="00A87E1F">
        <w:t xml:space="preserve"> </w:t>
      </w:r>
      <w:r w:rsidRPr="00F378B4">
        <w:t xml:space="preserve">miejsc dysponowały dzielnice: </w:t>
      </w:r>
      <w:r w:rsidR="009770B8">
        <w:t>Wola (</w:t>
      </w:r>
      <w:r w:rsidR="005E4939">
        <w:t>7117</w:t>
      </w:r>
      <w:r w:rsidR="00A87E1F">
        <w:t xml:space="preserve"> miejsc</w:t>
      </w:r>
      <w:r w:rsidR="009770B8">
        <w:t xml:space="preserve"> w 2</w:t>
      </w:r>
      <w:r w:rsidR="005E4939">
        <w:t>5</w:t>
      </w:r>
      <w:r w:rsidR="009770B8">
        <w:t xml:space="preserve"> obiektach), </w:t>
      </w:r>
      <w:r w:rsidR="00A87E1F">
        <w:t>Włochy</w:t>
      </w:r>
      <w:r w:rsidR="009770B8">
        <w:t xml:space="preserve"> (</w:t>
      </w:r>
      <w:r w:rsidR="005E4939">
        <w:t>6004</w:t>
      </w:r>
      <w:r w:rsidRPr="00F378B4">
        <w:t xml:space="preserve"> </w:t>
      </w:r>
      <w:r w:rsidR="00D77986">
        <w:t>miejsc</w:t>
      </w:r>
      <w:r w:rsidR="005E4939">
        <w:t>a</w:t>
      </w:r>
      <w:r w:rsidR="00D77986">
        <w:t xml:space="preserve"> w 2</w:t>
      </w:r>
      <w:r w:rsidR="005E4939">
        <w:t>6</w:t>
      </w:r>
      <w:r w:rsidR="0075037D">
        <w:t xml:space="preserve"> obiektach)</w:t>
      </w:r>
      <w:r w:rsidR="005E4939">
        <w:rPr>
          <w:rFonts w:cs="Arial"/>
          <w:spacing w:val="-4"/>
        </w:rPr>
        <w:t xml:space="preserve"> i</w:t>
      </w:r>
      <w:r w:rsidRPr="00F378B4">
        <w:rPr>
          <w:rFonts w:cs="Arial"/>
          <w:spacing w:val="-4"/>
        </w:rPr>
        <w:t xml:space="preserve"> </w:t>
      </w:r>
      <w:r w:rsidR="005E4939">
        <w:t>Mokotów (5621 miejsc w 29 obiektach).</w:t>
      </w:r>
    </w:p>
    <w:p w14:paraId="27139B94" w14:textId="620A486A" w:rsidR="00716334" w:rsidRDefault="009A10D0" w:rsidP="003834BB">
      <w:pPr>
        <w:pStyle w:val="tytuwykresu"/>
        <w:ind w:left="706" w:hanging="706"/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5600BA2" wp14:editId="2E8F2449">
            <wp:simplePos x="0" y="0"/>
            <wp:positionH relativeFrom="margin">
              <wp:align>center</wp:align>
            </wp:positionH>
            <wp:positionV relativeFrom="paragraph">
              <wp:posOffset>372745</wp:posOffset>
            </wp:positionV>
            <wp:extent cx="3806825" cy="2785745"/>
            <wp:effectExtent l="0" t="0" r="3175" b="0"/>
            <wp:wrapTopAndBottom/>
            <wp:docPr id="3" name="Obraz 3" descr="Mapa 1. Miejsca noclegowe w turystycznych obiektach noclegowych według dzielnic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Miejsca noclegowe w turystycznych obiektach noclegowych według dzielnic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54F82">
        <w:t>Mapa 1. Miejsca noclegowe w turystycznych obiektach noclegowych we</w:t>
      </w:r>
      <w:r w:rsidR="00716334" w:rsidRPr="00A54F82">
        <w:t>dług dzielnic w końcu lipca 202</w:t>
      </w:r>
      <w:r>
        <w:t>5</w:t>
      </w:r>
      <w:r w:rsidR="00F378B4" w:rsidRPr="00A54F82">
        <w:t xml:space="preserve"> r.</w:t>
      </w:r>
    </w:p>
    <w:p w14:paraId="74C7E534" w14:textId="1C9BDF71" w:rsidR="00647831" w:rsidRDefault="00647831" w:rsidP="00647831">
      <w:pPr>
        <w:pStyle w:val="tytuwykresu"/>
        <w:ind w:left="706" w:hanging="706"/>
        <w:jc w:val="center"/>
      </w:pPr>
    </w:p>
    <w:p w14:paraId="29A8526F" w14:textId="09295CC3" w:rsidR="007C421F" w:rsidRPr="007C421F" w:rsidRDefault="007C421F" w:rsidP="007C421F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C421F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Wyposażenie turystycznych obiektów noclegowych</w:t>
      </w:r>
    </w:p>
    <w:p w14:paraId="396F4424" w14:textId="0C41DBAF" w:rsidR="007C421F" w:rsidRPr="007C421F" w:rsidRDefault="007C421F" w:rsidP="003B1890">
      <w:pPr>
        <w:spacing w:before="0" w:after="0"/>
        <w:contextualSpacing/>
        <w:rPr>
          <w:rFonts w:eastAsia="Times New Roman" w:cs="Arial"/>
          <w:b/>
          <w:sz w:val="18"/>
          <w:szCs w:val="18"/>
          <w:lang w:eastAsia="pl-PL"/>
        </w:rPr>
      </w:pPr>
      <w:r w:rsidRPr="007C421F">
        <w:rPr>
          <w:rFonts w:eastAsia="Times New Roman" w:cs="Arial"/>
          <w:szCs w:val="19"/>
          <w:lang w:eastAsia="pl-PL"/>
        </w:rPr>
        <w:t>W końcu lipca 202</w:t>
      </w:r>
      <w:r w:rsidR="001709F1">
        <w:rPr>
          <w:rFonts w:eastAsia="Times New Roman" w:cs="Arial"/>
          <w:szCs w:val="19"/>
          <w:lang w:eastAsia="pl-PL"/>
        </w:rPr>
        <w:t>5</w:t>
      </w:r>
      <w:r w:rsidRPr="007C421F">
        <w:rPr>
          <w:rFonts w:eastAsia="Times New Roman" w:cs="Arial"/>
          <w:szCs w:val="19"/>
          <w:lang w:eastAsia="pl-PL"/>
        </w:rPr>
        <w:t xml:space="preserve"> r. w turystycznych obiektach noclegowych funkcjonowały 2</w:t>
      </w:r>
      <w:r w:rsidR="001709F1">
        <w:rPr>
          <w:rFonts w:eastAsia="Times New Roman" w:cs="Arial"/>
          <w:szCs w:val="19"/>
          <w:lang w:eastAsia="pl-PL"/>
        </w:rPr>
        <w:t>3</w:t>
      </w:r>
      <w:r w:rsidRPr="007C421F">
        <w:rPr>
          <w:rFonts w:eastAsia="Times New Roman" w:cs="Arial"/>
          <w:szCs w:val="19"/>
          <w:lang w:eastAsia="pl-PL"/>
        </w:rPr>
        <w:t>4 placówki gastronomiczne (</w:t>
      </w:r>
      <w:r w:rsidR="001709F1">
        <w:rPr>
          <w:rFonts w:eastAsia="Times New Roman" w:cs="Arial"/>
          <w:szCs w:val="19"/>
          <w:lang w:eastAsia="pl-PL"/>
        </w:rPr>
        <w:t>tyle samo co przed rokiem</w:t>
      </w:r>
      <w:r w:rsidRPr="007C421F">
        <w:rPr>
          <w:rFonts w:eastAsia="Times New Roman" w:cs="Arial"/>
          <w:szCs w:val="19"/>
          <w:lang w:eastAsia="pl-PL"/>
        </w:rPr>
        <w:t>). Największą grupę stanowiły restauracje –</w:t>
      </w:r>
      <w:r w:rsidR="001709F1">
        <w:rPr>
          <w:rFonts w:eastAsia="Times New Roman" w:cs="Arial"/>
          <w:szCs w:val="19"/>
          <w:lang w:eastAsia="pl-PL"/>
        </w:rPr>
        <w:t xml:space="preserve"> 10</w:t>
      </w:r>
      <w:r w:rsidR="004131D9">
        <w:rPr>
          <w:rFonts w:eastAsia="Times New Roman" w:cs="Arial"/>
          <w:szCs w:val="19"/>
          <w:lang w:eastAsia="pl-PL"/>
        </w:rPr>
        <w:t xml:space="preserve">8 </w:t>
      </w:r>
      <w:r w:rsidRPr="007C421F">
        <w:rPr>
          <w:rFonts w:eastAsia="Times New Roman" w:cs="Arial"/>
          <w:szCs w:val="19"/>
          <w:lang w:eastAsia="pl-PL"/>
        </w:rPr>
        <w:t>(4</w:t>
      </w:r>
      <w:r w:rsidR="001709F1">
        <w:rPr>
          <w:rFonts w:eastAsia="Times New Roman" w:cs="Arial"/>
          <w:szCs w:val="19"/>
          <w:lang w:eastAsia="pl-PL"/>
        </w:rPr>
        <w:t>6,2</w:t>
      </w:r>
      <w:r w:rsidRPr="007C421F">
        <w:rPr>
          <w:rFonts w:eastAsia="Times New Roman" w:cs="Arial"/>
          <w:szCs w:val="19"/>
          <w:lang w:eastAsia="pl-PL"/>
        </w:rPr>
        <w:t xml:space="preserve">%), następnie bary i kawiarnie – </w:t>
      </w:r>
      <w:r w:rsidR="001709F1">
        <w:rPr>
          <w:rFonts w:eastAsia="Times New Roman" w:cs="Arial"/>
          <w:szCs w:val="19"/>
          <w:lang w:eastAsia="pl-PL"/>
        </w:rPr>
        <w:t>8</w:t>
      </w:r>
      <w:r w:rsidRPr="007C421F">
        <w:rPr>
          <w:rFonts w:eastAsia="Times New Roman" w:cs="Arial"/>
          <w:szCs w:val="19"/>
          <w:lang w:eastAsia="pl-PL"/>
        </w:rPr>
        <w:t>6 (3</w:t>
      </w:r>
      <w:r w:rsidR="001709F1">
        <w:rPr>
          <w:rFonts w:eastAsia="Times New Roman" w:cs="Arial"/>
          <w:szCs w:val="19"/>
          <w:lang w:eastAsia="pl-PL"/>
        </w:rPr>
        <w:t>6,8</w:t>
      </w:r>
      <w:r w:rsidRPr="007C421F">
        <w:rPr>
          <w:rFonts w:eastAsia="Times New Roman" w:cs="Arial"/>
          <w:szCs w:val="19"/>
          <w:lang w:eastAsia="pl-PL"/>
        </w:rPr>
        <w:t xml:space="preserve">%), </w:t>
      </w:r>
      <w:r w:rsidR="001709F1" w:rsidRPr="007C421F">
        <w:rPr>
          <w:rFonts w:eastAsia="Times New Roman" w:cs="Arial"/>
          <w:szCs w:val="19"/>
          <w:lang w:eastAsia="pl-PL"/>
        </w:rPr>
        <w:t>stołówki – 2</w:t>
      </w:r>
      <w:r w:rsidR="001709F1">
        <w:rPr>
          <w:rFonts w:eastAsia="Times New Roman" w:cs="Arial"/>
          <w:szCs w:val="19"/>
          <w:lang w:eastAsia="pl-PL"/>
        </w:rPr>
        <w:t>2</w:t>
      </w:r>
      <w:r w:rsidR="001709F1" w:rsidRPr="007C421F">
        <w:rPr>
          <w:rFonts w:eastAsia="Times New Roman" w:cs="Arial"/>
          <w:szCs w:val="19"/>
          <w:lang w:eastAsia="pl-PL"/>
        </w:rPr>
        <w:t xml:space="preserve"> (9,</w:t>
      </w:r>
      <w:r w:rsidR="001709F1">
        <w:rPr>
          <w:rFonts w:eastAsia="Times New Roman" w:cs="Arial"/>
          <w:szCs w:val="19"/>
          <w:lang w:eastAsia="pl-PL"/>
        </w:rPr>
        <w:t>4</w:t>
      </w:r>
      <w:r w:rsidR="001709F1" w:rsidRPr="007C421F">
        <w:rPr>
          <w:rFonts w:eastAsia="Times New Roman" w:cs="Arial"/>
          <w:szCs w:val="19"/>
          <w:lang w:eastAsia="pl-PL"/>
        </w:rPr>
        <w:t>%)</w:t>
      </w:r>
      <w:r w:rsidR="001709F1">
        <w:rPr>
          <w:rFonts w:eastAsia="Times New Roman" w:cs="Arial"/>
          <w:szCs w:val="19"/>
          <w:lang w:eastAsia="pl-PL"/>
        </w:rPr>
        <w:t xml:space="preserve"> oraz </w:t>
      </w:r>
      <w:r w:rsidRPr="007C421F">
        <w:rPr>
          <w:rFonts w:eastAsia="Times New Roman" w:cs="Arial"/>
          <w:szCs w:val="19"/>
          <w:lang w:eastAsia="pl-PL"/>
        </w:rPr>
        <w:t xml:space="preserve">punkty gastronomiczne – </w:t>
      </w:r>
      <w:r w:rsidR="001709F1">
        <w:rPr>
          <w:rFonts w:eastAsia="Times New Roman" w:cs="Arial"/>
          <w:szCs w:val="19"/>
          <w:lang w:eastAsia="pl-PL"/>
        </w:rPr>
        <w:t>18</w:t>
      </w:r>
      <w:r w:rsidRPr="007C421F">
        <w:rPr>
          <w:rFonts w:eastAsia="Times New Roman" w:cs="Arial"/>
          <w:szCs w:val="19"/>
          <w:lang w:eastAsia="pl-PL"/>
        </w:rPr>
        <w:t xml:space="preserve"> (</w:t>
      </w:r>
      <w:r w:rsidR="001709F1">
        <w:rPr>
          <w:rFonts w:eastAsia="Times New Roman" w:cs="Arial"/>
          <w:szCs w:val="19"/>
          <w:lang w:eastAsia="pl-PL"/>
        </w:rPr>
        <w:t>7,7%</w:t>
      </w:r>
      <w:r w:rsidRPr="007C421F">
        <w:rPr>
          <w:rFonts w:eastAsia="Times New Roman" w:cs="Arial"/>
          <w:szCs w:val="19"/>
          <w:lang w:eastAsia="pl-PL"/>
        </w:rPr>
        <w:t>)</w:t>
      </w:r>
      <w:r w:rsidR="001709F1">
        <w:rPr>
          <w:rFonts w:eastAsia="Times New Roman" w:cs="Arial"/>
          <w:szCs w:val="19"/>
          <w:lang w:eastAsia="pl-PL"/>
        </w:rPr>
        <w:t>.</w:t>
      </w:r>
      <w:r w:rsidRPr="007C421F">
        <w:rPr>
          <w:rFonts w:eastAsia="Times New Roman" w:cs="Arial"/>
          <w:szCs w:val="19"/>
          <w:lang w:eastAsia="pl-PL"/>
        </w:rPr>
        <w:t xml:space="preserve"> </w:t>
      </w:r>
    </w:p>
    <w:p w14:paraId="7C95EE6B" w14:textId="77777777" w:rsidR="007C421F" w:rsidRPr="007C421F" w:rsidRDefault="007C421F" w:rsidP="003B1890">
      <w:pPr>
        <w:rPr>
          <w:lang w:eastAsia="pl-PL"/>
        </w:rPr>
      </w:pPr>
      <w:r w:rsidRPr="007C421F">
        <w:rPr>
          <w:lang w:eastAsia="pl-PL"/>
        </w:rPr>
        <w:t>Badanie turystycznych obiektów noclegowych raz na cztery lata obejmuje także wyposażenie turystycznych obiektów noclegowych w zaplecze konferencyjne, urządzenia sportowo-rekreacyjne oraz dostępność udogodnień dla osób niepełnosprawnych ruchowo.</w:t>
      </w:r>
    </w:p>
    <w:p w14:paraId="1EE87ACE" w14:textId="2EDE5CDB" w:rsidR="007C421F" w:rsidRPr="007C421F" w:rsidRDefault="007C421F" w:rsidP="003B1890">
      <w:pPr>
        <w:rPr>
          <w:lang w:eastAsia="pl-PL"/>
        </w:rPr>
      </w:pPr>
      <w:r w:rsidRPr="007C421F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5368732" wp14:editId="6243651F">
                <wp:simplePos x="0" y="0"/>
                <wp:positionH relativeFrom="column">
                  <wp:posOffset>5220970</wp:posOffset>
                </wp:positionH>
                <wp:positionV relativeFrom="paragraph">
                  <wp:posOffset>19050</wp:posOffset>
                </wp:positionV>
                <wp:extent cx="1869440" cy="609600"/>
                <wp:effectExtent l="0" t="0" r="0" b="0"/>
                <wp:wrapTight wrapText="bothSides">
                  <wp:wrapPolygon edited="0">
                    <wp:start x="660" y="0"/>
                    <wp:lineTo x="660" y="20925"/>
                    <wp:lineTo x="20910" y="20925"/>
                    <wp:lineTo x="20910" y="0"/>
                    <wp:lineTo x="660" y="0"/>
                  </wp:wrapPolygon>
                </wp:wrapTight>
                <wp:docPr id="46" name="Pole tekstowe 2" descr="Istotna informacja&#10;&#10;Salę konferencyjną posiadało 106 turystycznych obiektów noclegowych, w tym 77 hotel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4EFB5" w14:textId="46BD911C" w:rsidR="007C421F" w:rsidRPr="009346E5" w:rsidRDefault="007C421F" w:rsidP="007C421F">
                            <w:pPr>
                              <w:pStyle w:val="tekstzboku"/>
                              <w:spacing w:before="0"/>
                            </w:pPr>
                            <w:r>
                              <w:t>Salę konferencyjną posiadało 10</w:t>
                            </w:r>
                            <w:r w:rsidR="009B027A">
                              <w:t>6</w:t>
                            </w:r>
                            <w:r>
                              <w:t xml:space="preserve"> turystycznych obiektów noclegowych, w tym 7</w:t>
                            </w:r>
                            <w:r w:rsidR="009B027A">
                              <w:t>7</w:t>
                            </w:r>
                            <w:r>
                              <w:t xml:space="preserve"> hoteli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68732" id="_x0000_s1030" type="#_x0000_t202" alt="Istotna informacja&#10;&#10;Salę konferencyjną posiadało 106 turystycznych obiektów noclegowych, w tym 77 hoteli " style="position:absolute;margin-left:411.1pt;margin-top:1.5pt;width:147.2pt;height:48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" filled="f" stroked="f">
                <v:textbox>
                  <w:txbxContent>
                    <w:p w14:paraId="4484EFB5" w14:textId="46BD911C" w:rsidR="007C421F" w:rsidRPr="009346E5" w:rsidRDefault="007C421F" w:rsidP="007C421F">
                      <w:pPr>
                        <w:pStyle w:val="tekstzboku"/>
                        <w:spacing w:before="0"/>
                      </w:pPr>
                      <w:r>
                        <w:t>Salę konferencyjną posiadało 10</w:t>
                      </w:r>
                      <w:r w:rsidR="009B027A">
                        <w:t>6</w:t>
                      </w:r>
                      <w:r>
                        <w:t xml:space="preserve"> turystycznych obiektów noclegowych, w tym 7</w:t>
                      </w:r>
                      <w:r w:rsidR="009B027A">
                        <w:t>7</w:t>
                      </w:r>
                      <w:r>
                        <w:t xml:space="preserve"> hoteli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C421F">
        <w:rPr>
          <w:lang w:eastAsia="pl-PL"/>
        </w:rPr>
        <w:t>W 202</w:t>
      </w:r>
      <w:r w:rsidR="009B027A">
        <w:rPr>
          <w:lang w:eastAsia="pl-PL"/>
        </w:rPr>
        <w:t>5</w:t>
      </w:r>
      <w:r w:rsidRPr="007C421F">
        <w:rPr>
          <w:lang w:eastAsia="pl-PL"/>
        </w:rPr>
        <w:t xml:space="preserve"> r. na prowadzenie konferencji przygotowanych było 10</w:t>
      </w:r>
      <w:r w:rsidR="00332A86">
        <w:rPr>
          <w:lang w:eastAsia="pl-PL"/>
        </w:rPr>
        <w:t>6</w:t>
      </w:r>
      <w:r w:rsidRPr="007C421F">
        <w:rPr>
          <w:lang w:eastAsia="pl-PL"/>
        </w:rPr>
        <w:t xml:space="preserve"> (</w:t>
      </w:r>
      <w:r w:rsidR="009B027A">
        <w:rPr>
          <w:lang w:eastAsia="pl-PL"/>
        </w:rPr>
        <w:t>47,1</w:t>
      </w:r>
      <w:r w:rsidRPr="007C421F">
        <w:rPr>
          <w:lang w:eastAsia="pl-PL"/>
        </w:rPr>
        <w:t>%) turystycznych obiektów noclegowych, a wśród hoteli odsetek ten wyniósł 7</w:t>
      </w:r>
      <w:r w:rsidR="009B027A">
        <w:rPr>
          <w:lang w:eastAsia="pl-PL"/>
        </w:rPr>
        <w:t>2,6</w:t>
      </w:r>
      <w:r w:rsidRPr="007C421F">
        <w:rPr>
          <w:lang w:eastAsia="pl-PL"/>
        </w:rPr>
        <w:t>% (7</w:t>
      </w:r>
      <w:r w:rsidR="009B027A">
        <w:rPr>
          <w:lang w:eastAsia="pl-PL"/>
        </w:rPr>
        <w:t>7</w:t>
      </w:r>
      <w:r w:rsidRPr="007C421F">
        <w:rPr>
          <w:lang w:eastAsia="pl-PL"/>
        </w:rPr>
        <w:t xml:space="preserve"> obiektów). Obiekty noclegowe oferowały łącznie </w:t>
      </w:r>
      <w:r w:rsidR="009B027A">
        <w:rPr>
          <w:lang w:eastAsia="pl-PL"/>
        </w:rPr>
        <w:t>38767</w:t>
      </w:r>
      <w:r w:rsidRPr="007C421F">
        <w:rPr>
          <w:lang w:eastAsia="pl-PL"/>
        </w:rPr>
        <w:t xml:space="preserve"> miejsc w </w:t>
      </w:r>
      <w:r w:rsidR="009B027A">
        <w:rPr>
          <w:lang w:eastAsia="pl-PL"/>
        </w:rPr>
        <w:t>584</w:t>
      </w:r>
      <w:r w:rsidRPr="007C421F">
        <w:rPr>
          <w:lang w:eastAsia="pl-PL"/>
        </w:rPr>
        <w:t xml:space="preserve"> salach konferencyjnych. W 83,0% obiektów dysponujących zapleczem konferencyjnym, poza urządzeniami technicznymi, zapewniano także obsługę techniczną. Sieć Wi-Fi na terenie obiektu posiadało </w:t>
      </w:r>
      <w:r w:rsidR="009B027A">
        <w:rPr>
          <w:lang w:eastAsia="pl-PL"/>
        </w:rPr>
        <w:t>61,8</w:t>
      </w:r>
      <w:r w:rsidRPr="007C421F">
        <w:rPr>
          <w:lang w:eastAsia="pl-PL"/>
        </w:rPr>
        <w:t>% turystycznych obiektów noclegowych, w tym 8</w:t>
      </w:r>
      <w:r w:rsidR="009B027A">
        <w:rPr>
          <w:lang w:eastAsia="pl-PL"/>
        </w:rPr>
        <w:t>3</w:t>
      </w:r>
      <w:r w:rsidRPr="007C421F">
        <w:rPr>
          <w:lang w:eastAsia="pl-PL"/>
        </w:rPr>
        <w:t>,0% hoteli.</w:t>
      </w:r>
    </w:p>
    <w:p w14:paraId="57BBF518" w14:textId="081CD137" w:rsidR="007C421F" w:rsidRPr="007C421F" w:rsidRDefault="007C421F" w:rsidP="003B1890">
      <w:pPr>
        <w:rPr>
          <w:lang w:eastAsia="pl-PL"/>
        </w:rPr>
      </w:pPr>
      <w:r w:rsidRPr="007C421F">
        <w:rPr>
          <w:lang w:eastAsia="pl-PL"/>
        </w:rPr>
        <w:t xml:space="preserve">Spośród urządzeń sportowo-rekreacyjnych </w:t>
      </w:r>
      <w:r w:rsidR="009938B3">
        <w:rPr>
          <w:lang w:eastAsia="pl-PL"/>
        </w:rPr>
        <w:t xml:space="preserve">i rehabilitacyjnych </w:t>
      </w:r>
      <w:r w:rsidRPr="007C421F">
        <w:rPr>
          <w:lang w:eastAsia="pl-PL"/>
        </w:rPr>
        <w:t xml:space="preserve">turystyczne obiekty noclegowe najczęściej posiadały siłownię – </w:t>
      </w:r>
      <w:r w:rsidR="009F2761">
        <w:rPr>
          <w:lang w:eastAsia="pl-PL"/>
        </w:rPr>
        <w:t>60</w:t>
      </w:r>
      <w:r w:rsidRPr="007C421F">
        <w:rPr>
          <w:lang w:eastAsia="pl-PL"/>
        </w:rPr>
        <w:t xml:space="preserve"> (2</w:t>
      </w:r>
      <w:r w:rsidR="009F2761">
        <w:rPr>
          <w:lang w:eastAsia="pl-PL"/>
        </w:rPr>
        <w:t>6</w:t>
      </w:r>
      <w:r w:rsidRPr="007C421F">
        <w:rPr>
          <w:lang w:eastAsia="pl-PL"/>
        </w:rPr>
        <w:t xml:space="preserve">,7%) i saunę – </w:t>
      </w:r>
      <w:r w:rsidR="009F2761">
        <w:rPr>
          <w:lang w:eastAsia="pl-PL"/>
        </w:rPr>
        <w:t>49</w:t>
      </w:r>
      <w:r w:rsidRPr="007C421F">
        <w:rPr>
          <w:lang w:eastAsia="pl-PL"/>
        </w:rPr>
        <w:t xml:space="preserve"> (2</w:t>
      </w:r>
      <w:r w:rsidR="008B497D">
        <w:rPr>
          <w:lang w:eastAsia="pl-PL"/>
        </w:rPr>
        <w:t>1,8</w:t>
      </w:r>
      <w:r w:rsidRPr="007C421F">
        <w:rPr>
          <w:lang w:eastAsia="pl-PL"/>
        </w:rPr>
        <w:t xml:space="preserve">%). Zabiegi spa oferowano w </w:t>
      </w:r>
      <w:r w:rsidR="008B497D">
        <w:rPr>
          <w:lang w:eastAsia="pl-PL"/>
        </w:rPr>
        <w:t>24</w:t>
      </w:r>
      <w:r w:rsidRPr="007C421F">
        <w:rPr>
          <w:lang w:eastAsia="pl-PL"/>
        </w:rPr>
        <w:t xml:space="preserve"> (10,</w:t>
      </w:r>
      <w:r w:rsidR="008B497D">
        <w:rPr>
          <w:lang w:eastAsia="pl-PL"/>
        </w:rPr>
        <w:t>7</w:t>
      </w:r>
      <w:r w:rsidRPr="007C421F">
        <w:rPr>
          <w:lang w:eastAsia="pl-PL"/>
        </w:rPr>
        <w:t>%) obiektach</w:t>
      </w:r>
      <w:r w:rsidR="008B497D">
        <w:rPr>
          <w:lang w:eastAsia="pl-PL"/>
        </w:rPr>
        <w:t>,</w:t>
      </w:r>
      <w:r w:rsidRPr="007C421F">
        <w:rPr>
          <w:lang w:eastAsia="pl-PL"/>
        </w:rPr>
        <w:t xml:space="preserve"> </w:t>
      </w:r>
      <w:r w:rsidR="008B497D">
        <w:rPr>
          <w:lang w:eastAsia="pl-PL"/>
        </w:rPr>
        <w:t xml:space="preserve">a </w:t>
      </w:r>
      <w:r w:rsidRPr="007C421F">
        <w:rPr>
          <w:lang w:eastAsia="pl-PL"/>
        </w:rPr>
        <w:t xml:space="preserve">zabiegi rehabilitacyjne </w:t>
      </w:r>
      <w:r w:rsidR="008B497D">
        <w:rPr>
          <w:lang w:eastAsia="pl-PL"/>
        </w:rPr>
        <w:t>w</w:t>
      </w:r>
      <w:r w:rsidRPr="007C421F">
        <w:rPr>
          <w:lang w:eastAsia="pl-PL"/>
        </w:rPr>
        <w:t xml:space="preserve"> </w:t>
      </w:r>
      <w:r w:rsidR="008B497D">
        <w:rPr>
          <w:lang w:eastAsia="pl-PL"/>
        </w:rPr>
        <w:t>22</w:t>
      </w:r>
      <w:r w:rsidRPr="007C421F">
        <w:rPr>
          <w:lang w:eastAsia="pl-PL"/>
        </w:rPr>
        <w:t xml:space="preserve"> (</w:t>
      </w:r>
      <w:r w:rsidR="008B497D">
        <w:rPr>
          <w:lang w:eastAsia="pl-PL"/>
        </w:rPr>
        <w:t>9,8</w:t>
      </w:r>
      <w:r w:rsidRPr="007C421F">
        <w:rPr>
          <w:lang w:eastAsia="pl-PL"/>
        </w:rPr>
        <w:t>%). Pokój zabaw dla dzieci znajdował się w 1</w:t>
      </w:r>
      <w:r w:rsidR="008B497D">
        <w:rPr>
          <w:lang w:eastAsia="pl-PL"/>
        </w:rPr>
        <w:t>6</w:t>
      </w:r>
      <w:r w:rsidRPr="007C421F">
        <w:rPr>
          <w:lang w:eastAsia="pl-PL"/>
        </w:rPr>
        <w:t xml:space="preserve"> obiektach (</w:t>
      </w:r>
      <w:r w:rsidR="008B497D">
        <w:rPr>
          <w:lang w:eastAsia="pl-PL"/>
        </w:rPr>
        <w:t>7</w:t>
      </w:r>
      <w:r w:rsidRPr="007C421F">
        <w:rPr>
          <w:lang w:eastAsia="pl-PL"/>
        </w:rPr>
        <w:t>,1%), basen kryty w 1</w:t>
      </w:r>
      <w:r w:rsidR="008B497D">
        <w:rPr>
          <w:lang w:eastAsia="pl-PL"/>
        </w:rPr>
        <w:t>5</w:t>
      </w:r>
      <w:r w:rsidRPr="007C421F">
        <w:rPr>
          <w:lang w:eastAsia="pl-PL"/>
        </w:rPr>
        <w:t xml:space="preserve"> (6,</w:t>
      </w:r>
      <w:r w:rsidR="008B497D">
        <w:rPr>
          <w:lang w:eastAsia="pl-PL"/>
        </w:rPr>
        <w:t>7</w:t>
      </w:r>
      <w:r w:rsidRPr="007C421F">
        <w:rPr>
          <w:lang w:eastAsia="pl-PL"/>
        </w:rPr>
        <w:t>%)</w:t>
      </w:r>
      <w:r w:rsidR="008B497D">
        <w:rPr>
          <w:lang w:eastAsia="pl-PL"/>
        </w:rPr>
        <w:t>, a zajęcia prowadzone przez instruktora (np. fitness, joga, gimnastyka) oferowało 14</w:t>
      </w:r>
      <w:r w:rsidRPr="007C421F">
        <w:rPr>
          <w:lang w:eastAsia="pl-PL"/>
        </w:rPr>
        <w:t xml:space="preserve"> obiekt</w:t>
      </w:r>
      <w:r w:rsidR="008B497D">
        <w:rPr>
          <w:lang w:eastAsia="pl-PL"/>
        </w:rPr>
        <w:t>ów</w:t>
      </w:r>
      <w:r w:rsidRPr="007C421F">
        <w:rPr>
          <w:lang w:eastAsia="pl-PL"/>
        </w:rPr>
        <w:t xml:space="preserve"> (6,</w:t>
      </w:r>
      <w:r w:rsidR="008B497D">
        <w:rPr>
          <w:lang w:eastAsia="pl-PL"/>
        </w:rPr>
        <w:t>2</w:t>
      </w:r>
      <w:r w:rsidRPr="007C421F">
        <w:rPr>
          <w:lang w:eastAsia="pl-PL"/>
        </w:rPr>
        <w:t>%).</w:t>
      </w:r>
    </w:p>
    <w:p w14:paraId="60B685C4" w14:textId="7F4129EF" w:rsidR="007C421F" w:rsidRPr="007C421F" w:rsidRDefault="007C421F" w:rsidP="003B1890">
      <w:pPr>
        <w:rPr>
          <w:lang w:eastAsia="pl-PL"/>
        </w:rPr>
      </w:pPr>
      <w:r w:rsidRPr="007C421F">
        <w:rPr>
          <w:lang w:eastAsia="pl-PL"/>
        </w:rPr>
        <w:t>W 202</w:t>
      </w:r>
      <w:r w:rsidR="00BB4785">
        <w:rPr>
          <w:lang w:eastAsia="pl-PL"/>
        </w:rPr>
        <w:t>5</w:t>
      </w:r>
      <w:r w:rsidRPr="007C421F">
        <w:rPr>
          <w:lang w:eastAsia="pl-PL"/>
        </w:rPr>
        <w:t xml:space="preserve"> r. najwięcej turystycznych obiektów noclegowych – </w:t>
      </w:r>
      <w:r w:rsidR="00BB4785">
        <w:rPr>
          <w:lang w:eastAsia="pl-PL"/>
        </w:rPr>
        <w:t>101</w:t>
      </w:r>
      <w:r w:rsidRPr="007C421F">
        <w:rPr>
          <w:lang w:eastAsia="pl-PL"/>
        </w:rPr>
        <w:t xml:space="preserve"> (</w:t>
      </w:r>
      <w:r w:rsidR="00BB4785">
        <w:rPr>
          <w:lang w:eastAsia="pl-PL"/>
        </w:rPr>
        <w:t>44</w:t>
      </w:r>
      <w:r w:rsidRPr="007C421F">
        <w:rPr>
          <w:lang w:eastAsia="pl-PL"/>
        </w:rPr>
        <w:t>,9%) posiadało windy przystosowane dla osób niepełnosprawnych, a 86 (</w:t>
      </w:r>
      <w:r w:rsidR="00BB4785">
        <w:rPr>
          <w:lang w:eastAsia="pl-PL"/>
        </w:rPr>
        <w:t>38,2</w:t>
      </w:r>
      <w:r w:rsidRPr="007C421F">
        <w:rPr>
          <w:lang w:eastAsia="pl-PL"/>
        </w:rPr>
        <w:t xml:space="preserve">%) parking z wyznaczonymi miejscami dla osób niepełnosprawnych ruchowo. Drzwi otwierane automatycznie znajdowały się w </w:t>
      </w:r>
      <w:r w:rsidR="00BB4785">
        <w:rPr>
          <w:lang w:eastAsia="pl-PL"/>
        </w:rPr>
        <w:t>7</w:t>
      </w:r>
      <w:r w:rsidRPr="007C421F">
        <w:rPr>
          <w:lang w:eastAsia="pl-PL"/>
        </w:rPr>
        <w:t>6 (</w:t>
      </w:r>
      <w:r w:rsidR="00BB4785">
        <w:rPr>
          <w:lang w:eastAsia="pl-PL"/>
        </w:rPr>
        <w:t>33,8</w:t>
      </w:r>
      <w:r w:rsidRPr="007C421F">
        <w:rPr>
          <w:lang w:eastAsia="pl-PL"/>
        </w:rPr>
        <w:t>%) jednostkach, a pochylnia wjazdowa w 6</w:t>
      </w:r>
      <w:r w:rsidR="00BB4785">
        <w:rPr>
          <w:lang w:eastAsia="pl-PL"/>
        </w:rPr>
        <w:t>6</w:t>
      </w:r>
      <w:r w:rsidRPr="007C421F">
        <w:rPr>
          <w:lang w:eastAsia="pl-PL"/>
        </w:rPr>
        <w:t xml:space="preserve"> (</w:t>
      </w:r>
      <w:r w:rsidR="00BB4785">
        <w:rPr>
          <w:lang w:eastAsia="pl-PL"/>
        </w:rPr>
        <w:t>29,3</w:t>
      </w:r>
      <w:r w:rsidRPr="007C421F">
        <w:rPr>
          <w:lang w:eastAsia="pl-PL"/>
        </w:rPr>
        <w:t>%) obiektach.</w:t>
      </w:r>
    </w:p>
    <w:p w14:paraId="42CE0DC1" w14:textId="5296A89E" w:rsidR="00F378B4" w:rsidRPr="004008DD" w:rsidRDefault="00F378B4" w:rsidP="00865B11">
      <w:pPr>
        <w:pStyle w:val="Nagwek1"/>
        <w:rPr>
          <w:rFonts w:ascii="Fira Sans" w:hAnsi="Fira Sans"/>
          <w:b/>
          <w:szCs w:val="19"/>
        </w:rPr>
      </w:pPr>
      <w:r w:rsidRPr="004008DD">
        <w:rPr>
          <w:rFonts w:ascii="Fira Sans" w:hAnsi="Fira Sans"/>
          <w:b/>
          <w:spacing w:val="-4"/>
          <w:szCs w:val="19"/>
        </w:rPr>
        <w:t xml:space="preserve">Turyści korzystający z noclegów w turystycznych obiektów noclegowych </w:t>
      </w:r>
      <w:r w:rsidRPr="004008DD">
        <w:rPr>
          <w:rFonts w:ascii="Fira Sans" w:hAnsi="Fira Sans"/>
          <w:b/>
          <w:spacing w:val="-4"/>
          <w:szCs w:val="19"/>
        </w:rPr>
        <w:tab/>
      </w:r>
    </w:p>
    <w:p w14:paraId="75F275BC" w14:textId="04A3B779" w:rsidR="00F378B4" w:rsidRPr="00F378B4" w:rsidRDefault="00184D51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BD5452">
        <w:rPr>
          <w:rFonts w:eastAsia="Times New Roman" w:cs="Arial"/>
          <w:bCs/>
          <w:spacing w:val="-4"/>
          <w:szCs w:val="19"/>
          <w:lang w:eastAsia="pl-PL"/>
        </w:rPr>
        <w:t>5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378B4" w:rsidRPr="00F378B4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5</w:t>
      </w:r>
      <w:r w:rsidR="00BD5452">
        <w:rPr>
          <w:rFonts w:eastAsia="Times New Roman" w:cs="Arial"/>
          <w:bCs/>
          <w:spacing w:val="-4"/>
          <w:szCs w:val="19"/>
          <w:lang w:eastAsia="pl-PL"/>
        </w:rPr>
        <w:t>504,7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1</w:t>
      </w:r>
      <w:r w:rsidR="00BD5452">
        <w:rPr>
          <w:rFonts w:eastAsia="Times New Roman" w:cs="Arial"/>
          <w:bCs/>
          <w:spacing w:val="-4"/>
          <w:szCs w:val="19"/>
          <w:lang w:eastAsia="pl-PL"/>
        </w:rPr>
        <w:t>823,2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(tj.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3</w:t>
      </w:r>
      <w:r w:rsidR="006668C7">
        <w:rPr>
          <w:rFonts w:eastAsia="Times New Roman" w:cs="Arial"/>
          <w:bCs/>
          <w:spacing w:val="-4"/>
          <w:szCs w:val="19"/>
          <w:lang w:eastAsia="pl-PL"/>
        </w:rPr>
        <w:t>3,1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%) turystów za</w:t>
      </w:r>
      <w:r>
        <w:rPr>
          <w:rFonts w:eastAsia="Times New Roman" w:cs="Arial"/>
          <w:bCs/>
          <w:spacing w:val="-4"/>
          <w:szCs w:val="19"/>
          <w:lang w:eastAsia="pl-PL"/>
        </w:rPr>
        <w:t>granicznych i w porównaniu z 202</w:t>
      </w:r>
      <w:r w:rsidR="006668C7">
        <w:rPr>
          <w:rFonts w:eastAsia="Times New Roman" w:cs="Arial"/>
          <w:bCs/>
          <w:spacing w:val="-4"/>
          <w:szCs w:val="19"/>
          <w:lang w:eastAsia="pl-PL"/>
        </w:rPr>
        <w:t>4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było to odpowiednio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6668C7">
        <w:rPr>
          <w:rFonts w:eastAsia="Times New Roman" w:cs="Arial"/>
          <w:bCs/>
          <w:spacing w:val="-4"/>
          <w:szCs w:val="19"/>
          <w:lang w:eastAsia="pl-PL"/>
        </w:rPr>
        <w:t>8,8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% i o </w:t>
      </w:r>
      <w:r w:rsidR="00F43CC6">
        <w:rPr>
          <w:rFonts w:eastAsia="Times New Roman" w:cs="Arial"/>
          <w:bCs/>
          <w:spacing w:val="-4"/>
          <w:szCs w:val="19"/>
          <w:lang w:eastAsia="pl-PL"/>
        </w:rPr>
        <w:t>1</w:t>
      </w:r>
      <w:r w:rsidR="006668C7">
        <w:rPr>
          <w:rFonts w:eastAsia="Times New Roman" w:cs="Arial"/>
          <w:bCs/>
          <w:spacing w:val="-4"/>
          <w:szCs w:val="19"/>
          <w:lang w:eastAsia="pl-PL"/>
        </w:rPr>
        <w:t>3,0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bCs/>
          <w:spacing w:val="-4"/>
          <w:szCs w:val="19"/>
          <w:lang w:eastAsia="pl-PL"/>
        </w:rPr>
        <w:t>więcej.</w:t>
      </w:r>
    </w:p>
    <w:p w14:paraId="719B9838" w14:textId="4687D851" w:rsidR="00F378B4" w:rsidRPr="00F378B4" w:rsidRDefault="00F378B4" w:rsidP="00F378B4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F378B4">
        <w:rPr>
          <w:rFonts w:eastAsia="Times New Roman" w:cs="Arial"/>
          <w:spacing w:val="-4"/>
          <w:szCs w:val="19"/>
          <w:lang w:eastAsia="pl-PL"/>
        </w:rPr>
        <w:t xml:space="preserve">Podobnie jak przed rokiem turyści najchętniej zatrzymywali 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się w hotelach, które przyjęły </w:t>
      </w:r>
      <w:r w:rsidR="001B0B5F">
        <w:rPr>
          <w:rFonts w:eastAsia="Times New Roman" w:cs="Arial"/>
          <w:spacing w:val="-4"/>
          <w:szCs w:val="19"/>
          <w:lang w:eastAsia="pl-PL"/>
        </w:rPr>
        <w:t>4</w:t>
      </w:r>
      <w:r w:rsidR="000448E0">
        <w:rPr>
          <w:rFonts w:eastAsia="Times New Roman" w:cs="Arial"/>
          <w:spacing w:val="-4"/>
          <w:szCs w:val="19"/>
          <w:lang w:eastAsia="pl-PL"/>
        </w:rPr>
        <w:t>575,8</w:t>
      </w:r>
      <w:r w:rsidR="009C4136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 xml:space="preserve">tys. osób (tj. </w:t>
      </w:r>
      <w:r w:rsidR="001B0B5F">
        <w:rPr>
          <w:rFonts w:eastAsia="Times New Roman" w:cs="Arial"/>
          <w:spacing w:val="-4"/>
          <w:szCs w:val="19"/>
          <w:lang w:eastAsia="pl-PL"/>
        </w:rPr>
        <w:t>8</w:t>
      </w:r>
      <w:r w:rsidR="000448E0">
        <w:rPr>
          <w:rFonts w:eastAsia="Times New Roman" w:cs="Arial"/>
          <w:spacing w:val="-4"/>
          <w:szCs w:val="19"/>
          <w:lang w:eastAsia="pl-PL"/>
        </w:rPr>
        <w:t>3,1</w:t>
      </w:r>
      <w:r w:rsidRPr="00F378B4">
        <w:rPr>
          <w:rFonts w:eastAsia="Times New Roman" w:cs="Arial"/>
          <w:spacing w:val="-4"/>
          <w:szCs w:val="19"/>
          <w:lang w:eastAsia="pl-PL"/>
        </w:rPr>
        <w:t>% ogółu korzystających z noclegów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). Wśród gości hotelowych było </w:t>
      </w:r>
      <w:r w:rsidR="00AB0884">
        <w:rPr>
          <w:rFonts w:eastAsia="Times New Roman" w:cs="Arial"/>
          <w:spacing w:val="-4"/>
          <w:szCs w:val="19"/>
          <w:lang w:eastAsia="pl-PL"/>
        </w:rPr>
        <w:t>1</w:t>
      </w:r>
      <w:r w:rsidR="000448E0">
        <w:rPr>
          <w:rFonts w:eastAsia="Times New Roman" w:cs="Arial"/>
          <w:spacing w:val="-4"/>
          <w:szCs w:val="19"/>
          <w:lang w:eastAsia="pl-PL"/>
        </w:rPr>
        <w:t>544,3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turystów zagranicznych</w:t>
      </w:r>
      <w:r w:rsidR="00AB0884">
        <w:rPr>
          <w:rFonts w:eastAsia="Times New Roman" w:cs="Arial"/>
          <w:spacing w:val="-4"/>
          <w:szCs w:val="19"/>
          <w:lang w:eastAsia="pl-PL"/>
        </w:rPr>
        <w:t xml:space="preserve"> (3</w:t>
      </w:r>
      <w:r w:rsidR="000448E0">
        <w:rPr>
          <w:rFonts w:eastAsia="Times New Roman" w:cs="Arial"/>
          <w:spacing w:val="-4"/>
          <w:szCs w:val="19"/>
          <w:lang w:eastAsia="pl-PL"/>
        </w:rPr>
        <w:t>3,7</w:t>
      </w:r>
      <w:r w:rsidR="00184D51">
        <w:rPr>
          <w:rFonts w:eastAsia="Times New Roman" w:cs="Arial"/>
          <w:spacing w:val="-4"/>
          <w:szCs w:val="19"/>
          <w:lang w:eastAsia="pl-PL"/>
        </w:rPr>
        <w:t>%)</w:t>
      </w:r>
      <w:r w:rsidRPr="00F378B4">
        <w:rPr>
          <w:rFonts w:eastAsia="Times New Roman" w:cs="Arial"/>
          <w:spacing w:val="-4"/>
          <w:szCs w:val="19"/>
          <w:lang w:eastAsia="pl-PL"/>
        </w:rPr>
        <w:t>.</w:t>
      </w:r>
    </w:p>
    <w:p w14:paraId="148CAD60" w14:textId="7667FDAA" w:rsidR="00F378B4" w:rsidRPr="00F378B4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</w:rPr>
      </w:pPr>
      <w:r w:rsidRPr="00F378B4">
        <w:rPr>
          <w:rFonts w:cs="Arial"/>
          <w:b/>
          <w:sz w:val="18"/>
          <w:szCs w:val="18"/>
        </w:rPr>
        <w:t>T</w:t>
      </w:r>
      <w:r w:rsidRPr="0008131A">
        <w:rPr>
          <w:rStyle w:val="TytutablicyZnak"/>
          <w:rFonts w:eastAsiaTheme="minorHAnsi"/>
        </w:rPr>
        <w:t xml:space="preserve">ablica 2. Turyści korzystający z noclegów oraz udzielone noclegi w turystycznych obiektach </w:t>
      </w:r>
      <w:r w:rsidR="0008131A">
        <w:rPr>
          <w:rStyle w:val="TytutablicyZnak"/>
          <w:rFonts w:eastAsiaTheme="minorHAnsi"/>
        </w:rPr>
        <w:t>noclegowych w 202</w:t>
      </w:r>
      <w:r w:rsidR="00F626C8">
        <w:rPr>
          <w:rStyle w:val="TytutablicyZnak"/>
          <w:rFonts w:eastAsiaTheme="minorHAnsi"/>
        </w:rPr>
        <w:t>5</w:t>
      </w:r>
      <w:r w:rsidR="0008131A">
        <w:rPr>
          <w:rStyle w:val="TytutablicyZnak"/>
          <w:rFonts w:eastAsiaTheme="minorHAnsi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5 r.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F378B4" w14:paraId="5784C11B" w14:textId="77777777" w:rsidTr="007A383F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62215F" w14:textId="36DB6516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A6ECA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D2F81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</w:tr>
      <w:tr w:rsidR="00F378B4" w:rsidRPr="00F378B4" w14:paraId="5BA630A7" w14:textId="77777777" w:rsidTr="00D005C3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1AF1037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B1F0A8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0E4BC01" w14:textId="2E8A8960" w:rsidR="00F378B4" w:rsidRPr="00F378B4" w:rsidRDefault="00AA0555" w:rsidP="00733F2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F626C8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4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20D6B13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vAlign w:val="center"/>
          </w:tcPr>
          <w:p w14:paraId="17D18348" w14:textId="045623E5" w:rsidR="00F378B4" w:rsidRPr="00F378B4" w:rsidRDefault="00AA0555" w:rsidP="00733F2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F626C8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4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</w:tr>
      <w:tr w:rsidR="00F378B4" w:rsidRPr="00F378B4" w14:paraId="304965D6" w14:textId="77777777" w:rsidTr="00D005C3">
        <w:trPr>
          <w:trHeight w:val="57"/>
        </w:trPr>
        <w:tc>
          <w:tcPr>
            <w:tcW w:w="2552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56C29" w14:textId="1248B0AD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30D2E" w14:textId="4BA515C8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5</w:t>
            </w:r>
            <w:r w:rsidR="00F626C8">
              <w:rPr>
                <w:rFonts w:eastAsia="Times New Roman" w:cs="Calibri"/>
                <w:b/>
                <w:szCs w:val="19"/>
                <w:lang w:eastAsia="pl-PL"/>
              </w:rPr>
              <w:t>504,7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D5E99" w14:textId="366BAEB6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DA3E65">
              <w:rPr>
                <w:rFonts w:eastAsia="Times New Roman" w:cs="Calibri"/>
                <w:b/>
                <w:szCs w:val="19"/>
                <w:lang w:eastAsia="pl-PL"/>
              </w:rPr>
              <w:t>08,8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F8F7" w14:textId="052FB5DD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8</w:t>
            </w:r>
            <w:r w:rsidR="009D3D79">
              <w:rPr>
                <w:rFonts w:eastAsia="Times New Roman" w:cs="Calibri"/>
                <w:b/>
                <w:szCs w:val="19"/>
                <w:lang w:eastAsia="pl-PL"/>
              </w:rPr>
              <w:t>728,8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C5C5FE" w14:textId="54D7B1A9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</w:t>
            </w:r>
            <w:r w:rsidR="009D3D79">
              <w:rPr>
                <w:rFonts w:eastAsia="Times New Roman" w:cs="Calibri"/>
                <w:b/>
                <w:szCs w:val="19"/>
                <w:lang w:eastAsia="pl-PL"/>
              </w:rPr>
              <w:t>8,8</w:t>
            </w:r>
          </w:p>
        </w:tc>
      </w:tr>
      <w:tr w:rsidR="00F378B4" w:rsidRPr="00F378B4" w14:paraId="1E13725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D47DF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026B3" w14:textId="7226495E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F626C8">
              <w:rPr>
                <w:rFonts w:eastAsia="Times New Roman" w:cs="Calibri"/>
                <w:szCs w:val="19"/>
                <w:lang w:eastAsia="pl-PL"/>
              </w:rPr>
              <w:t>823,2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95194" w14:textId="74C1709D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="00DA3E65">
              <w:rPr>
                <w:rFonts w:eastAsia="Times New Roman" w:cs="Arial"/>
                <w:szCs w:val="19"/>
                <w:lang w:eastAsia="pl-PL"/>
              </w:rPr>
              <w:t>3,0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8B8F94" w14:textId="4C4F7EF5" w:rsidR="00F378B4" w:rsidRPr="00F378B4" w:rsidRDefault="009D3D79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3094,1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0016C" w14:textId="1DFB2368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9D3D79">
              <w:rPr>
                <w:rFonts w:eastAsia="Times New Roman" w:cs="Arial"/>
                <w:szCs w:val="19"/>
                <w:lang w:eastAsia="pl-PL"/>
              </w:rPr>
              <w:t>12,7</w:t>
            </w:r>
          </w:p>
        </w:tc>
      </w:tr>
      <w:tr w:rsidR="00F378B4" w:rsidRPr="00F378B4" w14:paraId="55644386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17235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B48EDC" w14:textId="1AE2FEBC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</w:t>
            </w:r>
            <w:r w:rsidR="00F626C8">
              <w:rPr>
                <w:rFonts w:eastAsia="Times New Roman" w:cs="Calibri"/>
                <w:szCs w:val="19"/>
                <w:lang w:eastAsia="pl-PL"/>
              </w:rPr>
              <w:t>831,1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9734D" w14:textId="4A6C5867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DA3E65"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921AB" w14:textId="7983F03B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9D3D79">
              <w:rPr>
                <w:rFonts w:eastAsia="Times New Roman" w:cs="Calibri"/>
                <w:szCs w:val="19"/>
                <w:lang w:eastAsia="pl-PL"/>
              </w:rPr>
              <w:t>608,3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FD8F02" w14:textId="4EED7B5F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9D3D79">
              <w:rPr>
                <w:rFonts w:eastAsia="Times New Roman" w:cs="Arial"/>
                <w:szCs w:val="19"/>
                <w:lang w:eastAsia="pl-PL"/>
              </w:rPr>
              <w:t>3,6</w:t>
            </w:r>
          </w:p>
        </w:tc>
      </w:tr>
      <w:tr w:rsidR="00F378B4" w:rsidRPr="00F378B4" w14:paraId="6FEFED3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7F5901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862F5C" w14:textId="0BB05E79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</w:t>
            </w:r>
            <w:r w:rsidR="00F626C8">
              <w:rPr>
                <w:rFonts w:eastAsia="Times New Roman" w:cs="Calibri"/>
                <w:szCs w:val="19"/>
                <w:lang w:eastAsia="pl-PL"/>
              </w:rPr>
              <w:t>575,8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3DEE0" w14:textId="3F241950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DA3E65">
              <w:rPr>
                <w:rFonts w:eastAsia="Times New Roman" w:cs="Arial"/>
                <w:szCs w:val="19"/>
                <w:lang w:eastAsia="pl-PL"/>
              </w:rPr>
              <w:t>2,7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A0AEC" w14:textId="36B27332" w:rsidR="00F378B4" w:rsidRPr="00F378B4" w:rsidRDefault="009D3D79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7062,4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21C785" w14:textId="786F078B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="009D3D79">
              <w:rPr>
                <w:rFonts w:eastAsia="Times New Roman" w:cs="Arial"/>
                <w:szCs w:val="19"/>
                <w:lang w:eastAsia="pl-PL"/>
              </w:rPr>
              <w:t>2,9</w:t>
            </w:r>
          </w:p>
        </w:tc>
      </w:tr>
      <w:tr w:rsidR="00F378B4" w:rsidRPr="00F378B4" w14:paraId="369998FF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6D38A4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2D29C" w14:textId="06976C8A" w:rsidR="00F378B4" w:rsidRPr="00F378B4" w:rsidRDefault="00F626C8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673,6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9F654C8" w14:textId="07BEAEB8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DA3E65">
              <w:rPr>
                <w:rFonts w:eastAsia="Times New Roman" w:cs="Arial"/>
                <w:szCs w:val="19"/>
                <w:lang w:eastAsia="pl-PL"/>
              </w:rPr>
              <w:t>76,0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1F59A5" w14:textId="4B7065E3" w:rsidR="00F378B4" w:rsidRPr="00F378B4" w:rsidRDefault="009D3D79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1120,4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FBED260" w14:textId="1F2C2597" w:rsidR="00F378B4" w:rsidRPr="00F378B4" w:rsidRDefault="009D3D79" w:rsidP="00733F2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165,6</w:t>
            </w:r>
          </w:p>
        </w:tc>
      </w:tr>
    </w:tbl>
    <w:p w14:paraId="3D7A5AE1" w14:textId="4AE3811A" w:rsidR="00F378B4" w:rsidRPr="00F378B4" w:rsidRDefault="00E04D93" w:rsidP="00F378B4">
      <w:pPr>
        <w:rPr>
          <w:lang w:eastAsia="pl-PL"/>
        </w:rPr>
      </w:pPr>
      <w:r>
        <w:rPr>
          <w:lang w:eastAsia="pl-PL"/>
        </w:rPr>
        <w:t>Wś</w:t>
      </w:r>
      <w:r w:rsidRPr="00E04D93">
        <w:rPr>
          <w:lang w:eastAsia="pl-PL"/>
        </w:rPr>
        <w:t xml:space="preserve">ród turystów zagranicznych </w:t>
      </w:r>
      <w:r>
        <w:rPr>
          <w:lang w:eastAsia="pl-PL"/>
        </w:rPr>
        <w:t>korzystających z bazy noclegowej Warszawy przeważali turyści z Europy. W 2025 r. stolicę odwiedziło 1264,8 tys. osób, tj. 69,4% ogółu turystów. Wśród wszystkich krajów n</w:t>
      </w:r>
      <w:r w:rsidR="00487468" w:rsidRPr="00487468">
        <w:rPr>
          <w:lang w:eastAsia="pl-PL"/>
        </w:rPr>
        <w:t>ajwiększą grupę stanowili obywatele Ukrainy – 2</w:t>
      </w:r>
      <w:r>
        <w:rPr>
          <w:lang w:eastAsia="pl-PL"/>
        </w:rPr>
        <w:t>67,2</w:t>
      </w:r>
      <w:r w:rsidR="00487468" w:rsidRPr="00487468">
        <w:rPr>
          <w:lang w:eastAsia="pl-PL"/>
        </w:rPr>
        <w:t xml:space="preserve"> tys., kolejno ze Stanów Zjednoczonych – </w:t>
      </w:r>
      <w:r w:rsidR="005C71DB">
        <w:rPr>
          <w:lang w:eastAsia="pl-PL"/>
        </w:rPr>
        <w:t>225,7</w:t>
      </w:r>
      <w:r w:rsidR="00487468" w:rsidRPr="00487468">
        <w:rPr>
          <w:lang w:eastAsia="pl-PL"/>
        </w:rPr>
        <w:t xml:space="preserve"> tys. oraz </w:t>
      </w:r>
      <w:r w:rsidR="005D5C70">
        <w:rPr>
          <w:lang w:eastAsia="pl-PL"/>
        </w:rPr>
        <w:t xml:space="preserve">z </w:t>
      </w:r>
      <w:r w:rsidR="00487468" w:rsidRPr="00487468">
        <w:rPr>
          <w:lang w:eastAsia="pl-PL"/>
        </w:rPr>
        <w:t xml:space="preserve">Niemiec – </w:t>
      </w:r>
      <w:r w:rsidR="005C71DB">
        <w:rPr>
          <w:lang w:eastAsia="pl-PL"/>
        </w:rPr>
        <w:t>169,8</w:t>
      </w:r>
      <w:r w:rsidR="00487468" w:rsidRPr="00487468">
        <w:rPr>
          <w:lang w:eastAsia="pl-PL"/>
        </w:rPr>
        <w:t xml:space="preserve"> tys. </w:t>
      </w:r>
    </w:p>
    <w:p w14:paraId="19FD46A7" w14:textId="2544B0B1" w:rsidR="00F378B4" w:rsidRDefault="00400D0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32E0C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733C8AF3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874520" cy="922655"/>
                <wp:effectExtent l="0" t="0" r="0" b="0"/>
                <wp:wrapTight wrapText="bothSides">
                  <wp:wrapPolygon edited="0">
                    <wp:start x="659" y="0"/>
                    <wp:lineTo x="659" y="20961"/>
                    <wp:lineTo x="20854" y="20961"/>
                    <wp:lineTo x="20854" y="0"/>
                    <wp:lineTo x="659" y="0"/>
                  </wp:wrapPolygon>
                </wp:wrapTight>
                <wp:docPr id="13" name="Pole tekstowe 2" descr="Istotna informacja&#10;&#10;Z turystycznych obiektów noclegowych stolicy w 2025 r. skorzystało 1823,2 tys. turystów zagranicznych, najwięcej z Ukrai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4C696BB4" w:rsidR="00F378B4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570FA7">
                              <w:t>clegowych stolicy w 202</w:t>
                            </w:r>
                            <w:r w:rsidR="000A441A">
                              <w:t xml:space="preserve">5 </w:t>
                            </w:r>
                            <w:r w:rsidR="00282BB8">
                              <w:t>r. skorzystało 1</w:t>
                            </w:r>
                            <w:r w:rsidR="000A441A">
                              <w:t>823,2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</w:t>
                            </w:r>
                            <w:r w:rsidR="00570FA7"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1" type="#_x0000_t202" alt="Istotna informacja&#10;&#10;Z turystycznych obiektów noclegowych stolicy w 2025 r. skorzystało 1823,2 tys. turystów zagranicznych, najwięcej z Ukrainy" style="position:absolute;margin-left:410.7pt;margin-top:10.25pt;width:147.6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" filled="f" stroked="f">
                <v:textbox>
                  <w:txbxContent>
                    <w:p w14:paraId="6FA49071" w14:textId="4C696BB4" w:rsidR="00F378B4" w:rsidRDefault="00F378B4" w:rsidP="00F378B4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570FA7">
                        <w:t>clegowych stolicy w 202</w:t>
                      </w:r>
                      <w:r w:rsidR="000A441A">
                        <w:t xml:space="preserve">5 </w:t>
                      </w:r>
                      <w:r w:rsidR="00282BB8">
                        <w:t>r. skorzystało 1</w:t>
                      </w:r>
                      <w:r w:rsidR="000A441A">
                        <w:t>823,2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</w:t>
                      </w:r>
                      <w:r w:rsidR="00570FA7"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941EC"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50752" behindDoc="0" locked="0" layoutInCell="1" allowOverlap="1" wp14:anchorId="39BCDE99" wp14:editId="6945954A">
            <wp:simplePos x="0" y="0"/>
            <wp:positionH relativeFrom="column">
              <wp:posOffset>632460</wp:posOffset>
            </wp:positionH>
            <wp:positionV relativeFrom="paragraph">
              <wp:posOffset>482600</wp:posOffset>
            </wp:positionV>
            <wp:extent cx="3767336" cy="1877572"/>
            <wp:effectExtent l="0" t="0" r="5080" b="8890"/>
            <wp:wrapTopAndBottom/>
            <wp:docPr id="19" name="Obraz 19" descr="Wykres 2. Struktura turystów zagranicznych według kraju stałego zamieszkania w 2025 r&#10;&#10;Na wykresie kołowym przedstawiono strukturę turystów zagranicznych według kraju stałego zamieszkania w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2. Struktura turystów zagranicznych według kraju stałego zamieszkania w 2025 r&#10;&#10;Na wykresie kołowym przedstawiono strukturę turystów zagranicznych według kraju stałego zamieszkania w 2025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336" cy="1877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2. Struktura turystów zagranicznych według k</w:t>
      </w:r>
      <w:r w:rsidR="00570FA7" w:rsidRPr="00132E0C">
        <w:rPr>
          <w:rFonts w:eastAsia="Times New Roman" w:cs="Times New Roman"/>
          <w:b/>
          <w:bCs/>
          <w:noProof/>
          <w:szCs w:val="24"/>
          <w:lang w:eastAsia="pl-PL"/>
        </w:rPr>
        <w:t>raju stałego zamieszkania w 202</w:t>
      </w:r>
      <w:r w:rsidR="007941EC"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</w:t>
      </w:r>
    </w:p>
    <w:p w14:paraId="5F2005CD" w14:textId="2A58D945" w:rsidR="00F378B4" w:rsidRPr="00F378B4" w:rsidRDefault="00A016C4" w:rsidP="0008131A">
      <w:pPr>
        <w:spacing w:before="360"/>
        <w:rPr>
          <w:b/>
          <w:noProof/>
          <w:sz w:val="18"/>
          <w:szCs w:val="18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40E684D6">
                <wp:simplePos x="0" y="0"/>
                <wp:positionH relativeFrom="column">
                  <wp:posOffset>5236210</wp:posOffset>
                </wp:positionH>
                <wp:positionV relativeFrom="paragraph">
                  <wp:posOffset>2616835</wp:posOffset>
                </wp:positionV>
                <wp:extent cx="1848485" cy="763905"/>
                <wp:effectExtent l="0" t="0" r="0" b="0"/>
                <wp:wrapTight wrapText="bothSides">
                  <wp:wrapPolygon edited="0">
                    <wp:start x="668" y="0"/>
                    <wp:lineTo x="668" y="21007"/>
                    <wp:lineTo x="20702" y="21007"/>
                    <wp:lineTo x="20702" y="0"/>
                    <wp:lineTo x="668" y="0"/>
                  </wp:wrapPolygon>
                </wp:wrapTight>
                <wp:docPr id="14" name="Pole tekstowe 2" descr="Istotna informacja&#10;&#10;W 2025 r. średnio jeden turysta korzystał z 1,6 noclegu, natomiast turysta zagraniczny 1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485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13066772" w:rsidR="00F378B4" w:rsidRPr="009346E5" w:rsidRDefault="00026C3D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7A27CE">
                              <w:t>5</w:t>
                            </w:r>
                            <w:r w:rsidR="00F378B4">
                              <w:t xml:space="preserve"> r. </w:t>
                            </w:r>
                            <w:r w:rsidR="00665517">
                              <w:t xml:space="preserve">jeden turysta </w:t>
                            </w:r>
                            <w:r w:rsidR="002E6429">
                              <w:t>s</w:t>
                            </w:r>
                            <w:r w:rsidR="00665517">
                              <w:t xml:space="preserve">korzystał </w:t>
                            </w:r>
                            <w:r w:rsidR="002E6429">
                              <w:t xml:space="preserve">średnio </w:t>
                            </w:r>
                            <w:r w:rsidR="00665517">
                              <w:t>z 1,6</w:t>
                            </w:r>
                            <w:r w:rsidR="00F378B4">
                              <w:t xml:space="preserve"> noclegu, n</w:t>
                            </w:r>
                            <w:r w:rsidR="00665517">
                              <w:t xml:space="preserve">atomiast turysta zagraniczny </w:t>
                            </w:r>
                            <w:r w:rsidR="002E6429">
                              <w:t>z</w:t>
                            </w:r>
                            <w:r w:rsidR="00400D04">
                              <w:t> </w:t>
                            </w:r>
                            <w:r w:rsidR="00665517">
                              <w:t>1,</w:t>
                            </w:r>
                            <w:r w:rsidR="004D6265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2" type="#_x0000_t202" alt="Istotna informacja&#10;&#10;W 2025 r. średnio jeden turysta korzystał z 1,6 noclegu, natomiast turysta zagraniczny 1,7" style="position:absolute;margin-left:412.3pt;margin-top:206.05pt;width:145.55pt;height:60.1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" filled="f" stroked="f">
                <v:textbox>
                  <w:txbxContent>
                    <w:p w14:paraId="17463B49" w14:textId="13066772" w:rsidR="00F378B4" w:rsidRPr="009346E5" w:rsidRDefault="00026C3D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7A27CE">
                        <w:t>5</w:t>
                      </w:r>
                      <w:r w:rsidR="00F378B4">
                        <w:t xml:space="preserve"> r. </w:t>
                      </w:r>
                      <w:r w:rsidR="00665517">
                        <w:t xml:space="preserve">jeden turysta </w:t>
                      </w:r>
                      <w:r w:rsidR="002E6429">
                        <w:t>s</w:t>
                      </w:r>
                      <w:r w:rsidR="00665517">
                        <w:t xml:space="preserve">korzystał </w:t>
                      </w:r>
                      <w:r w:rsidR="002E6429">
                        <w:t xml:space="preserve">średnio </w:t>
                      </w:r>
                      <w:r w:rsidR="00665517">
                        <w:t>z 1,6</w:t>
                      </w:r>
                      <w:r w:rsidR="00F378B4">
                        <w:t xml:space="preserve"> noclegu, n</w:t>
                      </w:r>
                      <w:r w:rsidR="00665517">
                        <w:t xml:space="preserve">atomiast turysta zagraniczny </w:t>
                      </w:r>
                      <w:r w:rsidR="002E6429">
                        <w:t>z</w:t>
                      </w:r>
                      <w:r w:rsidR="00400D04">
                        <w:t> </w:t>
                      </w:r>
                      <w:r w:rsidR="00665517">
                        <w:t>1,</w:t>
                      </w:r>
                      <w:r w:rsidR="004D6265"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>
        <w:rPr>
          <w:lang w:eastAsia="pl-PL"/>
        </w:rPr>
        <w:t>Turystom, którzy w 202</w:t>
      </w:r>
      <w:r w:rsidR="005C71DB">
        <w:rPr>
          <w:lang w:eastAsia="pl-PL"/>
        </w:rPr>
        <w:t>5</w:t>
      </w:r>
      <w:r w:rsidR="00F378B4" w:rsidRPr="00F378B4">
        <w:rPr>
          <w:lang w:eastAsia="pl-PL"/>
        </w:rPr>
        <w:t xml:space="preserve"> r. odwiedzili</w:t>
      </w:r>
      <w:r w:rsidR="00026C3D">
        <w:rPr>
          <w:lang w:eastAsia="pl-PL"/>
        </w:rPr>
        <w:t xml:space="preserve"> Warszawę udzielono </w:t>
      </w:r>
      <w:r w:rsidR="00487468">
        <w:rPr>
          <w:lang w:eastAsia="pl-PL"/>
        </w:rPr>
        <w:t>8</w:t>
      </w:r>
      <w:r w:rsidR="005C71DB">
        <w:rPr>
          <w:lang w:eastAsia="pl-PL"/>
        </w:rPr>
        <w:t>728,8</w:t>
      </w:r>
      <w:r w:rsidR="00F378B4" w:rsidRPr="00F378B4">
        <w:rPr>
          <w:lang w:eastAsia="pl-PL"/>
        </w:rPr>
        <w:t xml:space="preserve"> tys. noclegów (</w:t>
      </w:r>
      <w:r w:rsidR="00623F6A">
        <w:rPr>
          <w:lang w:eastAsia="pl-PL"/>
        </w:rPr>
        <w:t xml:space="preserve">o </w:t>
      </w:r>
      <w:r w:rsidR="005C71DB">
        <w:rPr>
          <w:lang w:eastAsia="pl-PL"/>
        </w:rPr>
        <w:t>8,8</w:t>
      </w:r>
      <w:r w:rsidR="00623F6A">
        <w:rPr>
          <w:lang w:eastAsia="pl-PL"/>
        </w:rPr>
        <w:t xml:space="preserve">% </w:t>
      </w:r>
      <w:r w:rsidR="00026C3D">
        <w:rPr>
          <w:lang w:eastAsia="pl-PL"/>
        </w:rPr>
        <w:t>więcej niż w 202</w:t>
      </w:r>
      <w:r w:rsidR="007A27CE">
        <w:rPr>
          <w:lang w:eastAsia="pl-PL"/>
        </w:rPr>
        <w:t>4</w:t>
      </w:r>
      <w:r w:rsidR="00026C3D">
        <w:rPr>
          <w:lang w:eastAsia="pl-PL"/>
        </w:rPr>
        <w:t xml:space="preserve"> r.), w tym </w:t>
      </w:r>
      <w:r w:rsidR="007A27CE">
        <w:rPr>
          <w:lang w:eastAsia="pl-PL"/>
        </w:rPr>
        <w:t>3094,1</w:t>
      </w:r>
      <w:r w:rsidR="00F378B4" w:rsidRPr="00F378B4">
        <w:rPr>
          <w:lang w:eastAsia="pl-PL"/>
        </w:rPr>
        <w:t xml:space="preserve"> tys. (</w:t>
      </w:r>
      <w:r w:rsidR="00487468">
        <w:rPr>
          <w:lang w:eastAsia="pl-PL"/>
        </w:rPr>
        <w:t>3</w:t>
      </w:r>
      <w:r w:rsidR="007A27CE">
        <w:rPr>
          <w:lang w:eastAsia="pl-PL"/>
        </w:rPr>
        <w:t>5,4</w:t>
      </w:r>
      <w:r w:rsidR="00F378B4" w:rsidRPr="00F378B4">
        <w:rPr>
          <w:lang w:eastAsia="pl-PL"/>
        </w:rPr>
        <w:t>%) turystom zagranicznym (</w:t>
      </w:r>
      <w:r w:rsidR="00287DE9">
        <w:rPr>
          <w:lang w:eastAsia="pl-PL"/>
        </w:rPr>
        <w:t xml:space="preserve">o </w:t>
      </w:r>
      <w:r w:rsidR="007A27CE">
        <w:rPr>
          <w:lang w:eastAsia="pl-PL"/>
        </w:rPr>
        <w:t>12,7</w:t>
      </w:r>
      <w:r w:rsidR="00287DE9">
        <w:rPr>
          <w:lang w:eastAsia="pl-PL"/>
        </w:rPr>
        <w:t>% więcej</w:t>
      </w:r>
      <w:r w:rsidR="00F378B4" w:rsidRPr="00F378B4">
        <w:rPr>
          <w:lang w:eastAsia="pl-PL"/>
        </w:rPr>
        <w:t>).</w:t>
      </w:r>
      <w:r w:rsidR="00F378B4" w:rsidRPr="00F378B4">
        <w:rPr>
          <w:b/>
          <w:lang w:eastAsia="pl-PL"/>
        </w:rPr>
        <w:t xml:space="preserve"> </w:t>
      </w:r>
      <w:r w:rsidR="00F378B4" w:rsidRPr="00F378B4">
        <w:rPr>
          <w:lang w:eastAsia="pl-PL"/>
        </w:rPr>
        <w:t>Najwięcej noclegów udzielono turystom przebywa</w:t>
      </w:r>
      <w:r w:rsidR="00A17A1F">
        <w:rPr>
          <w:lang w:eastAsia="pl-PL"/>
        </w:rPr>
        <w:t xml:space="preserve">jącym w hotelach – </w:t>
      </w:r>
      <w:r w:rsidR="007A27CE">
        <w:rPr>
          <w:lang w:eastAsia="pl-PL"/>
        </w:rPr>
        <w:t>7</w:t>
      </w:r>
      <w:r w:rsidR="003A5F75">
        <w:rPr>
          <w:lang w:eastAsia="pl-PL"/>
        </w:rPr>
        <w:t>062,4</w:t>
      </w:r>
      <w:r w:rsidR="00A970F1">
        <w:rPr>
          <w:lang w:eastAsia="pl-PL"/>
        </w:rPr>
        <w:t xml:space="preserve"> tys. </w:t>
      </w:r>
      <w:r w:rsidR="00F378B4" w:rsidRPr="00F378B4">
        <w:rPr>
          <w:lang w:eastAsia="pl-PL"/>
        </w:rPr>
        <w:t>(tj.</w:t>
      </w:r>
      <w:r w:rsidR="009F758B">
        <w:rPr>
          <w:lang w:eastAsia="pl-PL"/>
        </w:rPr>
        <w:t xml:space="preserve"> </w:t>
      </w:r>
      <w:r w:rsidR="00DA1281">
        <w:rPr>
          <w:lang w:eastAsia="pl-PL"/>
        </w:rPr>
        <w:t>8</w:t>
      </w:r>
      <w:r w:rsidR="007A27CE">
        <w:rPr>
          <w:lang w:eastAsia="pl-PL"/>
        </w:rPr>
        <w:t>0,9</w:t>
      </w:r>
      <w:r w:rsidR="00F378B4" w:rsidRPr="00F378B4">
        <w:rPr>
          <w:lang w:eastAsia="pl-PL"/>
        </w:rPr>
        <w:t xml:space="preserve">% ogółu noclegów udzielonych w stolicy). </w:t>
      </w:r>
    </w:p>
    <w:p w14:paraId="6A8B84A7" w14:textId="457E6D7E" w:rsidR="00F378B4" w:rsidRPr="00F378B4" w:rsidRDefault="00F378B4" w:rsidP="00F378B4">
      <w:pPr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Średni</w:t>
      </w:r>
      <w:r w:rsidR="00026C3D">
        <w:rPr>
          <w:rFonts w:eastAsia="Times New Roman" w:cs="Arial"/>
          <w:bCs/>
          <w:szCs w:val="19"/>
          <w:lang w:eastAsia="pl-PL"/>
        </w:rPr>
        <w:t>o jeden turysta korzystał w 202</w:t>
      </w:r>
      <w:r w:rsidR="00487468">
        <w:rPr>
          <w:rFonts w:eastAsia="Times New Roman" w:cs="Arial"/>
          <w:bCs/>
          <w:szCs w:val="19"/>
          <w:lang w:eastAsia="pl-PL"/>
        </w:rPr>
        <w:t>4</w:t>
      </w:r>
      <w:r w:rsidRPr="00F378B4">
        <w:rPr>
          <w:rFonts w:eastAsia="Times New Roman" w:cs="Arial"/>
          <w:bCs/>
          <w:szCs w:val="19"/>
          <w:lang w:eastAsia="pl-PL"/>
        </w:rPr>
        <w:t xml:space="preserve"> r. z 1,</w:t>
      </w:r>
      <w:r w:rsidR="00665517">
        <w:rPr>
          <w:rFonts w:eastAsia="Times New Roman" w:cs="Arial"/>
          <w:bCs/>
          <w:szCs w:val="19"/>
          <w:lang w:eastAsia="pl-PL"/>
        </w:rPr>
        <w:t>6</w:t>
      </w:r>
      <w:r w:rsidRPr="00F378B4">
        <w:rPr>
          <w:rFonts w:eastAsia="Times New Roman" w:cs="Arial"/>
          <w:bCs/>
          <w:szCs w:val="19"/>
          <w:lang w:eastAsia="pl-PL"/>
        </w:rPr>
        <w:t xml:space="preserve"> n</w:t>
      </w:r>
      <w:r w:rsidR="00026C3D">
        <w:rPr>
          <w:rFonts w:eastAsia="Times New Roman" w:cs="Arial"/>
          <w:bCs/>
          <w:szCs w:val="19"/>
          <w:lang w:eastAsia="pl-PL"/>
        </w:rPr>
        <w:t>oclegu</w:t>
      </w:r>
      <w:r w:rsidR="007A27CE">
        <w:rPr>
          <w:rFonts w:eastAsia="Times New Roman" w:cs="Arial"/>
          <w:bCs/>
          <w:szCs w:val="19"/>
          <w:lang w:eastAsia="pl-PL"/>
        </w:rPr>
        <w:t xml:space="preserve">, czyli tyle samo co rok wcześniej. Nie zmieniła się również długość pobytu turystów </w:t>
      </w:r>
      <w:r w:rsidR="008D6603">
        <w:rPr>
          <w:rFonts w:eastAsia="Times New Roman" w:cs="Arial"/>
          <w:szCs w:val="19"/>
          <w:lang w:eastAsia="pl-PL"/>
        </w:rPr>
        <w:t>zagraniczn</w:t>
      </w:r>
      <w:r w:rsidR="007A27CE">
        <w:rPr>
          <w:rFonts w:eastAsia="Times New Roman" w:cs="Arial"/>
          <w:szCs w:val="19"/>
          <w:lang w:eastAsia="pl-PL"/>
        </w:rPr>
        <w:t>ych,</w:t>
      </w:r>
      <w:r w:rsidRPr="00F378B4">
        <w:rPr>
          <w:rFonts w:eastAsia="Times New Roman" w:cs="Arial"/>
          <w:szCs w:val="19"/>
          <w:lang w:eastAsia="pl-PL"/>
        </w:rPr>
        <w:t xml:space="preserve"> </w:t>
      </w:r>
      <w:r w:rsidR="007A27CE">
        <w:rPr>
          <w:rFonts w:eastAsia="Times New Roman" w:cs="Arial"/>
          <w:szCs w:val="19"/>
          <w:lang w:eastAsia="pl-PL"/>
        </w:rPr>
        <w:t>s</w:t>
      </w:r>
      <w:r w:rsidR="008D6603">
        <w:rPr>
          <w:rFonts w:eastAsia="Times New Roman" w:cs="Arial"/>
          <w:szCs w:val="19"/>
          <w:lang w:eastAsia="pl-PL"/>
        </w:rPr>
        <w:t xml:space="preserve">korzystali </w:t>
      </w:r>
      <w:r w:rsidR="007A27CE">
        <w:rPr>
          <w:rFonts w:eastAsia="Times New Roman" w:cs="Arial"/>
          <w:szCs w:val="19"/>
          <w:lang w:eastAsia="pl-PL"/>
        </w:rPr>
        <w:t xml:space="preserve">oni </w:t>
      </w:r>
      <w:r w:rsidR="008D6603">
        <w:rPr>
          <w:rFonts w:eastAsia="Times New Roman" w:cs="Arial"/>
          <w:szCs w:val="19"/>
          <w:lang w:eastAsia="pl-PL"/>
        </w:rPr>
        <w:t>przeciętnie z 1,</w:t>
      </w:r>
      <w:r w:rsidR="004D6265">
        <w:rPr>
          <w:rFonts w:eastAsia="Times New Roman" w:cs="Arial"/>
          <w:szCs w:val="19"/>
          <w:lang w:eastAsia="pl-PL"/>
        </w:rPr>
        <w:t>7</w:t>
      </w:r>
      <w:r w:rsidR="008D6603">
        <w:rPr>
          <w:rFonts w:eastAsia="Times New Roman" w:cs="Arial"/>
          <w:szCs w:val="19"/>
          <w:lang w:eastAsia="pl-PL"/>
        </w:rPr>
        <w:t xml:space="preserve"> noclegu. </w:t>
      </w:r>
    </w:p>
    <w:p w14:paraId="4866AE2D" w14:textId="56DC6219" w:rsidR="00C76A20" w:rsidRDefault="00FA2D72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866112" behindDoc="0" locked="0" layoutInCell="1" allowOverlap="1" wp14:anchorId="5710B64F" wp14:editId="42881920">
            <wp:simplePos x="0" y="0"/>
            <wp:positionH relativeFrom="margin">
              <wp:align>center</wp:align>
            </wp:positionH>
            <wp:positionV relativeFrom="paragraph">
              <wp:posOffset>410845</wp:posOffset>
            </wp:positionV>
            <wp:extent cx="4264161" cy="2267717"/>
            <wp:effectExtent l="0" t="0" r="3175" b="0"/>
            <wp:wrapTopAndBottom/>
            <wp:docPr id="16" name="Obraz 16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161" cy="2267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3. Turyści korzystający z noclegów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według miesięcy w 202</w:t>
      </w:r>
      <w:r w:rsidR="00BF26B4"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 </w:t>
      </w:r>
    </w:p>
    <w:p w14:paraId="427EB884" w14:textId="5469AD43" w:rsidR="00654DBF" w:rsidRDefault="002E43BF" w:rsidP="00654DBF">
      <w:pPr>
        <w:spacing w:before="360"/>
        <w:rPr>
          <w:rFonts w:eastAsia="Times New Roman" w:cs="Arial"/>
          <w:bCs/>
          <w:spacing w:val="-2"/>
          <w:szCs w:val="19"/>
          <w:lang w:eastAsia="pl-PL"/>
        </w:rPr>
      </w:pPr>
      <w:r w:rsidRPr="00654DBF">
        <w:rPr>
          <w:noProof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1F97DCAB">
                <wp:simplePos x="0" y="0"/>
                <wp:positionH relativeFrom="page">
                  <wp:posOffset>5688330</wp:posOffset>
                </wp:positionH>
                <wp:positionV relativeFrom="paragraph">
                  <wp:posOffset>3450590</wp:posOffset>
                </wp:positionV>
                <wp:extent cx="1838325" cy="812800"/>
                <wp:effectExtent l="0" t="0" r="0" b="6350"/>
                <wp:wrapTight wrapText="bothSides">
                  <wp:wrapPolygon edited="0">
                    <wp:start x="672" y="0"/>
                    <wp:lineTo x="672" y="21263"/>
                    <wp:lineTo x="20817" y="21263"/>
                    <wp:lineTo x="20817" y="0"/>
                    <wp:lineTo x="672" y="0"/>
                  </wp:wrapPolygon>
                </wp:wrapTight>
                <wp:docPr id="15" name="Pole tekstowe 2" descr="Istotna informacja&#10;&#10;W 2025 r. najwyższy stopień wykorzystania miejsc noclegowych odnotowano w hostelach (6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3170EFF1" w:rsidR="00F378B4" w:rsidRPr="009346E5" w:rsidRDefault="00026C3D" w:rsidP="00F378B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0A441A">
                              <w:t>5</w:t>
                            </w:r>
                            <w:r w:rsidR="00F378B4">
                              <w:t xml:space="preserve"> r. najwyższy s</w:t>
                            </w:r>
                            <w:r w:rsidR="00F378B4" w:rsidRPr="003812DF">
                              <w:t xml:space="preserve">topień wykorzystania miejsc noclegowych </w:t>
                            </w:r>
                            <w:r w:rsidR="00F378B4">
                              <w:t xml:space="preserve">odnotowano w </w:t>
                            </w:r>
                            <w:r>
                              <w:t>hostelach (</w:t>
                            </w:r>
                            <w:r w:rsidR="00185FB3">
                              <w:t>6</w:t>
                            </w:r>
                            <w:r w:rsidR="000A441A">
                              <w:t>0</w:t>
                            </w:r>
                            <w:r w:rsidR="00185FB3">
                              <w:t>,3</w:t>
                            </w:r>
                            <w:r w:rsidR="00F378B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3" type="#_x0000_t202" alt="Istotna informacja&#10;&#10;W 2025 r. najwyższy stopień wykorzystania miejsc noclegowych odnotowano w hostelach (60,3%)" style="position:absolute;margin-left:447.9pt;margin-top:271.7pt;width:144.75pt;height:64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" filled="f" stroked="f">
                <v:textbox>
                  <w:txbxContent>
                    <w:p w14:paraId="7C5D1949" w14:textId="3170EFF1" w:rsidR="00F378B4" w:rsidRPr="009346E5" w:rsidRDefault="00026C3D" w:rsidP="00F378B4">
                      <w:pPr>
                        <w:pStyle w:val="tekstzboku"/>
                      </w:pPr>
                      <w:r>
                        <w:t>W 202</w:t>
                      </w:r>
                      <w:r w:rsidR="000A441A">
                        <w:t>5</w:t>
                      </w:r>
                      <w:r w:rsidR="00F378B4">
                        <w:t xml:space="preserve"> r. najwyższy s</w:t>
                      </w:r>
                      <w:r w:rsidR="00F378B4" w:rsidRPr="003812DF">
                        <w:t xml:space="preserve">topień wykorzystania miejsc noclegowych </w:t>
                      </w:r>
                      <w:r w:rsidR="00F378B4">
                        <w:t xml:space="preserve">odnotowano w </w:t>
                      </w:r>
                      <w:r>
                        <w:t>hostelach (</w:t>
                      </w:r>
                      <w:r w:rsidR="00185FB3">
                        <w:t>6</w:t>
                      </w:r>
                      <w:r w:rsidR="000A441A">
                        <w:t>0</w:t>
                      </w:r>
                      <w:r w:rsidR="00185FB3">
                        <w:t>,3</w:t>
                      </w:r>
                      <w:r w:rsidR="00F378B4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4DBF" w:rsidRPr="00654DBF">
        <w:rPr>
          <w:lang w:eastAsia="pl-PL"/>
        </w:rPr>
        <w:t xml:space="preserve">W 2025 r. największe zainteresowanie turystów stolica odnotowała w październiku – Warszawę odwiedziło wtedy 513,1 tys. osób. </w:t>
      </w:r>
      <w:r w:rsidR="004131D9">
        <w:rPr>
          <w:lang w:eastAsia="pl-PL"/>
        </w:rPr>
        <w:t xml:space="preserve">Najwięcej noclegów udzielono natomiast w sierpniu -840,7 tys. </w:t>
      </w:r>
      <w:r w:rsidR="00654DBF" w:rsidRPr="00654DBF">
        <w:rPr>
          <w:lang w:eastAsia="pl-PL"/>
        </w:rPr>
        <w:t xml:space="preserve">Najmniejszy ruch </w:t>
      </w:r>
      <w:r w:rsidR="005D5C70">
        <w:rPr>
          <w:lang w:eastAsia="pl-PL"/>
        </w:rPr>
        <w:t xml:space="preserve">turystyczny </w:t>
      </w:r>
      <w:r w:rsidR="00654DBF" w:rsidRPr="00654DBF">
        <w:rPr>
          <w:lang w:eastAsia="pl-PL"/>
        </w:rPr>
        <w:t>przypadł na luty, kiedy liczba turystów wyniosła 330,8</w:t>
      </w:r>
      <w:r w:rsidR="005D5C70">
        <w:rPr>
          <w:lang w:eastAsia="pl-PL"/>
        </w:rPr>
        <w:t> </w:t>
      </w:r>
      <w:r w:rsidR="00654DBF" w:rsidRPr="00654DBF">
        <w:rPr>
          <w:lang w:eastAsia="pl-PL"/>
        </w:rPr>
        <w:t>tys.,</w:t>
      </w:r>
      <w:r w:rsidR="005D5C70">
        <w:rPr>
          <w:lang w:eastAsia="pl-PL"/>
        </w:rPr>
        <w:t xml:space="preserve"> </w:t>
      </w:r>
      <w:r w:rsidR="00654DBF" w:rsidRPr="00654DBF">
        <w:rPr>
          <w:lang w:eastAsia="pl-PL"/>
        </w:rPr>
        <w:t>a</w:t>
      </w:r>
      <w:r w:rsidR="005D5C70">
        <w:rPr>
          <w:lang w:eastAsia="pl-PL"/>
        </w:rPr>
        <w:t> </w:t>
      </w:r>
      <w:r w:rsidR="00654DBF" w:rsidRPr="00654DBF">
        <w:rPr>
          <w:lang w:eastAsia="pl-PL"/>
        </w:rPr>
        <w:t>udzielonych noclegów 535,3 tys.</w:t>
      </w:r>
      <w:r w:rsidR="00654DBF" w:rsidRPr="00654DBF">
        <w:t xml:space="preserve"> </w:t>
      </w:r>
      <w:r w:rsidR="00654DBF" w:rsidRPr="00654DBF">
        <w:rPr>
          <w:lang w:eastAsia="pl-PL"/>
        </w:rPr>
        <w:t xml:space="preserve">Wśród turystów zagranicznych najpopularniejszym miesiącem był sierpień. Do Warszawy przyjechało wówczas 202,1 tys. osób, którym udzielono 348,7 tys. noclegów. Z kolei w lutym ruch turystyczny był najmniejszy – 95,7 tys. turystów </w:t>
      </w:r>
      <w:r w:rsidR="00654DBF">
        <w:rPr>
          <w:lang w:eastAsia="pl-PL"/>
        </w:rPr>
        <w:t xml:space="preserve">zagranicznych </w:t>
      </w:r>
      <w:r w:rsidR="00654DBF" w:rsidRPr="00654DBF">
        <w:rPr>
          <w:lang w:eastAsia="pl-PL"/>
        </w:rPr>
        <w:t>oraz 161,9 tys. noclegów</w:t>
      </w:r>
      <w:r w:rsidR="00654DBF" w:rsidRPr="00654DBF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48ABF237" w14:textId="6CC070D7" w:rsidR="00F378B4" w:rsidRPr="00F378B4" w:rsidRDefault="00F378B4" w:rsidP="00F378B4">
      <w:pPr>
        <w:rPr>
          <w:rFonts w:eastAsia="Times New Roman" w:cs="Arial"/>
          <w:bCs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Stopień wykorzystania miejsc nocle</w:t>
      </w:r>
      <w:r w:rsidR="00026C3D">
        <w:rPr>
          <w:rFonts w:eastAsia="Times New Roman" w:cs="Arial"/>
          <w:bCs/>
          <w:szCs w:val="19"/>
          <w:lang w:eastAsia="pl-PL"/>
        </w:rPr>
        <w:t>gowych w 202</w:t>
      </w:r>
      <w:r w:rsidR="00FE56B4">
        <w:rPr>
          <w:rFonts w:eastAsia="Times New Roman" w:cs="Arial"/>
          <w:bCs/>
          <w:szCs w:val="19"/>
          <w:lang w:eastAsia="pl-PL"/>
        </w:rPr>
        <w:t>5</w:t>
      </w:r>
      <w:r w:rsidRPr="00F378B4">
        <w:rPr>
          <w:rFonts w:eastAsia="Times New Roman" w:cs="Arial"/>
          <w:bCs/>
          <w:szCs w:val="19"/>
          <w:lang w:eastAsia="pl-PL"/>
        </w:rPr>
        <w:t xml:space="preserve"> r. wyniósł </w:t>
      </w:r>
      <w:r w:rsidR="00185FB3">
        <w:rPr>
          <w:rFonts w:eastAsia="Times New Roman" w:cs="Arial"/>
          <w:bCs/>
          <w:szCs w:val="19"/>
          <w:lang w:eastAsia="pl-PL"/>
        </w:rPr>
        <w:t>5</w:t>
      </w:r>
      <w:r w:rsidR="00FE56B4">
        <w:rPr>
          <w:rFonts w:eastAsia="Times New Roman" w:cs="Arial"/>
          <w:bCs/>
          <w:szCs w:val="19"/>
          <w:lang w:eastAsia="pl-PL"/>
        </w:rPr>
        <w:t>4,4</w:t>
      </w:r>
      <w:r w:rsidR="00026C3D">
        <w:rPr>
          <w:rFonts w:eastAsia="Times New Roman" w:cs="Arial"/>
          <w:bCs/>
          <w:szCs w:val="19"/>
          <w:lang w:eastAsia="pl-PL"/>
        </w:rPr>
        <w:t xml:space="preserve">% i był </w:t>
      </w:r>
      <w:r w:rsidR="00185FB3">
        <w:rPr>
          <w:rFonts w:eastAsia="Times New Roman" w:cs="Arial"/>
          <w:bCs/>
          <w:szCs w:val="19"/>
          <w:lang w:eastAsia="pl-PL"/>
        </w:rPr>
        <w:t>wyższy</w:t>
      </w:r>
      <w:r w:rsidR="00026C3D">
        <w:rPr>
          <w:rFonts w:eastAsia="Times New Roman" w:cs="Arial"/>
          <w:bCs/>
          <w:szCs w:val="19"/>
          <w:lang w:eastAsia="pl-PL"/>
        </w:rPr>
        <w:t xml:space="preserve"> o </w:t>
      </w:r>
      <w:r w:rsidR="00FE56B4">
        <w:rPr>
          <w:rFonts w:eastAsia="Times New Roman" w:cs="Arial"/>
          <w:bCs/>
          <w:szCs w:val="19"/>
          <w:lang w:eastAsia="pl-PL"/>
        </w:rPr>
        <w:t>1,0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niż przed rokiem. Stopień wykorzystania miejsc noclegowych w o</w:t>
      </w:r>
      <w:r w:rsidR="00026C3D">
        <w:rPr>
          <w:rFonts w:eastAsia="Times New Roman" w:cs="Arial"/>
          <w:bCs/>
          <w:szCs w:val="19"/>
          <w:lang w:eastAsia="pl-PL"/>
        </w:rPr>
        <w:t xml:space="preserve">biektach hotelowych wyniósł </w:t>
      </w:r>
      <w:r w:rsidR="00185FB3">
        <w:rPr>
          <w:rFonts w:eastAsia="Times New Roman" w:cs="Arial"/>
          <w:bCs/>
          <w:szCs w:val="19"/>
          <w:lang w:eastAsia="pl-PL"/>
        </w:rPr>
        <w:t>5</w:t>
      </w:r>
      <w:r w:rsidR="00823B6E">
        <w:rPr>
          <w:rFonts w:eastAsia="Times New Roman" w:cs="Arial"/>
          <w:bCs/>
          <w:szCs w:val="19"/>
          <w:lang w:eastAsia="pl-PL"/>
        </w:rPr>
        <w:t>5</w:t>
      </w:r>
      <w:r w:rsidR="00185FB3">
        <w:rPr>
          <w:rFonts w:eastAsia="Times New Roman" w:cs="Arial"/>
          <w:bCs/>
          <w:szCs w:val="19"/>
          <w:lang w:eastAsia="pl-PL"/>
        </w:rPr>
        <w:t>,3</w:t>
      </w:r>
      <w:r w:rsidR="00026C3D">
        <w:rPr>
          <w:rFonts w:eastAsia="Times New Roman" w:cs="Arial"/>
          <w:bCs/>
          <w:szCs w:val="19"/>
          <w:lang w:eastAsia="pl-PL"/>
        </w:rPr>
        <w:t xml:space="preserve">% (o </w:t>
      </w:r>
      <w:r w:rsidR="00B55367">
        <w:rPr>
          <w:rFonts w:eastAsia="Times New Roman" w:cs="Arial"/>
          <w:bCs/>
          <w:szCs w:val="19"/>
          <w:lang w:eastAsia="pl-PL"/>
        </w:rPr>
        <w:t>1,</w:t>
      </w:r>
      <w:r w:rsidR="00823B6E">
        <w:rPr>
          <w:rFonts w:eastAsia="Times New Roman" w:cs="Arial"/>
          <w:bCs/>
          <w:szCs w:val="19"/>
          <w:lang w:eastAsia="pl-PL"/>
        </w:rPr>
        <w:t>0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</w:t>
      </w:r>
      <w:r w:rsidR="00185FB3">
        <w:rPr>
          <w:rFonts w:eastAsia="Times New Roman" w:cs="Arial"/>
          <w:bCs/>
          <w:szCs w:val="19"/>
          <w:lang w:eastAsia="pl-PL"/>
        </w:rPr>
        <w:t>więcej</w:t>
      </w:r>
      <w:r w:rsidRPr="00F378B4">
        <w:rPr>
          <w:rFonts w:eastAsia="Times New Roman" w:cs="Arial"/>
          <w:bCs/>
          <w:szCs w:val="19"/>
          <w:lang w:eastAsia="pl-PL"/>
        </w:rPr>
        <w:t xml:space="preserve"> niż przed rokiem)</w:t>
      </w:r>
      <w:r w:rsidR="00026C3D">
        <w:rPr>
          <w:rFonts w:eastAsia="Times New Roman" w:cs="Arial"/>
          <w:bCs/>
          <w:szCs w:val="19"/>
          <w:lang w:eastAsia="pl-PL"/>
        </w:rPr>
        <w:t xml:space="preserve">, a w pozostałych obiektach </w:t>
      </w:r>
      <w:r w:rsidR="00185FB3">
        <w:rPr>
          <w:rFonts w:eastAsia="Times New Roman" w:cs="Arial"/>
          <w:bCs/>
          <w:szCs w:val="19"/>
          <w:lang w:eastAsia="pl-PL"/>
        </w:rPr>
        <w:t>4</w:t>
      </w:r>
      <w:r w:rsidR="00823B6E">
        <w:rPr>
          <w:rFonts w:eastAsia="Times New Roman" w:cs="Arial"/>
          <w:bCs/>
          <w:szCs w:val="19"/>
          <w:lang w:eastAsia="pl-PL"/>
        </w:rPr>
        <w:t>9,6</w:t>
      </w:r>
      <w:r w:rsidRPr="00F378B4">
        <w:rPr>
          <w:rFonts w:eastAsia="Times New Roman" w:cs="Arial"/>
          <w:bCs/>
          <w:szCs w:val="19"/>
          <w:lang w:eastAsia="pl-PL"/>
        </w:rPr>
        <w:t>% (o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="00823B6E">
        <w:rPr>
          <w:rFonts w:eastAsia="Times New Roman" w:cs="Arial"/>
          <w:bCs/>
          <w:szCs w:val="19"/>
          <w:lang w:eastAsia="pl-PL"/>
        </w:rPr>
        <w:t>3,9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3E4C28">
        <w:rPr>
          <w:rFonts w:eastAsia="Times New Roman" w:cs="Arial"/>
          <w:bCs/>
          <w:szCs w:val="19"/>
          <w:lang w:eastAsia="pl-PL"/>
        </w:rPr>
        <w:t>p.</w:t>
      </w:r>
      <w:r w:rsidR="003E4C28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 xml:space="preserve">proc. </w:t>
      </w:r>
      <w:r w:rsidR="00823B6E">
        <w:rPr>
          <w:rFonts w:eastAsia="Times New Roman" w:cs="Arial"/>
          <w:bCs/>
          <w:szCs w:val="19"/>
          <w:lang w:eastAsia="pl-PL"/>
        </w:rPr>
        <w:t>więcej</w:t>
      </w:r>
      <w:r w:rsidRPr="00F378B4">
        <w:rPr>
          <w:rFonts w:eastAsia="Times New Roman" w:cs="Arial"/>
          <w:bCs/>
          <w:szCs w:val="19"/>
          <w:lang w:eastAsia="pl-PL"/>
        </w:rPr>
        <w:t>).</w:t>
      </w:r>
    </w:p>
    <w:p w14:paraId="0D232D22" w14:textId="34D477F8" w:rsidR="0034548F" w:rsidRDefault="00D353BA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lastRenderedPageBreak/>
        <w:drawing>
          <wp:anchor distT="0" distB="0" distL="114300" distR="114300" simplePos="0" relativeHeight="251867136" behindDoc="0" locked="0" layoutInCell="1" allowOverlap="1" wp14:anchorId="2B9B774F" wp14:editId="2E8A6D0E">
            <wp:simplePos x="0" y="0"/>
            <wp:positionH relativeFrom="margin">
              <wp:align>center</wp:align>
            </wp:positionH>
            <wp:positionV relativeFrom="paragraph">
              <wp:posOffset>365617</wp:posOffset>
            </wp:positionV>
            <wp:extent cx="4330800" cy="1490400"/>
            <wp:effectExtent l="0" t="0" r="0" b="0"/>
            <wp:wrapTopAndBottom/>
            <wp:docPr id="5" name="Obraz 5" descr="Wykres 4. Stopień wykorzystania miejsc noclegowych według miesięcy w 2025 r. (w %)&#10;&#10;Na wykresie liniowym dla miesięcy 2025 roku zaprezentowano stopień wykorzystania miejsc noclegowych w obiektach ogółem, obiektach hotelowych i pozostałych  dla Warszawy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4. Stopień wykorzystania miejsc noclegowych według miesięcy w 2025 r. (w %)&#10;&#10;Na wykresie liniowym dla miesięcy 2025 roku zaprezentowano stopień wykorzystania miejsc noclegowych w obiektach ogółem, obiektach hotelowych i pozostałych  dla Warszawy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800" cy="14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4. Stopień wykorzy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stania miejsc noclegowych 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według miesięcy 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>w 20</w:t>
      </w:r>
      <w:r w:rsidR="008D7187">
        <w:rPr>
          <w:rFonts w:eastAsia="Times New Roman" w:cs="Times New Roman"/>
          <w:b/>
          <w:bCs/>
          <w:noProof/>
          <w:szCs w:val="24"/>
          <w:lang w:eastAsia="pl-PL"/>
        </w:rPr>
        <w:t>2</w:t>
      </w:r>
      <w:r w:rsidR="00D35EDD"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</w:t>
      </w:r>
      <w:r w:rsidR="00187690">
        <w:rPr>
          <w:rFonts w:eastAsia="Times New Roman" w:cs="Times New Roman"/>
          <w:b/>
          <w:bCs/>
          <w:noProof/>
          <w:szCs w:val="24"/>
          <w:lang w:eastAsia="pl-PL"/>
        </w:rPr>
        <w:t xml:space="preserve"> (w %)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</w:p>
    <w:p w14:paraId="0D4499C1" w14:textId="11288430" w:rsidR="00F378B4" w:rsidRPr="00F378B4" w:rsidRDefault="00400D04" w:rsidP="002640CA">
      <w:pPr>
        <w:spacing w:before="360"/>
        <w:rPr>
          <w:rFonts w:eastAsia="Times New Roman" w:cs="Arial"/>
          <w:bCs/>
          <w:spacing w:val="-4"/>
          <w:szCs w:val="19"/>
          <w:lang w:eastAsia="pl-PL"/>
        </w:rPr>
      </w:pPr>
      <w:r w:rsidRPr="00143C81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77CBD2F0">
                <wp:simplePos x="0" y="0"/>
                <wp:positionH relativeFrom="column">
                  <wp:posOffset>5241925</wp:posOffset>
                </wp:positionH>
                <wp:positionV relativeFrom="paragraph">
                  <wp:posOffset>2555240</wp:posOffset>
                </wp:positionV>
                <wp:extent cx="1844675" cy="838835"/>
                <wp:effectExtent l="0" t="0" r="0" b="0"/>
                <wp:wrapTight wrapText="bothSides">
                  <wp:wrapPolygon edited="0">
                    <wp:start x="669" y="0"/>
                    <wp:lineTo x="669" y="21093"/>
                    <wp:lineTo x="20745" y="21093"/>
                    <wp:lineTo x="20745" y="0"/>
                    <wp:lineTo x="669" y="0"/>
                  </wp:wrapPolygon>
                </wp:wrapTight>
                <wp:docPr id="38" name="Pole tekstowe 2" descr="Istotna informacja&#10;&#10;W 2025 r. turyści zagraniczni w hotelach stanowili 33,7% ogółu gości, a w hotelach 5-gwiazdkowych ponad połow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5538F821" w:rsidR="00F378B4" w:rsidRPr="009346E5" w:rsidRDefault="00143C81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0056C2">
                              <w:t>5</w:t>
                            </w:r>
                            <w:r w:rsidR="00F378B4" w:rsidRPr="009346E5">
                              <w:t xml:space="preserve"> r. </w:t>
                            </w:r>
                            <w:r w:rsidR="00F378B4">
                              <w:t xml:space="preserve">turyści </w:t>
                            </w:r>
                            <w:r>
                              <w:t>zagraniczni w</w:t>
                            </w:r>
                            <w:r w:rsidR="00400D04">
                              <w:t> </w:t>
                            </w:r>
                            <w:r>
                              <w:t xml:space="preserve">hotelach stanowili </w:t>
                            </w:r>
                            <w:r w:rsidR="00A845B3">
                              <w:t>3</w:t>
                            </w:r>
                            <w:r w:rsidR="000056C2">
                              <w:t>3,7</w:t>
                            </w:r>
                            <w:r>
                              <w:t xml:space="preserve">% ogółu gości, a w hotelach </w:t>
                            </w:r>
                            <w:r w:rsidR="00F378B4">
                              <w:t>5-gwiazdkowych</w:t>
                            </w:r>
                            <w:r w:rsidR="00802A4D">
                              <w:t xml:space="preserve"> p</w:t>
                            </w:r>
                            <w:r w:rsidR="000056C2">
                              <w:t>onad</w:t>
                            </w:r>
                            <w:r w:rsidR="00802A4D">
                              <w:t xml:space="preserve">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4" type="#_x0000_t202" alt="Istotna informacja&#10;&#10;W 2025 r. turyści zagraniczni w hotelach stanowili 33,7% ogółu gości, a w hotelach 5-gwiazdkowych ponad połowę" style="position:absolute;margin-left:412.75pt;margin-top:201.2pt;width:145.25pt;height:66.0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" filled="f" stroked="f">
                <v:textbox>
                  <w:txbxContent>
                    <w:p w14:paraId="1AA00773" w14:textId="5538F821" w:rsidR="00F378B4" w:rsidRPr="009346E5" w:rsidRDefault="00143C81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0056C2">
                        <w:t>5</w:t>
                      </w:r>
                      <w:r w:rsidR="00F378B4" w:rsidRPr="009346E5">
                        <w:t xml:space="preserve"> r. </w:t>
                      </w:r>
                      <w:r w:rsidR="00F378B4">
                        <w:t xml:space="preserve">turyści </w:t>
                      </w:r>
                      <w:r>
                        <w:t>zagraniczni w</w:t>
                      </w:r>
                      <w:r w:rsidR="00400D04">
                        <w:t> </w:t>
                      </w:r>
                      <w:r>
                        <w:t xml:space="preserve">hotelach stanowili </w:t>
                      </w:r>
                      <w:r w:rsidR="00A845B3">
                        <w:t>3</w:t>
                      </w:r>
                      <w:r w:rsidR="000056C2">
                        <w:t>3,7</w:t>
                      </w:r>
                      <w:r>
                        <w:t xml:space="preserve">% ogółu gości, a w hotelach </w:t>
                      </w:r>
                      <w:r w:rsidR="00F378B4">
                        <w:t>5-gwiazdkowych</w:t>
                      </w:r>
                      <w:r w:rsidR="00802A4D">
                        <w:t xml:space="preserve"> p</w:t>
                      </w:r>
                      <w:r w:rsidR="000056C2">
                        <w:t>onad</w:t>
                      </w:r>
                      <w:r w:rsidR="00802A4D">
                        <w:t xml:space="preserve">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W stolicy w obiektach hot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elowych turystom wynajęto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4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973,9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tys. pokoi, z tego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1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849,8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(3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7,2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%)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turystom zagranicznym. Wykorzystanie pokoi w hotelach, motelach, pensjonatach i innych 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obiektach hotelowych w 202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5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r. wyniosło 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70,2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% (o 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1,4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p. proc. w</w:t>
      </w:r>
      <w:r w:rsidR="003052AE">
        <w:rPr>
          <w:rFonts w:eastAsia="Times New Roman" w:cs="Arial"/>
          <w:bCs/>
          <w:spacing w:val="-4"/>
          <w:szCs w:val="19"/>
          <w:lang w:eastAsia="pl-PL"/>
        </w:rPr>
        <w:t>ięcej niż w 202</w:t>
      </w:r>
      <w:r w:rsidR="008518AE">
        <w:rPr>
          <w:rFonts w:eastAsia="Times New Roman" w:cs="Arial"/>
          <w:bCs/>
          <w:spacing w:val="-4"/>
          <w:szCs w:val="19"/>
          <w:lang w:eastAsia="pl-PL"/>
        </w:rPr>
        <w:t>4</w:t>
      </w:r>
      <w:r w:rsidR="001349F8">
        <w:rPr>
          <w:rFonts w:eastAsia="Times New Roman" w:cs="Arial"/>
          <w:bCs/>
          <w:spacing w:val="-4"/>
          <w:szCs w:val="19"/>
          <w:lang w:eastAsia="pl-PL"/>
        </w:rPr>
        <w:t xml:space="preserve"> r.). </w:t>
      </w:r>
      <w:r w:rsidR="001349F8" w:rsidRPr="00143C81">
        <w:rPr>
          <w:rFonts w:eastAsia="Times New Roman" w:cs="Arial"/>
          <w:bCs/>
          <w:spacing w:val="-4"/>
          <w:szCs w:val="19"/>
          <w:lang w:eastAsia="pl-PL"/>
        </w:rPr>
        <w:t>Najwyższy</w:t>
      </w:r>
      <w:r w:rsidR="00F378B4" w:rsidRPr="00143C81">
        <w:rPr>
          <w:rFonts w:eastAsia="Times New Roman" w:cs="Arial"/>
          <w:bCs/>
          <w:spacing w:val="-4"/>
          <w:szCs w:val="19"/>
          <w:lang w:eastAsia="pl-PL"/>
        </w:rPr>
        <w:t xml:space="preserve"> stopień wy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korzys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tania pokoi zanotowano w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 xml:space="preserve"> czerwcu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B7651" w:rsidRPr="00143C81">
        <w:rPr>
          <w:lang w:eastAsia="pl-PL"/>
        </w:rPr>
        <w:t xml:space="preserve">–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77,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7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%, </w:t>
      </w:r>
      <w:r w:rsidR="00D93C9B" w:rsidRPr="00143C81">
        <w:rPr>
          <w:rFonts w:eastAsia="Times New Roman" w:cs="Arial"/>
          <w:bCs/>
          <w:spacing w:val="-4"/>
          <w:szCs w:val="19"/>
          <w:lang w:eastAsia="pl-PL"/>
        </w:rPr>
        <w:t xml:space="preserve">zaś najniższy 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 xml:space="preserve">w styczniu –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5</w:t>
      </w:r>
      <w:r w:rsidR="000056C2">
        <w:rPr>
          <w:rFonts w:eastAsia="Times New Roman" w:cs="Arial"/>
          <w:bCs/>
          <w:spacing w:val="-4"/>
          <w:szCs w:val="19"/>
          <w:lang w:eastAsia="pl-PL"/>
        </w:rPr>
        <w:t>7,1</w:t>
      </w:r>
      <w:r w:rsidR="00F378B4" w:rsidRPr="00143C81">
        <w:rPr>
          <w:rFonts w:eastAsia="Times New Roman" w:cs="Arial"/>
          <w:bCs/>
          <w:spacing w:val="-4"/>
          <w:szCs w:val="19"/>
          <w:lang w:eastAsia="pl-PL"/>
        </w:rPr>
        <w:t>%.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1BCB2DC6" w14:textId="6D37CFB7" w:rsidR="00F378B4" w:rsidRDefault="00F378B4" w:rsidP="0034548F">
      <w:pPr>
        <w:spacing w:after="360"/>
        <w:rPr>
          <w:rFonts w:eastAsia="Times New Roman" w:cs="Arial"/>
          <w:spacing w:val="-6"/>
          <w:szCs w:val="19"/>
          <w:lang w:eastAsia="pl-PL"/>
        </w:rPr>
      </w:pPr>
      <w:r w:rsidRPr="00143C81">
        <w:rPr>
          <w:rFonts w:eastAsia="Times New Roman" w:cs="Arial"/>
          <w:bCs/>
          <w:szCs w:val="19"/>
          <w:lang w:eastAsia="pl-PL"/>
        </w:rPr>
        <w:t>Warszawa jest dobrze wyposażona w infrastrukturę tury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styczną o wysokim standardzie. </w:t>
      </w:r>
      <w:r w:rsidRPr="00143C81">
        <w:rPr>
          <w:rFonts w:eastAsia="Times New Roman" w:cs="Arial"/>
          <w:bCs/>
          <w:szCs w:val="19"/>
          <w:lang w:eastAsia="pl-PL"/>
        </w:rPr>
        <w:t>W</w:t>
      </w:r>
      <w:r w:rsidR="00154CA3" w:rsidRPr="00143C81">
        <w:rPr>
          <w:rFonts w:eastAsia="Times New Roman" w:cs="Arial"/>
          <w:bCs/>
          <w:szCs w:val="19"/>
          <w:lang w:eastAsia="pl-PL"/>
        </w:rPr>
        <w:t> </w:t>
      </w:r>
      <w:r w:rsidR="00143C81" w:rsidRPr="00143C81">
        <w:rPr>
          <w:rFonts w:eastAsia="Times New Roman" w:cs="Arial"/>
          <w:bCs/>
          <w:szCs w:val="19"/>
          <w:lang w:eastAsia="pl-PL"/>
        </w:rPr>
        <w:t xml:space="preserve">stolicy zlokalizowanych było </w:t>
      </w:r>
      <w:r w:rsidR="00A845B3">
        <w:rPr>
          <w:rFonts w:eastAsia="Times New Roman" w:cs="Arial"/>
          <w:bCs/>
          <w:szCs w:val="19"/>
          <w:lang w:eastAsia="pl-PL"/>
        </w:rPr>
        <w:t>39,</w:t>
      </w:r>
      <w:r w:rsidR="000056C2">
        <w:rPr>
          <w:rFonts w:eastAsia="Times New Roman" w:cs="Arial"/>
          <w:bCs/>
          <w:szCs w:val="19"/>
          <w:lang w:eastAsia="pl-PL"/>
        </w:rPr>
        <w:t>3</w:t>
      </w:r>
      <w:r w:rsidRPr="00143C81">
        <w:rPr>
          <w:rFonts w:eastAsia="Times New Roman" w:cs="Arial"/>
          <w:bCs/>
          <w:szCs w:val="19"/>
          <w:lang w:eastAsia="pl-PL"/>
        </w:rPr>
        <w:t>% ogółu hoteli woj</w:t>
      </w:r>
      <w:r w:rsidR="00143C81" w:rsidRPr="00143C81">
        <w:rPr>
          <w:rFonts w:eastAsia="Times New Roman" w:cs="Arial"/>
          <w:bCs/>
          <w:szCs w:val="19"/>
          <w:lang w:eastAsia="pl-PL"/>
        </w:rPr>
        <w:t>ewództwa mazowieckiego, w tym 1</w:t>
      </w:r>
      <w:r w:rsidR="000056C2">
        <w:rPr>
          <w:rFonts w:eastAsia="Times New Roman" w:cs="Arial"/>
          <w:bCs/>
          <w:szCs w:val="19"/>
          <w:lang w:eastAsia="pl-PL"/>
        </w:rPr>
        <w:t>6</w:t>
      </w:r>
      <w:r w:rsidRPr="00143C81">
        <w:rPr>
          <w:rFonts w:eastAsia="Times New Roman" w:cs="Arial"/>
          <w:bCs/>
          <w:szCs w:val="19"/>
          <w:lang w:eastAsia="pl-PL"/>
        </w:rPr>
        <w:t xml:space="preserve"> </w:t>
      </w:r>
      <w:r w:rsidR="00802A4D">
        <w:rPr>
          <w:rFonts w:eastAsia="Times New Roman" w:cs="Arial"/>
          <w:bCs/>
          <w:szCs w:val="19"/>
          <w:lang w:eastAsia="pl-PL"/>
        </w:rPr>
        <w:t>hoteli 5-gwiazdkowych spośród 1</w:t>
      </w:r>
      <w:r w:rsidR="000056C2">
        <w:rPr>
          <w:rFonts w:eastAsia="Times New Roman" w:cs="Arial"/>
          <w:bCs/>
          <w:szCs w:val="19"/>
          <w:lang w:eastAsia="pl-PL"/>
        </w:rPr>
        <w:t>7</w:t>
      </w:r>
      <w:r w:rsidRPr="00143C81">
        <w:rPr>
          <w:rFonts w:eastAsia="Times New Roman" w:cs="Arial"/>
          <w:bCs/>
          <w:szCs w:val="19"/>
          <w:lang w:eastAsia="pl-PL"/>
        </w:rPr>
        <w:t xml:space="preserve"> w województwie. </w:t>
      </w:r>
      <w:r w:rsidR="00802A4D">
        <w:rPr>
          <w:rFonts w:eastAsia="Times New Roman" w:cs="Arial"/>
          <w:bCs/>
          <w:szCs w:val="19"/>
          <w:lang w:eastAsia="pl-PL"/>
        </w:rPr>
        <w:t>Spośród turystów korzystających z hoteli najwięcej zatrzymywało się w hotelach 4-gwiazdkowych (</w:t>
      </w:r>
      <w:r w:rsidR="000056C2">
        <w:rPr>
          <w:rFonts w:eastAsia="Times New Roman" w:cs="Arial"/>
          <w:bCs/>
          <w:szCs w:val="19"/>
          <w:lang w:eastAsia="pl-PL"/>
        </w:rPr>
        <w:t>39,2</w:t>
      </w:r>
      <w:r w:rsidR="00143C81" w:rsidRPr="00143C81">
        <w:rPr>
          <w:rFonts w:eastAsia="Times New Roman" w:cs="Arial"/>
          <w:bCs/>
          <w:szCs w:val="19"/>
          <w:lang w:eastAsia="pl-PL"/>
        </w:rPr>
        <w:t>%)</w:t>
      </w:r>
      <w:r w:rsidRPr="00143C81">
        <w:rPr>
          <w:rFonts w:eastAsia="Times New Roman" w:cs="Arial"/>
          <w:bCs/>
          <w:szCs w:val="19"/>
          <w:lang w:eastAsia="pl-PL"/>
        </w:rPr>
        <w:t xml:space="preserve">. </w:t>
      </w:r>
      <w:r w:rsidR="00802A4D">
        <w:rPr>
          <w:rFonts w:eastAsia="Times New Roman" w:cs="Arial"/>
          <w:bCs/>
          <w:szCs w:val="19"/>
          <w:lang w:eastAsia="pl-PL"/>
        </w:rPr>
        <w:t xml:space="preserve">Hotele o najwyższym standardzie </w:t>
      </w:r>
      <w:r w:rsidR="00802A4D">
        <w:rPr>
          <w:rFonts w:eastAsia="Times New Roman" w:cs="Arial"/>
          <w:spacing w:val="-6"/>
          <w:szCs w:val="19"/>
          <w:lang w:eastAsia="pl-PL"/>
        </w:rPr>
        <w:t>(5-gwiazdkowe</w:t>
      </w:r>
      <w:r w:rsidR="00802A4D" w:rsidRPr="00143C81">
        <w:rPr>
          <w:rFonts w:eastAsia="Times New Roman" w:cs="Arial"/>
          <w:spacing w:val="-6"/>
          <w:szCs w:val="19"/>
          <w:lang w:eastAsia="pl-PL"/>
        </w:rPr>
        <w:t xml:space="preserve">) </w:t>
      </w:r>
      <w:r w:rsidR="00802A4D">
        <w:rPr>
          <w:rFonts w:eastAsia="Times New Roman" w:cs="Arial"/>
          <w:spacing w:val="-6"/>
          <w:szCs w:val="19"/>
          <w:lang w:eastAsia="pl-PL"/>
        </w:rPr>
        <w:t>wybrało 1</w:t>
      </w:r>
      <w:r w:rsidR="000056C2">
        <w:rPr>
          <w:rFonts w:eastAsia="Times New Roman" w:cs="Arial"/>
          <w:spacing w:val="-6"/>
          <w:szCs w:val="19"/>
          <w:lang w:eastAsia="pl-PL"/>
        </w:rPr>
        <w:t>9,5</w:t>
      </w:r>
      <w:r w:rsidR="00802A4D">
        <w:rPr>
          <w:rFonts w:eastAsia="Times New Roman" w:cs="Arial"/>
          <w:spacing w:val="-6"/>
          <w:szCs w:val="19"/>
          <w:lang w:eastAsia="pl-PL"/>
        </w:rPr>
        <w:t xml:space="preserve">% z nich. </w:t>
      </w:r>
      <w:r w:rsidRPr="00143C81">
        <w:rPr>
          <w:rFonts w:eastAsia="Times New Roman" w:cs="Arial"/>
          <w:spacing w:val="-4"/>
          <w:szCs w:val="19"/>
          <w:lang w:eastAsia="pl-PL"/>
        </w:rPr>
        <w:t>C</w:t>
      </w:r>
      <w:r w:rsidRPr="00143C81">
        <w:rPr>
          <w:rFonts w:eastAsia="Times New Roman" w:cs="Arial"/>
          <w:spacing w:val="-2"/>
          <w:szCs w:val="19"/>
          <w:lang w:eastAsia="pl-PL"/>
        </w:rPr>
        <w:t>udzoziemcy</w:t>
      </w:r>
      <w:r w:rsidRPr="00143C81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="00143C81" w:rsidRPr="00143C81">
        <w:rPr>
          <w:rFonts w:eastAsia="Times New Roman" w:cs="Arial"/>
          <w:spacing w:val="-2"/>
          <w:szCs w:val="19"/>
          <w:lang w:eastAsia="pl-PL"/>
        </w:rPr>
        <w:t xml:space="preserve">stanowili </w:t>
      </w:r>
      <w:r w:rsidR="00A845B3">
        <w:rPr>
          <w:rFonts w:eastAsia="Times New Roman" w:cs="Arial"/>
          <w:spacing w:val="-2"/>
          <w:szCs w:val="19"/>
          <w:lang w:eastAsia="pl-PL"/>
        </w:rPr>
        <w:t>3</w:t>
      </w:r>
      <w:r w:rsidR="000056C2">
        <w:rPr>
          <w:rFonts w:eastAsia="Times New Roman" w:cs="Arial"/>
          <w:spacing w:val="-2"/>
          <w:szCs w:val="19"/>
          <w:lang w:eastAsia="pl-PL"/>
        </w:rPr>
        <w:t>3,7</w:t>
      </w:r>
      <w:r w:rsidRPr="00143C81">
        <w:rPr>
          <w:rFonts w:eastAsia="Times New Roman" w:cs="Arial"/>
          <w:spacing w:val="-2"/>
          <w:szCs w:val="19"/>
          <w:lang w:eastAsia="pl-PL"/>
        </w:rPr>
        <w:t xml:space="preserve">% ogółu gości, </w:t>
      </w:r>
      <w:r w:rsidRPr="00143C81">
        <w:rPr>
          <w:rFonts w:eastAsia="Times New Roman" w:cs="Arial"/>
          <w:spacing w:val="-6"/>
          <w:szCs w:val="19"/>
          <w:lang w:eastAsia="pl-PL"/>
        </w:rPr>
        <w:t>a w hotelach o najwyższym standardzie udział ten był na</w:t>
      </w:r>
      <w:r w:rsidR="00143C81" w:rsidRPr="00143C81">
        <w:rPr>
          <w:rFonts w:eastAsia="Times New Roman" w:cs="Arial"/>
          <w:spacing w:val="-6"/>
          <w:szCs w:val="19"/>
          <w:lang w:eastAsia="pl-PL"/>
        </w:rPr>
        <w:t xml:space="preserve">jwyższy i wyniósł </w:t>
      </w:r>
      <w:r w:rsidR="000056C2">
        <w:rPr>
          <w:rFonts w:eastAsia="Times New Roman" w:cs="Arial"/>
          <w:spacing w:val="-6"/>
          <w:szCs w:val="19"/>
          <w:lang w:eastAsia="pl-PL"/>
        </w:rPr>
        <w:t>50,2</w:t>
      </w:r>
      <w:r w:rsidRPr="00143C81">
        <w:rPr>
          <w:rFonts w:eastAsia="Times New Roman" w:cs="Arial"/>
          <w:spacing w:val="-6"/>
          <w:szCs w:val="19"/>
          <w:lang w:eastAsia="pl-PL"/>
        </w:rPr>
        <w:t>%.</w:t>
      </w:r>
    </w:p>
    <w:p w14:paraId="5CA7C24B" w14:textId="05D74F8F" w:rsid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Tablica 3.</w:t>
      </w:r>
      <w:r w:rsidR="008518A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Hotele </w:t>
      </w:r>
      <w:r w:rsidR="00706B3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według kategorii </w:t>
      </w:r>
      <w:r w:rsidR="008518A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i ich wykorzystanie </w:t>
      </w:r>
      <w:r w:rsidR="00706B3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 202</w:t>
      </w:r>
      <w:r w:rsidR="003B36F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Hotele według kategorii i ich wykorzystanie w 2025 r."/>
        <w:tblDescription w:val="Dane dostępne w załączonym pliku excel."/>
      </w:tblPr>
      <w:tblGrid>
        <w:gridCol w:w="2268"/>
        <w:gridCol w:w="851"/>
        <w:gridCol w:w="992"/>
        <w:gridCol w:w="992"/>
        <w:gridCol w:w="993"/>
        <w:gridCol w:w="992"/>
        <w:gridCol w:w="992"/>
      </w:tblGrid>
      <w:tr w:rsidR="00654203" w:rsidRPr="00F378B4" w14:paraId="761ACA53" w14:textId="77777777" w:rsidTr="00D005C3">
        <w:trPr>
          <w:trHeight w:val="5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0C4EEA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2E048830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 obiektów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7EE9552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z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5874B07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14:paraId="0FA2329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5C7B0279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Stopień </w:t>
            </w:r>
            <w:r>
              <w:rPr>
                <w:rFonts w:eastAsia="Times New Roman" w:cs="Calibri"/>
                <w:szCs w:val="19"/>
                <w:lang w:eastAsia="pl-PL"/>
              </w:rPr>
              <w:br/>
            </w:r>
            <w:r w:rsidRPr="00F378B4">
              <w:rPr>
                <w:rFonts w:eastAsia="Times New Roman" w:cs="Calibri"/>
                <w:szCs w:val="19"/>
                <w:lang w:eastAsia="pl-PL"/>
              </w:rPr>
              <w:t>wykorzystania w %</w:t>
            </w:r>
          </w:p>
        </w:tc>
      </w:tr>
      <w:tr w:rsidR="00654203" w:rsidRPr="00F378B4" w14:paraId="18EBCD75" w14:textId="77777777" w:rsidTr="00D005C3">
        <w:trPr>
          <w:trHeight w:val="57"/>
        </w:trPr>
        <w:tc>
          <w:tcPr>
            <w:tcW w:w="2268" w:type="dxa"/>
            <w:vMerge/>
            <w:tcBorders>
              <w:bottom w:val="single" w:sz="4" w:space="0" w:color="001D77"/>
            </w:tcBorders>
            <w:vAlign w:val="center"/>
          </w:tcPr>
          <w:p w14:paraId="7CD0C15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1D77"/>
            </w:tcBorders>
            <w:vAlign w:val="center"/>
          </w:tcPr>
          <w:p w14:paraId="6F963C16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18C003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F1314C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FCF911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pokoi </w:t>
            </w:r>
          </w:p>
        </w:tc>
      </w:tr>
      <w:tr w:rsidR="00654203" w:rsidRPr="00F378B4" w14:paraId="76BF72D3" w14:textId="77777777" w:rsidTr="00D005C3">
        <w:trPr>
          <w:trHeight w:val="316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35B189" w14:textId="77777777" w:rsidR="00654203" w:rsidRPr="00BC72F3" w:rsidRDefault="00654203" w:rsidP="00CF2962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E898CF" w14:textId="1D4A8C4A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10</w:t>
            </w:r>
            <w:r w:rsidR="00633439">
              <w:rPr>
                <w:rFonts w:eastAsia="Times New Roman" w:cs="Calibri"/>
                <w:b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3AEDFA" w14:textId="6E5448A8" w:rsidR="00654203" w:rsidRPr="00BC72F3" w:rsidRDefault="003B36F6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4575,8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C8732C" w14:textId="55D7D47B" w:rsidR="00654203" w:rsidRPr="00BC72F3" w:rsidRDefault="003B36F6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7062,4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F759CA" w14:textId="35C2BA82" w:rsidR="00654203" w:rsidRPr="00BC72F3" w:rsidRDefault="003B36F6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4642,5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3C8F7F" w14:textId="5B86126F" w:rsidR="00654203" w:rsidRPr="00BC72F3" w:rsidRDefault="003B36F6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  <w:t>56,1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E59D14E" w14:textId="5F8EA7AA" w:rsidR="00654203" w:rsidRPr="00BC72F3" w:rsidRDefault="003B36F6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71,4</w:t>
            </w:r>
          </w:p>
        </w:tc>
      </w:tr>
      <w:tr w:rsidR="00654203" w:rsidRPr="00F378B4" w14:paraId="059E7F53" w14:textId="77777777" w:rsidTr="00D005C3">
        <w:trPr>
          <w:trHeight w:val="227"/>
        </w:trPr>
        <w:tc>
          <w:tcPr>
            <w:tcW w:w="2268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9A51286" w14:textId="77777777" w:rsidR="00654203" w:rsidRPr="00F378B4" w:rsidRDefault="00654203" w:rsidP="00CF2962">
            <w:pPr>
              <w:pStyle w:val="Tablicaboczek"/>
            </w:pPr>
            <w:r w:rsidRPr="00F378B4">
              <w:t>5-gwiazdkowe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C45A8C" w14:textId="785400F1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633439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D28BB8" w14:textId="6F110A93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893,8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46EA09" w14:textId="1EF9AD2A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1417,8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8D2D17" w14:textId="6F782960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926,7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07B2AF" w14:textId="61E8B379" w:rsidR="00654203" w:rsidRPr="00F378B4" w:rsidRDefault="003B36F6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60,8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5EA9A1" w14:textId="5DFEF897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70,6</w:t>
            </w:r>
          </w:p>
        </w:tc>
      </w:tr>
      <w:tr w:rsidR="00654203" w:rsidRPr="00F378B4" w14:paraId="0EA0A7AA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87541E" w14:textId="77777777" w:rsidR="00654203" w:rsidRPr="00F378B4" w:rsidRDefault="00654203" w:rsidP="00CF2962">
            <w:pPr>
              <w:pStyle w:val="Tablicaboczek"/>
            </w:pPr>
            <w:r w:rsidRPr="00F378B4">
              <w:t>4-gwiazdkowe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B2C8E1" w14:textId="063F0927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D1529B" w14:textId="5883F227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1795,5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5AC93D" w14:textId="222D57C7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2708,8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E72D8F" w14:textId="403FB2DF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1807,7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CB9F4A" w14:textId="42F09EBA" w:rsidR="00654203" w:rsidRPr="00F378B4" w:rsidRDefault="003B36F6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56,2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AB9A3" w14:textId="2C8DE963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71,6</w:t>
            </w:r>
          </w:p>
        </w:tc>
      </w:tr>
      <w:tr w:rsidR="00654203" w:rsidRPr="00F378B4" w14:paraId="0AC4B47E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CEB91" w14:textId="77777777" w:rsidR="00654203" w:rsidRPr="00F378B4" w:rsidRDefault="00654203" w:rsidP="00CF2962">
            <w:pPr>
              <w:pStyle w:val="Tablicaboczek"/>
            </w:pPr>
            <w:r w:rsidRPr="00F378B4">
              <w:t>3-gwiazdkowe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F5E61A" w14:textId="4588182C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633439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8957C6" w14:textId="35484C46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1177,8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F92917" w14:textId="2B1822B0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1805,0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AA08E2" w14:textId="30EEE70B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1224,7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23A26A" w14:textId="21E1778C" w:rsidR="00654203" w:rsidRPr="00F378B4" w:rsidRDefault="003B36F6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1A8DF4" w14:textId="0F159943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72,0</w:t>
            </w:r>
          </w:p>
        </w:tc>
      </w:tr>
      <w:tr w:rsidR="00654203" w:rsidRPr="00F378B4" w14:paraId="08E77ABD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74CFA26" w14:textId="77777777" w:rsidR="00654203" w:rsidRPr="00F378B4" w:rsidRDefault="00654203" w:rsidP="00CF2962">
            <w:pPr>
              <w:pStyle w:val="Tablicaboczek"/>
            </w:pPr>
            <w:r w:rsidRPr="00F378B4">
              <w:t>2-gwiazdkowe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255C5F" w14:textId="4CB7FF48" w:rsidR="00654203" w:rsidRPr="00F378B4" w:rsidRDefault="00654203" w:rsidP="003E6F7D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633439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576CF" w14:textId="3310C808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450,1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BBDC49" w14:textId="00B31F2C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705,4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EA460" w14:textId="39134585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426,6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F4D822" w14:textId="2E211193" w:rsidR="00654203" w:rsidRPr="00F378B4" w:rsidRDefault="003B36F6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146159" w14:textId="42238FF1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70,7</w:t>
            </w:r>
          </w:p>
        </w:tc>
      </w:tr>
      <w:tr w:rsidR="00654203" w:rsidRPr="00F378B4" w14:paraId="544EDDDF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5C4B40" w14:textId="77777777" w:rsidR="00654203" w:rsidRPr="00F378B4" w:rsidRDefault="00654203" w:rsidP="00CF2962">
            <w:pPr>
              <w:pStyle w:val="Tablicaboczek"/>
            </w:pPr>
            <w:r w:rsidRPr="00F378B4">
              <w:t>1-gwiazdkowe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BF9EA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357229" w14:textId="00CDFDCE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69697C" w14:textId="54210E2F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308,0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0084AD" w14:textId="3F600378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EB764" w14:textId="2552F15E" w:rsidR="00654203" w:rsidRPr="00F378B4" w:rsidRDefault="003B36F6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49,2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FE494D" w14:textId="2645C1F4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71,7</w:t>
            </w:r>
          </w:p>
        </w:tc>
      </w:tr>
      <w:tr w:rsidR="00654203" w:rsidRPr="00F378B4" w14:paraId="7A1C4D8C" w14:textId="77777777" w:rsidTr="00D005C3">
        <w:tc>
          <w:tcPr>
            <w:tcW w:w="2268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0A2981D" w14:textId="77777777" w:rsidR="00654203" w:rsidRPr="00F378B4" w:rsidRDefault="00654203" w:rsidP="00CF2962">
            <w:pPr>
              <w:pStyle w:val="Tablicaboczek"/>
              <w:ind w:left="173" w:hanging="173"/>
            </w:pPr>
            <w:r w:rsidRPr="00F378B4">
              <w:t>w trakcie kategoryza</w:t>
            </w:r>
            <w:r w:rsidRPr="004C0412">
              <w:rPr>
                <w:rStyle w:val="Tablicaboczekwcicie1Znak"/>
              </w:rPr>
              <w:t>cji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8B28427" w14:textId="4B33C51C" w:rsidR="00654203" w:rsidRPr="00F378B4" w:rsidRDefault="00633439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3848A22" w14:textId="772B2D4B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EB41C81" w14:textId="2B9DF4D4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EB67F1F" w14:textId="053C3B02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A377E4A" w14:textId="75425416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53,</w:t>
            </w:r>
            <w:r w:rsidR="003B36F6">
              <w:rPr>
                <w:rFonts w:eastAsia="Times New Roman" w:cs="Calibri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DF48EF0" w14:textId="2583067E" w:rsidR="00654203" w:rsidRPr="00F378B4" w:rsidRDefault="003B36F6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67,7</w:t>
            </w:r>
          </w:p>
        </w:tc>
      </w:tr>
    </w:tbl>
    <w:p w14:paraId="5DB70A39" w14:textId="77777777" w:rsidR="00F378B4" w:rsidRDefault="00F378B4" w:rsidP="002E6658">
      <w:pPr>
        <w:pStyle w:val="Tablicanotka"/>
        <w:rPr>
          <w:lang w:eastAsia="pl-PL"/>
        </w:rPr>
      </w:pPr>
      <w:r w:rsidRPr="00F378B4">
        <w:rPr>
          <w:lang w:eastAsia="pl-PL"/>
        </w:rPr>
        <w:t>a Stan w końcu lipca.</w:t>
      </w:r>
    </w:p>
    <w:p w14:paraId="549DCFC5" w14:textId="77777777" w:rsidR="00D353BA" w:rsidRDefault="00D353BA" w:rsidP="006D38EE">
      <w:pPr>
        <w:spacing w:before="600"/>
      </w:pPr>
      <w:r>
        <w:t xml:space="preserve">W </w:t>
      </w:r>
      <w:r w:rsidRPr="008A2CAB">
        <w:t>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B6BB7AD" w14:textId="77777777" w:rsidR="00D353BA" w:rsidRPr="00F378B4" w:rsidRDefault="00D353BA" w:rsidP="002E6658">
      <w:pPr>
        <w:pStyle w:val="Tablicanotka"/>
        <w:rPr>
          <w:lang w:eastAsia="pl-PL"/>
        </w:rPr>
      </w:pPr>
    </w:p>
    <w:p w14:paraId="3D98D900" w14:textId="41EC3FD5" w:rsidR="0005100B" w:rsidRPr="0005100B" w:rsidRDefault="0005100B" w:rsidP="00EE0196">
      <w:pPr>
        <w:spacing w:before="6000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F26B4" w:rsidRPr="00EA3DA4" w14:paraId="1F9901D9" w14:textId="77777777" w:rsidTr="00594D90">
        <w:trPr>
          <w:trHeight w:val="1626"/>
        </w:trPr>
        <w:tc>
          <w:tcPr>
            <w:tcW w:w="4926" w:type="dxa"/>
          </w:tcPr>
          <w:p w14:paraId="6BD4B06E" w14:textId="77777777" w:rsidR="00BF26B4" w:rsidRPr="004A1D19" w:rsidRDefault="00BF26B4" w:rsidP="00594D9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9815070" w14:textId="77777777" w:rsidR="00BF26B4" w:rsidRDefault="00BF26B4" w:rsidP="00594D9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Warszawie</w:t>
            </w:r>
          </w:p>
          <w:p w14:paraId="50F7C8DB" w14:textId="77777777" w:rsidR="00BF26B4" w:rsidRPr="00265DA6" w:rsidRDefault="00BF26B4" w:rsidP="00594D9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3B64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4CE1502D" w14:textId="77777777" w:rsidR="00BF26B4" w:rsidRPr="00AB24E4" w:rsidRDefault="00BF26B4" w:rsidP="00594D90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Pr="006A67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22 464 23 15</w:t>
            </w:r>
          </w:p>
        </w:tc>
        <w:tc>
          <w:tcPr>
            <w:tcW w:w="4927" w:type="dxa"/>
          </w:tcPr>
          <w:p w14:paraId="7ACDA749" w14:textId="77777777" w:rsidR="00BF26B4" w:rsidRPr="004A1D19" w:rsidRDefault="00BF26B4" w:rsidP="00594D9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D7459">
              <w:rPr>
                <w:rFonts w:cs="Arial"/>
                <w:b/>
                <w:sz w:val="20"/>
              </w:rPr>
              <w:t>Mazowiecki Ośrodek Badań Regionalnych</w:t>
            </w:r>
          </w:p>
          <w:p w14:paraId="3E978CA9" w14:textId="77777777" w:rsidR="00BF26B4" w:rsidRPr="007F0300" w:rsidRDefault="00BF26B4" w:rsidP="00594D9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proofErr w:type="spellStart"/>
            <w:r>
              <w:rPr>
                <w:rFonts w:eastAsiaTheme="majorEastAsia" w:cs="Arial"/>
                <w:b/>
                <w:sz w:val="20"/>
                <w:szCs w:val="28"/>
              </w:rPr>
              <w:t>Informatorium</w:t>
            </w:r>
            <w:proofErr w:type="spellEnd"/>
            <w:r>
              <w:rPr>
                <w:rFonts w:eastAsiaTheme="majorEastAsia" w:cs="Arial"/>
                <w:b/>
                <w:sz w:val="20"/>
                <w:szCs w:val="28"/>
              </w:rPr>
              <w:t xml:space="preserve"> Statystyczne</w:t>
            </w:r>
          </w:p>
          <w:p w14:paraId="56FC1406" w14:textId="77777777" w:rsidR="00BF26B4" w:rsidRPr="004D7459" w:rsidRDefault="00BF26B4" w:rsidP="00594D9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</w:tc>
      </w:tr>
      <w:tr w:rsidR="00BF26B4" w:rsidRPr="00514E75" w14:paraId="49C8C559" w14:textId="77777777" w:rsidTr="00594D90">
        <w:trPr>
          <w:trHeight w:val="418"/>
        </w:trPr>
        <w:tc>
          <w:tcPr>
            <w:tcW w:w="4926" w:type="dxa"/>
            <w:vMerge w:val="restart"/>
          </w:tcPr>
          <w:p w14:paraId="4BE8A93D" w14:textId="77777777" w:rsidR="00BF26B4" w:rsidRPr="00845BD6" w:rsidRDefault="00BF26B4" w:rsidP="00594D9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37B166F9" w14:textId="77777777" w:rsidR="00BF26B4" w:rsidRPr="008A618B" w:rsidRDefault="00BF26B4" w:rsidP="00594D90">
            <w:pPr>
              <w:spacing w:before="0" w:after="0" w:line="240" w:lineRule="exact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Pr="008A618B">
              <w:rPr>
                <w:sz w:val="20"/>
                <w:lang w:val="en-GB"/>
              </w:rPr>
              <w:t xml:space="preserve">: </w:t>
            </w:r>
            <w:r w:rsidRPr="00746854">
              <w:rPr>
                <w:sz w:val="20"/>
                <w:lang w:val="fi-FI"/>
              </w:rPr>
              <w:t>783 940 141</w:t>
            </w:r>
          </w:p>
          <w:p w14:paraId="2BC821D2" w14:textId="77777777" w:rsidR="00BF26B4" w:rsidRPr="00C14751" w:rsidRDefault="00BF26B4" w:rsidP="00594D90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</w:t>
            </w:r>
            <w:r w:rsidRPr="00CA4BAD">
              <w:rPr>
                <w:b/>
                <w:sz w:val="20"/>
                <w:szCs w:val="20"/>
                <w:lang w:val="en-GB"/>
              </w:rPr>
              <w:t>:</w:t>
            </w:r>
            <w:r w:rsidRPr="00CA4BAD">
              <w:rPr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CA4BA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u w:val="none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37C63414" w14:textId="77777777" w:rsidR="00BF26B4" w:rsidRPr="00CA4BAD" w:rsidRDefault="00BF26B4" w:rsidP="00594D90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CA4B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6F4CE53B" wp14:editId="573E4C8A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95" name="Obraz 95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CA4BAD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warszawa.stat.gov.pl</w:t>
              </w:r>
            </w:hyperlink>
          </w:p>
        </w:tc>
      </w:tr>
      <w:tr w:rsidR="00BF26B4" w14:paraId="26E17B6F" w14:textId="77777777" w:rsidTr="00594D90">
        <w:trPr>
          <w:trHeight w:val="418"/>
        </w:trPr>
        <w:tc>
          <w:tcPr>
            <w:tcW w:w="4926" w:type="dxa"/>
            <w:vMerge/>
          </w:tcPr>
          <w:p w14:paraId="3647B841" w14:textId="77777777" w:rsidR="00BF26B4" w:rsidRPr="008A618B" w:rsidRDefault="00BF26B4" w:rsidP="00594D9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74760B" w14:textId="77777777" w:rsidR="00BF26B4" w:rsidRPr="00CA4BAD" w:rsidRDefault="00BF26B4" w:rsidP="00594D90">
            <w:pPr>
              <w:spacing w:line="240" w:lineRule="exact"/>
              <w:ind w:firstLine="680"/>
              <w:rPr>
                <w:sz w:val="18"/>
              </w:rPr>
            </w:pPr>
            <w:r w:rsidRPr="00CA4BAD">
              <w:rPr>
                <w:rStyle w:val="Heading4Char"/>
                <w:noProof/>
                <w:sz w:val="20"/>
              </w:rPr>
              <w:drawing>
                <wp:anchor distT="0" distB="0" distL="114300" distR="114300" simplePos="0" relativeHeight="251858944" behindDoc="0" locked="0" layoutInCell="1" allowOverlap="1" wp14:anchorId="309DA759" wp14:editId="2B29D960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CA4BA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@Warszawa_STAT</w:t>
              </w:r>
            </w:hyperlink>
          </w:p>
        </w:tc>
      </w:tr>
      <w:tr w:rsidR="00BF26B4" w14:paraId="7C91D4A7" w14:textId="77777777" w:rsidTr="00594D90">
        <w:trPr>
          <w:trHeight w:val="476"/>
        </w:trPr>
        <w:tc>
          <w:tcPr>
            <w:tcW w:w="4926" w:type="dxa"/>
            <w:vMerge/>
          </w:tcPr>
          <w:p w14:paraId="3349197B" w14:textId="77777777" w:rsidR="00BF26B4" w:rsidRPr="00C91687" w:rsidRDefault="00BF26B4" w:rsidP="00594D9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635A74" w14:textId="77777777" w:rsidR="00BF26B4" w:rsidRPr="00CA4BAD" w:rsidRDefault="00BF26B4" w:rsidP="00594D90">
            <w:pPr>
              <w:spacing w:line="240" w:lineRule="exact"/>
              <w:ind w:firstLine="680"/>
              <w:rPr>
                <w:sz w:val="18"/>
              </w:rPr>
            </w:pPr>
            <w:r w:rsidRPr="00CA4B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7F84FBC2" wp14:editId="6B131C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CA4BA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@UrzadStatystycznywWarszawie</w:t>
              </w:r>
            </w:hyperlink>
          </w:p>
        </w:tc>
      </w:tr>
      <w:tr w:rsidR="00BF26B4" w:rsidRPr="003D5F42" w14:paraId="561214F8" w14:textId="77777777" w:rsidTr="00594D90">
        <w:trPr>
          <w:trHeight w:val="476"/>
        </w:trPr>
        <w:tc>
          <w:tcPr>
            <w:tcW w:w="4926" w:type="dxa"/>
          </w:tcPr>
          <w:p w14:paraId="0197F392" w14:textId="77777777" w:rsidR="00BF26B4" w:rsidRPr="00C91687" w:rsidRDefault="00BF26B4" w:rsidP="00594D9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67E6E8" w14:textId="77777777" w:rsidR="00BF26B4" w:rsidRPr="00CA4BAD" w:rsidRDefault="00000000" w:rsidP="00594D90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BF26B4" w:rsidRPr="00CA4BAD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55872" behindDoc="0" locked="0" layoutInCell="1" allowOverlap="1" wp14:anchorId="47555EAB" wp14:editId="3599DF2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1" name="Obraz 31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F26B4" w:rsidRPr="00CA4BA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BF26B4" w:rsidRPr="003D5F42" w14:paraId="7585CAD2" w14:textId="77777777" w:rsidTr="00594D90">
        <w:trPr>
          <w:trHeight w:val="476"/>
        </w:trPr>
        <w:tc>
          <w:tcPr>
            <w:tcW w:w="4926" w:type="dxa"/>
          </w:tcPr>
          <w:p w14:paraId="0EBB465D" w14:textId="77777777" w:rsidR="00BF26B4" w:rsidRPr="00C91687" w:rsidRDefault="00BF26B4" w:rsidP="00594D9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871036" w14:textId="77777777" w:rsidR="00BF26B4" w:rsidRPr="00CA4BAD" w:rsidRDefault="00BF26B4" w:rsidP="00594D90">
            <w:pPr>
              <w:spacing w:line="240" w:lineRule="exact"/>
              <w:ind w:firstLine="680"/>
              <w:rPr>
                <w:sz w:val="20"/>
              </w:rPr>
            </w:pPr>
            <w:r w:rsidRPr="00CA4B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58A850E0" wp14:editId="324C56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2" name="Obraz 32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CA4BA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BF26B4" w:rsidRPr="003D5F42" w14:paraId="2CA2741A" w14:textId="77777777" w:rsidTr="00594D90">
        <w:trPr>
          <w:trHeight w:val="953"/>
        </w:trPr>
        <w:tc>
          <w:tcPr>
            <w:tcW w:w="4926" w:type="dxa"/>
          </w:tcPr>
          <w:p w14:paraId="28C2C703" w14:textId="77777777" w:rsidR="00BF26B4" w:rsidRPr="00C91687" w:rsidRDefault="00BF26B4" w:rsidP="00594D9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598725" w14:textId="77777777" w:rsidR="00BF26B4" w:rsidRPr="00CA4BAD" w:rsidRDefault="00000000" w:rsidP="00594D90">
            <w:pPr>
              <w:spacing w:line="240" w:lineRule="exact"/>
              <w:ind w:firstLine="680"/>
              <w:rPr>
                <w:sz w:val="20"/>
              </w:rPr>
            </w:pPr>
            <w:hyperlink r:id="rId31" w:tooltip="Link do linkedin" w:history="1">
              <w:r w:rsidR="00BF26B4" w:rsidRPr="00CA4BAD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t>glownyurzadstatystyczny</w:t>
              </w:r>
            </w:hyperlink>
            <w:r w:rsidR="00BF26B4" w:rsidRPr="00CA4B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6E2A5D3A" wp14:editId="781756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26FAEB" w14:textId="437044FE" w:rsidR="00BF26B4" w:rsidRPr="0095432A" w:rsidRDefault="00E842B5" w:rsidP="00BF26B4">
      <w:pPr>
        <w:rPr>
          <w:b/>
        </w:rPr>
      </w:pPr>
      <w:r w:rsidRPr="00CA796B">
        <w:rPr>
          <w:rStyle w:val="Hipercze"/>
          <w:rFonts w:cstheme="minorBidi"/>
          <w:noProof/>
          <w:color w:val="auto"/>
          <w:u w:val="none"/>
          <w:lang w:val="en-US"/>
        </w:rPr>
        <w:drawing>
          <wp:anchor distT="0" distB="0" distL="114300" distR="114300" simplePos="0" relativeHeight="251863040" behindDoc="0" locked="0" layoutInCell="1" allowOverlap="1" wp14:anchorId="4F2639F2" wp14:editId="01F66D79">
            <wp:simplePos x="0" y="0"/>
            <wp:positionH relativeFrom="column">
              <wp:posOffset>4732020</wp:posOffset>
            </wp:positionH>
            <wp:positionV relativeFrom="paragraph">
              <wp:posOffset>588010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B4" w:rsidRPr="002C7467">
        <w:rPr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122D775D" wp14:editId="7548E78D">
                <wp:simplePos x="0" y="0"/>
                <wp:positionH relativeFrom="margin">
                  <wp:posOffset>0</wp:posOffset>
                </wp:positionH>
                <wp:positionV relativeFrom="paragraph">
                  <wp:posOffset>372745</wp:posOffset>
                </wp:positionV>
                <wp:extent cx="6638925" cy="3482340"/>
                <wp:effectExtent l="0" t="0" r="28575" b="22860"/>
                <wp:wrapTight wrapText="bothSides">
                  <wp:wrapPolygon edited="0">
                    <wp:start x="0" y="0"/>
                    <wp:lineTo x="0" y="21624"/>
                    <wp:lineTo x="21631" y="21624"/>
                    <wp:lineTo x="21631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4823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2A498" w14:textId="77777777" w:rsidR="00BF26B4" w:rsidRPr="0095432A" w:rsidRDefault="00BF26B4" w:rsidP="00BF26B4">
                            <w:pPr>
                              <w:rPr>
                                <w:b/>
                              </w:rPr>
                            </w:pPr>
                            <w:r w:rsidRPr="0095432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C412732" w14:textId="77777777" w:rsidR="00BF26B4" w:rsidRPr="0095432A" w:rsidRDefault="00000000" w:rsidP="00BF26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BF26B4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Turystyka w 2024 roku</w:t>
                              </w:r>
                            </w:hyperlink>
                          </w:p>
                          <w:p w14:paraId="1A898A0D" w14:textId="7D9F1C1A" w:rsidR="00BF26B4" w:rsidRPr="0095432A" w:rsidRDefault="00000000" w:rsidP="00BF26B4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BF26B4" w:rsidRPr="008518AE">
                                <w:rPr>
                                  <w:rStyle w:val="Hipercze"/>
                                  <w:rFonts w:cstheme="minorBidi"/>
                                  <w:color w:val="0D0D0D" w:themeColor="text1" w:themeTint="F2"/>
                                  <w:sz w:val="18"/>
                                  <w:szCs w:val="18"/>
                                </w:rPr>
                                <w:t>Turystyka w Unii Europejskiej</w:t>
                              </w:r>
                            </w:hyperlink>
                            <w:r w:rsidR="008518AE" w:rsidRPr="008518AE">
                              <w:rPr>
                                <w:rStyle w:val="Hipercze"/>
                                <w:rFonts w:cstheme="minorBidi"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18AE">
                              <w:rPr>
                                <w:rStyle w:val="Hipercze"/>
                                <w:rFonts w:cstheme="minorBidi"/>
                                <w:color w:val="auto"/>
                                <w:sz w:val="18"/>
                                <w:szCs w:val="18"/>
                              </w:rPr>
                              <w:t>– dane za 2023 r.</w:t>
                            </w:r>
                          </w:p>
                          <w:p w14:paraId="2981C2F5" w14:textId="77777777" w:rsidR="00BF26B4" w:rsidRPr="0095432A" w:rsidRDefault="00BF26B4" w:rsidP="00BF26B4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220E740" w14:textId="77777777" w:rsidR="00BF26B4" w:rsidRPr="0095432A" w:rsidRDefault="00BF26B4" w:rsidP="00BF26B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73546F91" w14:textId="77777777" w:rsidR="00BF26B4" w:rsidRPr="0095432A" w:rsidRDefault="00BF26B4" w:rsidP="00BF26B4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5432A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9490E7B" w14:textId="77777777" w:rsidR="00BF26B4" w:rsidRPr="0095432A" w:rsidRDefault="00BF26B4" w:rsidP="00BF26B4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52BD4173" w14:textId="77777777" w:rsidR="00BF26B4" w:rsidRPr="007E1099" w:rsidRDefault="00BF26B4" w:rsidP="00BF26B4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4184BE88" w14:textId="77777777" w:rsidR="00BF26B4" w:rsidRPr="007E1099" w:rsidRDefault="00BF26B4" w:rsidP="00BF26B4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1C8E3483" w14:textId="77777777" w:rsidR="00BF26B4" w:rsidRPr="007E1099" w:rsidRDefault="00BF26B4" w:rsidP="00BF26B4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1681358C" w14:textId="1650879B" w:rsidR="00BF26B4" w:rsidRPr="008A2CAB" w:rsidRDefault="00BF26B4" w:rsidP="00BF26B4">
                            <w:pPr>
                              <w:jc w:val="both"/>
                              <w:rPr>
                                <w:rFonts w:cs="Arial"/>
                                <w:color w:val="000000" w:themeColor="text1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775D" id="_x0000_s1035" type="#_x0000_t202" style="position:absolute;margin-left:0;margin-top:29.35pt;width:522.75pt;height:274.2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" fillcolor="#f2f2f2" strokecolor="window">
                <v:textbox>
                  <w:txbxContent>
                    <w:p w14:paraId="3E12A498" w14:textId="77777777" w:rsidR="00BF26B4" w:rsidRPr="0095432A" w:rsidRDefault="00BF26B4" w:rsidP="00BF26B4">
                      <w:pPr>
                        <w:rPr>
                          <w:b/>
                        </w:rPr>
                      </w:pPr>
                      <w:r w:rsidRPr="0095432A">
                        <w:rPr>
                          <w:b/>
                        </w:rPr>
                        <w:t>Powiązane opracowania</w:t>
                      </w:r>
                    </w:p>
                    <w:p w14:paraId="6C412732" w14:textId="77777777" w:rsidR="00BF26B4" w:rsidRPr="0095432A" w:rsidRDefault="00000000" w:rsidP="00BF26B4">
                      <w:pPr>
                        <w:rPr>
                          <w:sz w:val="18"/>
                          <w:szCs w:val="18"/>
                        </w:rPr>
                      </w:pPr>
                      <w:hyperlink r:id="rId36" w:history="1">
                        <w:r w:rsidR="00BF26B4">
                          <w:rPr>
                            <w:rStyle w:val="Hipercze"/>
                            <w:rFonts w:cstheme="minorBidi"/>
                            <w:color w:val="auto"/>
                            <w:sz w:val="18"/>
                            <w:szCs w:val="18"/>
                          </w:rPr>
                          <w:t>Turystyka w 2024 roku</w:t>
                        </w:r>
                      </w:hyperlink>
                    </w:p>
                    <w:p w14:paraId="1A898A0D" w14:textId="7D9F1C1A" w:rsidR="00BF26B4" w:rsidRPr="0095432A" w:rsidRDefault="00000000" w:rsidP="00BF26B4">
                      <w:pPr>
                        <w:rPr>
                          <w:rStyle w:val="Hipercze"/>
                          <w:rFonts w:cstheme="minorBidi"/>
                          <w:color w:val="auto"/>
                          <w:sz w:val="18"/>
                          <w:szCs w:val="18"/>
                        </w:rPr>
                      </w:pPr>
                      <w:hyperlink r:id="rId37" w:history="1">
                        <w:r w:rsidR="00BF26B4" w:rsidRPr="008518AE">
                          <w:rPr>
                            <w:rStyle w:val="Hipercze"/>
                            <w:rFonts w:cstheme="minorBidi"/>
                            <w:color w:val="0D0D0D" w:themeColor="text1" w:themeTint="F2"/>
                            <w:sz w:val="18"/>
                            <w:szCs w:val="18"/>
                          </w:rPr>
                          <w:t>Turystyka w Unii Europejskiej</w:t>
                        </w:r>
                      </w:hyperlink>
                      <w:r w:rsidR="008518AE" w:rsidRPr="008518AE">
                        <w:rPr>
                          <w:rStyle w:val="Hipercze"/>
                          <w:rFonts w:cstheme="minorBidi"/>
                          <w:color w:val="0D0D0D" w:themeColor="text1" w:themeTint="F2"/>
                          <w:sz w:val="18"/>
                          <w:szCs w:val="18"/>
                        </w:rPr>
                        <w:t xml:space="preserve"> </w:t>
                      </w:r>
                      <w:r w:rsidR="008518AE">
                        <w:rPr>
                          <w:rStyle w:val="Hipercze"/>
                          <w:rFonts w:cstheme="minorBidi"/>
                          <w:color w:val="auto"/>
                          <w:sz w:val="18"/>
                          <w:szCs w:val="18"/>
                        </w:rPr>
                        <w:t>– dane za 2023 r.</w:t>
                      </w:r>
                    </w:p>
                    <w:p w14:paraId="2981C2F5" w14:textId="77777777" w:rsidR="00BF26B4" w:rsidRPr="0095432A" w:rsidRDefault="00BF26B4" w:rsidP="00BF26B4">
                      <w:pPr>
                        <w:rPr>
                          <w:b/>
                          <w:szCs w:val="24"/>
                        </w:rPr>
                      </w:pPr>
                      <w:r w:rsidRPr="0095432A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220E740" w14:textId="77777777" w:rsidR="00BF26B4" w:rsidRPr="0095432A" w:rsidRDefault="00BF26B4" w:rsidP="00BF26B4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24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73546F91" w14:textId="77777777" w:rsidR="00BF26B4" w:rsidRPr="0095432A" w:rsidRDefault="00BF26B4" w:rsidP="00BF26B4">
                      <w:pPr>
                        <w:rPr>
                          <w:b/>
                          <w:szCs w:val="24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95432A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09490E7B" w14:textId="77777777" w:rsidR="00BF26B4" w:rsidRPr="0095432A" w:rsidRDefault="00BF26B4" w:rsidP="00BF26B4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52BD4173" w14:textId="77777777" w:rsidR="00BF26B4" w:rsidRPr="007E1099" w:rsidRDefault="00BF26B4" w:rsidP="00BF26B4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432A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4184BE88" w14:textId="77777777" w:rsidR="00BF26B4" w:rsidRPr="007E1099" w:rsidRDefault="00BF26B4" w:rsidP="00BF26B4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1C8E3483" w14:textId="77777777" w:rsidR="00BF26B4" w:rsidRPr="007E1099" w:rsidRDefault="00BF26B4" w:rsidP="00BF26B4">
                      <w:pPr>
                        <w:spacing w:before="0" w:after="0"/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1681358C" w14:textId="1650879B" w:rsidR="00BF26B4" w:rsidRPr="008A2CAB" w:rsidRDefault="00BF26B4" w:rsidP="00BF26B4">
                      <w:pPr>
                        <w:jc w:val="both"/>
                        <w:rPr>
                          <w:rFonts w:cs="Arial"/>
                          <w:color w:val="000000" w:themeColor="text1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E1099"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BF26B4" w:rsidRPr="0095432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90468" w14:textId="77777777" w:rsidR="00B06F6D" w:rsidRDefault="00B06F6D" w:rsidP="000662E2">
      <w:pPr>
        <w:spacing w:after="0" w:line="240" w:lineRule="auto"/>
      </w:pPr>
      <w:r>
        <w:separator/>
      </w:r>
    </w:p>
  </w:endnote>
  <w:endnote w:type="continuationSeparator" w:id="0">
    <w:p w14:paraId="263C3026" w14:textId="77777777" w:rsidR="00B06F6D" w:rsidRDefault="00B06F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7507799-D2C1-446A-BB01-5EB0AFD5678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BC9533D-5D83-441E-9FC2-A5869BE8215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C9DBBC11-CECE-4937-9EA9-119D9C1226E5}"/>
    <w:embedBold r:id="rId4" w:fontKey="{7FD4FABA-C301-4A20-B503-9202435201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126136"/>
      <w:docPartObj>
        <w:docPartGallery w:val="Page Numbers (Bottom of Page)"/>
        <w:docPartUnique/>
      </w:docPartObj>
    </w:sdtPr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60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742511"/>
      <w:docPartObj>
        <w:docPartGallery w:val="Page Numbers (Bottom of Page)"/>
        <w:docPartUnique/>
      </w:docPartObj>
    </w:sdtPr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6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C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EC1C" w14:textId="77777777" w:rsidR="00B06F6D" w:rsidRDefault="00B06F6D" w:rsidP="000662E2">
      <w:pPr>
        <w:spacing w:after="0" w:line="240" w:lineRule="auto"/>
      </w:pPr>
      <w:r>
        <w:separator/>
      </w:r>
    </w:p>
  </w:footnote>
  <w:footnote w:type="continuationSeparator" w:id="0">
    <w:p w14:paraId="743604BE" w14:textId="77777777" w:rsidR="00B06F6D" w:rsidRDefault="00B06F6D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 w:rsidP="00AB36F3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F87483">
        <w:rPr>
          <w:rStyle w:val="PrzypisZnak"/>
        </w:rPr>
        <w:t>Dotyczy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turystycznych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obiektów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noclegowych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posiadających</w:t>
      </w:r>
      <w:proofErr w:type="spellEnd"/>
      <w:r w:rsidRPr="00F87483">
        <w:rPr>
          <w:rStyle w:val="PrzypisZnak"/>
        </w:rPr>
        <w:t xml:space="preserve"> 10 </w:t>
      </w:r>
      <w:proofErr w:type="spellStart"/>
      <w:r w:rsidRPr="00F87483">
        <w:rPr>
          <w:rStyle w:val="PrzypisZnak"/>
        </w:rPr>
        <w:t>lub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więcej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miejsc</w:t>
      </w:r>
      <w:proofErr w:type="spellEnd"/>
      <w:r w:rsidRPr="00F87483">
        <w:rPr>
          <w:rStyle w:val="PrzypisZnak"/>
        </w:rPr>
        <w:t xml:space="preserve"> </w:t>
      </w:r>
      <w:proofErr w:type="spellStart"/>
      <w:r w:rsidRPr="00F87483">
        <w:rPr>
          <w:rStyle w:val="PrzypisZnak"/>
        </w:rPr>
        <w:t>noclegowych</w:t>
      </w:r>
      <w:proofErr w:type="spellEnd"/>
      <w:r w:rsidRPr="00F87483">
        <w:rPr>
          <w:rStyle w:val="PrzypisZnak"/>
        </w:rPr>
        <w:t>.</w:t>
      </w:r>
    </w:p>
  </w:footnote>
  <w:footnote w:id="2">
    <w:p w14:paraId="633FE517" w14:textId="00715998" w:rsidR="00147A87" w:rsidRPr="005858ED" w:rsidRDefault="00147A87" w:rsidP="00AB36F3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5D608F">
        <w:t>S</w:t>
      </w:r>
      <w:r w:rsidRPr="005858ED">
        <w:t>chronisk</w:t>
      </w:r>
      <w:r w:rsidR="005D608F">
        <w:t>a</w:t>
      </w:r>
      <w:proofErr w:type="spellEnd"/>
      <w:r w:rsidRPr="005858ED">
        <w:t xml:space="preserve"> </w:t>
      </w:r>
      <w:proofErr w:type="spellStart"/>
      <w:r w:rsidRPr="005858ED">
        <w:t>młodzieżowe</w:t>
      </w:r>
      <w:proofErr w:type="spellEnd"/>
      <w:r w:rsidRPr="005858ED">
        <w:t xml:space="preserve">, </w:t>
      </w:r>
      <w:proofErr w:type="spellStart"/>
      <w:r w:rsidRPr="005858ED">
        <w:t>ośrodki</w:t>
      </w:r>
      <w:proofErr w:type="spellEnd"/>
      <w:r w:rsidRPr="005858ED">
        <w:t xml:space="preserve"> </w:t>
      </w:r>
      <w:proofErr w:type="spellStart"/>
      <w:r w:rsidRPr="005858ED">
        <w:t>szkoleniowo-wypoczynkowe</w:t>
      </w:r>
      <w:proofErr w:type="spellEnd"/>
      <w:r w:rsidRPr="005858ED">
        <w:t xml:space="preserve">, </w:t>
      </w:r>
      <w:proofErr w:type="spellStart"/>
      <w:r w:rsidRPr="005858ED">
        <w:t>zesp</w:t>
      </w:r>
      <w:r w:rsidR="005D608F">
        <w:t>ół</w:t>
      </w:r>
      <w:proofErr w:type="spellEnd"/>
      <w:r w:rsidRPr="005858ED">
        <w:t xml:space="preserve"> </w:t>
      </w:r>
      <w:proofErr w:type="spellStart"/>
      <w:r w:rsidRPr="005858ED">
        <w:t>domków</w:t>
      </w:r>
      <w:proofErr w:type="spellEnd"/>
      <w:r w:rsidRPr="005858ED">
        <w:t xml:space="preserve"> </w:t>
      </w:r>
      <w:proofErr w:type="spellStart"/>
      <w:r w:rsidRPr="005858ED">
        <w:t>turystycznych</w:t>
      </w:r>
      <w:proofErr w:type="spellEnd"/>
      <w:r w:rsidRPr="005858ED">
        <w:t xml:space="preserve">, </w:t>
      </w:r>
      <w:proofErr w:type="spellStart"/>
      <w:r w:rsidRPr="005858ED">
        <w:t>kemping</w:t>
      </w:r>
      <w:proofErr w:type="spellEnd"/>
      <w:r w:rsidRPr="005858ED">
        <w:t xml:space="preserve">, </w:t>
      </w:r>
      <w:proofErr w:type="spellStart"/>
      <w:r w:rsidRPr="005858ED">
        <w:t>pokoje</w:t>
      </w:r>
      <w:proofErr w:type="spellEnd"/>
      <w:r w:rsidRPr="005858ED">
        <w:t xml:space="preserve"> </w:t>
      </w:r>
      <w:proofErr w:type="spellStart"/>
      <w:r w:rsidRPr="005858ED">
        <w:t>gościnne</w:t>
      </w:r>
      <w:proofErr w:type="spellEnd"/>
      <w:r w:rsidRPr="005858ED">
        <w:t xml:space="preserve">, </w:t>
      </w:r>
      <w:proofErr w:type="spellStart"/>
      <w:r w:rsidRPr="005858ED">
        <w:t>kwatery</w:t>
      </w:r>
      <w:proofErr w:type="spellEnd"/>
      <w:r w:rsidRPr="005858ED">
        <w:t xml:space="preserve"> </w:t>
      </w:r>
      <w:proofErr w:type="spellStart"/>
      <w:r w:rsidRPr="005858ED">
        <w:t>agroturystyczne</w:t>
      </w:r>
      <w:proofErr w:type="spellEnd"/>
      <w:r w:rsidRPr="005858ED">
        <w:t xml:space="preserve">, </w:t>
      </w:r>
      <w:proofErr w:type="spellStart"/>
      <w:r w:rsidRPr="005858ED">
        <w:t>inne</w:t>
      </w:r>
      <w:proofErr w:type="spellEnd"/>
      <w:r w:rsidRPr="005858ED">
        <w:t xml:space="preserve"> </w:t>
      </w:r>
      <w:proofErr w:type="spellStart"/>
      <w:r w:rsidRPr="005858ED">
        <w:t>turystyczne</w:t>
      </w:r>
      <w:proofErr w:type="spellEnd"/>
      <w:r w:rsidRPr="005858ED">
        <w:t xml:space="preserve"> </w:t>
      </w:r>
      <w:proofErr w:type="spellStart"/>
      <w:r w:rsidRPr="005858ED">
        <w:t>obiekty</w:t>
      </w:r>
      <w:proofErr w:type="spellEnd"/>
      <w:r w:rsidRPr="005858ED">
        <w:t xml:space="preserve"> </w:t>
      </w:r>
      <w:proofErr w:type="spellStart"/>
      <w:r w:rsidRPr="005858ED">
        <w:t>noclegowe</w:t>
      </w:r>
      <w:proofErr w:type="spellEnd"/>
      <w:r w:rsidRPr="005858ED">
        <w:t>.</w:t>
      </w:r>
    </w:p>
    <w:p w14:paraId="05EAFDF0" w14:textId="25448164" w:rsidR="00147A87" w:rsidRDefault="00147A87" w:rsidP="00AB36F3">
      <w:pPr>
        <w:pStyle w:val="Przyp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6814" w14:textId="73BDE669" w:rsidR="0005100B" w:rsidRDefault="00154CA3">
    <w:pPr>
      <w:pStyle w:val="Nagwek"/>
      <w:rPr>
        <w:noProof/>
        <w:lang w:eastAsia="pl-PL"/>
      </w:rPr>
    </w:pP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10DA592B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&#10;&#10;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Seria wydawnicza&#10;&#10;Informacje sygnalne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w:drawing>
        <wp:inline distT="0" distB="0" distL="0" distR="0" wp14:anchorId="5923C75C" wp14:editId="0D6C833F">
          <wp:extent cx="1392939" cy="432817"/>
          <wp:effectExtent l="0" t="0" r="0" b="5715"/>
          <wp:docPr id="8" name="Obraz 8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2.95pt;height:128.55pt;visibility:visible;mso-wrap-style:square" o:bullet="t">
        <v:imagedata r:id="rId1" o:title=""/>
      </v:shape>
    </w:pict>
  </w:numPicBullet>
  <w:numPicBullet w:numPicBulletId="1">
    <w:pict>
      <v:shape id="_x0000_i1087" type="#_x0000_t75" style="width:125.25pt;height:128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718702990">
    <w:abstractNumId w:val="4"/>
  </w:num>
  <w:num w:numId="2" w16cid:durableId="2123529412">
    <w:abstractNumId w:val="1"/>
  </w:num>
  <w:num w:numId="3" w16cid:durableId="1211070222">
    <w:abstractNumId w:val="2"/>
  </w:num>
  <w:num w:numId="4" w16cid:durableId="12252887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6585971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546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DC3"/>
    <w:rsid w:val="000056C2"/>
    <w:rsid w:val="0000709F"/>
    <w:rsid w:val="000108B8"/>
    <w:rsid w:val="00010A39"/>
    <w:rsid w:val="00010A3A"/>
    <w:rsid w:val="00011CF1"/>
    <w:rsid w:val="00014FCC"/>
    <w:rsid w:val="000152F5"/>
    <w:rsid w:val="00026C3D"/>
    <w:rsid w:val="00026FD5"/>
    <w:rsid w:val="000301A5"/>
    <w:rsid w:val="000308E5"/>
    <w:rsid w:val="000448E0"/>
    <w:rsid w:val="0004582E"/>
    <w:rsid w:val="000470AA"/>
    <w:rsid w:val="0005100B"/>
    <w:rsid w:val="00051A80"/>
    <w:rsid w:val="00053FAA"/>
    <w:rsid w:val="00057CA1"/>
    <w:rsid w:val="000647A9"/>
    <w:rsid w:val="00065902"/>
    <w:rsid w:val="000662E2"/>
    <w:rsid w:val="00066883"/>
    <w:rsid w:val="00066C7C"/>
    <w:rsid w:val="00071B39"/>
    <w:rsid w:val="00072917"/>
    <w:rsid w:val="00074DD8"/>
    <w:rsid w:val="00075759"/>
    <w:rsid w:val="00076743"/>
    <w:rsid w:val="000806F7"/>
    <w:rsid w:val="0008071E"/>
    <w:rsid w:val="0008131A"/>
    <w:rsid w:val="000815A0"/>
    <w:rsid w:val="000818B3"/>
    <w:rsid w:val="00092305"/>
    <w:rsid w:val="00097840"/>
    <w:rsid w:val="000A441A"/>
    <w:rsid w:val="000A6EBB"/>
    <w:rsid w:val="000B002F"/>
    <w:rsid w:val="000B0727"/>
    <w:rsid w:val="000B2C7C"/>
    <w:rsid w:val="000B4CE7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0975"/>
    <w:rsid w:val="000E7907"/>
    <w:rsid w:val="000E79A9"/>
    <w:rsid w:val="000F0459"/>
    <w:rsid w:val="001011C3"/>
    <w:rsid w:val="00102A22"/>
    <w:rsid w:val="00102AFF"/>
    <w:rsid w:val="001030CD"/>
    <w:rsid w:val="00103B46"/>
    <w:rsid w:val="00106DA3"/>
    <w:rsid w:val="00110214"/>
    <w:rsid w:val="00110D87"/>
    <w:rsid w:val="00112399"/>
    <w:rsid w:val="00114DB9"/>
    <w:rsid w:val="00116087"/>
    <w:rsid w:val="00117711"/>
    <w:rsid w:val="00130296"/>
    <w:rsid w:val="001316C7"/>
    <w:rsid w:val="0013235D"/>
    <w:rsid w:val="00132E0C"/>
    <w:rsid w:val="00134145"/>
    <w:rsid w:val="001349F8"/>
    <w:rsid w:val="00135D1E"/>
    <w:rsid w:val="00136736"/>
    <w:rsid w:val="00136780"/>
    <w:rsid w:val="00136D67"/>
    <w:rsid w:val="001423B6"/>
    <w:rsid w:val="00143C81"/>
    <w:rsid w:val="001448A7"/>
    <w:rsid w:val="00146621"/>
    <w:rsid w:val="00147A87"/>
    <w:rsid w:val="00154CA3"/>
    <w:rsid w:val="001577B6"/>
    <w:rsid w:val="001617E3"/>
    <w:rsid w:val="00162325"/>
    <w:rsid w:val="001630B2"/>
    <w:rsid w:val="001709F1"/>
    <w:rsid w:val="0017164C"/>
    <w:rsid w:val="001802BA"/>
    <w:rsid w:val="00183C98"/>
    <w:rsid w:val="00184D51"/>
    <w:rsid w:val="00185FB3"/>
    <w:rsid w:val="00187690"/>
    <w:rsid w:val="001951DA"/>
    <w:rsid w:val="001965C9"/>
    <w:rsid w:val="001978CC"/>
    <w:rsid w:val="001A42DA"/>
    <w:rsid w:val="001B053D"/>
    <w:rsid w:val="001B0B5F"/>
    <w:rsid w:val="001B411B"/>
    <w:rsid w:val="001B5842"/>
    <w:rsid w:val="001C3269"/>
    <w:rsid w:val="001C5F8F"/>
    <w:rsid w:val="001C6F30"/>
    <w:rsid w:val="001D19B6"/>
    <w:rsid w:val="001D1DB4"/>
    <w:rsid w:val="001D23F1"/>
    <w:rsid w:val="001D25F9"/>
    <w:rsid w:val="001D5CB9"/>
    <w:rsid w:val="001D61ED"/>
    <w:rsid w:val="001E0E34"/>
    <w:rsid w:val="001E5B2D"/>
    <w:rsid w:val="001E7C73"/>
    <w:rsid w:val="001F3806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66E8"/>
    <w:rsid w:val="002574F9"/>
    <w:rsid w:val="00262B61"/>
    <w:rsid w:val="00262CC6"/>
    <w:rsid w:val="00263E08"/>
    <w:rsid w:val="00263FFB"/>
    <w:rsid w:val="002640CA"/>
    <w:rsid w:val="00271DA1"/>
    <w:rsid w:val="002726BC"/>
    <w:rsid w:val="00275C5F"/>
    <w:rsid w:val="00276811"/>
    <w:rsid w:val="00280920"/>
    <w:rsid w:val="00281C94"/>
    <w:rsid w:val="00282699"/>
    <w:rsid w:val="00282BB8"/>
    <w:rsid w:val="00287DE9"/>
    <w:rsid w:val="002926DF"/>
    <w:rsid w:val="00296697"/>
    <w:rsid w:val="002A2E23"/>
    <w:rsid w:val="002B0472"/>
    <w:rsid w:val="002B08A2"/>
    <w:rsid w:val="002B6B12"/>
    <w:rsid w:val="002C21F0"/>
    <w:rsid w:val="002D01DF"/>
    <w:rsid w:val="002D4DC1"/>
    <w:rsid w:val="002D52F4"/>
    <w:rsid w:val="002E3D7C"/>
    <w:rsid w:val="002E3EB3"/>
    <w:rsid w:val="002E3F93"/>
    <w:rsid w:val="002E43BF"/>
    <w:rsid w:val="002E6140"/>
    <w:rsid w:val="002E6429"/>
    <w:rsid w:val="002E6658"/>
    <w:rsid w:val="002E6985"/>
    <w:rsid w:val="002E71B6"/>
    <w:rsid w:val="002F24A1"/>
    <w:rsid w:val="002F35F6"/>
    <w:rsid w:val="002F77C8"/>
    <w:rsid w:val="00301769"/>
    <w:rsid w:val="00301FF7"/>
    <w:rsid w:val="00303D88"/>
    <w:rsid w:val="00304F22"/>
    <w:rsid w:val="003052AE"/>
    <w:rsid w:val="003064FC"/>
    <w:rsid w:val="00306C7C"/>
    <w:rsid w:val="00314F86"/>
    <w:rsid w:val="00315539"/>
    <w:rsid w:val="00317F4D"/>
    <w:rsid w:val="0032158C"/>
    <w:rsid w:val="00322EDD"/>
    <w:rsid w:val="00323212"/>
    <w:rsid w:val="003237C5"/>
    <w:rsid w:val="003309FA"/>
    <w:rsid w:val="00332320"/>
    <w:rsid w:val="00332A86"/>
    <w:rsid w:val="00343549"/>
    <w:rsid w:val="0034548F"/>
    <w:rsid w:val="00345F6C"/>
    <w:rsid w:val="00347D72"/>
    <w:rsid w:val="00353F45"/>
    <w:rsid w:val="00353FE5"/>
    <w:rsid w:val="00355290"/>
    <w:rsid w:val="0035624F"/>
    <w:rsid w:val="00357611"/>
    <w:rsid w:val="003608B8"/>
    <w:rsid w:val="00360D30"/>
    <w:rsid w:val="0036432A"/>
    <w:rsid w:val="00364AF9"/>
    <w:rsid w:val="00366315"/>
    <w:rsid w:val="00367237"/>
    <w:rsid w:val="0037077F"/>
    <w:rsid w:val="00372411"/>
    <w:rsid w:val="00373797"/>
    <w:rsid w:val="00373882"/>
    <w:rsid w:val="003834BB"/>
    <w:rsid w:val="00384108"/>
    <w:rsid w:val="00384162"/>
    <w:rsid w:val="003843DB"/>
    <w:rsid w:val="00393761"/>
    <w:rsid w:val="00394E26"/>
    <w:rsid w:val="00396691"/>
    <w:rsid w:val="00397D18"/>
    <w:rsid w:val="003A1B36"/>
    <w:rsid w:val="003A5F75"/>
    <w:rsid w:val="003A7839"/>
    <w:rsid w:val="003B1454"/>
    <w:rsid w:val="003B1890"/>
    <w:rsid w:val="003B18B6"/>
    <w:rsid w:val="003B36F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6F7D"/>
    <w:rsid w:val="003E76F6"/>
    <w:rsid w:val="003F0F7D"/>
    <w:rsid w:val="003F2FC5"/>
    <w:rsid w:val="003F4C97"/>
    <w:rsid w:val="003F666D"/>
    <w:rsid w:val="003F6A8D"/>
    <w:rsid w:val="003F7FE6"/>
    <w:rsid w:val="00400193"/>
    <w:rsid w:val="004008DD"/>
    <w:rsid w:val="00400D04"/>
    <w:rsid w:val="00407448"/>
    <w:rsid w:val="00411AD1"/>
    <w:rsid w:val="004131D9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E27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2143"/>
    <w:rsid w:val="004733F6"/>
    <w:rsid w:val="00474E69"/>
    <w:rsid w:val="00475019"/>
    <w:rsid w:val="004761B1"/>
    <w:rsid w:val="00482346"/>
    <w:rsid w:val="00483E9F"/>
    <w:rsid w:val="00485A2C"/>
    <w:rsid w:val="00487468"/>
    <w:rsid w:val="0049621B"/>
    <w:rsid w:val="004A0CC6"/>
    <w:rsid w:val="004A1D19"/>
    <w:rsid w:val="004A746B"/>
    <w:rsid w:val="004B1AD3"/>
    <w:rsid w:val="004B5A97"/>
    <w:rsid w:val="004C0412"/>
    <w:rsid w:val="004C1895"/>
    <w:rsid w:val="004C6D40"/>
    <w:rsid w:val="004C77AB"/>
    <w:rsid w:val="004D1713"/>
    <w:rsid w:val="004D5BA8"/>
    <w:rsid w:val="004D6265"/>
    <w:rsid w:val="004E0D1B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3741E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06A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A352E"/>
    <w:rsid w:val="005A698C"/>
    <w:rsid w:val="005A7482"/>
    <w:rsid w:val="005B59EC"/>
    <w:rsid w:val="005B7F17"/>
    <w:rsid w:val="005C092C"/>
    <w:rsid w:val="005C0CAC"/>
    <w:rsid w:val="005C71DB"/>
    <w:rsid w:val="005D04C5"/>
    <w:rsid w:val="005D062E"/>
    <w:rsid w:val="005D4915"/>
    <w:rsid w:val="005D57E4"/>
    <w:rsid w:val="005D5C70"/>
    <w:rsid w:val="005D608F"/>
    <w:rsid w:val="005E045A"/>
    <w:rsid w:val="005E0799"/>
    <w:rsid w:val="005E0D0B"/>
    <w:rsid w:val="005E10F9"/>
    <w:rsid w:val="005E1200"/>
    <w:rsid w:val="005E151A"/>
    <w:rsid w:val="005E19B3"/>
    <w:rsid w:val="005E4939"/>
    <w:rsid w:val="005F45EE"/>
    <w:rsid w:val="005F5A80"/>
    <w:rsid w:val="006044FF"/>
    <w:rsid w:val="00607CC5"/>
    <w:rsid w:val="0061179B"/>
    <w:rsid w:val="006125F9"/>
    <w:rsid w:val="0061283B"/>
    <w:rsid w:val="00612EA1"/>
    <w:rsid w:val="00623535"/>
    <w:rsid w:val="00623D07"/>
    <w:rsid w:val="00623F6A"/>
    <w:rsid w:val="00624ABD"/>
    <w:rsid w:val="00633014"/>
    <w:rsid w:val="00633439"/>
    <w:rsid w:val="006340B6"/>
    <w:rsid w:val="0063437B"/>
    <w:rsid w:val="0064017E"/>
    <w:rsid w:val="00640D89"/>
    <w:rsid w:val="00646438"/>
    <w:rsid w:val="00647831"/>
    <w:rsid w:val="00654203"/>
    <w:rsid w:val="00654BB6"/>
    <w:rsid w:val="00654DBF"/>
    <w:rsid w:val="006568AC"/>
    <w:rsid w:val="0066534B"/>
    <w:rsid w:val="00665517"/>
    <w:rsid w:val="006668C7"/>
    <w:rsid w:val="006673CA"/>
    <w:rsid w:val="00673C26"/>
    <w:rsid w:val="00674DE5"/>
    <w:rsid w:val="00677ACA"/>
    <w:rsid w:val="00677D3C"/>
    <w:rsid w:val="00680E7A"/>
    <w:rsid w:val="0068129D"/>
    <w:rsid w:val="006812AF"/>
    <w:rsid w:val="00682F04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048E"/>
    <w:rsid w:val="006C1499"/>
    <w:rsid w:val="006C3C82"/>
    <w:rsid w:val="006D1507"/>
    <w:rsid w:val="006D16F8"/>
    <w:rsid w:val="006D38EE"/>
    <w:rsid w:val="006D3B3C"/>
    <w:rsid w:val="006D4054"/>
    <w:rsid w:val="006D467C"/>
    <w:rsid w:val="006E02EC"/>
    <w:rsid w:val="006E3C4F"/>
    <w:rsid w:val="006E4A85"/>
    <w:rsid w:val="006E6F41"/>
    <w:rsid w:val="006E73E6"/>
    <w:rsid w:val="006F0089"/>
    <w:rsid w:val="006F6AE6"/>
    <w:rsid w:val="006F705C"/>
    <w:rsid w:val="006F7B11"/>
    <w:rsid w:val="0070528F"/>
    <w:rsid w:val="00706B33"/>
    <w:rsid w:val="00716334"/>
    <w:rsid w:val="007211B1"/>
    <w:rsid w:val="007277DA"/>
    <w:rsid w:val="00730554"/>
    <w:rsid w:val="00730761"/>
    <w:rsid w:val="00731D27"/>
    <w:rsid w:val="00733F2C"/>
    <w:rsid w:val="007350DC"/>
    <w:rsid w:val="007433A2"/>
    <w:rsid w:val="00746187"/>
    <w:rsid w:val="0075037D"/>
    <w:rsid w:val="00752C30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1EC"/>
    <w:rsid w:val="00794210"/>
    <w:rsid w:val="0079514B"/>
    <w:rsid w:val="00795252"/>
    <w:rsid w:val="007A000B"/>
    <w:rsid w:val="007A27CE"/>
    <w:rsid w:val="007A2DC1"/>
    <w:rsid w:val="007A5EB1"/>
    <w:rsid w:val="007B3B42"/>
    <w:rsid w:val="007B5370"/>
    <w:rsid w:val="007C02DB"/>
    <w:rsid w:val="007C421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7F3"/>
    <w:rsid w:val="007F6E46"/>
    <w:rsid w:val="00802A4D"/>
    <w:rsid w:val="00804F7D"/>
    <w:rsid w:val="0080553C"/>
    <w:rsid w:val="00805B46"/>
    <w:rsid w:val="00805DB4"/>
    <w:rsid w:val="008072E9"/>
    <w:rsid w:val="0080790C"/>
    <w:rsid w:val="00814DC6"/>
    <w:rsid w:val="00816F61"/>
    <w:rsid w:val="008202A4"/>
    <w:rsid w:val="0082124A"/>
    <w:rsid w:val="00823593"/>
    <w:rsid w:val="00823B6E"/>
    <w:rsid w:val="00825DC2"/>
    <w:rsid w:val="00834AD3"/>
    <w:rsid w:val="00843795"/>
    <w:rsid w:val="00847EA5"/>
    <w:rsid w:val="00847F0F"/>
    <w:rsid w:val="008518AE"/>
    <w:rsid w:val="00852448"/>
    <w:rsid w:val="008640A2"/>
    <w:rsid w:val="00865B11"/>
    <w:rsid w:val="00877F6C"/>
    <w:rsid w:val="00880D6F"/>
    <w:rsid w:val="0088258A"/>
    <w:rsid w:val="00882A54"/>
    <w:rsid w:val="0088568E"/>
    <w:rsid w:val="00886332"/>
    <w:rsid w:val="00890102"/>
    <w:rsid w:val="00890E7C"/>
    <w:rsid w:val="008925F0"/>
    <w:rsid w:val="0089448A"/>
    <w:rsid w:val="00897877"/>
    <w:rsid w:val="00897F1C"/>
    <w:rsid w:val="008A2150"/>
    <w:rsid w:val="008A26D9"/>
    <w:rsid w:val="008A3D57"/>
    <w:rsid w:val="008A44CC"/>
    <w:rsid w:val="008A491C"/>
    <w:rsid w:val="008A7B5B"/>
    <w:rsid w:val="008B12D2"/>
    <w:rsid w:val="008B44A7"/>
    <w:rsid w:val="008B497D"/>
    <w:rsid w:val="008B5E1C"/>
    <w:rsid w:val="008C0C29"/>
    <w:rsid w:val="008C1199"/>
    <w:rsid w:val="008C3615"/>
    <w:rsid w:val="008D02DA"/>
    <w:rsid w:val="008D6603"/>
    <w:rsid w:val="008D6FDF"/>
    <w:rsid w:val="008D7187"/>
    <w:rsid w:val="008D76BC"/>
    <w:rsid w:val="008E2BC0"/>
    <w:rsid w:val="008E6A2C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431A"/>
    <w:rsid w:val="00914806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098F"/>
    <w:rsid w:val="0098135C"/>
    <w:rsid w:val="0098156A"/>
    <w:rsid w:val="00981BC3"/>
    <w:rsid w:val="00991BAC"/>
    <w:rsid w:val="00993200"/>
    <w:rsid w:val="009938B3"/>
    <w:rsid w:val="009A10D0"/>
    <w:rsid w:val="009A58A9"/>
    <w:rsid w:val="009A5EE9"/>
    <w:rsid w:val="009A67CC"/>
    <w:rsid w:val="009A6EA0"/>
    <w:rsid w:val="009B027A"/>
    <w:rsid w:val="009C1335"/>
    <w:rsid w:val="009C1368"/>
    <w:rsid w:val="009C1AB2"/>
    <w:rsid w:val="009C4136"/>
    <w:rsid w:val="009C59A1"/>
    <w:rsid w:val="009C7251"/>
    <w:rsid w:val="009D142A"/>
    <w:rsid w:val="009D32AD"/>
    <w:rsid w:val="009D3D79"/>
    <w:rsid w:val="009D549F"/>
    <w:rsid w:val="009E087A"/>
    <w:rsid w:val="009E2303"/>
    <w:rsid w:val="009E2E91"/>
    <w:rsid w:val="009E65BE"/>
    <w:rsid w:val="009E77E3"/>
    <w:rsid w:val="009F0E97"/>
    <w:rsid w:val="009F2761"/>
    <w:rsid w:val="009F3599"/>
    <w:rsid w:val="009F6263"/>
    <w:rsid w:val="009F6C1C"/>
    <w:rsid w:val="009F753F"/>
    <w:rsid w:val="009F758B"/>
    <w:rsid w:val="00A016C4"/>
    <w:rsid w:val="00A01B40"/>
    <w:rsid w:val="00A060A0"/>
    <w:rsid w:val="00A126BC"/>
    <w:rsid w:val="00A139F5"/>
    <w:rsid w:val="00A17A1F"/>
    <w:rsid w:val="00A2048A"/>
    <w:rsid w:val="00A2336E"/>
    <w:rsid w:val="00A26D4B"/>
    <w:rsid w:val="00A316BD"/>
    <w:rsid w:val="00A32E16"/>
    <w:rsid w:val="00A365F4"/>
    <w:rsid w:val="00A43A7B"/>
    <w:rsid w:val="00A47112"/>
    <w:rsid w:val="00A4775E"/>
    <w:rsid w:val="00A47D80"/>
    <w:rsid w:val="00A53132"/>
    <w:rsid w:val="00A54F82"/>
    <w:rsid w:val="00A563F2"/>
    <w:rsid w:val="00A566E8"/>
    <w:rsid w:val="00A64C85"/>
    <w:rsid w:val="00A657D8"/>
    <w:rsid w:val="00A66347"/>
    <w:rsid w:val="00A66B78"/>
    <w:rsid w:val="00A71D74"/>
    <w:rsid w:val="00A75964"/>
    <w:rsid w:val="00A810F9"/>
    <w:rsid w:val="00A82D31"/>
    <w:rsid w:val="00A845B3"/>
    <w:rsid w:val="00A85E7E"/>
    <w:rsid w:val="00A86ECC"/>
    <w:rsid w:val="00A86FCC"/>
    <w:rsid w:val="00A8775B"/>
    <w:rsid w:val="00A87E1F"/>
    <w:rsid w:val="00A90A6D"/>
    <w:rsid w:val="00A95F68"/>
    <w:rsid w:val="00A970F1"/>
    <w:rsid w:val="00A971E5"/>
    <w:rsid w:val="00AA0555"/>
    <w:rsid w:val="00AA0619"/>
    <w:rsid w:val="00AA45EA"/>
    <w:rsid w:val="00AA710D"/>
    <w:rsid w:val="00AB0884"/>
    <w:rsid w:val="00AB2AC1"/>
    <w:rsid w:val="00AB36F3"/>
    <w:rsid w:val="00AB64F3"/>
    <w:rsid w:val="00AB6D25"/>
    <w:rsid w:val="00AB7651"/>
    <w:rsid w:val="00AD07E2"/>
    <w:rsid w:val="00AD0E56"/>
    <w:rsid w:val="00AD0E63"/>
    <w:rsid w:val="00AD1EE1"/>
    <w:rsid w:val="00AD4B15"/>
    <w:rsid w:val="00AD609A"/>
    <w:rsid w:val="00AD7D81"/>
    <w:rsid w:val="00AE229B"/>
    <w:rsid w:val="00AE2D4B"/>
    <w:rsid w:val="00AE4F99"/>
    <w:rsid w:val="00AF25E1"/>
    <w:rsid w:val="00AF6B63"/>
    <w:rsid w:val="00B064A9"/>
    <w:rsid w:val="00B06F6D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30A6"/>
    <w:rsid w:val="00B34B95"/>
    <w:rsid w:val="00B4110F"/>
    <w:rsid w:val="00B42FA2"/>
    <w:rsid w:val="00B47359"/>
    <w:rsid w:val="00B52F34"/>
    <w:rsid w:val="00B55367"/>
    <w:rsid w:val="00B5557F"/>
    <w:rsid w:val="00B60FEF"/>
    <w:rsid w:val="00B610F7"/>
    <w:rsid w:val="00B653AB"/>
    <w:rsid w:val="00B65F9E"/>
    <w:rsid w:val="00B66B19"/>
    <w:rsid w:val="00B66C0B"/>
    <w:rsid w:val="00B81451"/>
    <w:rsid w:val="00B83259"/>
    <w:rsid w:val="00B9013A"/>
    <w:rsid w:val="00B91169"/>
    <w:rsid w:val="00B914E9"/>
    <w:rsid w:val="00B944E2"/>
    <w:rsid w:val="00B956EE"/>
    <w:rsid w:val="00B95EFB"/>
    <w:rsid w:val="00BA0064"/>
    <w:rsid w:val="00BA0F14"/>
    <w:rsid w:val="00BA1C53"/>
    <w:rsid w:val="00BA2BA1"/>
    <w:rsid w:val="00BA2BA7"/>
    <w:rsid w:val="00BA3447"/>
    <w:rsid w:val="00BA3562"/>
    <w:rsid w:val="00BA62B4"/>
    <w:rsid w:val="00BB0494"/>
    <w:rsid w:val="00BB4785"/>
    <w:rsid w:val="00BB4F09"/>
    <w:rsid w:val="00BB5E07"/>
    <w:rsid w:val="00BB7589"/>
    <w:rsid w:val="00BC0EDF"/>
    <w:rsid w:val="00BC182A"/>
    <w:rsid w:val="00BC2D48"/>
    <w:rsid w:val="00BC72F3"/>
    <w:rsid w:val="00BD4E33"/>
    <w:rsid w:val="00BD5452"/>
    <w:rsid w:val="00BE4412"/>
    <w:rsid w:val="00BF26B4"/>
    <w:rsid w:val="00C030DE"/>
    <w:rsid w:val="00C051A8"/>
    <w:rsid w:val="00C05872"/>
    <w:rsid w:val="00C05A88"/>
    <w:rsid w:val="00C10BEC"/>
    <w:rsid w:val="00C14EF2"/>
    <w:rsid w:val="00C20659"/>
    <w:rsid w:val="00C22105"/>
    <w:rsid w:val="00C22BA2"/>
    <w:rsid w:val="00C240DD"/>
    <w:rsid w:val="00C244B6"/>
    <w:rsid w:val="00C24FCD"/>
    <w:rsid w:val="00C270FE"/>
    <w:rsid w:val="00C27BF1"/>
    <w:rsid w:val="00C30143"/>
    <w:rsid w:val="00C31227"/>
    <w:rsid w:val="00C3702F"/>
    <w:rsid w:val="00C37072"/>
    <w:rsid w:val="00C437CA"/>
    <w:rsid w:val="00C4500A"/>
    <w:rsid w:val="00C5539C"/>
    <w:rsid w:val="00C62238"/>
    <w:rsid w:val="00C63031"/>
    <w:rsid w:val="00C63C58"/>
    <w:rsid w:val="00C64751"/>
    <w:rsid w:val="00C64A37"/>
    <w:rsid w:val="00C64DF6"/>
    <w:rsid w:val="00C7158E"/>
    <w:rsid w:val="00C71B07"/>
    <w:rsid w:val="00C7250B"/>
    <w:rsid w:val="00C7346B"/>
    <w:rsid w:val="00C73F5A"/>
    <w:rsid w:val="00C74461"/>
    <w:rsid w:val="00C757E5"/>
    <w:rsid w:val="00C76861"/>
    <w:rsid w:val="00C76A20"/>
    <w:rsid w:val="00C77C0E"/>
    <w:rsid w:val="00C8448F"/>
    <w:rsid w:val="00C87FA6"/>
    <w:rsid w:val="00C91212"/>
    <w:rsid w:val="00C91687"/>
    <w:rsid w:val="00C924A8"/>
    <w:rsid w:val="00C945FE"/>
    <w:rsid w:val="00C96FAA"/>
    <w:rsid w:val="00C96FD9"/>
    <w:rsid w:val="00C97A04"/>
    <w:rsid w:val="00CA107B"/>
    <w:rsid w:val="00CA262F"/>
    <w:rsid w:val="00CA484D"/>
    <w:rsid w:val="00CA4FB6"/>
    <w:rsid w:val="00CB2F90"/>
    <w:rsid w:val="00CB6AD4"/>
    <w:rsid w:val="00CC3F2F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2264"/>
    <w:rsid w:val="00CF30BD"/>
    <w:rsid w:val="00CF4099"/>
    <w:rsid w:val="00CF4200"/>
    <w:rsid w:val="00CF72DB"/>
    <w:rsid w:val="00CF7C79"/>
    <w:rsid w:val="00D005C3"/>
    <w:rsid w:val="00D00796"/>
    <w:rsid w:val="00D25EA2"/>
    <w:rsid w:val="00D261A2"/>
    <w:rsid w:val="00D33FB9"/>
    <w:rsid w:val="00D351BB"/>
    <w:rsid w:val="00D353BA"/>
    <w:rsid w:val="00D35EDD"/>
    <w:rsid w:val="00D47C8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3E6"/>
    <w:rsid w:val="00D85A8F"/>
    <w:rsid w:val="00D85FBE"/>
    <w:rsid w:val="00D90019"/>
    <w:rsid w:val="00D93C9B"/>
    <w:rsid w:val="00D949C2"/>
    <w:rsid w:val="00D94EED"/>
    <w:rsid w:val="00D96026"/>
    <w:rsid w:val="00D972F6"/>
    <w:rsid w:val="00DA1281"/>
    <w:rsid w:val="00DA1E6C"/>
    <w:rsid w:val="00DA2421"/>
    <w:rsid w:val="00DA331D"/>
    <w:rsid w:val="00DA3E65"/>
    <w:rsid w:val="00DA60B3"/>
    <w:rsid w:val="00DA7C1C"/>
    <w:rsid w:val="00DB0046"/>
    <w:rsid w:val="00DB147A"/>
    <w:rsid w:val="00DB1B7A"/>
    <w:rsid w:val="00DB706E"/>
    <w:rsid w:val="00DC2DC3"/>
    <w:rsid w:val="00DC6708"/>
    <w:rsid w:val="00DD011A"/>
    <w:rsid w:val="00DD09BA"/>
    <w:rsid w:val="00DE072F"/>
    <w:rsid w:val="00DE2400"/>
    <w:rsid w:val="00DE58F1"/>
    <w:rsid w:val="00DE6B58"/>
    <w:rsid w:val="00DF5035"/>
    <w:rsid w:val="00DF5E32"/>
    <w:rsid w:val="00DF7D58"/>
    <w:rsid w:val="00E01436"/>
    <w:rsid w:val="00E03E79"/>
    <w:rsid w:val="00E045BD"/>
    <w:rsid w:val="00E047F4"/>
    <w:rsid w:val="00E04D6C"/>
    <w:rsid w:val="00E04D93"/>
    <w:rsid w:val="00E051F5"/>
    <w:rsid w:val="00E11CF1"/>
    <w:rsid w:val="00E121A1"/>
    <w:rsid w:val="00E13195"/>
    <w:rsid w:val="00E1573F"/>
    <w:rsid w:val="00E17B77"/>
    <w:rsid w:val="00E2186D"/>
    <w:rsid w:val="00E231AB"/>
    <w:rsid w:val="00E23337"/>
    <w:rsid w:val="00E259EA"/>
    <w:rsid w:val="00E25BBF"/>
    <w:rsid w:val="00E25D33"/>
    <w:rsid w:val="00E27754"/>
    <w:rsid w:val="00E32061"/>
    <w:rsid w:val="00E32F17"/>
    <w:rsid w:val="00E33F48"/>
    <w:rsid w:val="00E342FE"/>
    <w:rsid w:val="00E34C81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3B0C"/>
    <w:rsid w:val="00E6418D"/>
    <w:rsid w:val="00E64997"/>
    <w:rsid w:val="00E65173"/>
    <w:rsid w:val="00E664C5"/>
    <w:rsid w:val="00E671A2"/>
    <w:rsid w:val="00E72666"/>
    <w:rsid w:val="00E76D26"/>
    <w:rsid w:val="00E76EE5"/>
    <w:rsid w:val="00E7757C"/>
    <w:rsid w:val="00E81FFE"/>
    <w:rsid w:val="00E842B5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E7663"/>
    <w:rsid w:val="00EF2C71"/>
    <w:rsid w:val="00EF3141"/>
    <w:rsid w:val="00EF70C3"/>
    <w:rsid w:val="00F0166F"/>
    <w:rsid w:val="00F037A4"/>
    <w:rsid w:val="00F049AB"/>
    <w:rsid w:val="00F11628"/>
    <w:rsid w:val="00F142DB"/>
    <w:rsid w:val="00F27C8F"/>
    <w:rsid w:val="00F3160A"/>
    <w:rsid w:val="00F32749"/>
    <w:rsid w:val="00F33074"/>
    <w:rsid w:val="00F34383"/>
    <w:rsid w:val="00F36C81"/>
    <w:rsid w:val="00F37172"/>
    <w:rsid w:val="00F378B4"/>
    <w:rsid w:val="00F40A9A"/>
    <w:rsid w:val="00F41017"/>
    <w:rsid w:val="00F42073"/>
    <w:rsid w:val="00F43CC6"/>
    <w:rsid w:val="00F4477E"/>
    <w:rsid w:val="00F46269"/>
    <w:rsid w:val="00F55B3F"/>
    <w:rsid w:val="00F60BA8"/>
    <w:rsid w:val="00F626C8"/>
    <w:rsid w:val="00F67D8F"/>
    <w:rsid w:val="00F70C25"/>
    <w:rsid w:val="00F73770"/>
    <w:rsid w:val="00F802BE"/>
    <w:rsid w:val="00F80E93"/>
    <w:rsid w:val="00F86024"/>
    <w:rsid w:val="00F8611A"/>
    <w:rsid w:val="00F87483"/>
    <w:rsid w:val="00FA2D72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0F96"/>
    <w:rsid w:val="00FD5EA7"/>
    <w:rsid w:val="00FE35BC"/>
    <w:rsid w:val="00FE36CF"/>
    <w:rsid w:val="00FE56B4"/>
    <w:rsid w:val="00FE6AE3"/>
    <w:rsid w:val="00FF0246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353BA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  <w:style w:type="character" w:customStyle="1" w:styleId="Heading4Char">
    <w:name w:val="Heading 4 Char"/>
    <w:semiHidden/>
    <w:locked/>
    <w:rsid w:val="00BF26B4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4-r-,1,22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krajach-unii-europejskiej-dane-za-2023-r-,11,10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2024-r-,1,2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3-r-,11,1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E9894D30-DAB0-4078-9F03-48A1A579D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3910</TotalTime>
  <Pages>6</Pages>
  <Words>1440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292</cp:revision>
  <cp:lastPrinted>2026-03-02T07:59:00Z</cp:lastPrinted>
  <dcterms:created xsi:type="dcterms:W3CDTF">2022-02-07T06:34:00Z</dcterms:created>
  <dcterms:modified xsi:type="dcterms:W3CDTF">2026-05-14T11:33:00Z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