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5DE88A04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76479">
        <w:rPr>
          <w:rFonts w:ascii="Fira Sans" w:eastAsia="Times New Roman" w:hAnsi="Fira Sans" w:cs="Times New Roman"/>
          <w:sz w:val="19"/>
          <w:szCs w:val="19"/>
          <w:lang w:eastAsia="pl-PL"/>
        </w:rPr>
        <w:t>listopadzie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701E74D2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576479">
        <w:rPr>
          <w:rFonts w:ascii="Fira Sans" w:eastAsia="Times New Roman" w:hAnsi="Fira Sans" w:cs="Times New Roman"/>
          <w:sz w:val="19"/>
          <w:szCs w:val="20"/>
          <w:lang w:eastAsia="pl-PL"/>
        </w:rPr>
        <w:t>listopadzie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576479">
        <w:rPr>
          <w:rFonts w:ascii="Fira Sans" w:eastAsia="Times New Roman" w:hAnsi="Fira Sans" w:cs="Times New Roman"/>
          <w:sz w:val="19"/>
          <w:szCs w:val="20"/>
          <w:lang w:eastAsia="pl-PL"/>
        </w:rPr>
        <w:t>71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576479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10 </w:t>
      </w:r>
      <w:r w:rsidR="00576479">
        <w:rPr>
          <w:rFonts w:ascii="Fira Sans" w:eastAsia="Times New Roman" w:hAnsi="Fira Sans" w:cs="Times New Roman"/>
          <w:sz w:val="19"/>
          <w:szCs w:val="19"/>
          <w:lang w:eastAsia="pl-PL"/>
        </w:rPr>
        <w:t>280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80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0 </w:t>
      </w:r>
      <w:r w:rsidR="00576479">
        <w:rPr>
          <w:rFonts w:ascii="Fira Sans" w:eastAsia="Times New Roman" w:hAnsi="Fira Sans" w:cs="Times New Roman"/>
          <w:sz w:val="19"/>
          <w:szCs w:val="19"/>
          <w:lang w:eastAsia="pl-PL"/>
        </w:rPr>
        <w:t>790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6AC8CD7A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 </w:t>
      </w:r>
      <w:r w:rsidR="005764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3–7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5764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zakwaterowaniu i gastronomii,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42207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5764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26DFEB05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granicach (ok. </w:t>
      </w:r>
      <w:r w:rsidR="002B480D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EE5D2B">
        <w:rPr>
          <w:rFonts w:ascii="Fira Sans" w:eastAsia="Times New Roman" w:hAnsi="Fira Sans" w:cs="Times New Roman"/>
          <w:sz w:val="19"/>
          <w:szCs w:val="20"/>
          <w:lang w:eastAsia="pl-PL"/>
        </w:rPr>
        <w:t>16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)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EE5D2B" w:rsidRPr="00EE5D2B">
        <w:t xml:space="preserve"> </w:t>
      </w:r>
      <w:r w:rsidR="00EE5D2B" w:rsidRPr="00EE5D2B">
        <w:rPr>
          <w:rFonts w:ascii="Fira Sans" w:eastAsia="Times New Roman" w:hAnsi="Fira Sans" w:cs="Times New Roman"/>
          <w:sz w:val="19"/>
          <w:szCs w:val="20"/>
          <w:lang w:eastAsia="pl-PL"/>
        </w:rPr>
        <w:t>transporcie i gospodarce magazynowej</w:t>
      </w:r>
      <w:r w:rsidR="002B480D">
        <w:rPr>
          <w:rFonts w:ascii="Fira Sans" w:eastAsia="Times New Roman" w:hAnsi="Fira Sans" w:cs="Times New Roman"/>
          <w:sz w:val="19"/>
          <w:szCs w:val="20"/>
          <w:lang w:eastAsia="pl-PL"/>
        </w:rPr>
        <w:t>, informacji i komunikacji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,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EE5D2B" w:rsidRPr="00EE5D2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budownictwie oraz działalności profesj</w:t>
      </w:r>
      <w:r w:rsidR="00EE5D2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onalnej, naukowej i technicznej.</w:t>
      </w:r>
    </w:p>
    <w:p w14:paraId="7DB83A6B" w14:textId="5584A8F5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576479">
        <w:rPr>
          <w:rFonts w:ascii="Fira Sans" w:eastAsia="Times New Roman" w:hAnsi="Fira Sans" w:cs="Times New Roman"/>
          <w:sz w:val="19"/>
          <w:szCs w:val="20"/>
          <w:lang w:eastAsia="pl-PL"/>
        </w:rPr>
        <w:t>listopad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a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667D5D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tysiące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</w:t>
      </w:r>
      <w:r w:rsidR="00667D5D">
        <w:rPr>
          <w:rFonts w:ascii="Fira Sans" w:eastAsia="Times New Roman" w:hAnsi="Fira Sans" w:cs="Times New Roman"/>
          <w:sz w:val="19"/>
          <w:szCs w:val="20"/>
          <w:lang w:eastAsia="pl-PL"/>
        </w:rPr>
        <w:t>2,4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667D5D">
        <w:rPr>
          <w:rFonts w:ascii="Fira Sans" w:eastAsia="Times New Roman" w:hAnsi="Fira Sans" w:cs="Times New Roman"/>
          <w:sz w:val="19"/>
          <w:szCs w:val="20"/>
          <w:lang w:eastAsia="pl-PL"/>
        </w:rPr>
        <w:t>5,4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667D5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10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667D5D">
        <w:rPr>
          <w:rFonts w:ascii="Fira Sans" w:eastAsia="Times New Roman" w:hAnsi="Fira Sans" w:cs="Times New Roman"/>
          <w:sz w:val="19"/>
          <w:szCs w:val="20"/>
          <w:lang w:eastAsia="pl-PL"/>
        </w:rPr>
        <w:t>2,9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5DE27C39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>54 lata (po 24%), a wśród kobi</w:t>
      </w:r>
      <w:r w:rsidR="00325B3D">
        <w:rPr>
          <w:rFonts w:ascii="Fira Sans" w:hAnsi="Fira Sans"/>
          <w:sz w:val="19"/>
          <w:szCs w:val="19"/>
        </w:rPr>
        <w:t>et w grupie wieku 35-44 lata (28</w:t>
      </w:r>
      <w:r w:rsidRPr="00C30B2E">
        <w:rPr>
          <w:rFonts w:ascii="Fira Sans" w:hAnsi="Fira Sans"/>
          <w:sz w:val="19"/>
          <w:szCs w:val="19"/>
        </w:rPr>
        <w:t xml:space="preserve">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79405F">
        <w:rPr>
          <w:rFonts w:ascii="Fira Sans" w:eastAsia="Times New Roman" w:hAnsi="Fira Sans" w:cs="Arial"/>
          <w:bCs/>
          <w:sz w:val="19"/>
          <w:szCs w:val="19"/>
          <w:lang w:eastAsia="pl-PL"/>
        </w:rPr>
        <w:t>8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(31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2D16ACCC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576479">
        <w:rPr>
          <w:rFonts w:ascii="Fira Sans" w:eastAsia="Times New Roman" w:hAnsi="Fira Sans" w:cs="Arial"/>
          <w:bCs/>
          <w:sz w:val="19"/>
          <w:szCs w:val="19"/>
          <w:lang w:eastAsia="pl-PL"/>
        </w:rPr>
        <w:t>listopad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123622">
        <w:rPr>
          <w:rFonts w:ascii="Fira Sans" w:eastAsia="Times New Roman" w:hAnsi="Fira Sans" w:cs="Arial"/>
          <w:bCs/>
          <w:sz w:val="19"/>
          <w:szCs w:val="19"/>
          <w:lang w:eastAsia="pl-PL"/>
        </w:rPr>
        <w:t>zmalała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>0,</w:t>
      </w:r>
      <w:r w:rsidR="00667D5D">
        <w:rPr>
          <w:rFonts w:ascii="Fira Sans" w:eastAsia="Times New Roman" w:hAnsi="Fira Sans" w:cs="Arial"/>
          <w:bCs/>
          <w:sz w:val="19"/>
          <w:szCs w:val="19"/>
          <w:lang w:eastAsia="pl-PL"/>
        </w:rPr>
        <w:t>5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667D5D">
        <w:rPr>
          <w:rFonts w:ascii="Fira Sans" w:eastAsia="Times New Roman" w:hAnsi="Fira Sans" w:cs="Arial"/>
          <w:bCs/>
          <w:sz w:val="19"/>
          <w:szCs w:val="19"/>
          <w:lang w:eastAsia="pl-PL"/>
        </w:rPr>
        <w:t>2,0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5F848585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576479">
        <w:rPr>
          <w:shd w:val="clear" w:color="auto" w:fill="FFFFFF"/>
        </w:rPr>
        <w:t>listopad</w:t>
      </w:r>
      <w:r w:rsidR="00325B3D">
        <w:rPr>
          <w:shd w:val="clear" w:color="auto" w:fill="FFFFFF"/>
        </w:rPr>
        <w:t>a</w:t>
      </w:r>
      <w:r w:rsidR="00422079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8F0864">
        <w:rPr>
          <w:shd w:val="clear" w:color="auto" w:fill="FFFFFF"/>
        </w:rPr>
        <w:t>wyniosła 4,</w:t>
      </w:r>
      <w:r w:rsidR="00AF4489">
        <w:rPr>
          <w:shd w:val="clear" w:color="auto" w:fill="FFFFFF"/>
        </w:rPr>
        <w:t>3</w:t>
      </w:r>
      <w:r w:rsidRPr="001B0FB3">
        <w:rPr>
          <w:shd w:val="clear" w:color="auto" w:fill="FFFFFF"/>
        </w:rPr>
        <w:t>%</w:t>
      </w:r>
      <w:r w:rsidR="00123622">
        <w:rPr>
          <w:shd w:val="clear" w:color="auto" w:fill="FFFFFF"/>
        </w:rPr>
        <w:t xml:space="preserve"> (</w:t>
      </w:r>
      <w:r w:rsidR="00123622" w:rsidRPr="00123622">
        <w:rPr>
          <w:shd w:val="clear" w:color="auto" w:fill="FFFFFF"/>
        </w:rPr>
        <w:t>wzrost o 0,</w:t>
      </w:r>
      <w:r w:rsidR="00AF4489">
        <w:rPr>
          <w:shd w:val="clear" w:color="auto" w:fill="FFFFFF"/>
        </w:rPr>
        <w:t>3</w:t>
      </w:r>
      <w:r w:rsidR="00123622" w:rsidRPr="00123622">
        <w:rPr>
          <w:shd w:val="clear" w:color="auto" w:fill="FFFFFF"/>
        </w:rPr>
        <w:t xml:space="preserve"> punktu procentowego w skali roku</w:t>
      </w:r>
      <w:r w:rsidR="00123622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</w:t>
      </w:r>
      <w:r w:rsidR="00123622">
        <w:rPr>
          <w:shd w:val="clear" w:color="auto" w:fill="FFFFFF"/>
        </w:rPr>
        <w:t>6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AB5DE8">
        <w:rPr>
          <w:shd w:val="clear" w:color="auto" w:fill="FFFFFF"/>
        </w:rPr>
        <w:t>wzrost o 0</w:t>
      </w:r>
      <w:r w:rsidR="004B22F4">
        <w:rPr>
          <w:shd w:val="clear" w:color="auto" w:fill="FFFFFF"/>
        </w:rPr>
        <w:t>,</w:t>
      </w:r>
      <w:r w:rsidR="008B7807">
        <w:rPr>
          <w:shd w:val="clear" w:color="auto" w:fill="FFFFFF"/>
        </w:rPr>
        <w:t>2</w:t>
      </w:r>
      <w:r w:rsidR="00AB5DE8">
        <w:rPr>
          <w:shd w:val="clear" w:color="auto" w:fill="FFFFFF"/>
        </w:rPr>
        <w:t xml:space="preserve"> </w:t>
      </w:r>
      <w:r w:rsidR="00AB5DE8" w:rsidRPr="008F0864">
        <w:rPr>
          <w:shd w:val="clear" w:color="auto" w:fill="FFFFFF"/>
        </w:rPr>
        <w:t>punktu procentowego</w:t>
      </w:r>
      <w:r w:rsidR="004B22F4" w:rsidRPr="004B22F4">
        <w:t xml:space="preserve"> </w:t>
      </w:r>
      <w:r w:rsidR="004B22F4" w:rsidRPr="004B22F4">
        <w:rPr>
          <w:shd w:val="clear" w:color="auto" w:fill="FFFFFF"/>
        </w:rPr>
        <w:t>w skali roku</w:t>
      </w:r>
      <w:r w:rsidRPr="001B0FB3">
        <w:t>).</w:t>
      </w:r>
    </w:p>
    <w:p w14:paraId="673A4951" w14:textId="6388F372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</w:t>
      </w:r>
      <w:r w:rsidR="00576479">
        <w:rPr>
          <w:rFonts w:ascii="Fira Sans" w:eastAsia="Times New Roman" w:hAnsi="Fira Sans" w:cs="Times New Roman"/>
          <w:sz w:val="19"/>
          <w:szCs w:val="19"/>
          <w:lang w:eastAsia="pl-PL"/>
        </w:rPr>
        <w:t>listopade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zanotowano w powiatach: </w:t>
      </w:r>
      <w:r w:rsidR="00A268E7" w:rsidRPr="00A268E7">
        <w:rPr>
          <w:rFonts w:ascii="Fira Sans" w:eastAsia="Times New Roman" w:hAnsi="Fira Sans" w:cs="Times New Roman"/>
          <w:sz w:val="19"/>
          <w:szCs w:val="19"/>
          <w:lang w:eastAsia="pl-PL"/>
        </w:rPr>
        <w:t>żuromińs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kim (o 1,4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procentowego),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wyszkowskim (o 1,2</w:t>
      </w:r>
      <w:r w:rsidR="00E87FAF" w:rsidRP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, pułtu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skim i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wołomińskim</w:t>
      </w:r>
      <w:r w:rsidR="008B7807" w:rsidRPr="008B7807">
        <w:t xml:space="preserve"> 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 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1,1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u procentowego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70566DDB" w14:textId="42627AF1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1,4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przysuski – 1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7,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E60CA1">
        <w:rPr>
          <w:rFonts w:ascii="Fira Sans" w:eastAsia="Times New Roman" w:hAnsi="Fira Sans" w:cs="Times New Roman"/>
          <w:sz w:val="19"/>
          <w:szCs w:val="19"/>
          <w:lang w:eastAsia="pl-PL"/>
        </w:rPr>
        <w:t>wzrost o 0,3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6,7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0,8</w:t>
      </w:r>
      <w:r w:rsidR="0086729E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AB5DE8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4FF44556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wyniosła 8,8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1891C2E9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eście</w:t>
      </w:r>
      <w:r w:rsidR="001236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Poznaniu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Grudziądz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E60CA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60CA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bookmarkStart w:id="0" w:name="_GoBack"/>
      <w:bookmarkEnd w:id="0"/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AF4489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622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37FF"/>
    <w:rsid w:val="00265C50"/>
    <w:rsid w:val="00271740"/>
    <w:rsid w:val="002836BA"/>
    <w:rsid w:val="00284307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480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25B3D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6479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296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67D5D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405F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6729E"/>
    <w:rsid w:val="00875DAE"/>
    <w:rsid w:val="0088095E"/>
    <w:rsid w:val="00881FE5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B7807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268E7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4489"/>
    <w:rsid w:val="00AF46ED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60CA1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5D2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070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E05B5-9D34-4A5B-B81E-8E26ABC0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21</cp:revision>
  <cp:lastPrinted>2025-03-25T06:45:00Z</cp:lastPrinted>
  <dcterms:created xsi:type="dcterms:W3CDTF">2025-07-24T11:19:00Z</dcterms:created>
  <dcterms:modified xsi:type="dcterms:W3CDTF">2025-12-23T07:35:00Z</dcterms:modified>
</cp:coreProperties>
</file>