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78789A" w:rsidRPr="00103E90" w:rsidRDefault="0078789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78789A" w:rsidRPr="00103E90" w:rsidRDefault="0078789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53E1DF45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6CD0EED8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Sytuacji społeczno-gospodarczej 29.04.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21CCC269" w:rsidR="0078789A" w:rsidRPr="00103E90" w:rsidRDefault="0078789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04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03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Sytuacji społeczno-gospodarczej 29.04.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21CCC269" w:rsidR="0078789A" w:rsidRPr="00103E90" w:rsidRDefault="0078789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04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03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2E38AA">
        <w:rPr>
          <w:rFonts w:cs="Arial"/>
        </w:rPr>
        <w:t>marcu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767F1E4D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FB6DBD">
              <w:t>marcu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E04279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E04279">
              <w:t>,</w:t>
            </w:r>
            <w:r w:rsidR="0052053A">
              <w:br/>
            </w:r>
            <w:r w:rsidR="00E04279">
              <w:t>jak 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4578F266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E04279">
              <w:t>marca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E04279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E04279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E04279">
              <w:t>marcem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8A10CA">
              <w:t>niższa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A05F01">
              <w:t xml:space="preserve"> oraz wyższa niż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6C840B13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E04279">
              <w:t>marcu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E04279">
              <w:t>wzrosło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E04279">
              <w:t xml:space="preserve"> i</w:t>
            </w:r>
            <w:r w:rsidR="00511B44" w:rsidRPr="00D720AA">
              <w:t xml:space="preserve">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336895C6" w14:textId="2E84084B" w:rsidR="00775C27" w:rsidRPr="00423E8E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423E8E">
              <w:rPr>
                <w:szCs w:val="19"/>
              </w:rPr>
              <w:t>P</w:t>
            </w:r>
            <w:r w:rsidR="00A319EF" w:rsidRPr="00423E8E">
              <w:rPr>
                <w:szCs w:val="19"/>
              </w:rPr>
              <w:t>r</w:t>
            </w:r>
            <w:r w:rsidR="00AD0260" w:rsidRPr="00423E8E">
              <w:rPr>
                <w:szCs w:val="19"/>
              </w:rPr>
              <w:t xml:space="preserve">zeciętne </w:t>
            </w:r>
            <w:r w:rsidR="00423E8E" w:rsidRPr="00423E8E">
              <w:rPr>
                <w:szCs w:val="19"/>
              </w:rPr>
              <w:t>ceny pszenicy, żyta i ziemniaków w skupie były niższe w skali roku, natomiast wyższe w skali miesiąca. Ceny pszenicy na targowiskach były wyższe w skali roku, natomiast w skali miesiąca utrzymały się na tym samym poziomie. Ceny żyta na targowiskach były wyższe w skali roku, natomiast niższe w skali miesiąca. Ceny mleka w skupie i ziemniaków na targowiskach były niższe w skali roku, jak i miesiąca. W skali roku wzrosły ceny w skupie bydła oraz drobiu, a w skali miesiąca wzrosły ceny w skupie świń</w:t>
            </w:r>
            <w:r w:rsidR="00416306" w:rsidRPr="00423E8E">
              <w:rPr>
                <w:szCs w:val="19"/>
              </w:rPr>
              <w:t>.</w:t>
            </w:r>
          </w:p>
          <w:p w14:paraId="4E46AD5D" w14:textId="5EEF6665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DB142A">
              <w:t>więk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DB142A">
              <w:t>Wzrosła</w:t>
            </w:r>
            <w:r w:rsidR="00896B5A" w:rsidRPr="00D720AA">
              <w:t xml:space="preserve"> </w:t>
            </w:r>
            <w:r w:rsidR="00022184">
              <w:t xml:space="preserve">również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57B366ED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DB142A">
              <w:t>mniejsza</w:t>
            </w:r>
            <w:r w:rsidR="00254704" w:rsidRPr="00D720AA">
              <w:t xml:space="preserve"> niż w </w:t>
            </w:r>
            <w:r w:rsidR="00DB142A">
              <w:t>marcu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447D0E">
              <w:t>,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447D0E">
              <w:t xml:space="preserve"> oraz budownictwo komunalne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50D6DF69" w:rsidR="00FC52D6" w:rsidRPr="00AC460E" w:rsidRDefault="00761EE5" w:rsidP="005B4D5D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 xml:space="preserve">W porównaniu z </w:t>
            </w:r>
            <w:r w:rsidR="00DB142A">
              <w:t>marcem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</w:t>
            </w:r>
            <w:r w:rsidR="00DB142A">
              <w:t>, jak</w:t>
            </w:r>
            <w:r w:rsidRPr="001C65F4">
              <w:t xml:space="preserve"> </w:t>
            </w:r>
            <w:r w:rsidR="00022184">
              <w:t xml:space="preserve">i </w:t>
            </w:r>
            <w:r w:rsidRPr="001C65F4">
              <w:t>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0D779E3B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50C94">
        <w:rPr>
          <w:szCs w:val="22"/>
        </w:rPr>
        <w:t>6</w:t>
      </w:r>
    </w:p>
    <w:p w14:paraId="1A368DED" w14:textId="20E3B7A6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50C94">
        <w:rPr>
          <w:szCs w:val="22"/>
        </w:rPr>
        <w:t>18</w:t>
      </w:r>
    </w:p>
    <w:p w14:paraId="39EF8D92" w14:textId="056C21A0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50C94">
        <w:rPr>
          <w:szCs w:val="22"/>
        </w:rPr>
        <w:t>1</w:t>
      </w:r>
    </w:p>
    <w:p w14:paraId="3616F707" w14:textId="1EC3A37B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16781">
        <w:rPr>
          <w:szCs w:val="22"/>
        </w:rPr>
        <w:t>2</w:t>
      </w:r>
      <w:r w:rsidR="00650C94">
        <w:rPr>
          <w:szCs w:val="22"/>
        </w:rPr>
        <w:t>2</w:t>
      </w:r>
    </w:p>
    <w:p w14:paraId="2A0F8AFB" w14:textId="4B8AE719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50C94">
        <w:rPr>
          <w:szCs w:val="22"/>
        </w:rPr>
        <w:t>3</w:t>
      </w:r>
    </w:p>
    <w:p w14:paraId="315384F1" w14:textId="1AA15A95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16781">
        <w:rPr>
          <w:szCs w:val="22"/>
        </w:rPr>
        <w:t>2</w:t>
      </w:r>
      <w:r w:rsidR="00650C94">
        <w:rPr>
          <w:szCs w:val="22"/>
        </w:rPr>
        <w:t>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11A3351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04279">
        <w:rPr>
          <w:rFonts w:ascii="Fira Sans" w:hAnsi="Fira Sans" w:cs="Arial"/>
          <w:sz w:val="19"/>
          <w:szCs w:val="19"/>
        </w:rPr>
        <w:t>marcu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3E857AC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04279">
        <w:rPr>
          <w:rFonts w:ascii="Fira Sans" w:hAnsi="Fira Sans" w:cs="Arial"/>
          <w:sz w:val="19"/>
          <w:szCs w:val="19"/>
        </w:rPr>
        <w:t>marcu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8C4BFC">
        <w:rPr>
          <w:rFonts w:ascii="Fira Sans" w:hAnsi="Fira Sans" w:cs="Arial"/>
          <w:sz w:val="19"/>
          <w:szCs w:val="19"/>
        </w:rPr>
        <w:t>122,</w:t>
      </w:r>
      <w:r w:rsidR="00E04279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2,</w:t>
      </w:r>
      <w:r w:rsidR="00E04279">
        <w:rPr>
          <w:rFonts w:ascii="Fira Sans" w:hAnsi="Fira Sans" w:cs="Arial"/>
          <w:sz w:val="19"/>
          <w:szCs w:val="19"/>
        </w:rPr>
        <w:t>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4,</w:t>
      </w:r>
      <w:r w:rsidR="00E04279">
        <w:rPr>
          <w:rFonts w:ascii="Fira Sans" w:hAnsi="Fira Sans" w:cs="Arial"/>
          <w:sz w:val="19"/>
          <w:szCs w:val="19"/>
        </w:rPr>
        <w:t>7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5157D907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04279">
        <w:rPr>
          <w:rFonts w:ascii="Fira Sans" w:hAnsi="Fira Sans" w:cs="Arial"/>
          <w:sz w:val="19"/>
          <w:szCs w:val="19"/>
        </w:rPr>
        <w:t>marcem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E04279">
        <w:rPr>
          <w:rFonts w:ascii="Fira Sans" w:hAnsi="Fira Sans" w:cs="Arial"/>
          <w:bCs/>
          <w:sz w:val="19"/>
          <w:szCs w:val="19"/>
        </w:rPr>
        <w:t>7,2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536D1F">
        <w:rPr>
          <w:rFonts w:ascii="Fira Sans" w:hAnsi="Fira Sans" w:cs="Arial"/>
          <w:sz w:val="19"/>
          <w:szCs w:val="19"/>
        </w:rPr>
        <w:t xml:space="preserve">budownictwie (o 4,3%), </w:t>
      </w:r>
      <w:r w:rsidR="007A0F71">
        <w:rPr>
          <w:rFonts w:ascii="Fira Sans" w:hAnsi="Fira Sans" w:cs="Arial"/>
          <w:sz w:val="19"/>
          <w:szCs w:val="19"/>
        </w:rPr>
        <w:t>przetwórstwie przemysłowym</w:t>
      </w:r>
      <w:r w:rsidR="008C4BFC">
        <w:rPr>
          <w:rFonts w:ascii="Fira Sans" w:hAnsi="Fira Sans" w:cs="Arial"/>
          <w:sz w:val="19"/>
          <w:szCs w:val="19"/>
        </w:rPr>
        <w:t xml:space="preserve"> </w:t>
      </w:r>
      <w:r w:rsidR="008C4BFC" w:rsidRPr="0002713D">
        <w:rPr>
          <w:rFonts w:ascii="Fira Sans" w:hAnsi="Fira Sans" w:cs="Arial"/>
          <w:bCs/>
          <w:sz w:val="19"/>
          <w:szCs w:val="19"/>
        </w:rPr>
        <w:t>(o</w:t>
      </w:r>
      <w:r w:rsidR="008C4BFC">
        <w:rPr>
          <w:rFonts w:ascii="Fira Sans" w:hAnsi="Fira Sans" w:cs="Arial"/>
          <w:bCs/>
          <w:sz w:val="19"/>
          <w:szCs w:val="19"/>
        </w:rPr>
        <w:t> 4,</w:t>
      </w:r>
      <w:r w:rsidR="00E04279">
        <w:rPr>
          <w:rFonts w:ascii="Fira Sans" w:hAnsi="Fira Sans" w:cs="Arial"/>
          <w:bCs/>
          <w:sz w:val="19"/>
          <w:szCs w:val="19"/>
        </w:rPr>
        <w:t>0</w:t>
      </w:r>
      <w:r w:rsidR="008C4BFC" w:rsidRPr="0002713D">
        <w:rPr>
          <w:rFonts w:ascii="Fira Sans" w:hAnsi="Fira Sans" w:cs="Arial"/>
          <w:bCs/>
          <w:sz w:val="19"/>
          <w:szCs w:val="19"/>
        </w:rPr>
        <w:t>%</w:t>
      </w:r>
      <w:r w:rsidR="008C4BFC">
        <w:rPr>
          <w:rFonts w:ascii="Fira Sans" w:hAnsi="Fira Sans" w:cs="Arial"/>
          <w:bCs/>
          <w:sz w:val="19"/>
          <w:szCs w:val="19"/>
        </w:rPr>
        <w:t>)</w:t>
      </w:r>
      <w:r w:rsidR="007A0F71">
        <w:rPr>
          <w:rFonts w:ascii="Fira Sans" w:hAnsi="Fira Sans" w:cs="Arial"/>
          <w:sz w:val="19"/>
          <w:szCs w:val="19"/>
        </w:rPr>
        <w:t xml:space="preserve"> </w:t>
      </w:r>
      <w:r w:rsidR="009D2B28">
        <w:rPr>
          <w:rFonts w:ascii="Fira Sans" w:hAnsi="Fira Sans" w:cs="Arial"/>
          <w:sz w:val="19"/>
          <w:szCs w:val="19"/>
        </w:rPr>
        <w:t xml:space="preserve">oraz </w:t>
      </w:r>
      <w:r w:rsidR="009D2B28" w:rsidRPr="009D2B28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E04279">
        <w:rPr>
          <w:rFonts w:ascii="Fira Sans" w:hAnsi="Fira Sans" w:cs="Arial"/>
          <w:bCs/>
          <w:sz w:val="19"/>
          <w:szCs w:val="19"/>
        </w:rPr>
        <w:t>1,6</w:t>
      </w:r>
      <w:r w:rsidR="009D2B28" w:rsidRPr="009D2B28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9D2B28">
        <w:rPr>
          <w:rFonts w:ascii="Fira Sans" w:hAnsi="Fira Sans" w:cs="Arial"/>
          <w:sz w:val="19"/>
          <w:szCs w:val="19"/>
        </w:rPr>
        <w:t>wzrosło natomiast w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E04279">
        <w:rPr>
          <w:rFonts w:ascii="Fira Sans" w:hAnsi="Fira Sans" w:cs="Arial"/>
          <w:bCs/>
          <w:sz w:val="19"/>
          <w:szCs w:val="19"/>
        </w:rPr>
        <w:t>6,3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%), </w:t>
      </w:r>
      <w:r w:rsidR="00536D1F">
        <w:rPr>
          <w:rFonts w:ascii="Fira Sans" w:hAnsi="Fira Sans" w:cs="Arial"/>
          <w:sz w:val="19"/>
          <w:szCs w:val="19"/>
        </w:rPr>
        <w:t>administrowaniu i działalności wspierającej</w:t>
      </w:r>
      <w:r w:rsidR="00536D1F" w:rsidRPr="00AC460E">
        <w:rPr>
          <w:rFonts w:ascii="Fira Sans" w:hAnsi="Fira Sans" w:cs="Arial"/>
          <w:sz w:val="19"/>
          <w:szCs w:val="19"/>
        </w:rPr>
        <w:t xml:space="preserve"> </w:t>
      </w:r>
      <w:r w:rsidR="00536D1F" w:rsidRPr="0002713D">
        <w:rPr>
          <w:rFonts w:ascii="Fira Sans" w:hAnsi="Fira Sans" w:cs="Arial"/>
          <w:bCs/>
          <w:sz w:val="19"/>
          <w:szCs w:val="19"/>
        </w:rPr>
        <w:t>(o</w:t>
      </w:r>
      <w:r w:rsidR="00536D1F">
        <w:rPr>
          <w:rFonts w:ascii="Fira Sans" w:hAnsi="Fira Sans" w:cs="Arial"/>
          <w:bCs/>
          <w:sz w:val="19"/>
          <w:szCs w:val="19"/>
        </w:rPr>
        <w:t> 3,5</w:t>
      </w:r>
      <w:r w:rsidR="00536D1F" w:rsidRPr="0002713D">
        <w:rPr>
          <w:rFonts w:ascii="Fira Sans" w:hAnsi="Fira Sans" w:cs="Arial"/>
          <w:bCs/>
          <w:sz w:val="19"/>
          <w:szCs w:val="19"/>
        </w:rPr>
        <w:t>%</w:t>
      </w:r>
      <w:r w:rsidR="00536D1F">
        <w:rPr>
          <w:rFonts w:ascii="Fira Sans" w:hAnsi="Fira Sans" w:cs="Arial"/>
          <w:bCs/>
          <w:sz w:val="19"/>
          <w:szCs w:val="19"/>
        </w:rPr>
        <w:t xml:space="preserve">), </w:t>
      </w:r>
      <w:r w:rsidR="00536D1F" w:rsidRPr="009D2B28">
        <w:rPr>
          <w:rFonts w:ascii="Fira Sans" w:hAnsi="Fira Sans" w:cs="Arial"/>
          <w:bCs/>
          <w:sz w:val="19"/>
          <w:szCs w:val="19"/>
        </w:rPr>
        <w:t>obsłud</w:t>
      </w:r>
      <w:r w:rsidR="00536D1F">
        <w:rPr>
          <w:rFonts w:ascii="Fira Sans" w:hAnsi="Fira Sans" w:cs="Arial"/>
          <w:bCs/>
          <w:sz w:val="19"/>
          <w:szCs w:val="19"/>
        </w:rPr>
        <w:t xml:space="preserve">ze rynku nieruchomości (o 1,8%) oraz </w:t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E04279">
        <w:rPr>
          <w:rFonts w:ascii="Fira Sans" w:hAnsi="Fira Sans" w:cs="Arial"/>
          <w:bCs/>
          <w:sz w:val="19"/>
          <w:szCs w:val="19"/>
        </w:rPr>
        <w:t>(o 1,3%)</w:t>
      </w:r>
      <w:r w:rsidR="009D2B28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9015C2" w:rsidRPr="002758AF" w14:paraId="0B71C51D" w14:textId="77777777" w:rsidTr="009015C2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9015C2" w:rsidRPr="002758AF" w:rsidRDefault="009015C2" w:rsidP="009015C2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11EBEBA5" w14:textId="292E1BAF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78BA13A2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9015C2" w:rsidRPr="002758AF" w14:paraId="3B7B4049" w14:textId="77777777" w:rsidTr="009015C2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22C4BF2" w14:textId="32E2A302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D1ED585" w14:textId="48FDD149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05F8DB17" w14:textId="4F7B4C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18B5F7DD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F636BF" w:rsidRPr="005C3CA6" w14:paraId="5F33CB05" w14:textId="77777777" w:rsidTr="009015C2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7980C046" w14:textId="1F2550C4" w:rsidR="00F636BF" w:rsidRPr="00F636BF" w:rsidRDefault="00F636BF" w:rsidP="00F636BF">
            <w:pPr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122,3</w:t>
            </w:r>
          </w:p>
        </w:tc>
        <w:tc>
          <w:tcPr>
            <w:tcW w:w="1638" w:type="dxa"/>
            <w:vAlign w:val="center"/>
          </w:tcPr>
          <w:p w14:paraId="6E444BA2" w14:textId="759837F5" w:rsidR="00F636BF" w:rsidRPr="00F636BF" w:rsidRDefault="00F636BF" w:rsidP="00F636BF">
            <w:pPr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3F76C2C6" w14:textId="6BA79A27" w:rsidR="00F636BF" w:rsidRPr="00F636BF" w:rsidRDefault="00F636BF" w:rsidP="00F636BF">
            <w:pPr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122,7</w:t>
            </w:r>
          </w:p>
        </w:tc>
        <w:tc>
          <w:tcPr>
            <w:tcW w:w="1638" w:type="dxa"/>
            <w:vAlign w:val="center"/>
          </w:tcPr>
          <w:p w14:paraId="4D167259" w14:textId="17D1B698" w:rsidR="00F636BF" w:rsidRPr="00F636BF" w:rsidRDefault="00F636BF" w:rsidP="00F636BF">
            <w:pPr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97,3</w:t>
            </w:r>
          </w:p>
        </w:tc>
      </w:tr>
      <w:tr w:rsidR="00F636BF" w:rsidRPr="002758AF" w14:paraId="020FB9FB" w14:textId="77777777" w:rsidTr="009015C2">
        <w:trPr>
          <w:tblHeader/>
        </w:trPr>
        <w:tc>
          <w:tcPr>
            <w:tcW w:w="3940" w:type="dxa"/>
            <w:vAlign w:val="center"/>
          </w:tcPr>
          <w:p w14:paraId="61005E46" w14:textId="77777777" w:rsidR="00F636BF" w:rsidRPr="002758AF" w:rsidRDefault="00F636BF" w:rsidP="00F636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0A67B153" w14:textId="77777777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662D9877" w14:textId="37D8920C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4C37CCFC" w14:textId="77777777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462673DD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</w:tr>
      <w:tr w:rsidR="00F636BF" w:rsidRPr="002758AF" w14:paraId="317F8E9E" w14:textId="77777777" w:rsidTr="009015C2">
        <w:trPr>
          <w:tblHeader/>
        </w:trPr>
        <w:tc>
          <w:tcPr>
            <w:tcW w:w="3940" w:type="dxa"/>
            <w:vAlign w:val="center"/>
          </w:tcPr>
          <w:p w14:paraId="305E78EC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0AE2BF7B" w14:textId="63569266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71,8</w:t>
            </w:r>
          </w:p>
        </w:tc>
        <w:tc>
          <w:tcPr>
            <w:tcW w:w="1638" w:type="dxa"/>
            <w:vAlign w:val="center"/>
          </w:tcPr>
          <w:p w14:paraId="3351CC0E" w14:textId="0B3B4134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637" w:type="dxa"/>
            <w:vAlign w:val="center"/>
          </w:tcPr>
          <w:p w14:paraId="0CE84833" w14:textId="7B411BD0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72,0</w:t>
            </w:r>
          </w:p>
        </w:tc>
        <w:tc>
          <w:tcPr>
            <w:tcW w:w="1638" w:type="dxa"/>
            <w:vAlign w:val="center"/>
          </w:tcPr>
          <w:p w14:paraId="640E0927" w14:textId="0BD4F60C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F636BF" w:rsidRPr="002758AF" w14:paraId="33ADB5AA" w14:textId="77777777" w:rsidTr="009015C2">
        <w:trPr>
          <w:tblHeader/>
        </w:trPr>
        <w:tc>
          <w:tcPr>
            <w:tcW w:w="3940" w:type="dxa"/>
            <w:vAlign w:val="center"/>
          </w:tcPr>
          <w:p w14:paraId="058F11C7" w14:textId="77777777" w:rsidR="00F636BF" w:rsidRPr="002758AF" w:rsidRDefault="00F636BF" w:rsidP="00F636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B2994D1" w14:textId="03EFEB07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63,9</w:t>
            </w:r>
          </w:p>
        </w:tc>
        <w:tc>
          <w:tcPr>
            <w:tcW w:w="1638" w:type="dxa"/>
            <w:vAlign w:val="center"/>
          </w:tcPr>
          <w:p w14:paraId="5CA9B29E" w14:textId="261815A8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3A3AB610" w14:textId="050384A8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64,1</w:t>
            </w:r>
          </w:p>
        </w:tc>
        <w:tc>
          <w:tcPr>
            <w:tcW w:w="1638" w:type="dxa"/>
            <w:vAlign w:val="center"/>
          </w:tcPr>
          <w:p w14:paraId="7536417E" w14:textId="7304E477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</w:tr>
      <w:tr w:rsidR="00F636BF" w:rsidRPr="002758AF" w14:paraId="6B020FD8" w14:textId="77777777" w:rsidTr="009015C2">
        <w:trPr>
          <w:tblHeader/>
        </w:trPr>
        <w:tc>
          <w:tcPr>
            <w:tcW w:w="3940" w:type="dxa"/>
            <w:vAlign w:val="center"/>
          </w:tcPr>
          <w:p w14:paraId="2A1F0577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F7C5D33" w14:textId="1DBD955B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638" w:type="dxa"/>
            <w:vAlign w:val="center"/>
          </w:tcPr>
          <w:p w14:paraId="03215D62" w14:textId="0D177BBC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637" w:type="dxa"/>
            <w:vAlign w:val="center"/>
          </w:tcPr>
          <w:p w14:paraId="58CC14CC" w14:textId="58F28D33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638" w:type="dxa"/>
            <w:vAlign w:val="center"/>
          </w:tcPr>
          <w:p w14:paraId="32082017" w14:textId="6C1FB651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F636BF" w:rsidRPr="002758AF" w14:paraId="72136B6B" w14:textId="77777777" w:rsidTr="009015C2">
        <w:trPr>
          <w:tblHeader/>
        </w:trPr>
        <w:tc>
          <w:tcPr>
            <w:tcW w:w="3940" w:type="dxa"/>
            <w:vAlign w:val="center"/>
          </w:tcPr>
          <w:p w14:paraId="4926B86C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504AD4F8" w14:textId="17A224A2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  <w:tc>
          <w:tcPr>
            <w:tcW w:w="1638" w:type="dxa"/>
            <w:vAlign w:val="center"/>
          </w:tcPr>
          <w:p w14:paraId="6D7DE7D1" w14:textId="42642136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637" w:type="dxa"/>
            <w:vAlign w:val="center"/>
          </w:tcPr>
          <w:p w14:paraId="612810BB" w14:textId="165ADD9A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  <w:tc>
          <w:tcPr>
            <w:tcW w:w="1638" w:type="dxa"/>
            <w:vAlign w:val="center"/>
          </w:tcPr>
          <w:p w14:paraId="12331BF0" w14:textId="36F40D46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</w:tr>
      <w:tr w:rsidR="00F636BF" w:rsidRPr="002758AF" w14:paraId="33D1A947" w14:textId="77777777" w:rsidTr="009015C2">
        <w:trPr>
          <w:tblHeader/>
        </w:trPr>
        <w:tc>
          <w:tcPr>
            <w:tcW w:w="3940" w:type="dxa"/>
            <w:vAlign w:val="center"/>
          </w:tcPr>
          <w:p w14:paraId="6E0CCD2C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2C147A21" w14:textId="4BAE1656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7C280100" w14:textId="709BCE43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637" w:type="dxa"/>
            <w:vAlign w:val="center"/>
          </w:tcPr>
          <w:p w14:paraId="72D3C988" w14:textId="2444C532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7D4DD585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</w:tr>
      <w:tr w:rsidR="00F636BF" w:rsidRPr="002758AF" w14:paraId="5B555440" w14:textId="77777777" w:rsidTr="009015C2">
        <w:trPr>
          <w:tblHeader/>
        </w:trPr>
        <w:tc>
          <w:tcPr>
            <w:tcW w:w="3940" w:type="dxa"/>
            <w:vAlign w:val="center"/>
          </w:tcPr>
          <w:p w14:paraId="0D57D23A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E347E90" w14:textId="2E053EA9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7D28AED8" w14:textId="1A41B03D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1637" w:type="dxa"/>
            <w:vAlign w:val="center"/>
          </w:tcPr>
          <w:p w14:paraId="7D9F1F52" w14:textId="6512DBA4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1CC88204" w14:textId="1F81075C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  <w:tr w:rsidR="00F636BF" w:rsidRPr="002758AF" w14:paraId="57F54628" w14:textId="77777777" w:rsidTr="009015C2">
        <w:trPr>
          <w:tblHeader/>
        </w:trPr>
        <w:tc>
          <w:tcPr>
            <w:tcW w:w="3940" w:type="dxa"/>
            <w:vAlign w:val="center"/>
          </w:tcPr>
          <w:p w14:paraId="738E08A4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5B5CA3E6" w14:textId="340413AA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2AEE8346" w14:textId="1B731FED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637" w:type="dxa"/>
            <w:vAlign w:val="center"/>
          </w:tcPr>
          <w:p w14:paraId="3C8ABF61" w14:textId="2A9C7F4C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50CC42ED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F636BF" w:rsidRPr="00ED62DB" w14:paraId="40FE8951" w14:textId="77777777" w:rsidTr="009015C2">
        <w:trPr>
          <w:tblHeader/>
        </w:trPr>
        <w:tc>
          <w:tcPr>
            <w:tcW w:w="3940" w:type="dxa"/>
            <w:vAlign w:val="center"/>
          </w:tcPr>
          <w:p w14:paraId="7791470B" w14:textId="77777777" w:rsidR="00F636BF" w:rsidRPr="00ED62DB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727EC9B4" w14:textId="47306067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1B5F5B06" w14:textId="25EF353F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637" w:type="dxa"/>
            <w:vAlign w:val="center"/>
          </w:tcPr>
          <w:p w14:paraId="65E2C92C" w14:textId="64DA85F4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2E51DA34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  <w:tr w:rsidR="00F636BF" w:rsidRPr="002758AF" w14:paraId="3199BBD2" w14:textId="77777777" w:rsidTr="009015C2">
        <w:trPr>
          <w:tblHeader/>
        </w:trPr>
        <w:tc>
          <w:tcPr>
            <w:tcW w:w="3940" w:type="dxa"/>
            <w:vAlign w:val="center"/>
          </w:tcPr>
          <w:p w14:paraId="7FE6B047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A9F46A2" w14:textId="152CBA56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50059B6A" w14:textId="6FF5269E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1637" w:type="dxa"/>
            <w:vAlign w:val="center"/>
          </w:tcPr>
          <w:p w14:paraId="7D24EB4B" w14:textId="2AD77023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25F5C88E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F636BF" w:rsidRPr="002758AF" w14:paraId="3091CF9C" w14:textId="77777777" w:rsidTr="009015C2">
        <w:trPr>
          <w:tblHeader/>
        </w:trPr>
        <w:tc>
          <w:tcPr>
            <w:tcW w:w="3940" w:type="dxa"/>
            <w:vAlign w:val="center"/>
          </w:tcPr>
          <w:p w14:paraId="71C742D9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3BE08786" w14:textId="611BC142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045C7DB1" w14:textId="00D1DA5F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637" w:type="dxa"/>
            <w:vAlign w:val="center"/>
          </w:tcPr>
          <w:p w14:paraId="012A79A1" w14:textId="0DB31661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2A6E2CA1" w:rsidR="00F636BF" w:rsidRPr="006C0BBA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0A55253" w14:textId="241CFB45" w:rsidR="00536D1F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>z</w:t>
      </w:r>
      <w:r w:rsidR="00011821">
        <w:rPr>
          <w:rFonts w:ascii="Fira Sans" w:hAnsi="Fira Sans" w:cs="Arial"/>
          <w:sz w:val="19"/>
          <w:szCs w:val="19"/>
        </w:rPr>
        <w:t xml:space="preserve"> </w:t>
      </w:r>
      <w:r w:rsidR="00536D1F">
        <w:rPr>
          <w:rFonts w:ascii="Fira Sans" w:hAnsi="Fira Sans" w:cs="Arial"/>
          <w:sz w:val="19"/>
          <w:szCs w:val="19"/>
        </w:rPr>
        <w:t>lutym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011821">
        <w:rPr>
          <w:rFonts w:ascii="Fira Sans" w:hAnsi="Fira Sans" w:cs="Arial"/>
          <w:sz w:val="19"/>
          <w:szCs w:val="19"/>
        </w:rPr>
        <w:t>6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36D1F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536D1F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536D1F" w:rsidRPr="00C620F7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536D1F">
        <w:rPr>
          <w:rFonts w:ascii="Fira Sans" w:hAnsi="Fira Sans" w:cs="Arial"/>
          <w:bCs/>
          <w:sz w:val="19"/>
          <w:szCs w:val="19"/>
        </w:rPr>
        <w:t>2,5</w:t>
      </w:r>
      <w:r w:rsidR="00536D1F" w:rsidRPr="00C620F7">
        <w:rPr>
          <w:rFonts w:ascii="Fira Sans" w:hAnsi="Fira Sans" w:cs="Arial"/>
          <w:bCs/>
          <w:sz w:val="19"/>
          <w:szCs w:val="19"/>
        </w:rPr>
        <w:t>%)</w:t>
      </w:r>
      <w:r w:rsidR="00536D1F">
        <w:rPr>
          <w:rFonts w:ascii="Fira Sans" w:hAnsi="Fira Sans" w:cs="Arial"/>
          <w:sz w:val="19"/>
          <w:szCs w:val="19"/>
        </w:rPr>
        <w:t xml:space="preserve"> oraz </w:t>
      </w:r>
      <w:r w:rsidR="00536D1F" w:rsidRPr="00255359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536D1F">
        <w:rPr>
          <w:rFonts w:ascii="Fira Sans" w:hAnsi="Fira Sans" w:cs="Arial"/>
          <w:bCs/>
          <w:sz w:val="19"/>
          <w:szCs w:val="19"/>
        </w:rPr>
        <w:t>1,4</w:t>
      </w:r>
      <w:r w:rsidR="00536D1F" w:rsidRPr="00255359">
        <w:rPr>
          <w:rFonts w:ascii="Fira Sans" w:hAnsi="Fira Sans" w:cs="Arial"/>
          <w:bCs/>
          <w:sz w:val="19"/>
          <w:szCs w:val="19"/>
        </w:rPr>
        <w:t>%)</w:t>
      </w:r>
      <w:r w:rsidR="00536D1F">
        <w:rPr>
          <w:rFonts w:ascii="Fira Sans" w:hAnsi="Fira Sans" w:cs="Arial"/>
          <w:bCs/>
          <w:sz w:val="19"/>
          <w:szCs w:val="19"/>
        </w:rPr>
        <w:t>.</w:t>
      </w:r>
      <w:r w:rsidR="00536D1F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A05F01">
        <w:rPr>
          <w:rFonts w:ascii="Fira Sans" w:hAnsi="Fira Sans" w:cs="Arial"/>
          <w:bCs/>
          <w:sz w:val="19"/>
          <w:szCs w:val="19"/>
        </w:rPr>
        <w:t>Wzrost</w:t>
      </w:r>
      <w:r w:rsidR="00536D1F" w:rsidRPr="00255359">
        <w:rPr>
          <w:rFonts w:ascii="Fira Sans" w:hAnsi="Fira Sans" w:cs="Arial"/>
          <w:bCs/>
          <w:sz w:val="19"/>
          <w:szCs w:val="19"/>
        </w:rPr>
        <w:t xml:space="preserve"> odnotowano</w:t>
      </w:r>
      <w:r w:rsidR="00536D1F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536D1F" w:rsidRPr="00255359">
        <w:rPr>
          <w:rFonts w:ascii="Fira Sans" w:hAnsi="Fira Sans" w:cs="Arial"/>
          <w:bCs/>
          <w:sz w:val="19"/>
          <w:szCs w:val="19"/>
        </w:rPr>
        <w:t>m.in. w</w:t>
      </w:r>
      <w:r w:rsidR="00536D1F" w:rsidRPr="00536D1F">
        <w:rPr>
          <w:rFonts w:ascii="Fira Sans" w:hAnsi="Fira Sans" w:cs="Arial"/>
          <w:sz w:val="19"/>
          <w:szCs w:val="19"/>
        </w:rPr>
        <w:t xml:space="preserve"> </w:t>
      </w:r>
      <w:r w:rsidR="00536D1F">
        <w:rPr>
          <w:rFonts w:ascii="Fira Sans" w:hAnsi="Fira Sans" w:cs="Arial"/>
          <w:sz w:val="19"/>
          <w:szCs w:val="19"/>
        </w:rPr>
        <w:t>budownictwie</w:t>
      </w:r>
      <w:r w:rsidR="00536D1F" w:rsidRPr="00255359">
        <w:rPr>
          <w:rFonts w:ascii="Fira Sans" w:hAnsi="Fira Sans" w:cs="Arial"/>
          <w:sz w:val="19"/>
          <w:szCs w:val="19"/>
        </w:rPr>
        <w:t xml:space="preserve"> </w:t>
      </w:r>
      <w:r w:rsidR="00536D1F" w:rsidRPr="00255359">
        <w:rPr>
          <w:rFonts w:ascii="Fira Sans" w:hAnsi="Fira Sans" w:cs="Arial"/>
          <w:bCs/>
          <w:sz w:val="19"/>
          <w:szCs w:val="19"/>
        </w:rPr>
        <w:t>oraz</w:t>
      </w:r>
      <w:r w:rsidR="00536D1F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536D1F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536D1F" w:rsidRPr="0002713D">
        <w:rPr>
          <w:rFonts w:ascii="Fira Sans" w:hAnsi="Fira Sans" w:cs="Arial"/>
          <w:bCs/>
          <w:sz w:val="19"/>
          <w:szCs w:val="19"/>
        </w:rPr>
        <w:t>(</w:t>
      </w:r>
      <w:r w:rsidR="00536D1F">
        <w:rPr>
          <w:rFonts w:ascii="Fira Sans" w:hAnsi="Fira Sans" w:cs="Arial"/>
          <w:bCs/>
          <w:sz w:val="19"/>
          <w:szCs w:val="19"/>
        </w:rPr>
        <w:t>p</w:t>
      </w:r>
      <w:r w:rsidR="00536D1F" w:rsidRPr="0002713D">
        <w:rPr>
          <w:rFonts w:ascii="Fira Sans" w:hAnsi="Fira Sans" w:cs="Arial"/>
          <w:bCs/>
          <w:sz w:val="19"/>
          <w:szCs w:val="19"/>
        </w:rPr>
        <w:t>o</w:t>
      </w:r>
      <w:r w:rsidR="00536D1F">
        <w:rPr>
          <w:rFonts w:ascii="Fira Sans" w:hAnsi="Fira Sans" w:cs="Arial"/>
          <w:bCs/>
          <w:sz w:val="19"/>
          <w:szCs w:val="19"/>
        </w:rPr>
        <w:t> 0,2</w:t>
      </w:r>
      <w:r w:rsidR="00536D1F" w:rsidRPr="0002713D">
        <w:rPr>
          <w:rFonts w:ascii="Fira Sans" w:hAnsi="Fira Sans" w:cs="Arial"/>
          <w:bCs/>
          <w:sz w:val="19"/>
          <w:szCs w:val="19"/>
        </w:rPr>
        <w:t>%</w:t>
      </w:r>
      <w:r w:rsidR="00536D1F">
        <w:rPr>
          <w:rFonts w:ascii="Fira Sans" w:hAnsi="Fira Sans" w:cs="Arial"/>
          <w:bCs/>
          <w:sz w:val="19"/>
          <w:szCs w:val="19"/>
        </w:rPr>
        <w:t>).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F04DBF7" w14:textId="370BAF2F" w:rsidR="00C620F7" w:rsidRPr="00C620F7" w:rsidRDefault="009015C2" w:rsidP="00C620F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620F7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14536B">
        <w:rPr>
          <w:rFonts w:ascii="Fira Sans" w:hAnsi="Fira Sans" w:cs="Arial"/>
          <w:sz w:val="19"/>
          <w:szCs w:val="19"/>
        </w:rPr>
        <w:t>marzec</w:t>
      </w:r>
      <w:r w:rsidRPr="00C620F7">
        <w:rPr>
          <w:rFonts w:ascii="Fira Sans" w:hAnsi="Fira Sans" w:cs="Arial"/>
          <w:sz w:val="19"/>
          <w:szCs w:val="19"/>
        </w:rPr>
        <w:t xml:space="preserve"> 202</w:t>
      </w:r>
      <w:r w:rsidR="00011821" w:rsidRPr="00C620F7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 r. przeciętne zatrudnienie w sektorze przedsiębiorstw ukształtowało się na poziomie </w:t>
      </w:r>
      <w:r w:rsidRPr="00C620F7">
        <w:rPr>
          <w:rFonts w:ascii="Fira Sans" w:hAnsi="Fira Sans" w:cs="Arial"/>
          <w:sz w:val="19"/>
          <w:szCs w:val="19"/>
        </w:rPr>
        <w:br/>
        <w:t>122</w:t>
      </w:r>
      <w:r w:rsidR="00011821" w:rsidRPr="00C620F7">
        <w:rPr>
          <w:rFonts w:ascii="Fira Sans" w:hAnsi="Fira Sans" w:cs="Arial"/>
          <w:sz w:val="19"/>
          <w:szCs w:val="19"/>
        </w:rPr>
        <w:t>,</w:t>
      </w:r>
      <w:r w:rsidR="0014536B">
        <w:rPr>
          <w:rFonts w:ascii="Fira Sans" w:hAnsi="Fira Sans" w:cs="Arial"/>
          <w:sz w:val="19"/>
          <w:szCs w:val="19"/>
        </w:rPr>
        <w:t>7</w:t>
      </w:r>
      <w:r w:rsidRPr="00C620F7">
        <w:rPr>
          <w:rFonts w:ascii="Fira Sans" w:hAnsi="Fira Sans" w:cs="Arial"/>
          <w:sz w:val="19"/>
          <w:szCs w:val="19"/>
        </w:rPr>
        <w:t xml:space="preserve"> tys. osób i zmalało w porównaniu do analogicznego okresu 2024 r. (o </w:t>
      </w:r>
      <w:r w:rsidR="00011821" w:rsidRPr="00C620F7">
        <w:rPr>
          <w:rFonts w:ascii="Fira Sans" w:hAnsi="Fira Sans" w:cs="Arial"/>
          <w:sz w:val="19"/>
          <w:szCs w:val="19"/>
        </w:rPr>
        <w:t>2,</w:t>
      </w:r>
      <w:r w:rsidR="0014536B">
        <w:rPr>
          <w:rFonts w:ascii="Fira Sans" w:hAnsi="Fira Sans" w:cs="Arial"/>
          <w:sz w:val="19"/>
          <w:szCs w:val="19"/>
        </w:rPr>
        <w:t>7</w:t>
      </w:r>
      <w:r w:rsidRPr="00C620F7">
        <w:rPr>
          <w:rFonts w:ascii="Fira Sans" w:hAnsi="Fira Sans" w:cs="Arial"/>
          <w:sz w:val="19"/>
          <w:szCs w:val="19"/>
        </w:rPr>
        <w:t xml:space="preserve">%). W skali roku zmalało zatrudnienie m.in. w </w:t>
      </w:r>
      <w:r w:rsidR="0014536B" w:rsidRPr="00C620F7">
        <w:rPr>
          <w:rFonts w:ascii="Fira Sans" w:hAnsi="Fira Sans" w:cs="Arial"/>
          <w:sz w:val="19"/>
          <w:szCs w:val="19"/>
        </w:rPr>
        <w:t xml:space="preserve">budownictwie (o </w:t>
      </w:r>
      <w:r w:rsidR="0014536B">
        <w:rPr>
          <w:rFonts w:ascii="Fira Sans" w:hAnsi="Fira Sans" w:cs="Arial"/>
          <w:sz w:val="19"/>
          <w:szCs w:val="19"/>
        </w:rPr>
        <w:t>5,1</w:t>
      </w:r>
      <w:r w:rsidR="0014536B" w:rsidRPr="00C620F7">
        <w:rPr>
          <w:rFonts w:ascii="Fira Sans" w:hAnsi="Fira Sans" w:cs="Arial"/>
          <w:sz w:val="19"/>
          <w:szCs w:val="19"/>
        </w:rPr>
        <w:t>%)</w:t>
      </w:r>
      <w:r w:rsidR="0014536B">
        <w:rPr>
          <w:rFonts w:ascii="Fira Sans" w:hAnsi="Fira Sans" w:cs="Arial"/>
          <w:sz w:val="19"/>
          <w:szCs w:val="19"/>
        </w:rPr>
        <w:t>,</w:t>
      </w:r>
      <w:r w:rsidR="0014536B" w:rsidRPr="00C620F7">
        <w:rPr>
          <w:rFonts w:ascii="Fira Sans" w:hAnsi="Fira Sans" w:cs="Arial"/>
          <w:sz w:val="19"/>
          <w:szCs w:val="19"/>
        </w:rPr>
        <w:t xml:space="preserve"> przetwórstwie przemysłowym </w:t>
      </w:r>
      <w:r w:rsidR="0014536B" w:rsidRPr="00C620F7">
        <w:rPr>
          <w:rFonts w:ascii="Fira Sans" w:hAnsi="Fira Sans" w:cs="Arial"/>
          <w:bCs/>
          <w:sz w:val="19"/>
          <w:szCs w:val="19"/>
        </w:rPr>
        <w:t>(o </w:t>
      </w:r>
      <w:r w:rsidR="0014536B">
        <w:rPr>
          <w:rFonts w:ascii="Fira Sans" w:hAnsi="Fira Sans" w:cs="Arial"/>
          <w:bCs/>
          <w:sz w:val="19"/>
          <w:szCs w:val="19"/>
        </w:rPr>
        <w:t>3,9</w:t>
      </w:r>
      <w:r w:rsidR="0014536B" w:rsidRPr="00C620F7">
        <w:rPr>
          <w:rFonts w:ascii="Fira Sans" w:hAnsi="Fira Sans" w:cs="Arial"/>
          <w:bCs/>
          <w:sz w:val="19"/>
          <w:szCs w:val="19"/>
        </w:rPr>
        <w:t>%),</w:t>
      </w:r>
      <w:r w:rsidR="0014536B">
        <w:rPr>
          <w:rFonts w:ascii="Fira Sans" w:hAnsi="Fira Sans" w:cs="Arial"/>
          <w:bCs/>
          <w:sz w:val="19"/>
          <w:szCs w:val="19"/>
        </w:rPr>
        <w:t xml:space="preserve"> </w:t>
      </w:r>
      <w:r w:rsidR="00A05F01" w:rsidRPr="00C620F7">
        <w:rPr>
          <w:rFonts w:ascii="Fira Sans" w:hAnsi="Fira Sans" w:cs="Arial"/>
          <w:bCs/>
          <w:sz w:val="19"/>
          <w:szCs w:val="19"/>
        </w:rPr>
        <w:t>handlu, naprawie pojazdów samochodowych (o 2,</w:t>
      </w:r>
      <w:r w:rsidR="00A05F01">
        <w:rPr>
          <w:rFonts w:ascii="Fira Sans" w:hAnsi="Fira Sans" w:cs="Arial"/>
          <w:bCs/>
          <w:sz w:val="19"/>
          <w:szCs w:val="19"/>
        </w:rPr>
        <w:t>4</w:t>
      </w:r>
      <w:r w:rsidR="00A05F01" w:rsidRPr="00C620F7">
        <w:rPr>
          <w:rFonts w:ascii="Fira Sans" w:hAnsi="Fira Sans" w:cs="Arial"/>
          <w:bCs/>
          <w:sz w:val="19"/>
          <w:szCs w:val="19"/>
        </w:rPr>
        <w:t>%)</w:t>
      </w:r>
      <w:r w:rsidR="00A05F01" w:rsidRPr="00A05F01">
        <w:rPr>
          <w:rFonts w:ascii="Fira Sans" w:hAnsi="Fira Sans" w:cs="Arial"/>
          <w:sz w:val="19"/>
          <w:szCs w:val="19"/>
        </w:rPr>
        <w:t xml:space="preserve"> </w:t>
      </w:r>
      <w:r w:rsidR="00A05F01" w:rsidRPr="00C620F7">
        <w:rPr>
          <w:rFonts w:ascii="Fira Sans" w:hAnsi="Fira Sans" w:cs="Arial"/>
          <w:sz w:val="19"/>
          <w:szCs w:val="19"/>
        </w:rPr>
        <w:t>oraz</w:t>
      </w:r>
      <w:r w:rsidR="00A05F01" w:rsidRPr="00C620F7">
        <w:rPr>
          <w:rFonts w:ascii="Fira Sans" w:hAnsi="Fira Sans" w:cs="Arial"/>
          <w:bCs/>
          <w:sz w:val="19"/>
          <w:szCs w:val="19"/>
        </w:rPr>
        <w:t xml:space="preserve"> </w:t>
      </w:r>
      <w:r w:rsidR="00C620F7" w:rsidRPr="00C620F7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14536B">
        <w:rPr>
          <w:rFonts w:ascii="Fira Sans" w:hAnsi="Fira Sans" w:cs="Arial"/>
          <w:bCs/>
          <w:sz w:val="19"/>
          <w:szCs w:val="19"/>
        </w:rPr>
        <w:t>2,3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%), </w:t>
      </w:r>
      <w:r w:rsidR="00C620F7" w:rsidRPr="00C620F7">
        <w:rPr>
          <w:rFonts w:ascii="Fira Sans" w:hAnsi="Fira Sans" w:cs="Arial"/>
          <w:sz w:val="19"/>
          <w:szCs w:val="19"/>
        </w:rPr>
        <w:t>wzrosło natomiast w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C620F7">
        <w:rPr>
          <w:rFonts w:ascii="Fira Sans" w:hAnsi="Fira Sans" w:cs="Arial"/>
          <w:bCs/>
          <w:sz w:val="19"/>
          <w:szCs w:val="19"/>
        </w:rPr>
        <w:t>5,</w:t>
      </w:r>
      <w:r w:rsidR="0014536B">
        <w:rPr>
          <w:rFonts w:ascii="Fira Sans" w:hAnsi="Fira Sans" w:cs="Arial"/>
          <w:bCs/>
          <w:sz w:val="19"/>
          <w:szCs w:val="19"/>
        </w:rPr>
        <w:t>0</w:t>
      </w:r>
      <w:r w:rsidR="00C620F7" w:rsidRPr="00C620F7">
        <w:rPr>
          <w:rFonts w:ascii="Fira Sans" w:hAnsi="Fira Sans" w:cs="Arial"/>
          <w:bCs/>
          <w:sz w:val="19"/>
          <w:szCs w:val="19"/>
        </w:rPr>
        <w:t>%), zakwaterowaniu i gastronomii (o </w:t>
      </w:r>
      <w:r w:rsidR="0014536B">
        <w:rPr>
          <w:rFonts w:ascii="Fira Sans" w:hAnsi="Fira Sans" w:cs="Arial"/>
          <w:bCs/>
          <w:sz w:val="19"/>
          <w:szCs w:val="19"/>
        </w:rPr>
        <w:t>4,3</w:t>
      </w:r>
      <w:r w:rsidR="00C620F7" w:rsidRPr="00C620F7">
        <w:rPr>
          <w:rFonts w:ascii="Fira Sans" w:hAnsi="Fira Sans" w:cs="Arial"/>
          <w:bCs/>
          <w:sz w:val="19"/>
          <w:szCs w:val="19"/>
        </w:rPr>
        <w:t>%)</w:t>
      </w:r>
      <w:r w:rsidR="00C620F7">
        <w:rPr>
          <w:rFonts w:ascii="Fira Sans" w:hAnsi="Fira Sans" w:cs="Arial"/>
          <w:bCs/>
          <w:sz w:val="19"/>
          <w:szCs w:val="19"/>
        </w:rPr>
        <w:t xml:space="preserve"> </w:t>
      </w:r>
      <w:r w:rsidR="00C620F7" w:rsidRPr="00C620F7">
        <w:rPr>
          <w:rFonts w:ascii="Fira Sans" w:hAnsi="Fira Sans" w:cs="Arial"/>
          <w:bCs/>
          <w:sz w:val="19"/>
          <w:szCs w:val="19"/>
        </w:rPr>
        <w:t>oraz</w:t>
      </w:r>
      <w:r w:rsidR="00C620F7" w:rsidRPr="00C620F7">
        <w:rPr>
          <w:rFonts w:ascii="Fira Sans" w:hAnsi="Fira Sans" w:cs="Arial"/>
          <w:sz w:val="19"/>
          <w:szCs w:val="19"/>
        </w:rPr>
        <w:t xml:space="preserve"> administrowaniu i działalności wspierającej </w:t>
      </w:r>
      <w:r w:rsidR="00C620F7" w:rsidRPr="00C620F7">
        <w:rPr>
          <w:rFonts w:ascii="Fira Sans" w:hAnsi="Fira Sans" w:cs="Arial"/>
          <w:bCs/>
          <w:sz w:val="19"/>
          <w:szCs w:val="19"/>
        </w:rPr>
        <w:t>(o </w:t>
      </w:r>
      <w:r w:rsidR="0014536B">
        <w:rPr>
          <w:rFonts w:ascii="Fira Sans" w:hAnsi="Fira Sans" w:cs="Arial"/>
          <w:bCs/>
          <w:sz w:val="19"/>
          <w:szCs w:val="19"/>
        </w:rPr>
        <w:t>3,4</w:t>
      </w:r>
      <w:r w:rsidR="00C620F7" w:rsidRPr="00C620F7">
        <w:rPr>
          <w:rFonts w:ascii="Fira Sans" w:hAnsi="Fira Sans" w:cs="Arial"/>
          <w:bCs/>
          <w:sz w:val="19"/>
          <w:szCs w:val="19"/>
        </w:rPr>
        <w:t>%).</w:t>
      </w:r>
    </w:p>
    <w:p w14:paraId="7F4567A2" w14:textId="0E419505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7D15CA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79243283" w:rsidR="00B51E67" w:rsidRPr="00AC460E" w:rsidRDefault="008829FF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52928" behindDoc="0" locked="0" layoutInCell="1" allowOverlap="1" wp14:anchorId="7CB2C306" wp14:editId="08FADA81">
            <wp:simplePos x="0" y="0"/>
            <wp:positionH relativeFrom="column">
              <wp:posOffset>0</wp:posOffset>
            </wp:positionH>
            <wp:positionV relativeFrom="paragraph">
              <wp:posOffset>-2375</wp:posOffset>
            </wp:positionV>
            <wp:extent cx="6654165" cy="2428875"/>
            <wp:effectExtent l="0" t="0" r="0" b="9525"/>
            <wp:wrapTopAndBottom/>
            <wp:docPr id="10" name="Obraz 10" descr="wykres liniowy przedstawia zmiany przeciętnego zatrudnienia w sektorze przedsiębiorstw  w porównaniu do 2021 roku dla Polski i województwa warmińsko mazurskiego w poszczególnych miesiącach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0AC77A1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B6BC7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14536B">
        <w:rPr>
          <w:rFonts w:cs="Arial"/>
          <w:szCs w:val="19"/>
        </w:rPr>
        <w:t>marca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473A15">
        <w:rPr>
          <w:rFonts w:cs="Arial"/>
          <w:szCs w:val="19"/>
        </w:rPr>
        <w:t>47,</w:t>
      </w:r>
      <w:r w:rsidR="0014536B">
        <w:rPr>
          <w:rFonts w:cs="Arial"/>
          <w:szCs w:val="19"/>
        </w:rPr>
        <w:t>1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14536B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14536B">
        <w:rPr>
          <w:rFonts w:cs="Arial"/>
          <w:szCs w:val="19"/>
        </w:rPr>
        <w:t>0,8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14536B">
        <w:rPr>
          <w:rFonts w:cs="Arial"/>
          <w:szCs w:val="19"/>
        </w:rPr>
        <w:t>1,6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14536B">
        <w:rPr>
          <w:rFonts w:cs="Arial"/>
          <w:szCs w:val="19"/>
        </w:rPr>
        <w:t>6</w:t>
      </w:r>
      <w:r w:rsidR="00473A15">
        <w:rPr>
          <w:rFonts w:cs="Arial"/>
          <w:szCs w:val="19"/>
        </w:rPr>
        <w:t>,1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14536B">
        <w:rPr>
          <w:rFonts w:cs="Arial"/>
          <w:szCs w:val="19"/>
        </w:rPr>
        <w:t>1</w:t>
      </w:r>
      <w:r w:rsidR="00A05F01">
        <w:rPr>
          <w:rFonts w:cs="Arial"/>
          <w:szCs w:val="19"/>
        </w:rPr>
        <w:t>4</w:t>
      </w:r>
      <w:r w:rsidR="0014536B">
        <w:rPr>
          <w:rFonts w:cs="Arial"/>
          <w:szCs w:val="19"/>
        </w:rPr>
        <w:t>,8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14536B">
        <w:rPr>
          <w:rFonts w:cs="Arial"/>
          <w:szCs w:val="19"/>
        </w:rPr>
        <w:t>marcu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14536B">
        <w:rPr>
          <w:rFonts w:cs="Arial"/>
          <w:szCs w:val="19"/>
        </w:rPr>
        <w:t>48,9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F262BA">
        <w:rPr>
          <w:rFonts w:cs="Arial"/>
          <w:szCs w:val="19"/>
        </w:rPr>
        <w:t>51,</w:t>
      </w:r>
      <w:r w:rsidR="0014536B">
        <w:rPr>
          <w:rFonts w:cs="Arial"/>
          <w:szCs w:val="19"/>
        </w:rPr>
        <w:t>0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rcu 2025 roku oraz w lutym i marcu 2026 roku."/>
      </w:tblPr>
      <w:tblGrid>
        <w:gridCol w:w="5761"/>
        <w:gridCol w:w="1568"/>
        <w:gridCol w:w="1569"/>
        <w:gridCol w:w="1569"/>
      </w:tblGrid>
      <w:tr w:rsidR="00C620F7" w:rsidRPr="002758AF" w14:paraId="5C128C7D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31711099" w14:textId="1321759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4536B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1872708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599684FD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4A82E69A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4536B">
              <w:rPr>
                <w:rFonts w:cs="Arial"/>
                <w:szCs w:val="19"/>
              </w:rPr>
              <w:t>2</w:t>
            </w:r>
          </w:p>
        </w:tc>
        <w:tc>
          <w:tcPr>
            <w:tcW w:w="1569" w:type="dxa"/>
            <w:vAlign w:val="center"/>
          </w:tcPr>
          <w:p w14:paraId="46FD69DA" w14:textId="0CE90973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4536B">
              <w:rPr>
                <w:rFonts w:cs="Arial"/>
                <w:szCs w:val="19"/>
              </w:rPr>
              <w:t>3</w:t>
            </w:r>
          </w:p>
        </w:tc>
      </w:tr>
      <w:tr w:rsidR="0014536B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14536B" w:rsidRPr="002758AF" w:rsidRDefault="0014536B" w:rsidP="0014536B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4C3A1DFE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1569" w:type="dxa"/>
            <w:vAlign w:val="center"/>
          </w:tcPr>
          <w:p w14:paraId="2CF3774A" w14:textId="49BC1100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569" w:type="dxa"/>
            <w:vAlign w:val="center"/>
          </w:tcPr>
          <w:p w14:paraId="13340A4F" w14:textId="3024058B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47,1</w:t>
            </w:r>
          </w:p>
        </w:tc>
      </w:tr>
      <w:tr w:rsidR="0014536B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14536B" w:rsidRPr="002758AF" w:rsidRDefault="0014536B" w:rsidP="0014536B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2D0A9B10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6AEC3929" w14:textId="4EE4FA53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569" w:type="dxa"/>
            <w:vAlign w:val="center"/>
          </w:tcPr>
          <w:p w14:paraId="0359BB15" w14:textId="6140A87B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14536B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14536B" w:rsidRPr="002758AF" w:rsidRDefault="0014536B" w:rsidP="0014536B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5BAF1EDC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763F718B" w14:textId="41642D60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569" w:type="dxa"/>
            <w:vAlign w:val="center"/>
          </w:tcPr>
          <w:p w14:paraId="7AF3DE40" w14:textId="5B407D62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14536B" w:rsidRPr="002758AF" w14:paraId="5DE3CFFD" w14:textId="77777777" w:rsidTr="00A05F01">
        <w:trPr>
          <w:tblHeader/>
        </w:trPr>
        <w:tc>
          <w:tcPr>
            <w:tcW w:w="5761" w:type="dxa"/>
            <w:vAlign w:val="center"/>
          </w:tcPr>
          <w:p w14:paraId="7FDAC263" w14:textId="77777777" w:rsidR="0014536B" w:rsidRPr="002758AF" w:rsidRDefault="0014536B" w:rsidP="0014536B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42CF6452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1569" w:type="dxa"/>
            <w:vAlign w:val="center"/>
          </w:tcPr>
          <w:p w14:paraId="39CD7DE7" w14:textId="3B2D92F1" w:rsidR="0014536B" w:rsidRPr="002758AF" w:rsidRDefault="0014536B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569" w:type="dxa"/>
            <w:vAlign w:val="center"/>
          </w:tcPr>
          <w:p w14:paraId="1B63C75C" w14:textId="0EF4D11B" w:rsidR="0014536B" w:rsidRPr="002758AF" w:rsidRDefault="00A05F01" w:rsidP="0014536B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179F100E" w:rsidR="00B51E67" w:rsidRPr="00AC460E" w:rsidRDefault="008829FF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053952" behindDoc="0" locked="0" layoutInCell="1" allowOverlap="1" wp14:anchorId="4C37A2DB" wp14:editId="51A49DC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496185"/>
            <wp:effectExtent l="0" t="0" r="0" b="0"/>
            <wp:wrapTopAndBottom/>
            <wp:docPr id="11" name="Obraz 11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14536B">
        <w:rPr>
          <w:rFonts w:cs="Arial"/>
          <w:szCs w:val="19"/>
        </w:rPr>
        <w:t>marcu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5F786C" w:rsidRPr="001E4FB2">
        <w:rPr>
          <w:rFonts w:cs="Arial"/>
          <w:szCs w:val="19"/>
        </w:rPr>
        <w:t>10,</w:t>
      </w:r>
      <w:r w:rsidR="006F4A43" w:rsidRPr="001E4FB2">
        <w:rPr>
          <w:rFonts w:cs="Arial"/>
          <w:szCs w:val="19"/>
        </w:rPr>
        <w:t>0</w:t>
      </w:r>
      <w:r w:rsidR="005F786C" w:rsidRPr="001E4FB2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F4A43">
        <w:rPr>
          <w:rFonts w:cs="Arial"/>
          <w:szCs w:val="19"/>
        </w:rPr>
        <w:t>niższa</w:t>
      </w:r>
      <w:r w:rsidR="002B7BA1">
        <w:rPr>
          <w:rFonts w:cs="Arial"/>
          <w:szCs w:val="19"/>
        </w:rPr>
        <w:t xml:space="preserve"> (o 0,</w:t>
      </w:r>
      <w:r w:rsidR="006F4A43">
        <w:rPr>
          <w:rFonts w:cs="Arial"/>
          <w:szCs w:val="19"/>
        </w:rPr>
        <w:t>1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 xml:space="preserve"> i </w:t>
      </w:r>
      <w:r w:rsidR="001E4FB2">
        <w:rPr>
          <w:rFonts w:cs="Arial"/>
          <w:szCs w:val="19"/>
        </w:rPr>
        <w:t xml:space="preserve">wyższa niż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1E4FB2">
        <w:rPr>
          <w:rFonts w:cs="Arial"/>
          <w:szCs w:val="19"/>
        </w:rPr>
        <w:t>1,2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02C2C5C1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18,</w:t>
      </w:r>
      <w:r w:rsidR="001E4FB2">
        <w:rPr>
          <w:rFonts w:ascii="Fira Sans" w:hAnsi="Fira Sans" w:cs="Arial"/>
          <w:sz w:val="19"/>
          <w:szCs w:val="19"/>
        </w:rPr>
        <w:t>2</w:t>
      </w:r>
      <w:r w:rsidR="00401952" w:rsidRPr="00866670">
        <w:rPr>
          <w:rFonts w:ascii="Fira Sans" w:hAnsi="Fira Sans" w:cs="Arial"/>
          <w:sz w:val="19"/>
          <w:szCs w:val="19"/>
        </w:rPr>
        <w:t xml:space="preserve">%, wobec </w:t>
      </w:r>
      <w:r w:rsidR="00CF5DEE">
        <w:rPr>
          <w:rFonts w:ascii="Fira Sans" w:hAnsi="Fira Sans" w:cs="Arial"/>
          <w:sz w:val="19"/>
          <w:szCs w:val="19"/>
        </w:rPr>
        <w:t>17,</w:t>
      </w:r>
      <w:r w:rsidR="00D25B11">
        <w:rPr>
          <w:rFonts w:ascii="Fira Sans" w:hAnsi="Fira Sans" w:cs="Arial"/>
          <w:sz w:val="19"/>
          <w:szCs w:val="19"/>
        </w:rPr>
        <w:t>2</w:t>
      </w:r>
      <w:r w:rsidR="00401952" w:rsidRPr="00866670">
        <w:rPr>
          <w:rFonts w:ascii="Fira Sans" w:hAnsi="Fira Sans" w:cs="Arial"/>
          <w:sz w:val="19"/>
          <w:szCs w:val="19"/>
        </w:rPr>
        <w:t xml:space="preserve">% w </w:t>
      </w:r>
      <w:r w:rsidR="00D25B11">
        <w:rPr>
          <w:rFonts w:ascii="Fira Sans" w:hAnsi="Fira Sans" w:cs="Arial"/>
          <w:sz w:val="19"/>
          <w:szCs w:val="19"/>
        </w:rPr>
        <w:t>marcu</w:t>
      </w:r>
      <w:r w:rsidR="00103A09" w:rsidRPr="00866670">
        <w:rPr>
          <w:rFonts w:ascii="Fira Sans" w:hAnsi="Fira Sans" w:cs="Arial"/>
          <w:sz w:val="19"/>
          <w:szCs w:val="19"/>
        </w:rPr>
        <w:t xml:space="preserve"> </w:t>
      </w:r>
      <w:r w:rsidR="00401952" w:rsidRPr="00866670">
        <w:rPr>
          <w:rFonts w:ascii="Fira Sans" w:hAnsi="Fira Sans" w:cs="Arial"/>
          <w:sz w:val="19"/>
          <w:szCs w:val="19"/>
        </w:rPr>
        <w:t>ub.r.)</w:t>
      </w:r>
      <w:r w:rsidR="00F173F4" w:rsidRPr="00866670">
        <w:rPr>
          <w:rFonts w:ascii="Fira Sans" w:hAnsi="Fira Sans" w:cs="Arial"/>
          <w:sz w:val="19"/>
          <w:szCs w:val="19"/>
        </w:rPr>
        <w:t>,</w:t>
      </w:r>
      <w:r w:rsidR="0073330B" w:rsidRPr="00866670">
        <w:rPr>
          <w:rFonts w:ascii="Fira Sans" w:hAnsi="Fira Sans" w:cs="Arial"/>
          <w:sz w:val="19"/>
          <w:szCs w:val="19"/>
        </w:rPr>
        <w:t xml:space="preserve"> </w:t>
      </w:r>
      <w:r w:rsidR="00576184" w:rsidRPr="00866670">
        <w:rPr>
          <w:rFonts w:ascii="Fira Sans" w:hAnsi="Fira Sans" w:cs="Arial"/>
          <w:sz w:val="19"/>
          <w:szCs w:val="19"/>
        </w:rPr>
        <w:t>kętrzyński (</w:t>
      </w:r>
      <w:r w:rsidR="001E4FB2">
        <w:rPr>
          <w:rFonts w:ascii="Fira Sans" w:hAnsi="Fira Sans" w:cs="Arial"/>
          <w:sz w:val="19"/>
          <w:szCs w:val="19"/>
        </w:rPr>
        <w:t>17,8</w:t>
      </w:r>
      <w:r w:rsidR="0057618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866670">
        <w:rPr>
          <w:rFonts w:ascii="Fira Sans" w:hAnsi="Fira Sans" w:cs="Arial"/>
          <w:sz w:val="19"/>
          <w:szCs w:val="19"/>
        </w:rPr>
        <w:t>17,</w:t>
      </w:r>
      <w:r w:rsidR="007D5E4B">
        <w:rPr>
          <w:rFonts w:ascii="Fira Sans" w:hAnsi="Fira Sans" w:cs="Arial"/>
          <w:sz w:val="19"/>
          <w:szCs w:val="19"/>
        </w:rPr>
        <w:t>0</w:t>
      </w:r>
      <w:r w:rsidR="00576184" w:rsidRPr="00866670">
        <w:rPr>
          <w:rFonts w:ascii="Fira Sans" w:hAnsi="Fira Sans" w:cs="Arial"/>
          <w:sz w:val="19"/>
          <w:szCs w:val="19"/>
        </w:rPr>
        <w:t>%)</w:t>
      </w:r>
      <w:r w:rsidR="00F173F4" w:rsidRPr="00866670">
        <w:rPr>
          <w:rFonts w:ascii="Fira Sans" w:hAnsi="Fira Sans" w:cs="Arial"/>
          <w:sz w:val="19"/>
          <w:szCs w:val="19"/>
        </w:rPr>
        <w:t xml:space="preserve"> i braniewski (</w:t>
      </w:r>
      <w:r w:rsidR="001E4FB2">
        <w:rPr>
          <w:rFonts w:ascii="Fira Sans" w:hAnsi="Fira Sans" w:cs="Arial"/>
          <w:sz w:val="19"/>
          <w:szCs w:val="19"/>
        </w:rPr>
        <w:t>16,8</w:t>
      </w:r>
      <w:r w:rsidR="00F173F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7D5E4B">
        <w:rPr>
          <w:rFonts w:ascii="Fira Sans" w:hAnsi="Fira Sans" w:cs="Arial"/>
          <w:sz w:val="19"/>
          <w:szCs w:val="19"/>
        </w:rPr>
        <w:t>15,9</w:t>
      </w:r>
      <w:r w:rsidR="00F173F4" w:rsidRPr="00866670">
        <w:rPr>
          <w:rFonts w:ascii="Fira Sans" w:hAnsi="Fira Sans" w:cs="Arial"/>
          <w:sz w:val="19"/>
          <w:szCs w:val="19"/>
        </w:rPr>
        <w:t>%)</w:t>
      </w:r>
      <w:r w:rsidR="00D078AA" w:rsidRPr="00866670">
        <w:rPr>
          <w:rFonts w:ascii="Fira Sans" w:hAnsi="Fira Sans" w:cs="Arial"/>
          <w:sz w:val="19"/>
          <w:szCs w:val="19"/>
        </w:rPr>
        <w:t xml:space="preserve">, </w:t>
      </w:r>
      <w:r w:rsidRPr="00866670">
        <w:rPr>
          <w:rFonts w:ascii="Fira Sans" w:hAnsi="Fira Sans" w:cs="Arial"/>
          <w:sz w:val="19"/>
          <w:szCs w:val="19"/>
        </w:rPr>
        <w:t>a o najniższej – Olsztyn</w:t>
      </w:r>
      <w:r w:rsidR="00401952" w:rsidRPr="00866670">
        <w:rPr>
          <w:rFonts w:ascii="Fira Sans" w:hAnsi="Fira Sans" w:cs="Arial"/>
          <w:sz w:val="19"/>
          <w:szCs w:val="19"/>
        </w:rPr>
        <w:t xml:space="preserve"> </w:t>
      </w:r>
      <w:r w:rsidRPr="00866670">
        <w:rPr>
          <w:rFonts w:ascii="Fira Sans" w:hAnsi="Fira Sans" w:cs="Arial"/>
          <w:sz w:val="19"/>
          <w:szCs w:val="19"/>
        </w:rPr>
        <w:t>(</w:t>
      </w:r>
      <w:r w:rsidR="00AA2024">
        <w:rPr>
          <w:rFonts w:ascii="Fira Sans" w:hAnsi="Fira Sans" w:cs="Arial"/>
          <w:sz w:val="19"/>
          <w:szCs w:val="19"/>
        </w:rPr>
        <w:t>3,</w:t>
      </w:r>
      <w:r w:rsidR="00263E5E">
        <w:rPr>
          <w:rFonts w:ascii="Fira Sans" w:hAnsi="Fira Sans" w:cs="Arial"/>
          <w:sz w:val="19"/>
          <w:szCs w:val="19"/>
        </w:rPr>
        <w:t>2</w:t>
      </w:r>
      <w:r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66670">
        <w:rPr>
          <w:rFonts w:ascii="Fira Sans" w:hAnsi="Fira Sans" w:cs="Arial"/>
          <w:sz w:val="19"/>
          <w:szCs w:val="19"/>
        </w:rPr>
        <w:t>2,</w:t>
      </w:r>
      <w:r w:rsidR="007D5E4B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%</w:t>
      </w:r>
      <w:r w:rsidRPr="00866670">
        <w:rPr>
          <w:rFonts w:ascii="Fira Sans" w:hAnsi="Fira Sans" w:cs="Arial"/>
          <w:sz w:val="19"/>
          <w:szCs w:val="19"/>
        </w:rPr>
        <w:t>).</w:t>
      </w:r>
    </w:p>
    <w:p w14:paraId="5F8126D4" w14:textId="51337A10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3F69F2">
        <w:t xml:space="preserve">Mapa </w:t>
      </w:r>
      <w:r w:rsidRPr="00AC460E">
        <w:t>1. Stopa bezrobocia rejestrowanego według powiatów w 20</w:t>
      </w:r>
      <w:r w:rsidR="006131F2" w:rsidRPr="00AC460E">
        <w:t>2</w:t>
      </w:r>
      <w:r w:rsidR="00473A15">
        <w:t>6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7D5E4B">
        <w:rPr>
          <w:b w:val="0"/>
        </w:rPr>
        <w:t>marca</w:t>
      </w:r>
    </w:p>
    <w:p w14:paraId="78BB7E62" w14:textId="7F6BF876" w:rsidR="00DB65AC" w:rsidRPr="00837937" w:rsidRDefault="008829FF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3064192" behindDoc="0" locked="0" layoutInCell="1" allowOverlap="1" wp14:anchorId="6C27BC0D" wp14:editId="568930CE">
            <wp:simplePos x="0" y="0"/>
            <wp:positionH relativeFrom="column">
              <wp:posOffset>0</wp:posOffset>
            </wp:positionH>
            <wp:positionV relativeFrom="paragraph">
              <wp:posOffset>-1938</wp:posOffset>
            </wp:positionV>
            <wp:extent cx="6654165" cy="2498725"/>
            <wp:effectExtent l="0" t="0" r="0" b="0"/>
            <wp:wrapTopAndBottom/>
            <wp:docPr id="36" name="Obraz 36" descr="mapa przedstawia stopę bezrobocia &#10;w powiatach województwa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opa bezrobocia_marz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7D5E4B">
        <w:rPr>
          <w:rFonts w:ascii="Fira Sans" w:hAnsi="Fira Sans" w:cs="Arial"/>
          <w:sz w:val="19"/>
          <w:szCs w:val="19"/>
        </w:rPr>
        <w:t>marcu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4,6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7D5E4B">
        <w:rPr>
          <w:rFonts w:ascii="Fira Sans" w:hAnsi="Fira Sans" w:cs="Arial"/>
          <w:sz w:val="19"/>
          <w:szCs w:val="19"/>
        </w:rPr>
        <w:t>7,6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79546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7D5E4B">
        <w:rPr>
          <w:rFonts w:ascii="Fira Sans" w:hAnsi="Fira Sans" w:cs="Arial"/>
          <w:sz w:val="19"/>
          <w:szCs w:val="19"/>
        </w:rPr>
        <w:t>6,2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D5E4B">
        <w:rPr>
          <w:rFonts w:ascii="Fira Sans" w:hAnsi="Fira Sans" w:cs="Arial"/>
          <w:sz w:val="19"/>
          <w:szCs w:val="19"/>
        </w:rPr>
        <w:t>5,0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7D5E4B">
        <w:rPr>
          <w:rFonts w:ascii="Fira Sans" w:hAnsi="Fira Sans" w:cs="Arial"/>
          <w:sz w:val="19"/>
          <w:szCs w:val="19"/>
        </w:rPr>
        <w:t>77,2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795467">
        <w:rPr>
          <w:rFonts w:ascii="Fira Sans" w:hAnsi="Fira Sans" w:cs="Arial"/>
          <w:sz w:val="19"/>
          <w:szCs w:val="19"/>
        </w:rPr>
        <w:t>wyższy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7D5E4B">
        <w:rPr>
          <w:rFonts w:ascii="Fira Sans" w:hAnsi="Fira Sans" w:cs="Arial"/>
          <w:sz w:val="19"/>
          <w:szCs w:val="19"/>
        </w:rPr>
        <w:t>1,5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7D5E4B">
        <w:rPr>
          <w:rFonts w:ascii="Fira Sans" w:hAnsi="Fira Sans" w:cs="Arial"/>
          <w:sz w:val="19"/>
          <w:szCs w:val="19"/>
        </w:rPr>
        <w:t>9,6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15B31FA2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1E4FB2">
        <w:rPr>
          <w:rFonts w:cs="Arial"/>
          <w:szCs w:val="19"/>
        </w:rPr>
        <w:t>1,</w:t>
      </w:r>
      <w:r w:rsidR="001E4FB2" w:rsidRPr="001E4FB2">
        <w:rPr>
          <w:rFonts w:cs="Arial"/>
          <w:szCs w:val="19"/>
        </w:rPr>
        <w:t>0</w:t>
      </w:r>
      <w:r w:rsidR="00C52131" w:rsidRPr="001E4FB2">
        <w:rPr>
          <w:rFonts w:cs="Arial"/>
          <w:szCs w:val="19"/>
        </w:rPr>
        <w:t>.</w:t>
      </w:r>
    </w:p>
    <w:p w14:paraId="1F23C354" w14:textId="2692657E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marcu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795467">
        <w:rPr>
          <w:rFonts w:ascii="Fira Sans" w:hAnsi="Fira Sans" w:cs="Arial"/>
          <w:sz w:val="19"/>
          <w:szCs w:val="19"/>
        </w:rPr>
        <w:t>6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5,4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95467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46,6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7D5E4B">
        <w:rPr>
          <w:rFonts w:ascii="Fira Sans" w:hAnsi="Fira Sans" w:cs="Arial"/>
          <w:sz w:val="19"/>
          <w:szCs w:val="19"/>
        </w:rPr>
        <w:t>18,6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3,3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3,5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7D5E4B">
        <w:rPr>
          <w:rFonts w:ascii="Fira Sans" w:hAnsi="Fira Sans" w:cs="Arial"/>
          <w:sz w:val="19"/>
          <w:szCs w:val="19"/>
        </w:rPr>
        <w:t>9,1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61,6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82798E" w:rsidRPr="00AC460E">
        <w:rPr>
          <w:rFonts w:ascii="Fira Sans" w:hAnsi="Fira Sans" w:cs="Arial"/>
          <w:sz w:val="19"/>
          <w:szCs w:val="19"/>
        </w:rPr>
        <w:t>osób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które</w:t>
      </w:r>
      <w:r w:rsidR="0082798E" w:rsidRPr="000A575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 xml:space="preserve">(o </w:t>
      </w:r>
      <w:r w:rsidR="007D5E4B">
        <w:rPr>
          <w:rFonts w:ascii="Fira Sans" w:hAnsi="Fira Sans" w:cs="Arial"/>
          <w:sz w:val="19"/>
          <w:szCs w:val="19"/>
        </w:rPr>
        <w:t>0,4</w:t>
      </w:r>
      <w:r w:rsidR="0082798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D5E4B">
        <w:rPr>
          <w:rFonts w:ascii="Fira Sans" w:hAnsi="Fira Sans" w:cs="Arial"/>
          <w:sz w:val="19"/>
          <w:szCs w:val="19"/>
        </w:rPr>
        <w:t>6,0</w:t>
      </w:r>
      <w:r w:rsidR="0082798E" w:rsidRPr="00AC460E">
        <w:rPr>
          <w:rFonts w:ascii="Fira Sans" w:hAnsi="Fira Sans" w:cs="Arial"/>
          <w:sz w:val="19"/>
          <w:szCs w:val="19"/>
        </w:rPr>
        <w:t>%)</w:t>
      </w:r>
      <w:r w:rsidR="0082798E">
        <w:rPr>
          <w:rFonts w:ascii="Fira Sans" w:hAnsi="Fira Sans" w:cs="Arial"/>
          <w:sz w:val="19"/>
          <w:szCs w:val="19"/>
        </w:rPr>
        <w:t xml:space="preserve">. Zmalał natomiast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 w:rsidRPr="00814BAA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rozpoczęły szkolenie lub staż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 pracodawcy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 xml:space="preserve">(o </w:t>
      </w:r>
      <w:r w:rsidR="007D5E4B">
        <w:rPr>
          <w:rFonts w:ascii="Fira Sans" w:hAnsi="Fira Sans" w:cs="Arial"/>
          <w:sz w:val="19"/>
          <w:szCs w:val="19"/>
        </w:rPr>
        <w:t>5</w:t>
      </w:r>
      <w:r w:rsidR="0082798E">
        <w:rPr>
          <w:rFonts w:ascii="Fira Sans" w:hAnsi="Fira Sans" w:cs="Arial"/>
          <w:sz w:val="19"/>
          <w:szCs w:val="19"/>
        </w:rPr>
        <w:t>,8</w:t>
      </w:r>
      <w:r w:rsidR="00EC1A3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D5E4B">
        <w:rPr>
          <w:rFonts w:ascii="Fira Sans" w:hAnsi="Fira Sans" w:cs="Arial"/>
          <w:sz w:val="19"/>
          <w:szCs w:val="19"/>
        </w:rPr>
        <w:t>7,4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>
        <w:rPr>
          <w:rFonts w:ascii="Fira Sans" w:hAnsi="Fira Sans" w:cs="Arial"/>
          <w:sz w:val="19"/>
          <w:szCs w:val="19"/>
        </w:rPr>
        <w:t>.</w:t>
      </w:r>
    </w:p>
    <w:p w14:paraId="28BB975D" w14:textId="72C1E469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7D5E4B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82798E">
        <w:rPr>
          <w:rFonts w:ascii="Fira Sans" w:hAnsi="Fira Sans" w:cs="Arial"/>
          <w:sz w:val="19"/>
          <w:szCs w:val="19"/>
        </w:rPr>
        <w:t>40,</w:t>
      </w:r>
      <w:r w:rsidR="007D5E4B">
        <w:rPr>
          <w:rFonts w:ascii="Fira Sans" w:hAnsi="Fira Sans" w:cs="Arial"/>
          <w:sz w:val="19"/>
          <w:szCs w:val="19"/>
        </w:rPr>
        <w:t>1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7D5E4B">
        <w:rPr>
          <w:rFonts w:ascii="Fira Sans" w:hAnsi="Fira Sans" w:cs="Arial"/>
          <w:sz w:val="19"/>
          <w:szCs w:val="19"/>
        </w:rPr>
        <w:t>4,1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D5E4B">
        <w:rPr>
          <w:rFonts w:ascii="Fira Sans" w:hAnsi="Fira Sans" w:cs="Arial"/>
          <w:sz w:val="19"/>
          <w:szCs w:val="19"/>
        </w:rPr>
        <w:t>85,3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0C22C2A" w14:textId="71FBD828" w:rsidR="00300A52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>, którym przysługuje 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D5E4B">
        <w:rPr>
          <w:rFonts w:ascii="Fira Sans" w:hAnsi="Fira Sans" w:cs="Arial"/>
          <w:sz w:val="19"/>
          <w:szCs w:val="19"/>
        </w:rPr>
        <w:t>marca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300A52">
        <w:rPr>
          <w:rFonts w:ascii="Fira Sans" w:hAnsi="Fira Sans" w:cs="Arial"/>
          <w:sz w:val="19"/>
          <w:szCs w:val="19"/>
        </w:rPr>
        <w:t>86,</w:t>
      </w:r>
      <w:r w:rsidR="007D5E4B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>% ogółu bezrobotnych</w:t>
      </w:r>
      <w:r w:rsidR="00300A52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300A52">
        <w:rPr>
          <w:rFonts w:ascii="Fira Sans" w:hAnsi="Fira Sans" w:cs="Arial"/>
          <w:sz w:val="19"/>
          <w:szCs w:val="19"/>
        </w:rPr>
        <w:t>zwiększył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00A52">
        <w:rPr>
          <w:rFonts w:ascii="Fira Sans" w:hAnsi="Fira Sans" w:cs="Arial"/>
          <w:spacing w:val="-2"/>
          <w:sz w:val="19"/>
          <w:szCs w:val="19"/>
        </w:rPr>
        <w:t>1,</w:t>
      </w:r>
      <w:r w:rsidR="007D5E4B">
        <w:rPr>
          <w:rFonts w:ascii="Fira Sans" w:hAnsi="Fira Sans" w:cs="Arial"/>
          <w:spacing w:val="-2"/>
          <w:sz w:val="19"/>
          <w:szCs w:val="19"/>
        </w:rPr>
        <w:t>4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6022F">
        <w:rPr>
          <w:rFonts w:ascii="Fira Sans" w:hAnsi="Fira Sans" w:cs="Arial"/>
          <w:spacing w:val="-2"/>
          <w:sz w:val="19"/>
          <w:szCs w:val="19"/>
        </w:rPr>
        <w:t>46,</w:t>
      </w:r>
      <w:r w:rsidR="007D5E4B">
        <w:rPr>
          <w:rFonts w:ascii="Fira Sans" w:hAnsi="Fira Sans" w:cs="Arial"/>
          <w:spacing w:val="-2"/>
          <w:sz w:val="19"/>
          <w:szCs w:val="19"/>
        </w:rPr>
        <w:t>8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300A52">
        <w:rPr>
          <w:rFonts w:ascii="Fira Sans" w:hAnsi="Fira Sans" w:cs="Arial"/>
          <w:spacing w:val="-2"/>
          <w:sz w:val="19"/>
          <w:szCs w:val="19"/>
        </w:rPr>
        <w:t>Zwiększył się także</w:t>
      </w:r>
      <w:r w:rsidR="00300A52" w:rsidRPr="00300A52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>udział osób bez kwalifikacji zawodowych (o 1,</w:t>
      </w:r>
      <w:r w:rsidR="00F17A11">
        <w:rPr>
          <w:rFonts w:ascii="Fira Sans" w:hAnsi="Fira Sans" w:cs="Arial"/>
          <w:sz w:val="19"/>
          <w:szCs w:val="19"/>
        </w:rPr>
        <w:t>3</w:t>
      </w:r>
      <w:r w:rsidR="00300A52">
        <w:rPr>
          <w:rFonts w:ascii="Fira Sans" w:hAnsi="Fira Sans" w:cs="Arial"/>
          <w:sz w:val="19"/>
          <w:szCs w:val="19"/>
        </w:rPr>
        <w:t xml:space="preserve"> p. proc. do </w:t>
      </w:r>
      <w:r w:rsidR="00F17A11">
        <w:rPr>
          <w:rFonts w:ascii="Fira Sans" w:hAnsi="Fira Sans" w:cs="Arial"/>
          <w:sz w:val="19"/>
          <w:szCs w:val="19"/>
        </w:rPr>
        <w:t>35,2</w:t>
      </w:r>
      <w:r w:rsidR="00300A52">
        <w:rPr>
          <w:rFonts w:ascii="Fira Sans" w:hAnsi="Fira Sans" w:cs="Arial"/>
          <w:sz w:val="19"/>
          <w:szCs w:val="19"/>
        </w:rPr>
        <w:t xml:space="preserve">%) oraz </w:t>
      </w:r>
      <w:r w:rsidR="006559C0" w:rsidRPr="00AC460E">
        <w:rPr>
          <w:rFonts w:ascii="Fira Sans" w:hAnsi="Fira Sans" w:cs="Arial"/>
          <w:sz w:val="19"/>
          <w:szCs w:val="19"/>
        </w:rPr>
        <w:t>osób do 25 roku życia</w:t>
      </w:r>
      <w:r w:rsidR="006559C0">
        <w:rPr>
          <w:rFonts w:ascii="Fira Sans" w:hAnsi="Fira Sans" w:cs="Arial"/>
          <w:sz w:val="19"/>
          <w:szCs w:val="19"/>
        </w:rPr>
        <w:t xml:space="preserve"> (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F17A11">
        <w:rPr>
          <w:rFonts w:ascii="Fira Sans" w:hAnsi="Fira Sans" w:cs="Arial"/>
          <w:spacing w:val="-2"/>
          <w:sz w:val="19"/>
          <w:szCs w:val="19"/>
        </w:rPr>
        <w:t>7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559C0">
        <w:rPr>
          <w:rFonts w:ascii="Fira Sans" w:hAnsi="Fira Sans" w:cs="Arial"/>
          <w:sz w:val="19"/>
          <w:szCs w:val="19"/>
        </w:rPr>
        <w:t>14,</w:t>
      </w:r>
      <w:r w:rsidR="00F17A11">
        <w:rPr>
          <w:rFonts w:ascii="Fira Sans" w:hAnsi="Fira Sans" w:cs="Arial"/>
          <w:sz w:val="19"/>
          <w:szCs w:val="19"/>
        </w:rPr>
        <w:t>0</w:t>
      </w:r>
      <w:r w:rsidR="006559C0">
        <w:rPr>
          <w:rFonts w:ascii="Fira Sans" w:hAnsi="Fira Sans" w:cs="Arial"/>
          <w:sz w:val="19"/>
          <w:szCs w:val="19"/>
        </w:rPr>
        <w:t>%).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Zmalał natomiast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u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osób po 50 roku życia 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00A52">
        <w:rPr>
          <w:rFonts w:ascii="Fira Sans" w:hAnsi="Fira Sans" w:cs="Arial"/>
          <w:spacing w:val="-2"/>
          <w:sz w:val="19"/>
          <w:szCs w:val="19"/>
        </w:rPr>
        <w:t>0,</w:t>
      </w:r>
      <w:r w:rsidR="00F17A11">
        <w:rPr>
          <w:rFonts w:ascii="Fira Sans" w:hAnsi="Fira Sans" w:cs="Arial"/>
          <w:spacing w:val="-2"/>
          <w:sz w:val="19"/>
          <w:szCs w:val="19"/>
        </w:rPr>
        <w:t>8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00A52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00A52">
        <w:rPr>
          <w:rFonts w:ascii="Fira Sans" w:hAnsi="Fira Sans" w:cs="Arial"/>
          <w:sz w:val="19"/>
          <w:szCs w:val="19"/>
        </w:rPr>
        <w:t>26,</w:t>
      </w:r>
      <w:r w:rsidR="00F17A11">
        <w:rPr>
          <w:rFonts w:ascii="Fira Sans" w:hAnsi="Fira Sans" w:cs="Arial"/>
          <w:sz w:val="19"/>
          <w:szCs w:val="19"/>
        </w:rPr>
        <w:t>9</w:t>
      </w:r>
      <w:r w:rsidR="00300A52">
        <w:rPr>
          <w:rFonts w:ascii="Fira Sans" w:hAnsi="Fira Sans" w:cs="Arial"/>
          <w:sz w:val="19"/>
          <w:szCs w:val="19"/>
        </w:rPr>
        <w:t>%)</w:t>
      </w:r>
      <w:r w:rsidR="006559C0">
        <w:rPr>
          <w:rFonts w:ascii="Fira Sans" w:hAnsi="Fira Sans" w:cs="Arial"/>
          <w:sz w:val="19"/>
          <w:szCs w:val="19"/>
        </w:rPr>
        <w:t xml:space="preserve"> oraz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F17A11">
        <w:rPr>
          <w:rFonts w:ascii="Fira Sans" w:hAnsi="Fira Sans" w:cs="Arial"/>
          <w:spacing w:val="-2"/>
          <w:sz w:val="19"/>
          <w:szCs w:val="19"/>
        </w:rPr>
        <w:t>3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5,</w:t>
      </w:r>
      <w:r w:rsidR="00F17A11">
        <w:rPr>
          <w:rFonts w:ascii="Fira Sans" w:hAnsi="Fira Sans" w:cs="Arial"/>
          <w:spacing w:val="-2"/>
          <w:sz w:val="19"/>
          <w:szCs w:val="19"/>
        </w:rPr>
        <w:t>9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6559C0">
        <w:rPr>
          <w:rFonts w:ascii="Fira Sans" w:hAnsi="Fira Sans" w:cs="Arial"/>
          <w:spacing w:val="-2"/>
          <w:sz w:val="19"/>
          <w:szCs w:val="19"/>
        </w:rPr>
        <w:t>.</w:t>
      </w:r>
    </w:p>
    <w:p w14:paraId="51513DC6" w14:textId="10AE42F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17A11">
        <w:rPr>
          <w:rFonts w:ascii="Fira Sans" w:hAnsi="Fira Sans" w:cs="Arial"/>
          <w:sz w:val="19"/>
          <w:szCs w:val="19"/>
        </w:rPr>
        <w:t>marcem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</w:t>
      </w:r>
      <w:r w:rsidR="004236F3" w:rsidRPr="004236F3">
        <w:rPr>
          <w:rFonts w:ascii="Fira Sans" w:hAnsi="Fira Sans" w:cs="Arial"/>
          <w:sz w:val="19"/>
          <w:szCs w:val="19"/>
        </w:rPr>
        <w:t xml:space="preserve"> </w:t>
      </w:r>
      <w:r w:rsidR="004236F3" w:rsidRPr="00AC460E">
        <w:rPr>
          <w:rFonts w:ascii="Fira Sans" w:hAnsi="Fira Sans" w:cs="Arial"/>
          <w:sz w:val="19"/>
          <w:szCs w:val="19"/>
        </w:rPr>
        <w:t>do 25</w:t>
      </w:r>
      <w:r w:rsidR="004236F3">
        <w:rPr>
          <w:rFonts w:ascii="Fira Sans" w:hAnsi="Fira Sans" w:cs="Arial"/>
          <w:sz w:val="19"/>
          <w:szCs w:val="19"/>
        </w:rPr>
        <w:t> </w:t>
      </w:r>
      <w:r w:rsidR="004236F3" w:rsidRPr="00AC460E">
        <w:rPr>
          <w:rFonts w:ascii="Fira Sans" w:hAnsi="Fira Sans" w:cs="Arial"/>
          <w:sz w:val="19"/>
          <w:szCs w:val="19"/>
        </w:rPr>
        <w:t>roku życia</w:t>
      </w:r>
      <w:r w:rsidR="004236F3">
        <w:rPr>
          <w:rFonts w:ascii="Fira Sans" w:hAnsi="Fira Sans" w:cs="Arial"/>
          <w:sz w:val="19"/>
          <w:szCs w:val="19"/>
        </w:rPr>
        <w:t xml:space="preserve"> (o </w:t>
      </w:r>
      <w:r w:rsidR="00F17A11">
        <w:rPr>
          <w:rFonts w:ascii="Fira Sans" w:hAnsi="Fira Sans" w:cs="Arial"/>
          <w:sz w:val="19"/>
          <w:szCs w:val="19"/>
        </w:rPr>
        <w:t>20,8</w:t>
      </w:r>
      <w:r w:rsidR="004236F3">
        <w:rPr>
          <w:rFonts w:ascii="Fira Sans" w:hAnsi="Fira Sans" w:cs="Arial"/>
          <w:sz w:val="19"/>
          <w:szCs w:val="19"/>
        </w:rPr>
        <w:t xml:space="preserve">%), bez kwalifikacji zawodowych (o </w:t>
      </w:r>
      <w:r w:rsidR="00F17A11">
        <w:rPr>
          <w:rFonts w:ascii="Fira Sans" w:hAnsi="Fira Sans" w:cs="Arial"/>
          <w:sz w:val="19"/>
          <w:szCs w:val="19"/>
        </w:rPr>
        <w:t>19,2</w:t>
      </w:r>
      <w:r w:rsidR="004236F3">
        <w:rPr>
          <w:rFonts w:ascii="Fira Sans" w:hAnsi="Fira Sans" w:cs="Arial"/>
          <w:sz w:val="19"/>
          <w:szCs w:val="19"/>
        </w:rPr>
        <w:t>%),</w:t>
      </w:r>
      <w:r w:rsidR="00005D6D" w:rsidRPr="00AC460E">
        <w:rPr>
          <w:rFonts w:ascii="Fira Sans" w:hAnsi="Fira Sans" w:cs="Arial"/>
          <w:sz w:val="19"/>
          <w:szCs w:val="19"/>
        </w:rPr>
        <w:t xml:space="preserve"> 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F17A11">
        <w:rPr>
          <w:rFonts w:ascii="Fira Sans" w:hAnsi="Fira Sans" w:cs="Arial"/>
          <w:sz w:val="19"/>
          <w:szCs w:val="19"/>
        </w:rPr>
        <w:t>18,2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F17A11">
        <w:rPr>
          <w:rFonts w:ascii="Fira Sans" w:hAnsi="Fira Sans" w:cs="Arial"/>
          <w:sz w:val="19"/>
          <w:szCs w:val="19"/>
        </w:rPr>
        <w:t>11,4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F17A11">
        <w:rPr>
          <w:rFonts w:ascii="Fira Sans" w:hAnsi="Fira Sans" w:cs="Arial"/>
          <w:sz w:val="19"/>
          <w:szCs w:val="19"/>
        </w:rPr>
        <w:t>8,3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rcu 2025 roku oraz lutym i marcu  2026 roku.&#10;"/>
      </w:tblPr>
      <w:tblGrid>
        <w:gridCol w:w="5761"/>
        <w:gridCol w:w="1568"/>
        <w:gridCol w:w="1569"/>
        <w:gridCol w:w="1569"/>
      </w:tblGrid>
      <w:tr w:rsidR="00C620F7" w:rsidRPr="002758AF" w14:paraId="79A4F43E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CF1099D" w14:textId="6D5B3ACB" w:rsidR="00C620F7" w:rsidRPr="002758AF" w:rsidRDefault="00C620F7" w:rsidP="00C620F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7A11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4B099F45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588F2A09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680C67DE" w:rsidR="00C620F7" w:rsidRPr="002758AF" w:rsidRDefault="00C620F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7A11">
              <w:rPr>
                <w:rFonts w:cs="Arial"/>
                <w:szCs w:val="19"/>
              </w:rPr>
              <w:t>2</w:t>
            </w:r>
          </w:p>
        </w:tc>
        <w:tc>
          <w:tcPr>
            <w:tcW w:w="1569" w:type="dxa"/>
            <w:vAlign w:val="center"/>
          </w:tcPr>
          <w:p w14:paraId="5C9442B3" w14:textId="092D0EC8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17A11">
              <w:rPr>
                <w:rFonts w:cs="Arial"/>
                <w:szCs w:val="19"/>
              </w:rPr>
              <w:t>3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F17A11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F17A11" w:rsidRPr="002758AF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72F43403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24,2</w:t>
            </w:r>
          </w:p>
        </w:tc>
        <w:tc>
          <w:tcPr>
            <w:tcW w:w="1569" w:type="dxa"/>
            <w:vAlign w:val="center"/>
          </w:tcPr>
          <w:p w14:paraId="1F04B3ED" w14:textId="3108822B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1569" w:type="dxa"/>
            <w:vAlign w:val="center"/>
          </w:tcPr>
          <w:p w14:paraId="12775F9F" w14:textId="104123BB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</w:p>
        </w:tc>
      </w:tr>
      <w:tr w:rsidR="00F17A11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F17A11" w:rsidRPr="002758AF" w:rsidRDefault="00F17A11" w:rsidP="00F17A11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00416B6F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13,3</w:t>
            </w:r>
          </w:p>
        </w:tc>
        <w:tc>
          <w:tcPr>
            <w:tcW w:w="1569" w:type="dxa"/>
            <w:vAlign w:val="center"/>
          </w:tcPr>
          <w:p w14:paraId="7CCE8B6F" w14:textId="2E767713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14,2</w:t>
            </w:r>
          </w:p>
        </w:tc>
        <w:tc>
          <w:tcPr>
            <w:tcW w:w="1569" w:type="dxa"/>
            <w:vAlign w:val="center"/>
          </w:tcPr>
          <w:p w14:paraId="1AC818D7" w14:textId="6C53905C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</w:tr>
      <w:tr w:rsidR="00F17A11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F17A11" w:rsidRPr="002758AF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142DCB7F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1DE7F78A" w14:textId="11C2EA5F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26,5</w:t>
            </w:r>
          </w:p>
        </w:tc>
        <w:tc>
          <w:tcPr>
            <w:tcW w:w="1569" w:type="dxa"/>
            <w:vAlign w:val="center"/>
          </w:tcPr>
          <w:p w14:paraId="6710382E" w14:textId="2CA29A30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26,9</w:t>
            </w:r>
          </w:p>
        </w:tc>
      </w:tr>
      <w:tr w:rsidR="00F17A11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F17A11" w:rsidRPr="002758AF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121EF558" w14:textId="5312FEF4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569" w:type="dxa"/>
            <w:vAlign w:val="center"/>
          </w:tcPr>
          <w:p w14:paraId="48B6E5B8" w14:textId="7DA60983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  <w:tc>
          <w:tcPr>
            <w:tcW w:w="1569" w:type="dxa"/>
            <w:vAlign w:val="center"/>
          </w:tcPr>
          <w:p w14:paraId="2B9798E4" w14:textId="61B90029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46,8</w:t>
            </w:r>
          </w:p>
        </w:tc>
      </w:tr>
      <w:tr w:rsidR="00F17A11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F17A11" w:rsidRPr="002758AF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4E1D4042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04BA7BE7" w14:textId="65C7DFF9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569" w:type="dxa"/>
            <w:vAlign w:val="center"/>
          </w:tcPr>
          <w:p w14:paraId="013003D8" w14:textId="5232CECD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F17A11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F17A11" w:rsidRPr="002758AF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1D0F7792" w:rsidR="00F17A11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3FE83730" w:rsidR="00F17A11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6C086875" w14:textId="03C3E438" w:rsidR="00F17A11" w:rsidRPr="002758AF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F17A11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F17A11" w:rsidRDefault="00F17A11" w:rsidP="00F17A1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073B87D6" w:rsidR="00F17A11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4A99FD36" w:rsidR="00F17A11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  <w:tc>
          <w:tcPr>
            <w:tcW w:w="1569" w:type="dxa"/>
            <w:vAlign w:val="center"/>
          </w:tcPr>
          <w:p w14:paraId="1BC47AE4" w14:textId="63A94A4B" w:rsidR="00F17A11" w:rsidRDefault="00F17A11" w:rsidP="00F17A1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525F3919" w14:textId="5DEEA4ED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F17A11">
        <w:rPr>
          <w:rFonts w:ascii="Fira Sans" w:hAnsi="Fira Sans" w:cs="Arial"/>
          <w:sz w:val="19"/>
          <w:szCs w:val="19"/>
        </w:rPr>
        <w:t>marcu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BC6432">
        <w:rPr>
          <w:rFonts w:ascii="Fira Sans" w:hAnsi="Fira Sans" w:cs="Arial"/>
          <w:spacing w:val="-2"/>
          <w:sz w:val="19"/>
          <w:szCs w:val="19"/>
        </w:rPr>
        <w:t>2,</w:t>
      </w:r>
      <w:r w:rsidR="00F17A11">
        <w:rPr>
          <w:rFonts w:ascii="Fira Sans" w:hAnsi="Fira Sans" w:cs="Arial"/>
          <w:spacing w:val="-2"/>
          <w:sz w:val="19"/>
          <w:szCs w:val="19"/>
        </w:rPr>
        <w:t>4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A639DD">
        <w:rPr>
          <w:rFonts w:ascii="Fira Sans" w:hAnsi="Fira Sans" w:cs="Arial"/>
          <w:spacing w:val="-2"/>
          <w:sz w:val="19"/>
          <w:szCs w:val="19"/>
        </w:rPr>
        <w:t>więcej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08784E">
        <w:rPr>
          <w:rFonts w:ascii="Fira Sans" w:hAnsi="Fira Sans" w:cs="Arial"/>
          <w:spacing w:val="-2"/>
          <w:sz w:val="19"/>
          <w:szCs w:val="19"/>
        </w:rPr>
        <w:t>0</w:t>
      </w:r>
      <w:r w:rsidR="00A639DD">
        <w:rPr>
          <w:rFonts w:ascii="Fira Sans" w:hAnsi="Fira Sans" w:cs="Arial"/>
          <w:spacing w:val="-2"/>
          <w:sz w:val="19"/>
          <w:szCs w:val="19"/>
        </w:rPr>
        <w:t>,</w:t>
      </w:r>
      <w:r w:rsidR="00F17A11">
        <w:rPr>
          <w:rFonts w:ascii="Fira Sans" w:hAnsi="Fira Sans" w:cs="Arial"/>
          <w:spacing w:val="-2"/>
          <w:sz w:val="19"/>
          <w:szCs w:val="19"/>
        </w:rPr>
        <w:t>4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F17A11">
        <w:rPr>
          <w:rFonts w:ascii="Fira Sans" w:hAnsi="Fira Sans" w:cs="Arial"/>
          <w:sz w:val="19"/>
          <w:szCs w:val="19"/>
        </w:rPr>
        <w:t>19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F17A11">
        <w:rPr>
          <w:rFonts w:ascii="Fira Sans" w:hAnsi="Fira Sans" w:cs="Arial"/>
          <w:sz w:val="19"/>
          <w:szCs w:val="19"/>
        </w:rPr>
        <w:t>23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2B41CB2D" w:rsidR="00B51E67" w:rsidRPr="00AC460E" w:rsidRDefault="008829FF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54976" behindDoc="0" locked="0" layoutInCell="1" allowOverlap="1" wp14:anchorId="161C46DB" wp14:editId="1A3F136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732405"/>
            <wp:effectExtent l="0" t="0" r="0" b="0"/>
            <wp:wrapTopAndBottom/>
            <wp:docPr id="14" name="Obraz 14" descr="Wykres kolumnowy przedstawia  liczbę bezrobotnych przypadającą na jedną ofertę pracy według miesięcy w latach 2023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44639E4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0A9261C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F17A11">
        <w:rPr>
          <w:rFonts w:cs="Arial"/>
          <w:szCs w:val="19"/>
        </w:rPr>
        <w:t>marca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F17A11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F17A11">
        <w:rPr>
          <w:rFonts w:cs="Arial"/>
          <w:szCs w:val="19"/>
        </w:rPr>
        <w:t>241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C6432">
        <w:rPr>
          <w:rFonts w:cs="Arial"/>
        </w:rPr>
        <w:t>1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527AFE" w:rsidRPr="00AC460E">
        <w:rPr>
          <w:rFonts w:cs="Arial"/>
        </w:rPr>
        <w:t xml:space="preserve">, </w:t>
      </w:r>
      <w:r w:rsidR="004A286E">
        <w:rPr>
          <w:rFonts w:cs="Arial"/>
        </w:rPr>
        <w:t>1</w:t>
      </w:r>
      <w:r w:rsidR="00F17A11">
        <w:rPr>
          <w:rFonts w:cs="Arial"/>
        </w:rPr>
        <w:t>15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55DE87FF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F17A11">
        <w:rPr>
          <w:rFonts w:cs="Arial"/>
          <w:szCs w:val="19"/>
        </w:rPr>
        <w:t>marcu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F17A11">
        <w:rPr>
          <w:rFonts w:cs="Arial"/>
          <w:szCs w:val="19"/>
        </w:rPr>
        <w:t> 654,23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F17A11">
        <w:rPr>
          <w:rFonts w:cs="Arial"/>
          <w:szCs w:val="19"/>
        </w:rPr>
        <w:t>6,0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CC65BC">
        <w:rPr>
          <w:rFonts w:cs="Arial"/>
          <w:szCs w:val="19"/>
        </w:rPr>
        <w:t>7,9</w:t>
      </w:r>
      <w:r w:rsidRPr="00AC460E">
        <w:rPr>
          <w:rFonts w:cs="Arial"/>
          <w:szCs w:val="19"/>
        </w:rPr>
        <w:t>%).</w:t>
      </w:r>
    </w:p>
    <w:p w14:paraId="370704DF" w14:textId="40F0C6A3" w:rsidR="003E095A" w:rsidRPr="003E095A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3E095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E095A">
        <w:rPr>
          <w:rFonts w:ascii="Fira Sans" w:hAnsi="Fira Sans" w:cs="Arial"/>
          <w:bCs/>
          <w:sz w:val="19"/>
          <w:szCs w:val="19"/>
        </w:rPr>
        <w:t xml:space="preserve">z </w:t>
      </w:r>
      <w:r w:rsidR="00CC65BC">
        <w:rPr>
          <w:rFonts w:ascii="Fira Sans" w:hAnsi="Fira Sans" w:cs="Arial"/>
          <w:bCs/>
          <w:sz w:val="19"/>
          <w:szCs w:val="19"/>
        </w:rPr>
        <w:t>marcem</w:t>
      </w:r>
      <w:r w:rsidRPr="003E095A">
        <w:rPr>
          <w:rFonts w:ascii="Fira Sans" w:hAnsi="Fira Sans" w:cs="Arial"/>
          <w:sz w:val="19"/>
          <w:szCs w:val="19"/>
        </w:rPr>
        <w:t xml:space="preserve"> </w:t>
      </w:r>
      <w:r w:rsidR="00357439" w:rsidRPr="003E095A">
        <w:rPr>
          <w:rFonts w:ascii="Fira Sans" w:hAnsi="Fira Sans" w:cs="Arial"/>
          <w:bCs/>
          <w:sz w:val="19"/>
          <w:szCs w:val="19"/>
        </w:rPr>
        <w:t>20</w:t>
      </w:r>
      <w:r w:rsidR="001E6C52" w:rsidRPr="003E095A">
        <w:rPr>
          <w:rFonts w:ascii="Fira Sans" w:hAnsi="Fira Sans" w:cs="Arial"/>
          <w:bCs/>
          <w:sz w:val="19"/>
          <w:szCs w:val="19"/>
        </w:rPr>
        <w:t>2</w:t>
      </w:r>
      <w:r w:rsidR="002446F3" w:rsidRPr="003E095A">
        <w:rPr>
          <w:rFonts w:ascii="Fira Sans" w:hAnsi="Fira Sans" w:cs="Arial"/>
          <w:bCs/>
          <w:sz w:val="19"/>
          <w:szCs w:val="19"/>
        </w:rPr>
        <w:t>5</w:t>
      </w:r>
      <w:r w:rsidR="00357439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E095A">
        <w:rPr>
          <w:rFonts w:ascii="Fira Sans" w:hAnsi="Fira Sans" w:cs="Arial"/>
          <w:bCs/>
          <w:sz w:val="19"/>
          <w:szCs w:val="19"/>
        </w:rPr>
        <w:t>r.</w:t>
      </w:r>
      <w:r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E095A">
        <w:rPr>
          <w:rFonts w:ascii="Fira Sans" w:hAnsi="Fira Sans" w:cs="Arial"/>
          <w:bCs/>
          <w:sz w:val="19"/>
          <w:szCs w:val="19"/>
        </w:rPr>
        <w:t>wzrost</w:t>
      </w:r>
      <w:r w:rsidRPr="003E095A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E095A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E095A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E095A">
        <w:rPr>
          <w:rFonts w:ascii="Fira Sans" w:hAnsi="Fira Sans" w:cs="Arial"/>
          <w:bCs/>
          <w:sz w:val="19"/>
          <w:szCs w:val="19"/>
        </w:rPr>
        <w:t>,</w:t>
      </w:r>
      <w:r w:rsidRPr="003E095A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E095A">
        <w:rPr>
          <w:rFonts w:ascii="Fira Sans" w:hAnsi="Fira Sans" w:cs="Arial"/>
          <w:bCs/>
          <w:sz w:val="19"/>
          <w:szCs w:val="19"/>
        </w:rPr>
        <w:br/>
      </w:r>
      <w:r w:rsidR="0067790C" w:rsidRPr="003E095A">
        <w:rPr>
          <w:rFonts w:ascii="Fira Sans" w:hAnsi="Fira Sans" w:cs="Arial"/>
          <w:bCs/>
          <w:sz w:val="19"/>
          <w:szCs w:val="19"/>
        </w:rPr>
        <w:t>w</w:t>
      </w:r>
      <w:r w:rsidR="0067790C" w:rsidRPr="003E095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446F3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2446F3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CC65BC">
        <w:rPr>
          <w:rFonts w:ascii="Fira Sans" w:hAnsi="Fira Sans" w:cs="Arial"/>
          <w:bCs/>
          <w:spacing w:val="-1"/>
          <w:sz w:val="19"/>
          <w:szCs w:val="19"/>
        </w:rPr>
        <w:t>32,0</w:t>
      </w:r>
      <w:r w:rsidR="002446F3" w:rsidRPr="003E095A">
        <w:rPr>
          <w:rFonts w:ascii="Fira Sans" w:hAnsi="Fira Sans" w:cs="Arial"/>
          <w:bCs/>
          <w:spacing w:val="-1"/>
          <w:sz w:val="19"/>
          <w:szCs w:val="19"/>
        </w:rPr>
        <w:t xml:space="preserve">%), </w:t>
      </w:r>
      <w:r w:rsidR="00CC65BC" w:rsidRPr="003E095A">
        <w:rPr>
          <w:rFonts w:ascii="Fira Sans" w:hAnsi="Fira Sans" w:cs="Arial"/>
          <w:bCs/>
          <w:sz w:val="19"/>
          <w:szCs w:val="19"/>
        </w:rPr>
        <w:t>handlu, naprawie pojazdów samochodowych (</w:t>
      </w:r>
      <w:r w:rsidR="00CC65BC">
        <w:rPr>
          <w:rFonts w:ascii="Fira Sans" w:hAnsi="Fira Sans" w:cs="Arial"/>
          <w:bCs/>
          <w:sz w:val="19"/>
          <w:szCs w:val="19"/>
        </w:rPr>
        <w:t>9,0</w:t>
      </w:r>
      <w:r w:rsidR="00CC65BC" w:rsidRPr="003E095A">
        <w:rPr>
          <w:rFonts w:ascii="Fira Sans" w:hAnsi="Fira Sans" w:cs="Arial"/>
          <w:bCs/>
          <w:sz w:val="19"/>
          <w:szCs w:val="19"/>
        </w:rPr>
        <w:t>%)</w:t>
      </w:r>
      <w:r w:rsidR="00CC65BC">
        <w:rPr>
          <w:rFonts w:ascii="Fira Sans" w:hAnsi="Fira Sans" w:cs="Arial"/>
          <w:bCs/>
          <w:sz w:val="19"/>
          <w:szCs w:val="19"/>
        </w:rPr>
        <w:t>,</w:t>
      </w:r>
      <w:r w:rsidR="00CC65BC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3E095A" w:rsidRPr="003E095A">
        <w:rPr>
          <w:rFonts w:ascii="Fira Sans" w:hAnsi="Fira Sans" w:cs="Arial"/>
          <w:sz w:val="19"/>
          <w:szCs w:val="19"/>
        </w:rPr>
        <w:t xml:space="preserve">przetwórstwie przemysłowym </w:t>
      </w:r>
      <w:r w:rsidR="003E095A" w:rsidRPr="003E095A">
        <w:rPr>
          <w:rFonts w:ascii="Fira Sans" w:hAnsi="Fira Sans" w:cs="Arial"/>
          <w:bCs/>
          <w:sz w:val="19"/>
          <w:szCs w:val="19"/>
        </w:rPr>
        <w:t>(o </w:t>
      </w:r>
      <w:r w:rsidR="00CC65BC">
        <w:rPr>
          <w:rFonts w:ascii="Fira Sans" w:hAnsi="Fira Sans" w:cs="Arial"/>
          <w:bCs/>
          <w:sz w:val="19"/>
          <w:szCs w:val="19"/>
        </w:rPr>
        <w:t>5,9</w:t>
      </w:r>
      <w:r w:rsidR="003E095A" w:rsidRPr="003E095A">
        <w:rPr>
          <w:rFonts w:ascii="Fira Sans" w:hAnsi="Fira Sans" w:cs="Arial"/>
          <w:bCs/>
          <w:sz w:val="19"/>
          <w:szCs w:val="19"/>
        </w:rPr>
        <w:t>%)</w:t>
      </w:r>
      <w:r w:rsidR="001E4FB2">
        <w:rPr>
          <w:rFonts w:ascii="Fira Sans" w:hAnsi="Fira Sans" w:cs="Arial"/>
          <w:bCs/>
          <w:sz w:val="19"/>
          <w:szCs w:val="19"/>
        </w:rPr>
        <w:t>, zakwaterowanie i gastronomia (o 3,4%)</w:t>
      </w:r>
      <w:r w:rsidR="003E095A" w:rsidRPr="003E095A">
        <w:rPr>
          <w:rFonts w:ascii="Fira Sans" w:hAnsi="Fira Sans" w:cs="Arial"/>
          <w:bCs/>
          <w:sz w:val="19"/>
          <w:szCs w:val="19"/>
        </w:rPr>
        <w:t xml:space="preserve"> oraz działalności profesjonalnej, naukowej i technicznej (o </w:t>
      </w:r>
      <w:r w:rsidR="00CC65BC">
        <w:rPr>
          <w:rFonts w:ascii="Fira Sans" w:hAnsi="Fira Sans" w:cs="Arial"/>
          <w:bCs/>
          <w:sz w:val="19"/>
          <w:szCs w:val="19"/>
        </w:rPr>
        <w:t>2,3</w:t>
      </w:r>
      <w:r w:rsidR="003E095A" w:rsidRPr="003E095A">
        <w:rPr>
          <w:rFonts w:ascii="Fira Sans" w:hAnsi="Fira Sans" w:cs="Arial"/>
          <w:bCs/>
          <w:sz w:val="19"/>
          <w:szCs w:val="19"/>
        </w:rPr>
        <w:t>%).</w:t>
      </w:r>
      <w:r w:rsidR="003E095A" w:rsidRPr="003E095A">
        <w:rPr>
          <w:rFonts w:ascii="Fira Sans" w:hAnsi="Fira Sans" w:cs="Arial"/>
          <w:sz w:val="19"/>
          <w:szCs w:val="19"/>
        </w:rPr>
        <w:t xml:space="preserve"> Spadek natomiast wystąpił w</w:t>
      </w:r>
      <w:r w:rsidR="003E095A" w:rsidRPr="003E095A">
        <w:rPr>
          <w:rFonts w:ascii="Fira Sans" w:hAnsi="Fira Sans" w:cs="Arial"/>
          <w:bCs/>
          <w:sz w:val="19"/>
          <w:szCs w:val="19"/>
        </w:rPr>
        <w:t xml:space="preserve"> informacji i komunikacji (o </w:t>
      </w:r>
      <w:r w:rsidR="00CC65BC">
        <w:rPr>
          <w:rFonts w:ascii="Fira Sans" w:hAnsi="Fira Sans" w:cs="Arial"/>
          <w:bCs/>
          <w:sz w:val="19"/>
          <w:szCs w:val="19"/>
        </w:rPr>
        <w:t>14,1</w:t>
      </w:r>
      <w:r w:rsidR="003E095A" w:rsidRPr="003E095A">
        <w:rPr>
          <w:rFonts w:ascii="Fira Sans" w:hAnsi="Fira Sans" w:cs="Arial"/>
          <w:bCs/>
          <w:sz w:val="19"/>
          <w:szCs w:val="19"/>
        </w:rPr>
        <w:t>%).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6 roku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176557" w:rsidRPr="002758AF" w14:paraId="08222A1E" w14:textId="77777777" w:rsidTr="00C07708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176557" w:rsidRPr="002758AF" w:rsidRDefault="00176557" w:rsidP="00176557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0F75BE4B" w14:textId="6F463A42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3190" w:type="dxa"/>
            <w:gridSpan w:val="2"/>
            <w:vAlign w:val="center"/>
          </w:tcPr>
          <w:p w14:paraId="71FFDBF0" w14:textId="550A7A70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176557" w:rsidRPr="002758AF" w14:paraId="6CF203EF" w14:textId="77777777" w:rsidTr="00C07708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1209C27" w14:textId="7F2BD94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71FCBD21" w14:textId="59A850F8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0CB33527" w14:textId="5E149C83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64C3739D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F636BF">
              <w:rPr>
                <w:rFonts w:cs="Arial"/>
                <w:szCs w:val="19"/>
              </w:rPr>
              <w:t>3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F636BF" w:rsidRPr="002758AF" w14:paraId="3A11B106" w14:textId="77777777" w:rsidTr="00C07708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AF7CF3A" w14:textId="28F8DA33" w:rsidR="00F636BF" w:rsidRPr="00F636BF" w:rsidRDefault="00F636BF" w:rsidP="00F636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7 654,23</w:t>
            </w:r>
          </w:p>
        </w:tc>
        <w:tc>
          <w:tcPr>
            <w:tcW w:w="1595" w:type="dxa"/>
            <w:vAlign w:val="center"/>
          </w:tcPr>
          <w:p w14:paraId="2B6D6480" w14:textId="6DD78CD9" w:rsidR="00F636BF" w:rsidRPr="00F636BF" w:rsidRDefault="00F636BF" w:rsidP="00F636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106,0</w:t>
            </w:r>
          </w:p>
        </w:tc>
        <w:tc>
          <w:tcPr>
            <w:tcW w:w="1595" w:type="dxa"/>
            <w:vAlign w:val="center"/>
          </w:tcPr>
          <w:p w14:paraId="78172D63" w14:textId="01435520" w:rsidR="00F636BF" w:rsidRPr="00F636BF" w:rsidRDefault="00F636BF" w:rsidP="00F636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7 578,93</w:t>
            </w:r>
          </w:p>
        </w:tc>
        <w:tc>
          <w:tcPr>
            <w:tcW w:w="1595" w:type="dxa"/>
            <w:vAlign w:val="center"/>
          </w:tcPr>
          <w:p w14:paraId="1EB54497" w14:textId="0F255C82" w:rsidR="00F636BF" w:rsidRPr="00F636BF" w:rsidRDefault="00F636BF" w:rsidP="00F636B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F636BF">
              <w:rPr>
                <w:rFonts w:cs="Arial"/>
                <w:b/>
                <w:szCs w:val="19"/>
              </w:rPr>
              <w:t>105,7</w:t>
            </w:r>
          </w:p>
        </w:tc>
      </w:tr>
      <w:tr w:rsidR="00F636BF" w:rsidRPr="002758AF" w14:paraId="0C53C066" w14:textId="77777777" w:rsidTr="00C07708">
        <w:trPr>
          <w:tblHeader/>
        </w:trPr>
        <w:tc>
          <w:tcPr>
            <w:tcW w:w="4111" w:type="dxa"/>
            <w:vAlign w:val="center"/>
          </w:tcPr>
          <w:p w14:paraId="53C102C1" w14:textId="77777777" w:rsidR="00F636BF" w:rsidRPr="002758AF" w:rsidRDefault="00F636BF" w:rsidP="00F636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72A63FF7" w14:textId="77777777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E937C35" w14:textId="34A32A9B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E98B10F" w14:textId="77777777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293CDA8A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</w:p>
        </w:tc>
      </w:tr>
      <w:tr w:rsidR="00F636BF" w:rsidRPr="002758AF" w14:paraId="7C946CAF" w14:textId="77777777" w:rsidTr="00C07708">
        <w:trPr>
          <w:tblHeader/>
        </w:trPr>
        <w:tc>
          <w:tcPr>
            <w:tcW w:w="4111" w:type="dxa"/>
            <w:vAlign w:val="center"/>
          </w:tcPr>
          <w:p w14:paraId="0408D257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9358104" w14:textId="275A9D5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7 899,84</w:t>
            </w:r>
          </w:p>
        </w:tc>
        <w:tc>
          <w:tcPr>
            <w:tcW w:w="1595" w:type="dxa"/>
            <w:vAlign w:val="center"/>
          </w:tcPr>
          <w:p w14:paraId="6179F971" w14:textId="5A526409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595" w:type="dxa"/>
            <w:vAlign w:val="center"/>
          </w:tcPr>
          <w:p w14:paraId="4B3AC8F9" w14:textId="25D49E87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7 875,80</w:t>
            </w:r>
          </w:p>
        </w:tc>
        <w:tc>
          <w:tcPr>
            <w:tcW w:w="1595" w:type="dxa"/>
            <w:vAlign w:val="center"/>
          </w:tcPr>
          <w:p w14:paraId="1F6359D7" w14:textId="68D2566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F636BF" w:rsidRPr="002758AF" w14:paraId="055FDA56" w14:textId="77777777" w:rsidTr="00C07708">
        <w:trPr>
          <w:tblHeader/>
        </w:trPr>
        <w:tc>
          <w:tcPr>
            <w:tcW w:w="4111" w:type="dxa"/>
            <w:vAlign w:val="center"/>
          </w:tcPr>
          <w:p w14:paraId="651A5E79" w14:textId="77777777" w:rsidR="00F636BF" w:rsidRPr="002758AF" w:rsidRDefault="00F636BF" w:rsidP="00F636B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A384849" w14:textId="684920C1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7 831,43</w:t>
            </w:r>
          </w:p>
        </w:tc>
        <w:tc>
          <w:tcPr>
            <w:tcW w:w="1595" w:type="dxa"/>
            <w:vAlign w:val="center"/>
          </w:tcPr>
          <w:p w14:paraId="3FA72D2F" w14:textId="587A7191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595" w:type="dxa"/>
            <w:vAlign w:val="center"/>
          </w:tcPr>
          <w:p w14:paraId="0550E336" w14:textId="6C639F4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7 868,03</w:t>
            </w:r>
          </w:p>
        </w:tc>
        <w:tc>
          <w:tcPr>
            <w:tcW w:w="1595" w:type="dxa"/>
            <w:vAlign w:val="center"/>
          </w:tcPr>
          <w:p w14:paraId="0B7D4D21" w14:textId="44E1DA81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F636BF" w:rsidRPr="002758AF" w14:paraId="48E1A471" w14:textId="77777777" w:rsidTr="00C07708">
        <w:trPr>
          <w:tblHeader/>
        </w:trPr>
        <w:tc>
          <w:tcPr>
            <w:tcW w:w="4111" w:type="dxa"/>
            <w:vAlign w:val="center"/>
          </w:tcPr>
          <w:p w14:paraId="4947C8A5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04583314" w14:textId="278868CC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7 381,94</w:t>
            </w:r>
          </w:p>
        </w:tc>
        <w:tc>
          <w:tcPr>
            <w:tcW w:w="1595" w:type="dxa"/>
            <w:vAlign w:val="center"/>
          </w:tcPr>
          <w:p w14:paraId="61E92CA5" w14:textId="37291D19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595" w:type="dxa"/>
            <w:vAlign w:val="center"/>
          </w:tcPr>
          <w:p w14:paraId="5FB4F6AD" w14:textId="3F4E0A65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7 178,39</w:t>
            </w:r>
          </w:p>
        </w:tc>
        <w:tc>
          <w:tcPr>
            <w:tcW w:w="1595" w:type="dxa"/>
            <w:vAlign w:val="center"/>
          </w:tcPr>
          <w:p w14:paraId="49629374" w14:textId="2FF1950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</w:tr>
      <w:tr w:rsidR="00F636BF" w:rsidRPr="002758AF" w14:paraId="6429B2E8" w14:textId="77777777" w:rsidTr="00C07708">
        <w:trPr>
          <w:tblHeader/>
        </w:trPr>
        <w:tc>
          <w:tcPr>
            <w:tcW w:w="4111" w:type="dxa"/>
            <w:vAlign w:val="center"/>
          </w:tcPr>
          <w:p w14:paraId="136E6211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62483D4A" w14:textId="61EE8980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7 006,08</w:t>
            </w:r>
          </w:p>
        </w:tc>
        <w:tc>
          <w:tcPr>
            <w:tcW w:w="1595" w:type="dxa"/>
            <w:vAlign w:val="center"/>
          </w:tcPr>
          <w:p w14:paraId="0CB4D695" w14:textId="171DE58B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1595" w:type="dxa"/>
            <w:vAlign w:val="center"/>
          </w:tcPr>
          <w:p w14:paraId="4224A156" w14:textId="70FBCA81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6 853,37</w:t>
            </w:r>
          </w:p>
        </w:tc>
        <w:tc>
          <w:tcPr>
            <w:tcW w:w="1595" w:type="dxa"/>
            <w:vAlign w:val="center"/>
          </w:tcPr>
          <w:p w14:paraId="1098D2A5" w14:textId="06949BDF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F636BF" w:rsidRPr="002758AF" w14:paraId="1258D416" w14:textId="77777777" w:rsidTr="00C07708">
        <w:trPr>
          <w:tblHeader/>
        </w:trPr>
        <w:tc>
          <w:tcPr>
            <w:tcW w:w="4111" w:type="dxa"/>
            <w:vAlign w:val="center"/>
          </w:tcPr>
          <w:p w14:paraId="2EC16173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0CDA756B" w14:textId="0E2C67CC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7 473,97</w:t>
            </w:r>
          </w:p>
        </w:tc>
        <w:tc>
          <w:tcPr>
            <w:tcW w:w="1595" w:type="dxa"/>
            <w:vAlign w:val="center"/>
          </w:tcPr>
          <w:p w14:paraId="4BC43339" w14:textId="5896AFE9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595" w:type="dxa"/>
            <w:vAlign w:val="center"/>
          </w:tcPr>
          <w:p w14:paraId="4EF8ACDE" w14:textId="27E75D5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7 302,09</w:t>
            </w:r>
          </w:p>
        </w:tc>
        <w:tc>
          <w:tcPr>
            <w:tcW w:w="1595" w:type="dxa"/>
            <w:vAlign w:val="center"/>
          </w:tcPr>
          <w:p w14:paraId="40EDDF42" w14:textId="71F437A1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</w:tr>
      <w:tr w:rsidR="00F636BF" w:rsidRPr="002758AF" w14:paraId="580B30D8" w14:textId="77777777" w:rsidTr="00C07708">
        <w:trPr>
          <w:tblHeader/>
        </w:trPr>
        <w:tc>
          <w:tcPr>
            <w:tcW w:w="4111" w:type="dxa"/>
            <w:vAlign w:val="center"/>
          </w:tcPr>
          <w:p w14:paraId="74CD02F1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0F8348F1" w14:textId="41070CB5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6 244,94</w:t>
            </w:r>
          </w:p>
        </w:tc>
        <w:tc>
          <w:tcPr>
            <w:tcW w:w="1595" w:type="dxa"/>
            <w:vAlign w:val="center"/>
          </w:tcPr>
          <w:p w14:paraId="77F6C52B" w14:textId="467F40EA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595" w:type="dxa"/>
            <w:vAlign w:val="center"/>
          </w:tcPr>
          <w:p w14:paraId="56B17868" w14:textId="1AEA1D9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6 187,56</w:t>
            </w:r>
          </w:p>
        </w:tc>
        <w:tc>
          <w:tcPr>
            <w:tcW w:w="1595" w:type="dxa"/>
            <w:vAlign w:val="center"/>
          </w:tcPr>
          <w:p w14:paraId="50F6F8EF" w14:textId="227DCF6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F636BF" w:rsidRPr="002758AF" w14:paraId="33C074BF" w14:textId="77777777" w:rsidTr="00C07708">
        <w:trPr>
          <w:tblHeader/>
        </w:trPr>
        <w:tc>
          <w:tcPr>
            <w:tcW w:w="4111" w:type="dxa"/>
            <w:vAlign w:val="center"/>
          </w:tcPr>
          <w:p w14:paraId="405DC575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83FE54D" w14:textId="4F8A2F9B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9 575,16</w:t>
            </w:r>
          </w:p>
        </w:tc>
        <w:tc>
          <w:tcPr>
            <w:tcW w:w="1595" w:type="dxa"/>
            <w:vAlign w:val="center"/>
          </w:tcPr>
          <w:p w14:paraId="686CDE10" w14:textId="035125F4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85,9</w:t>
            </w:r>
          </w:p>
        </w:tc>
        <w:tc>
          <w:tcPr>
            <w:tcW w:w="1595" w:type="dxa"/>
            <w:vAlign w:val="center"/>
          </w:tcPr>
          <w:p w14:paraId="2C944FE2" w14:textId="5B29B08B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9 257,57</w:t>
            </w:r>
          </w:p>
        </w:tc>
        <w:tc>
          <w:tcPr>
            <w:tcW w:w="1595" w:type="dxa"/>
            <w:vAlign w:val="center"/>
          </w:tcPr>
          <w:p w14:paraId="338FED5F" w14:textId="6966B97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</w:tr>
      <w:tr w:rsidR="00F636BF" w:rsidRPr="002758AF" w14:paraId="06E53465" w14:textId="77777777" w:rsidTr="00C07708">
        <w:trPr>
          <w:tblHeader/>
        </w:trPr>
        <w:tc>
          <w:tcPr>
            <w:tcW w:w="4111" w:type="dxa"/>
            <w:vAlign w:val="center"/>
          </w:tcPr>
          <w:p w14:paraId="794BA40B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05374952" w14:textId="24E5C31A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9 392,09</w:t>
            </w:r>
          </w:p>
        </w:tc>
        <w:tc>
          <w:tcPr>
            <w:tcW w:w="1595" w:type="dxa"/>
            <w:vAlign w:val="center"/>
          </w:tcPr>
          <w:p w14:paraId="65E11FF9" w14:textId="1D7A911E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1595" w:type="dxa"/>
            <w:vAlign w:val="center"/>
          </w:tcPr>
          <w:p w14:paraId="0B0F3B98" w14:textId="021DE91E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8 519,95</w:t>
            </w:r>
          </w:p>
        </w:tc>
        <w:tc>
          <w:tcPr>
            <w:tcW w:w="1595" w:type="dxa"/>
            <w:vAlign w:val="center"/>
          </w:tcPr>
          <w:p w14:paraId="0894758B" w14:textId="5084E6BC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</w:tr>
      <w:tr w:rsidR="00F636BF" w:rsidRPr="002758AF" w14:paraId="00EA7B73" w14:textId="77777777" w:rsidTr="00C07708">
        <w:trPr>
          <w:tblHeader/>
        </w:trPr>
        <w:tc>
          <w:tcPr>
            <w:tcW w:w="4111" w:type="dxa"/>
            <w:vAlign w:val="center"/>
          </w:tcPr>
          <w:p w14:paraId="2217A856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174EC322" w14:textId="1594950A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7 642,22</w:t>
            </w:r>
          </w:p>
        </w:tc>
        <w:tc>
          <w:tcPr>
            <w:tcW w:w="1595" w:type="dxa"/>
            <w:vAlign w:val="center"/>
          </w:tcPr>
          <w:p w14:paraId="00A1B414" w14:textId="002669D8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595" w:type="dxa"/>
            <w:vAlign w:val="center"/>
          </w:tcPr>
          <w:p w14:paraId="47F15548" w14:textId="5CB7225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7 547,90</w:t>
            </w:r>
          </w:p>
        </w:tc>
        <w:tc>
          <w:tcPr>
            <w:tcW w:w="1595" w:type="dxa"/>
            <w:vAlign w:val="center"/>
          </w:tcPr>
          <w:p w14:paraId="568605A8" w14:textId="78AD372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F636BF" w:rsidRPr="002758AF" w14:paraId="2B6A5584" w14:textId="77777777" w:rsidTr="00C07708">
        <w:trPr>
          <w:tblHeader/>
        </w:trPr>
        <w:tc>
          <w:tcPr>
            <w:tcW w:w="4111" w:type="dxa"/>
            <w:vAlign w:val="center"/>
          </w:tcPr>
          <w:p w14:paraId="3E8E8AB2" w14:textId="77777777" w:rsidR="00F636BF" w:rsidRPr="002758AF" w:rsidRDefault="00F636BF" w:rsidP="00F636B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58D2B6A3" w14:textId="2829A956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5 525,84</w:t>
            </w:r>
          </w:p>
        </w:tc>
        <w:tc>
          <w:tcPr>
            <w:tcW w:w="1595" w:type="dxa"/>
            <w:vAlign w:val="center"/>
          </w:tcPr>
          <w:p w14:paraId="7D6BB709" w14:textId="61521DE2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595" w:type="dxa"/>
            <w:vAlign w:val="center"/>
          </w:tcPr>
          <w:p w14:paraId="09940D99" w14:textId="2651588B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5 519,12</w:t>
            </w:r>
          </w:p>
        </w:tc>
        <w:tc>
          <w:tcPr>
            <w:tcW w:w="1595" w:type="dxa"/>
            <w:vAlign w:val="center"/>
          </w:tcPr>
          <w:p w14:paraId="2859E0E9" w14:textId="19BEA67D" w:rsidR="00F636BF" w:rsidRPr="00B00F4C" w:rsidRDefault="00F636BF" w:rsidP="00F636B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9EE3860" w14:textId="17F28BF1" w:rsidR="00CC65BC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lutym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673D6A">
        <w:rPr>
          <w:rFonts w:cs="Arial"/>
          <w:bCs/>
          <w:szCs w:val="19"/>
        </w:rPr>
        <w:t>6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CC65BC">
        <w:rPr>
          <w:rFonts w:cs="Arial"/>
          <w:bCs/>
          <w:spacing w:val="-1"/>
          <w:szCs w:val="19"/>
        </w:rPr>
        <w:t>Wzrost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CC65BC" w:rsidRPr="00801ABF">
        <w:rPr>
          <w:rFonts w:cs="Arial"/>
          <w:bCs/>
          <w:szCs w:val="19"/>
        </w:rPr>
        <w:t xml:space="preserve">obsłudze rynku nieruchomości </w:t>
      </w:r>
      <w:r w:rsidR="00CC65BC" w:rsidRPr="00801ABF">
        <w:rPr>
          <w:rFonts w:cs="Arial"/>
          <w:bCs/>
          <w:spacing w:val="-1"/>
          <w:szCs w:val="19"/>
        </w:rPr>
        <w:t xml:space="preserve">(o </w:t>
      </w:r>
      <w:r w:rsidR="00CC65BC">
        <w:rPr>
          <w:rFonts w:cs="Arial"/>
          <w:bCs/>
          <w:spacing w:val="-1"/>
          <w:szCs w:val="19"/>
        </w:rPr>
        <w:t>15,6</w:t>
      </w:r>
      <w:r w:rsidR="00CC65BC" w:rsidRPr="00801ABF">
        <w:rPr>
          <w:rFonts w:cs="Arial"/>
          <w:bCs/>
          <w:spacing w:val="-1"/>
          <w:szCs w:val="19"/>
        </w:rPr>
        <w:t>%)</w:t>
      </w:r>
      <w:r w:rsidR="00CC65BC">
        <w:rPr>
          <w:rFonts w:cs="Arial"/>
          <w:bCs/>
          <w:spacing w:val="-1"/>
          <w:szCs w:val="19"/>
        </w:rPr>
        <w:t>,</w:t>
      </w:r>
      <w:r w:rsidR="00CC65BC" w:rsidRPr="00CC65BC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informacji i komunikacji</w:t>
      </w:r>
      <w:r w:rsidR="00CC65BC" w:rsidRPr="00801ABF">
        <w:rPr>
          <w:rFonts w:cs="Arial"/>
          <w:bCs/>
          <w:szCs w:val="19"/>
        </w:rPr>
        <w:t xml:space="preserve"> </w:t>
      </w:r>
      <w:r w:rsidR="00CC65BC" w:rsidRPr="00801ABF">
        <w:rPr>
          <w:rFonts w:cs="Arial"/>
          <w:bCs/>
          <w:spacing w:val="-1"/>
          <w:szCs w:val="19"/>
        </w:rPr>
        <w:t xml:space="preserve">(o </w:t>
      </w:r>
      <w:r w:rsidR="00CC65BC">
        <w:rPr>
          <w:rFonts w:cs="Arial"/>
          <w:bCs/>
          <w:spacing w:val="-1"/>
          <w:szCs w:val="19"/>
        </w:rPr>
        <w:t>8,3</w:t>
      </w:r>
      <w:r w:rsidR="00CC65BC" w:rsidRPr="00801ABF">
        <w:rPr>
          <w:rFonts w:cs="Arial"/>
          <w:bCs/>
          <w:spacing w:val="-1"/>
          <w:szCs w:val="19"/>
        </w:rPr>
        <w:t>%)</w:t>
      </w:r>
      <w:r w:rsidR="00CC65BC" w:rsidRPr="00CC65BC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oraz</w:t>
      </w:r>
      <w:r w:rsidR="00CC65BC" w:rsidRPr="00CC65BC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budownictwie</w:t>
      </w:r>
      <w:r w:rsidR="00CC65BC" w:rsidRPr="00447F67">
        <w:rPr>
          <w:rFonts w:cs="Arial"/>
          <w:bCs/>
          <w:szCs w:val="19"/>
        </w:rPr>
        <w:t xml:space="preserve"> (o </w:t>
      </w:r>
      <w:r w:rsidR="00CC65BC">
        <w:rPr>
          <w:rFonts w:cs="Arial"/>
          <w:bCs/>
          <w:szCs w:val="19"/>
        </w:rPr>
        <w:t>3,9</w:t>
      </w:r>
      <w:r w:rsidR="00CC65BC" w:rsidRPr="00447F67">
        <w:rPr>
          <w:rFonts w:cs="Arial"/>
          <w:bCs/>
          <w:szCs w:val="19"/>
        </w:rPr>
        <w:t>%)</w:t>
      </w:r>
      <w:r w:rsidR="00CC65BC">
        <w:rPr>
          <w:rFonts w:cs="Arial"/>
          <w:bCs/>
          <w:szCs w:val="19"/>
        </w:rPr>
        <w:t>.</w:t>
      </w:r>
      <w:r w:rsidR="00CC65BC" w:rsidRPr="00CC65BC">
        <w:rPr>
          <w:rFonts w:cs="Arial"/>
          <w:szCs w:val="19"/>
        </w:rPr>
        <w:t xml:space="preserve"> </w:t>
      </w:r>
      <w:r w:rsidR="00CC65BC">
        <w:rPr>
          <w:rFonts w:cs="Arial"/>
          <w:szCs w:val="19"/>
        </w:rPr>
        <w:t>Spadek natomiast wystąpił</w:t>
      </w:r>
      <w:r w:rsidR="00CC65BC" w:rsidRPr="0012042F">
        <w:rPr>
          <w:rFonts w:cs="Arial"/>
          <w:szCs w:val="19"/>
        </w:rPr>
        <w:t xml:space="preserve"> </w:t>
      </w:r>
      <w:r w:rsidR="00CC65BC">
        <w:rPr>
          <w:rFonts w:cs="Arial"/>
          <w:szCs w:val="19"/>
        </w:rPr>
        <w:t>m.in. w</w:t>
      </w:r>
      <w:r w:rsidR="00CC65BC" w:rsidRPr="00CC65BC">
        <w:rPr>
          <w:rFonts w:cs="Arial"/>
          <w:bCs/>
          <w:szCs w:val="19"/>
        </w:rPr>
        <w:t xml:space="preserve"> </w:t>
      </w:r>
      <w:r w:rsidR="00CC65BC" w:rsidRPr="00167172">
        <w:rPr>
          <w:rFonts w:cs="Arial"/>
          <w:bCs/>
          <w:szCs w:val="19"/>
        </w:rPr>
        <w:t xml:space="preserve">działalności profesjonalnej, naukowej i technicznej (o </w:t>
      </w:r>
      <w:r w:rsidR="001E4FB2">
        <w:rPr>
          <w:rFonts w:cs="Arial"/>
          <w:bCs/>
          <w:szCs w:val="19"/>
        </w:rPr>
        <w:t>4,1</w:t>
      </w:r>
      <w:r w:rsidR="00CC65BC" w:rsidRPr="00167172">
        <w:rPr>
          <w:rFonts w:cs="Arial"/>
          <w:bCs/>
          <w:szCs w:val="19"/>
        </w:rPr>
        <w:t>%)</w:t>
      </w:r>
      <w:r w:rsidR="00CC65BC" w:rsidRPr="00CC65BC">
        <w:rPr>
          <w:rFonts w:cs="Arial"/>
          <w:bCs/>
          <w:szCs w:val="19"/>
        </w:rPr>
        <w:t xml:space="preserve"> </w:t>
      </w:r>
      <w:r w:rsidR="00CC65BC">
        <w:rPr>
          <w:rFonts w:cs="Arial"/>
          <w:bCs/>
          <w:szCs w:val="19"/>
        </w:rPr>
        <w:t>oraz</w:t>
      </w:r>
      <w:r w:rsidR="00CC65BC" w:rsidRPr="00CC65BC">
        <w:rPr>
          <w:rFonts w:cs="Arial"/>
          <w:szCs w:val="19"/>
        </w:rPr>
        <w:t xml:space="preserve"> </w:t>
      </w:r>
      <w:r w:rsidR="00CC65BC" w:rsidRPr="007B05E3">
        <w:rPr>
          <w:rFonts w:cs="Arial"/>
          <w:szCs w:val="19"/>
        </w:rPr>
        <w:t xml:space="preserve">administrowaniu </w:t>
      </w:r>
      <w:r w:rsidR="00CC65BC">
        <w:rPr>
          <w:rFonts w:cs="Arial"/>
          <w:szCs w:val="19"/>
        </w:rPr>
        <w:br/>
      </w:r>
      <w:r w:rsidR="00CC65BC" w:rsidRPr="007B05E3">
        <w:rPr>
          <w:rFonts w:cs="Arial"/>
          <w:szCs w:val="19"/>
        </w:rPr>
        <w:t xml:space="preserve">i działalności wspierającej </w:t>
      </w:r>
      <w:r w:rsidR="00CC65BC">
        <w:rPr>
          <w:rFonts w:cs="Arial"/>
          <w:bCs/>
          <w:szCs w:val="19"/>
        </w:rPr>
        <w:t>(o 0,4%)</w:t>
      </w:r>
      <w:r w:rsidR="00625B13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3FB918B3" w:rsidR="00B51E67" w:rsidRPr="00AC460E" w:rsidRDefault="00B51E67" w:rsidP="003959F5">
      <w:pPr>
        <w:pStyle w:val="Tytutablicwykreswmap"/>
        <w:ind w:left="851" w:hanging="851"/>
      </w:pPr>
      <w:r w:rsidRPr="00C47A8E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CC65BC">
        <w:t>marcu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05E3B15E" w:rsidR="00B51E67" w:rsidRDefault="008829FF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056000" behindDoc="0" locked="0" layoutInCell="1" allowOverlap="1" wp14:anchorId="0B182264" wp14:editId="75567AC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950845"/>
            <wp:effectExtent l="0" t="0" r="0" b="1905"/>
            <wp:wrapTopAndBottom/>
            <wp:docPr id="17" name="Obraz 17" descr="Wykres słupkowy przedstawia różnice w wysokości przeciętnych miesięcznych wynagrodzeń brutto według wybranych sekcji PKD w porównaniu do przeciętnego wynagrodzenia w województwie w marcu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CC65BC">
        <w:rPr>
          <w:rFonts w:cs="Arial"/>
          <w:bCs/>
          <w:szCs w:val="19"/>
        </w:rPr>
        <w:t>marcu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CC65BC">
        <w:rPr>
          <w:rFonts w:cs="Arial"/>
          <w:bCs/>
          <w:spacing w:val="-1"/>
          <w:szCs w:val="19"/>
        </w:rPr>
        <w:t>25,1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C40E1A" w:rsidRPr="00801ABF">
        <w:rPr>
          <w:rFonts w:cs="Arial"/>
          <w:bCs/>
          <w:szCs w:val="19"/>
        </w:rPr>
        <w:t xml:space="preserve">obsłudze rynku nieruchomości </w:t>
      </w:r>
      <w:r w:rsidR="00C40E1A" w:rsidRPr="00801ABF">
        <w:rPr>
          <w:rFonts w:cs="Arial"/>
          <w:bCs/>
          <w:spacing w:val="-1"/>
          <w:szCs w:val="19"/>
        </w:rPr>
        <w:t xml:space="preserve">(o </w:t>
      </w:r>
      <w:r w:rsidR="00FD384E">
        <w:rPr>
          <w:rFonts w:cs="Arial"/>
          <w:bCs/>
          <w:spacing w:val="-1"/>
          <w:szCs w:val="19"/>
        </w:rPr>
        <w:t>22,7</w:t>
      </w:r>
      <w:r w:rsidR="00C40E1A" w:rsidRPr="00801ABF">
        <w:rPr>
          <w:rFonts w:cs="Arial"/>
          <w:bCs/>
          <w:spacing w:val="-1"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78252698" w14:textId="6F826CD1" w:rsidR="00293C6B" w:rsidRDefault="00176557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FD384E">
        <w:rPr>
          <w:rFonts w:cs="Arial"/>
          <w:bCs/>
        </w:rPr>
        <w:t>marzec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</w:t>
      </w:r>
      <w:r w:rsidR="00C40E1A">
        <w:rPr>
          <w:rFonts w:cs="Arial"/>
          <w:bCs/>
        </w:rPr>
        <w:t>6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7</w:t>
      </w:r>
      <w:r w:rsidR="00FD384E">
        <w:rPr>
          <w:rFonts w:cs="Arial"/>
          <w:bCs/>
        </w:rPr>
        <w:t> 578,93</w:t>
      </w:r>
      <w:r w:rsidRPr="00A113F6">
        <w:rPr>
          <w:rFonts w:cs="Arial"/>
          <w:bCs/>
        </w:rPr>
        <w:t xml:space="preserve"> zł, tj. o </w:t>
      </w:r>
      <w:r w:rsidR="00FD384E">
        <w:rPr>
          <w:rFonts w:cs="Arial"/>
          <w:bCs/>
        </w:rPr>
        <w:t>5,7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293C6B">
        <w:rPr>
          <w:rFonts w:cs="Arial"/>
          <w:bCs/>
        </w:rPr>
        <w:t>5</w:t>
      </w:r>
      <w:r w:rsidRPr="00A113F6">
        <w:rPr>
          <w:rFonts w:cs="Arial"/>
          <w:bCs/>
        </w:rPr>
        <w:t xml:space="preserve"> r. W skali roku wzrosły wynagrodzenia m.in. w </w:t>
      </w:r>
      <w:r w:rsidR="00293C6B" w:rsidRPr="00801ABF">
        <w:rPr>
          <w:rFonts w:cs="Arial"/>
          <w:bCs/>
          <w:szCs w:val="19"/>
        </w:rPr>
        <w:t xml:space="preserve">obsłudze rynku nieruchomości </w:t>
      </w:r>
      <w:r w:rsidR="00293C6B" w:rsidRPr="00801ABF">
        <w:rPr>
          <w:rFonts w:cs="Arial"/>
          <w:bCs/>
          <w:spacing w:val="-1"/>
          <w:szCs w:val="19"/>
        </w:rPr>
        <w:t xml:space="preserve">(o </w:t>
      </w:r>
      <w:r w:rsidR="00FD384E">
        <w:rPr>
          <w:rFonts w:cs="Arial"/>
          <w:bCs/>
          <w:spacing w:val="-1"/>
          <w:szCs w:val="19"/>
        </w:rPr>
        <w:t>25,7</w:t>
      </w:r>
      <w:r w:rsidR="00293C6B" w:rsidRPr="00801ABF">
        <w:rPr>
          <w:rFonts w:cs="Arial"/>
          <w:bCs/>
          <w:spacing w:val="-1"/>
          <w:szCs w:val="19"/>
        </w:rPr>
        <w:t>%)</w:t>
      </w:r>
      <w:r w:rsidR="00293C6B">
        <w:rPr>
          <w:rFonts w:cs="Arial"/>
          <w:bCs/>
          <w:spacing w:val="-1"/>
          <w:szCs w:val="19"/>
        </w:rPr>
        <w:t xml:space="preserve">, </w:t>
      </w:r>
      <w:r w:rsidR="00244435" w:rsidRPr="00202D23">
        <w:rPr>
          <w:rFonts w:cs="Arial"/>
          <w:bCs/>
          <w:szCs w:val="19"/>
        </w:rPr>
        <w:t>handlu, naprawie pojazdów samochodowych</w:t>
      </w:r>
      <w:r w:rsidR="00244435">
        <w:rPr>
          <w:rFonts w:cs="Arial"/>
          <w:bCs/>
          <w:szCs w:val="19"/>
        </w:rPr>
        <w:t xml:space="preserve"> (o </w:t>
      </w:r>
      <w:r w:rsidR="00FD384E">
        <w:rPr>
          <w:rFonts w:cs="Arial"/>
          <w:bCs/>
          <w:szCs w:val="19"/>
        </w:rPr>
        <w:t>6,4</w:t>
      </w:r>
      <w:r w:rsidR="00244435">
        <w:rPr>
          <w:rFonts w:cs="Arial"/>
          <w:bCs/>
          <w:szCs w:val="19"/>
        </w:rPr>
        <w:t>%),</w:t>
      </w:r>
      <w:r w:rsidR="00FD384E" w:rsidRPr="00FD384E">
        <w:rPr>
          <w:rFonts w:cs="Arial"/>
          <w:bCs/>
          <w:szCs w:val="19"/>
        </w:rPr>
        <w:t xml:space="preserve"> </w:t>
      </w:r>
      <w:r w:rsidR="00FD384E">
        <w:rPr>
          <w:rFonts w:cs="Arial"/>
          <w:bCs/>
          <w:szCs w:val="19"/>
        </w:rPr>
        <w:t>przetwórstwie przemysłowym (o 6,2%)</w:t>
      </w:r>
      <w:r w:rsidR="00244435">
        <w:rPr>
          <w:rFonts w:cs="Arial"/>
          <w:bCs/>
          <w:szCs w:val="19"/>
        </w:rPr>
        <w:t xml:space="preserve"> </w:t>
      </w:r>
      <w:r w:rsidR="00FD384E">
        <w:rPr>
          <w:rFonts w:cs="Arial"/>
          <w:bCs/>
          <w:szCs w:val="19"/>
        </w:rPr>
        <w:t>oraz</w:t>
      </w:r>
      <w:r w:rsidR="00FD384E" w:rsidRPr="00167172">
        <w:rPr>
          <w:rFonts w:cs="Arial"/>
          <w:bCs/>
          <w:szCs w:val="19"/>
        </w:rPr>
        <w:t xml:space="preserve"> </w:t>
      </w:r>
      <w:r w:rsidR="00244435" w:rsidRPr="00167172">
        <w:rPr>
          <w:rFonts w:cs="Arial"/>
          <w:bCs/>
          <w:szCs w:val="19"/>
        </w:rPr>
        <w:t xml:space="preserve">działalności profesjonalnej, naukowej i technicznej (o </w:t>
      </w:r>
      <w:r w:rsidR="00FD384E">
        <w:rPr>
          <w:rFonts w:cs="Arial"/>
          <w:bCs/>
          <w:szCs w:val="19"/>
        </w:rPr>
        <w:t>4,0</w:t>
      </w:r>
      <w:r w:rsidR="00244435" w:rsidRPr="00167172">
        <w:rPr>
          <w:rFonts w:cs="Arial"/>
          <w:bCs/>
          <w:szCs w:val="19"/>
        </w:rPr>
        <w:t>%)</w:t>
      </w:r>
      <w:r w:rsidR="00293C6B">
        <w:rPr>
          <w:rFonts w:cs="Arial"/>
          <w:bCs/>
          <w:szCs w:val="19"/>
        </w:rPr>
        <w:t xml:space="preserve">. </w:t>
      </w:r>
      <w:r w:rsidR="00743EBA">
        <w:rPr>
          <w:rFonts w:cs="Arial"/>
          <w:bCs/>
          <w:szCs w:val="19"/>
        </w:rPr>
        <w:t xml:space="preserve">Spadek wynagrodzeń wystąpił w </w:t>
      </w:r>
      <w:r w:rsidR="00FD384E">
        <w:rPr>
          <w:rFonts w:cs="Arial"/>
          <w:bCs/>
          <w:szCs w:val="19"/>
        </w:rPr>
        <w:t>informacji i komunikacji</w:t>
      </w:r>
      <w:r w:rsidR="00FD384E" w:rsidRPr="00801ABF">
        <w:rPr>
          <w:rFonts w:cs="Arial"/>
          <w:bCs/>
          <w:szCs w:val="19"/>
        </w:rPr>
        <w:t xml:space="preserve"> </w:t>
      </w:r>
      <w:r w:rsidR="00743EBA" w:rsidRPr="00ED62DB">
        <w:rPr>
          <w:rFonts w:cs="Arial"/>
          <w:bCs/>
          <w:szCs w:val="19"/>
        </w:rPr>
        <w:t xml:space="preserve">(o </w:t>
      </w:r>
      <w:r w:rsidR="00FD384E">
        <w:rPr>
          <w:rFonts w:cs="Arial"/>
          <w:bCs/>
          <w:szCs w:val="19"/>
        </w:rPr>
        <w:t>4,0</w:t>
      </w:r>
      <w:r w:rsidR="00743EBA" w:rsidRPr="00ED62DB">
        <w:rPr>
          <w:rFonts w:cs="Arial"/>
          <w:bCs/>
          <w:szCs w:val="19"/>
        </w:rPr>
        <w:t>%)</w:t>
      </w:r>
      <w:r w:rsidR="00743EBA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3A2161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781D9C82" w:rsidR="00DB230E" w:rsidRDefault="008829FF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3057024" behindDoc="0" locked="0" layoutInCell="1" allowOverlap="1" wp14:anchorId="230A245C" wp14:editId="41989FB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74900"/>
            <wp:effectExtent l="0" t="0" r="0" b="6350"/>
            <wp:wrapTopAndBottom/>
            <wp:docPr id="18" name="Obraz 18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38D38B4E" w:rsidR="00CA12FE" w:rsidRPr="00614DAB" w:rsidRDefault="00B51E67" w:rsidP="00614DAB">
      <w:pPr>
        <w:pStyle w:val="Nagwek2"/>
      </w:pPr>
      <w:r w:rsidRPr="00606AAC">
        <w:lastRenderedPageBreak/>
        <w:t>Rolnictwo</w:t>
      </w:r>
      <w:bookmarkEnd w:id="13"/>
      <w:bookmarkEnd w:id="14"/>
    </w:p>
    <w:p w14:paraId="39E267CB" w14:textId="77777777" w:rsidR="00CC52D1" w:rsidRPr="00CC52D1" w:rsidRDefault="00564437" w:rsidP="00CC52D1">
      <w:pPr>
        <w:rPr>
          <w:szCs w:val="19"/>
        </w:rPr>
      </w:pPr>
      <w:bookmarkStart w:id="15" w:name="_Hlk209700596"/>
      <w:r w:rsidRPr="00CC52D1">
        <w:rPr>
          <w:szCs w:val="19"/>
        </w:rPr>
        <w:t>W</w:t>
      </w:r>
      <w:bookmarkEnd w:id="15"/>
      <w:r w:rsidR="00E17172" w:rsidRPr="00CC52D1">
        <w:rPr>
          <w:szCs w:val="19"/>
        </w:rPr>
        <w:t xml:space="preserve"> </w:t>
      </w:r>
      <w:r w:rsidR="00CC52D1" w:rsidRPr="00CC52D1">
        <w:rPr>
          <w:szCs w:val="19"/>
        </w:rPr>
        <w:t xml:space="preserve">marcu 2026 r. dostawy zbóż do skupu były większe niż przed rokiem, jak i przed miesiącem. Przeciętne ceny pszenicy, żyta i ziemniaków w skupie były niższe w skali roku, natomiast wyższe w skali miesiąca. Ceny pszenicy na targowiskach były wyższe w skali roku, natomiast w skali miesiąca utrzymały się na tym samym poziomie. Ceny żyta na targowiskach były wyższe w skali roku, natomiast niższe w skali miesiąca. Ceny ziemniaków na targowiskach były niższe w skali roku, jak i miesiąca. W skali miesiąca wzrosła podaż wszystkich gatunków zwierząt, natomiast w skali roku wzrosła podaż </w:t>
      </w:r>
      <w:r w:rsidR="00CC52D1" w:rsidRPr="00CC52D1">
        <w:rPr>
          <w:szCs w:val="19"/>
        </w:rPr>
        <w:br/>
        <w:t xml:space="preserve">w skupie świń i drobiu. W skali roku wzrosły ceny w skupie bydła oraz drobiu, natomiast w skali miesiąca wzrosły ceny </w:t>
      </w:r>
      <w:r w:rsidR="00CC52D1" w:rsidRPr="00CC52D1">
        <w:rPr>
          <w:szCs w:val="19"/>
        </w:rPr>
        <w:br/>
        <w:t>w skupie świń. W skali roku, jak i miesiąca wzrosła podaż mleka w skupie, natomiast zmalała jego cena.</w:t>
      </w:r>
    </w:p>
    <w:p w14:paraId="3DB4A9FE" w14:textId="77777777" w:rsidR="00CC52D1" w:rsidRPr="00CC52D1" w:rsidRDefault="00CC52D1" w:rsidP="00CC52D1">
      <w:pPr>
        <w:rPr>
          <w:szCs w:val="19"/>
        </w:rPr>
      </w:pPr>
      <w:r w:rsidRPr="00CC52D1">
        <w:rPr>
          <w:szCs w:val="19"/>
        </w:rPr>
        <w:t>W marcu 2026 r. średnia temperatura powietrza na obszarze województwa warmińsko-mazurskiego wyniosła 6,0</w:t>
      </w:r>
      <w:r w:rsidRPr="00CC52D1">
        <w:rPr>
          <w:rFonts w:cs="Arial"/>
          <w:szCs w:val="19"/>
        </w:rPr>
        <w:t xml:space="preserve">°C </w:t>
      </w:r>
      <w:r w:rsidRPr="00CC52D1">
        <w:rPr>
          <w:szCs w:val="19"/>
        </w:rPr>
        <w:t>i była wyższa od średniej z lat 1991–2020 o 3,9</w:t>
      </w:r>
      <w:r w:rsidRPr="00CC52D1">
        <w:rPr>
          <w:rFonts w:cs="Arial"/>
          <w:szCs w:val="19"/>
        </w:rPr>
        <w:t>°</w:t>
      </w:r>
      <w:r w:rsidRPr="00CC52D1">
        <w:rPr>
          <w:szCs w:val="19"/>
        </w:rPr>
        <w:t>C, przy czym maksymalna temperatura wyniosła 18,0</w:t>
      </w:r>
      <w:r w:rsidRPr="00CC52D1">
        <w:rPr>
          <w:rFonts w:cs="Arial"/>
          <w:szCs w:val="19"/>
        </w:rPr>
        <w:t>°</w:t>
      </w:r>
      <w:r w:rsidRPr="00CC52D1">
        <w:rPr>
          <w:szCs w:val="19"/>
        </w:rPr>
        <w:t>C (Olsztyn), a minimalna minus 4,5</w:t>
      </w:r>
      <w:r w:rsidRPr="00CC52D1">
        <w:rPr>
          <w:rFonts w:cs="Arial"/>
          <w:szCs w:val="19"/>
        </w:rPr>
        <w:t>°</w:t>
      </w:r>
      <w:r w:rsidRPr="00CC52D1">
        <w:rPr>
          <w:szCs w:val="19"/>
        </w:rPr>
        <w:t>C (Olsztyn). Średnia suma opadów atmosferycznych (4,0 mm) stanowiła zaledwie 11% normy z </w:t>
      </w:r>
      <w:proofErr w:type="spellStart"/>
      <w:r w:rsidRPr="00CC52D1">
        <w:rPr>
          <w:szCs w:val="19"/>
        </w:rPr>
        <w:t>wielolecia</w:t>
      </w:r>
      <w:proofErr w:type="spellEnd"/>
      <w:r w:rsidRPr="00CC52D1">
        <w:rPr>
          <w:rStyle w:val="Odwoanieprzypisudolnego"/>
          <w:szCs w:val="19"/>
        </w:rPr>
        <w:footnoteReference w:id="3"/>
      </w:r>
      <w:r w:rsidRPr="00CC52D1">
        <w:rPr>
          <w:szCs w:val="19"/>
        </w:rPr>
        <w:t xml:space="preserve">. Liczba dni z opadami wyniosła od 3 do 8, w zależności od regionu. </w:t>
      </w:r>
    </w:p>
    <w:p w14:paraId="536C6233" w14:textId="56EA478B" w:rsidR="00954A2D" w:rsidRPr="00F90D5F" w:rsidRDefault="00CC52D1" w:rsidP="00CC52D1">
      <w:pPr>
        <w:rPr>
          <w:szCs w:val="19"/>
        </w:rPr>
      </w:pPr>
      <w:r w:rsidRPr="00CC52D1">
        <w:rPr>
          <w:szCs w:val="19"/>
        </w:rPr>
        <w:t xml:space="preserve">Gleba przez całą zimę była zamarznięta i przykryta śniegiem, który topił się stopniowo, a woda bardzo szybko wnikała </w:t>
      </w:r>
      <w:r w:rsidRPr="00CC52D1">
        <w:rPr>
          <w:szCs w:val="19"/>
        </w:rPr>
        <w:br/>
        <w:t xml:space="preserve">w ziemię. W niektórych miejscach spływała w obniżenia terenowe, ale jej stagnacja nie trwała długo, ponieważ gleba dosyć szybko odmarzała. Była doskonałym siedliskiem przetrwania nornic, pędraków i jaj złożonych przez ślimaki, co przy malejącej dostępności środków ochrony roślin do stosowania w produkcji roślinnej, będzie stanowiło problem </w:t>
      </w:r>
      <w:r w:rsidRPr="00CC52D1">
        <w:rPr>
          <w:szCs w:val="19"/>
        </w:rPr>
        <w:br/>
        <w:t>w zwalczaniu tych szkodników. Trudne warunki pogodowe, utrudniające prace sadownicze oraz obawy sadowników dotyczące możliwości przezimowania pąków i ryzyko uszkodzeń mrozowych przyhamowały prace.</w:t>
      </w:r>
      <w:r w:rsidRPr="00CC52D1">
        <w:t xml:space="preserve"> </w:t>
      </w:r>
      <w:r w:rsidRPr="00CC52D1">
        <w:rPr>
          <w:szCs w:val="19"/>
        </w:rPr>
        <w:t>Na koniec marca siew warzyw odbył się w minimalnym stopniu, ze względu na zmarznięcie gleby, co nie sprzyjało kiełkowaniu nasion</w:t>
      </w:r>
      <w:r w:rsidR="00954A2D" w:rsidRPr="00CC52D1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0A9253CE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BD26BB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6 r. i w analogicznym okresie 2025 r. oraz w porównaniu z poprzednim miesiącem. "/>
      </w:tblPr>
      <w:tblGrid>
        <w:gridCol w:w="2469"/>
        <w:gridCol w:w="1604"/>
        <w:gridCol w:w="1604"/>
        <w:gridCol w:w="1604"/>
        <w:gridCol w:w="1604"/>
        <w:gridCol w:w="1605"/>
      </w:tblGrid>
      <w:tr w:rsidR="00CC52D1" w:rsidRPr="00CC52D1" w14:paraId="15F93FFB" w14:textId="77777777" w:rsidTr="00A947BD">
        <w:trPr>
          <w:trHeight w:val="20"/>
        </w:trPr>
        <w:tc>
          <w:tcPr>
            <w:tcW w:w="2469" w:type="dxa"/>
            <w:vMerge w:val="restart"/>
            <w:vAlign w:val="center"/>
          </w:tcPr>
          <w:p w14:paraId="6D6461D4" w14:textId="77777777" w:rsidR="00CC52D1" w:rsidRPr="00CC52D1" w:rsidRDefault="00CC52D1" w:rsidP="00A947B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3F09F51B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07 2025–03 2026</w:t>
            </w:r>
          </w:p>
        </w:tc>
        <w:tc>
          <w:tcPr>
            <w:tcW w:w="4813" w:type="dxa"/>
            <w:gridSpan w:val="3"/>
            <w:vAlign w:val="center"/>
          </w:tcPr>
          <w:p w14:paraId="7C0CE6A5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03 2026</w:t>
            </w:r>
          </w:p>
        </w:tc>
      </w:tr>
      <w:tr w:rsidR="00CC52D1" w:rsidRPr="00CC52D1" w14:paraId="14A36349" w14:textId="77777777" w:rsidTr="00A947BD">
        <w:trPr>
          <w:trHeight w:val="20"/>
        </w:trPr>
        <w:tc>
          <w:tcPr>
            <w:tcW w:w="2469" w:type="dxa"/>
            <w:vMerge/>
            <w:vAlign w:val="center"/>
          </w:tcPr>
          <w:p w14:paraId="1618335D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9772C96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2BF63A01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CC52D1">
              <w:rPr>
                <w:szCs w:val="19"/>
              </w:rPr>
              <w:t>07 2024–03 2025=100</w:t>
            </w:r>
          </w:p>
        </w:tc>
        <w:tc>
          <w:tcPr>
            <w:tcW w:w="1604" w:type="dxa"/>
            <w:vAlign w:val="center"/>
          </w:tcPr>
          <w:p w14:paraId="201C0518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6DFC1D31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03 2025=100</w:t>
            </w:r>
          </w:p>
        </w:tc>
        <w:tc>
          <w:tcPr>
            <w:tcW w:w="1605" w:type="dxa"/>
            <w:vAlign w:val="center"/>
          </w:tcPr>
          <w:p w14:paraId="7BF8D8D5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02 2026=100</w:t>
            </w:r>
          </w:p>
        </w:tc>
      </w:tr>
      <w:tr w:rsidR="00CC52D1" w:rsidRPr="00CC52D1" w14:paraId="6D686017" w14:textId="77777777" w:rsidTr="00A947BD">
        <w:trPr>
          <w:trHeight w:val="20"/>
        </w:trPr>
        <w:tc>
          <w:tcPr>
            <w:tcW w:w="2469" w:type="dxa"/>
            <w:vAlign w:val="center"/>
          </w:tcPr>
          <w:p w14:paraId="5B249D64" w14:textId="77777777" w:rsidR="00CC52D1" w:rsidRPr="00CC52D1" w:rsidRDefault="00CC52D1" w:rsidP="00A947B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CC52D1">
              <w:rPr>
                <w:szCs w:val="19"/>
              </w:rPr>
              <w:t xml:space="preserve">Ziarno zbóż </w:t>
            </w:r>
            <w:proofErr w:type="spellStart"/>
            <w:r w:rsidRPr="00CC52D1">
              <w:rPr>
                <w:szCs w:val="19"/>
              </w:rPr>
              <w:t>podstawowych</w:t>
            </w:r>
            <w:r w:rsidRPr="00CC52D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26B6F62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595,5</w:t>
            </w:r>
          </w:p>
        </w:tc>
        <w:tc>
          <w:tcPr>
            <w:tcW w:w="1604" w:type="dxa"/>
            <w:vAlign w:val="center"/>
          </w:tcPr>
          <w:p w14:paraId="540EBE9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125,8</w:t>
            </w:r>
          </w:p>
        </w:tc>
        <w:tc>
          <w:tcPr>
            <w:tcW w:w="1604" w:type="dxa"/>
            <w:vAlign w:val="center"/>
          </w:tcPr>
          <w:p w14:paraId="54B2811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50,9</w:t>
            </w:r>
          </w:p>
        </w:tc>
        <w:tc>
          <w:tcPr>
            <w:tcW w:w="1604" w:type="dxa"/>
            <w:vAlign w:val="center"/>
          </w:tcPr>
          <w:p w14:paraId="5F0E5DB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166,7</w:t>
            </w:r>
          </w:p>
        </w:tc>
        <w:tc>
          <w:tcPr>
            <w:tcW w:w="1605" w:type="dxa"/>
            <w:vAlign w:val="center"/>
          </w:tcPr>
          <w:p w14:paraId="452D1416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116,0</w:t>
            </w:r>
          </w:p>
        </w:tc>
      </w:tr>
      <w:tr w:rsidR="00CC52D1" w:rsidRPr="00CC52D1" w14:paraId="7C4C6747" w14:textId="77777777" w:rsidTr="00A947BD">
        <w:trPr>
          <w:trHeight w:val="20"/>
        </w:trPr>
        <w:tc>
          <w:tcPr>
            <w:tcW w:w="2469" w:type="dxa"/>
            <w:vAlign w:val="center"/>
          </w:tcPr>
          <w:p w14:paraId="583B32DD" w14:textId="77777777" w:rsidR="00CC52D1" w:rsidRPr="00CC52D1" w:rsidRDefault="00CC52D1" w:rsidP="00A947BD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CC52D1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721B205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5B3FA6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49A0AC6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49C211A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4AEADC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CC52D1" w:rsidRPr="00CC52D1" w14:paraId="2EE5B0AD" w14:textId="77777777" w:rsidTr="00A947BD">
        <w:trPr>
          <w:trHeight w:val="20"/>
        </w:trPr>
        <w:tc>
          <w:tcPr>
            <w:tcW w:w="2469" w:type="dxa"/>
            <w:vAlign w:val="center"/>
          </w:tcPr>
          <w:p w14:paraId="1A230867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CC52D1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4D0629C4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458,1</w:t>
            </w:r>
          </w:p>
        </w:tc>
        <w:tc>
          <w:tcPr>
            <w:tcW w:w="1604" w:type="dxa"/>
            <w:vAlign w:val="center"/>
          </w:tcPr>
          <w:p w14:paraId="007D0F96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141,8</w:t>
            </w:r>
          </w:p>
        </w:tc>
        <w:tc>
          <w:tcPr>
            <w:tcW w:w="1604" w:type="dxa"/>
            <w:vAlign w:val="center"/>
          </w:tcPr>
          <w:p w14:paraId="58CB96A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42,6</w:t>
            </w:r>
          </w:p>
        </w:tc>
        <w:tc>
          <w:tcPr>
            <w:tcW w:w="1604" w:type="dxa"/>
            <w:vAlign w:val="center"/>
          </w:tcPr>
          <w:p w14:paraId="155E6D9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203,6</w:t>
            </w:r>
          </w:p>
        </w:tc>
        <w:tc>
          <w:tcPr>
            <w:tcW w:w="1605" w:type="dxa"/>
            <w:vAlign w:val="center"/>
          </w:tcPr>
          <w:p w14:paraId="629FFE25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119,0</w:t>
            </w:r>
          </w:p>
        </w:tc>
      </w:tr>
      <w:tr w:rsidR="00CC52D1" w:rsidRPr="00576F5B" w14:paraId="5B10D484" w14:textId="77777777" w:rsidTr="00A947BD">
        <w:trPr>
          <w:trHeight w:val="20"/>
        </w:trPr>
        <w:tc>
          <w:tcPr>
            <w:tcW w:w="2469" w:type="dxa"/>
            <w:vAlign w:val="center"/>
          </w:tcPr>
          <w:p w14:paraId="3CB7B184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CC52D1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6E21F888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29,4</w:t>
            </w:r>
          </w:p>
        </w:tc>
        <w:tc>
          <w:tcPr>
            <w:tcW w:w="1604" w:type="dxa"/>
            <w:vAlign w:val="center"/>
          </w:tcPr>
          <w:p w14:paraId="2848629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101,3</w:t>
            </w:r>
          </w:p>
        </w:tc>
        <w:tc>
          <w:tcPr>
            <w:tcW w:w="1604" w:type="dxa"/>
            <w:vAlign w:val="center"/>
          </w:tcPr>
          <w:p w14:paraId="7BFBAF0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21,9</w:t>
            </w:r>
          </w:p>
        </w:tc>
        <w:tc>
          <w:tcPr>
            <w:tcW w:w="1604" w:type="dxa"/>
            <w:vAlign w:val="center"/>
          </w:tcPr>
          <w:p w14:paraId="017737E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91,7</w:t>
            </w:r>
          </w:p>
        </w:tc>
        <w:tc>
          <w:tcPr>
            <w:tcW w:w="1605" w:type="dxa"/>
            <w:vAlign w:val="center"/>
          </w:tcPr>
          <w:p w14:paraId="55A94D8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116,7</w:t>
            </w:r>
          </w:p>
        </w:tc>
      </w:tr>
    </w:tbl>
    <w:p w14:paraId="7F2F350F" w14:textId="7AAAB574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434F8D" w:rsidRPr="00434F8D">
        <w:rPr>
          <w:spacing w:val="-2"/>
          <w:sz w:val="16"/>
          <w:szCs w:val="16"/>
        </w:rPr>
        <w:t>W okresie styczeń-</w:t>
      </w:r>
      <w:r w:rsidR="00CC52D1">
        <w:rPr>
          <w:spacing w:val="-2"/>
          <w:sz w:val="16"/>
          <w:szCs w:val="16"/>
        </w:rPr>
        <w:t>marzec</w:t>
      </w:r>
      <w:r w:rsidR="00434F8D" w:rsidRPr="00434F8D">
        <w:rPr>
          <w:spacing w:val="-2"/>
          <w:sz w:val="16"/>
          <w:szCs w:val="16"/>
        </w:rPr>
        <w:t xml:space="preserve"> bez</w:t>
      </w:r>
      <w:r w:rsidR="00434F8D" w:rsidRPr="00B660A1">
        <w:rPr>
          <w:spacing w:val="-2"/>
          <w:sz w:val="16"/>
          <w:szCs w:val="16"/>
        </w:rPr>
        <w:t xml:space="preserve"> </w:t>
      </w:r>
      <w:r w:rsidR="00B660A1" w:rsidRPr="00B660A1">
        <w:rPr>
          <w:spacing w:val="-2"/>
          <w:sz w:val="16"/>
          <w:szCs w:val="16"/>
        </w:rPr>
        <w:t>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4362B537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CC52D1">
        <w:rPr>
          <w:szCs w:val="19"/>
        </w:rPr>
        <w:t>W</w:t>
      </w:r>
      <w:r w:rsidR="0047430D" w:rsidRPr="00CC52D1">
        <w:rPr>
          <w:szCs w:val="19"/>
        </w:rPr>
        <w:t xml:space="preserve"> </w:t>
      </w:r>
      <w:r w:rsidR="00CC52D1" w:rsidRPr="00CC52D1">
        <w:rPr>
          <w:szCs w:val="19"/>
        </w:rPr>
        <w:t>okresie lipiec 2025 r.–marzec 2026 r. skup</w:t>
      </w:r>
      <w:r w:rsidR="00CC52D1" w:rsidRPr="00CC52D1">
        <w:rPr>
          <w:b/>
          <w:szCs w:val="19"/>
        </w:rPr>
        <w:t xml:space="preserve"> zbóż</w:t>
      </w:r>
      <w:r w:rsidR="00CC52D1" w:rsidRPr="00CC52D1">
        <w:rPr>
          <w:szCs w:val="19"/>
        </w:rPr>
        <w:t xml:space="preserve"> </w:t>
      </w:r>
      <w:r w:rsidR="00CC52D1" w:rsidRPr="00CC52D1">
        <w:rPr>
          <w:b/>
          <w:szCs w:val="19"/>
        </w:rPr>
        <w:t>podstawowych</w:t>
      </w:r>
      <w:r w:rsidR="00CC52D1" w:rsidRPr="00CC52D1">
        <w:rPr>
          <w:szCs w:val="19"/>
        </w:rPr>
        <w:t xml:space="preserve"> (z mieszankami zbożowymi, bez ziarna siewnego) był większy o ponad ¼ niż rok wcześniej. Większy był zarówno skup</w:t>
      </w:r>
      <w:r w:rsidR="00CC52D1" w:rsidRPr="00CC52D1">
        <w:rPr>
          <w:b/>
          <w:bCs/>
          <w:szCs w:val="19"/>
        </w:rPr>
        <w:t xml:space="preserve"> pszenicy </w:t>
      </w:r>
      <w:r w:rsidR="00CC52D1" w:rsidRPr="00CC52D1">
        <w:rPr>
          <w:szCs w:val="19"/>
        </w:rPr>
        <w:t xml:space="preserve">(o 41,8%), jak i </w:t>
      </w:r>
      <w:r w:rsidR="00CC52D1" w:rsidRPr="00CC52D1">
        <w:rPr>
          <w:b/>
          <w:bCs/>
          <w:szCs w:val="19"/>
        </w:rPr>
        <w:t xml:space="preserve">żyta </w:t>
      </w:r>
      <w:r w:rsidR="00CC52D1" w:rsidRPr="00CC52D1">
        <w:rPr>
          <w:szCs w:val="19"/>
        </w:rPr>
        <w:t xml:space="preserve">(o 1,3%). W marcu br. dostawy zbóż do skupu były o 16,0% większe niż przed miesiącem – łącznie skupiono 50,9 tys. t zbóż. W porównaniu </w:t>
      </w:r>
      <w:r w:rsidR="00CC52D1" w:rsidRPr="00CC52D1">
        <w:rPr>
          <w:szCs w:val="19"/>
        </w:rPr>
        <w:br/>
        <w:t xml:space="preserve">z marcem 2025 r. odnotowano wzrost podaży zbóż o </w:t>
      </w:r>
      <w:r w:rsidR="00CC52D1" w:rsidRPr="00CC52D1">
        <w:rPr>
          <w:rFonts w:eastAsia="Yu Gothic"/>
          <w:szCs w:val="19"/>
        </w:rPr>
        <w:t>⅔</w:t>
      </w:r>
      <w:r w:rsidR="00CC52D1" w:rsidRPr="00CC52D1">
        <w:rPr>
          <w:szCs w:val="19"/>
        </w:rPr>
        <w:t>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1B4AF7D1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6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CC52D1" w:rsidRPr="00CC52D1" w14:paraId="5300D960" w14:textId="77777777" w:rsidTr="00A947BD">
        <w:trPr>
          <w:trHeight w:val="20"/>
        </w:trPr>
        <w:tc>
          <w:tcPr>
            <w:tcW w:w="2315" w:type="dxa"/>
            <w:vMerge w:val="restart"/>
            <w:vAlign w:val="center"/>
          </w:tcPr>
          <w:p w14:paraId="4A2303E0" w14:textId="77777777" w:rsidR="00CC52D1" w:rsidRPr="00CC52D1" w:rsidRDefault="00CC52D1" w:rsidP="00A947BD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3C588FB4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01–03 2026</w:t>
            </w:r>
          </w:p>
        </w:tc>
        <w:tc>
          <w:tcPr>
            <w:tcW w:w="4905" w:type="dxa"/>
            <w:gridSpan w:val="3"/>
            <w:vAlign w:val="center"/>
          </w:tcPr>
          <w:p w14:paraId="2C8DB260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03 2026</w:t>
            </w:r>
          </w:p>
        </w:tc>
      </w:tr>
      <w:tr w:rsidR="00CC52D1" w:rsidRPr="00CC52D1" w14:paraId="69CF571A" w14:textId="77777777" w:rsidTr="00A947BD">
        <w:trPr>
          <w:trHeight w:val="20"/>
        </w:trPr>
        <w:tc>
          <w:tcPr>
            <w:tcW w:w="2315" w:type="dxa"/>
            <w:vMerge/>
            <w:vAlign w:val="center"/>
          </w:tcPr>
          <w:p w14:paraId="62A0232C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34722D05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1B35F116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01–03 2025=100</w:t>
            </w:r>
          </w:p>
        </w:tc>
        <w:tc>
          <w:tcPr>
            <w:tcW w:w="1635" w:type="dxa"/>
            <w:vAlign w:val="center"/>
          </w:tcPr>
          <w:p w14:paraId="7F6E8B6A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4EE76B13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03 2025=100</w:t>
            </w:r>
          </w:p>
        </w:tc>
        <w:tc>
          <w:tcPr>
            <w:tcW w:w="1635" w:type="dxa"/>
            <w:vAlign w:val="center"/>
          </w:tcPr>
          <w:p w14:paraId="1F03A4A0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CC52D1">
              <w:rPr>
                <w:szCs w:val="19"/>
              </w:rPr>
              <w:t>02 2026=100</w:t>
            </w:r>
          </w:p>
        </w:tc>
      </w:tr>
      <w:tr w:rsidR="00CC52D1" w:rsidRPr="00CC52D1" w14:paraId="5932EE67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524D7D80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CC52D1">
              <w:rPr>
                <w:szCs w:val="19"/>
              </w:rPr>
              <w:t xml:space="preserve">Żywiec </w:t>
            </w:r>
            <w:proofErr w:type="spellStart"/>
            <w:r w:rsidRPr="00CC52D1">
              <w:rPr>
                <w:szCs w:val="19"/>
              </w:rPr>
              <w:t>rzeźny</w:t>
            </w:r>
            <w:r w:rsidRPr="00CC52D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01D4776A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89,0</w:t>
            </w:r>
          </w:p>
        </w:tc>
        <w:tc>
          <w:tcPr>
            <w:tcW w:w="1635" w:type="dxa"/>
            <w:vAlign w:val="center"/>
          </w:tcPr>
          <w:p w14:paraId="4EF5BDCD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103,0</w:t>
            </w:r>
          </w:p>
        </w:tc>
        <w:tc>
          <w:tcPr>
            <w:tcW w:w="1635" w:type="dxa"/>
            <w:vAlign w:val="center"/>
          </w:tcPr>
          <w:p w14:paraId="447F4654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30,4</w:t>
            </w:r>
          </w:p>
        </w:tc>
        <w:tc>
          <w:tcPr>
            <w:tcW w:w="1635" w:type="dxa"/>
            <w:vAlign w:val="center"/>
          </w:tcPr>
          <w:p w14:paraId="61B9E1BA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107,9</w:t>
            </w:r>
          </w:p>
        </w:tc>
        <w:tc>
          <w:tcPr>
            <w:tcW w:w="1635" w:type="dxa"/>
            <w:vAlign w:val="center"/>
          </w:tcPr>
          <w:p w14:paraId="331574E9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116,1</w:t>
            </w:r>
          </w:p>
        </w:tc>
      </w:tr>
      <w:tr w:rsidR="00CC52D1" w:rsidRPr="00CC52D1" w14:paraId="24B1E081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11F0C481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CC52D1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5CAF4F98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C8D660A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7907615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C0EE569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283C88E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CC52D1" w:rsidRPr="00CC52D1" w14:paraId="340A62AA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56FE8470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C52D1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7D2B92C7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6,4</w:t>
            </w:r>
          </w:p>
        </w:tc>
        <w:tc>
          <w:tcPr>
            <w:tcW w:w="1635" w:type="dxa"/>
            <w:vAlign w:val="center"/>
          </w:tcPr>
          <w:p w14:paraId="0BAAD12F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86,0</w:t>
            </w:r>
          </w:p>
        </w:tc>
        <w:tc>
          <w:tcPr>
            <w:tcW w:w="1635" w:type="dxa"/>
            <w:vAlign w:val="center"/>
          </w:tcPr>
          <w:p w14:paraId="3327B956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2,2</w:t>
            </w:r>
          </w:p>
        </w:tc>
        <w:tc>
          <w:tcPr>
            <w:tcW w:w="1635" w:type="dxa"/>
            <w:vAlign w:val="center"/>
          </w:tcPr>
          <w:p w14:paraId="15FDFA1A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81,3</w:t>
            </w:r>
          </w:p>
        </w:tc>
        <w:tc>
          <w:tcPr>
            <w:tcW w:w="1635" w:type="dxa"/>
            <w:vAlign w:val="center"/>
          </w:tcPr>
          <w:p w14:paraId="4B707376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119,0</w:t>
            </w:r>
          </w:p>
        </w:tc>
      </w:tr>
      <w:tr w:rsidR="00CC52D1" w:rsidRPr="00CC52D1" w14:paraId="535F77CC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0D77E3B6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C52D1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4B676953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22,3</w:t>
            </w:r>
          </w:p>
        </w:tc>
        <w:tc>
          <w:tcPr>
            <w:tcW w:w="1635" w:type="dxa"/>
            <w:vAlign w:val="center"/>
          </w:tcPr>
          <w:p w14:paraId="5940756F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93,7</w:t>
            </w:r>
          </w:p>
        </w:tc>
        <w:tc>
          <w:tcPr>
            <w:tcW w:w="1635" w:type="dxa"/>
            <w:vAlign w:val="center"/>
          </w:tcPr>
          <w:p w14:paraId="18E60CD3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9,0</w:t>
            </w:r>
          </w:p>
        </w:tc>
        <w:tc>
          <w:tcPr>
            <w:tcW w:w="1635" w:type="dxa"/>
            <w:vAlign w:val="center"/>
          </w:tcPr>
          <w:p w14:paraId="4C86CAE6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134,4</w:t>
            </w:r>
          </w:p>
        </w:tc>
        <w:tc>
          <w:tcPr>
            <w:tcW w:w="1635" w:type="dxa"/>
            <w:vAlign w:val="center"/>
          </w:tcPr>
          <w:p w14:paraId="6A22C7FF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135,2</w:t>
            </w:r>
          </w:p>
        </w:tc>
      </w:tr>
      <w:tr w:rsidR="00CC52D1" w:rsidRPr="00CC52D1" w14:paraId="286BF31C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1083B81C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CC52D1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283ACC56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60,3</w:t>
            </w:r>
          </w:p>
        </w:tc>
        <w:tc>
          <w:tcPr>
            <w:tcW w:w="1635" w:type="dxa"/>
            <w:vAlign w:val="center"/>
          </w:tcPr>
          <w:p w14:paraId="72BDC1A0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109,3</w:t>
            </w:r>
          </w:p>
        </w:tc>
        <w:tc>
          <w:tcPr>
            <w:tcW w:w="1635" w:type="dxa"/>
            <w:vAlign w:val="center"/>
          </w:tcPr>
          <w:p w14:paraId="74BA14C7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19,2</w:t>
            </w:r>
          </w:p>
        </w:tc>
        <w:tc>
          <w:tcPr>
            <w:tcW w:w="1635" w:type="dxa"/>
            <w:vAlign w:val="center"/>
          </w:tcPr>
          <w:p w14:paraId="21BC07A9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102,3</w:t>
            </w:r>
          </w:p>
        </w:tc>
        <w:tc>
          <w:tcPr>
            <w:tcW w:w="1635" w:type="dxa"/>
            <w:vAlign w:val="center"/>
          </w:tcPr>
          <w:p w14:paraId="457EB17D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108,6</w:t>
            </w:r>
          </w:p>
        </w:tc>
      </w:tr>
      <w:tr w:rsidR="00CC52D1" w:rsidRPr="0099281D" w14:paraId="4E62785B" w14:textId="77777777" w:rsidTr="00A947BD">
        <w:trPr>
          <w:trHeight w:val="20"/>
        </w:trPr>
        <w:tc>
          <w:tcPr>
            <w:tcW w:w="2315" w:type="dxa"/>
            <w:vAlign w:val="center"/>
          </w:tcPr>
          <w:p w14:paraId="505A45D3" w14:textId="77777777" w:rsidR="00CC52D1" w:rsidRPr="00CC52D1" w:rsidRDefault="00CC52D1" w:rsidP="00A947BD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CC52D1">
              <w:rPr>
                <w:szCs w:val="19"/>
              </w:rPr>
              <w:t>Mleko</w:t>
            </w:r>
            <w:r w:rsidRPr="00CC52D1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358286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218,9</w:t>
            </w:r>
          </w:p>
        </w:tc>
        <w:tc>
          <w:tcPr>
            <w:tcW w:w="1635" w:type="dxa"/>
            <w:vAlign w:val="center"/>
          </w:tcPr>
          <w:p w14:paraId="49DD2479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101,5</w:t>
            </w:r>
          </w:p>
        </w:tc>
        <w:tc>
          <w:tcPr>
            <w:tcW w:w="1635" w:type="dxa"/>
            <w:vAlign w:val="center"/>
          </w:tcPr>
          <w:p w14:paraId="43CD0EF9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76,5</w:t>
            </w:r>
          </w:p>
        </w:tc>
        <w:tc>
          <w:tcPr>
            <w:tcW w:w="1635" w:type="dxa"/>
            <w:vAlign w:val="center"/>
          </w:tcPr>
          <w:p w14:paraId="2CC43835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101,1</w:t>
            </w:r>
          </w:p>
        </w:tc>
        <w:tc>
          <w:tcPr>
            <w:tcW w:w="1635" w:type="dxa"/>
            <w:vAlign w:val="center"/>
          </w:tcPr>
          <w:p w14:paraId="7EAD033F" w14:textId="77777777" w:rsidR="00CC52D1" w:rsidRPr="00CC52D1" w:rsidRDefault="00CC52D1" w:rsidP="00A947BD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CC52D1">
              <w:rPr>
                <w:szCs w:val="19"/>
              </w:rPr>
              <w:t>113,7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0F82E357" w:rsidR="000F0C18" w:rsidRDefault="002825EC" w:rsidP="008814BA">
      <w:pPr>
        <w:pStyle w:val="Tekstpodstawowy"/>
        <w:suppressAutoHyphens/>
        <w:spacing w:before="360"/>
        <w:rPr>
          <w:szCs w:val="19"/>
        </w:rPr>
      </w:pPr>
      <w:r w:rsidRPr="00CC52D1">
        <w:rPr>
          <w:szCs w:val="19"/>
        </w:rPr>
        <w:t xml:space="preserve">Od </w:t>
      </w:r>
      <w:r w:rsidR="00CC52D1" w:rsidRPr="00CC52D1">
        <w:rPr>
          <w:szCs w:val="19"/>
        </w:rPr>
        <w:t xml:space="preserve">początku br. skup </w:t>
      </w:r>
      <w:r w:rsidR="00CC52D1" w:rsidRPr="00CC52D1">
        <w:rPr>
          <w:b/>
          <w:szCs w:val="19"/>
        </w:rPr>
        <w:t>żywca rzeźnego</w:t>
      </w:r>
      <w:r w:rsidR="00CC52D1" w:rsidRPr="00CC52D1">
        <w:rPr>
          <w:szCs w:val="19"/>
        </w:rPr>
        <w:t xml:space="preserve"> (w wadze żywej) był o 3,0% większy niż w tym samym okresie ub.r. Odnotowano wzrost skupu drobiu (o 9,3%), natomiast spadek skupu bydła (o 14,0%) oraz świń (o 6,3%). W marcu br. producenci </w:t>
      </w:r>
      <w:r w:rsidR="00CC52D1" w:rsidRPr="00CC52D1">
        <w:rPr>
          <w:szCs w:val="19"/>
        </w:rPr>
        <w:br/>
        <w:t xml:space="preserve">z województwa warmińsko-mazurskiego dostarczyli do skupu 30,4 tys. t </w:t>
      </w:r>
      <w:r w:rsidR="00CC52D1" w:rsidRPr="00CC52D1">
        <w:rPr>
          <w:b/>
          <w:szCs w:val="19"/>
        </w:rPr>
        <w:t>żywca rzeźnego</w:t>
      </w:r>
      <w:r w:rsidR="00CC52D1" w:rsidRPr="00CC52D1">
        <w:rPr>
          <w:szCs w:val="19"/>
        </w:rPr>
        <w:t xml:space="preserve"> (w wadze żywej), tj. o 16,1% więcej niż przed miesiącem i o 7,9% więcej niż przed rokiem. W skali miesiąca odnotowano wzrost skupu wszystkich gatunków żywca rzeźnego (najbardziej świń), natomiast w skali roku odnotowano wzrost skupu wszystkich gatunków żywca rzeźnego, z wyjątkiem bydła</w:t>
      </w:r>
      <w:r w:rsidRPr="00CC52D1">
        <w:rPr>
          <w:szCs w:val="19"/>
        </w:rPr>
        <w:t>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681C4BD0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CC52D1" w:rsidRPr="00CC52D1" w14:paraId="69A1F5E9" w14:textId="77777777" w:rsidTr="00A947BD">
        <w:trPr>
          <w:trHeight w:val="20"/>
        </w:trPr>
        <w:tc>
          <w:tcPr>
            <w:tcW w:w="2234" w:type="dxa"/>
            <w:vMerge w:val="restart"/>
            <w:vAlign w:val="center"/>
          </w:tcPr>
          <w:p w14:paraId="71DB94A4" w14:textId="77777777" w:rsidR="00CC52D1" w:rsidRPr="00CC52D1" w:rsidRDefault="00CC52D1" w:rsidP="00A947BD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0FE24547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76886545" w14:textId="77777777" w:rsidR="00CC52D1" w:rsidRPr="00CC52D1" w:rsidRDefault="00CC52D1" w:rsidP="00A947BD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Ceny na targowiskach</w:t>
            </w:r>
          </w:p>
        </w:tc>
      </w:tr>
      <w:tr w:rsidR="00CC52D1" w:rsidRPr="00CC52D1" w14:paraId="312786F5" w14:textId="77777777" w:rsidTr="00A947BD">
        <w:trPr>
          <w:trHeight w:val="20"/>
        </w:trPr>
        <w:tc>
          <w:tcPr>
            <w:tcW w:w="2234" w:type="dxa"/>
            <w:vMerge/>
            <w:vAlign w:val="center"/>
          </w:tcPr>
          <w:p w14:paraId="0563D094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1456494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03 2026</w:t>
            </w:r>
          </w:p>
        </w:tc>
        <w:tc>
          <w:tcPr>
            <w:tcW w:w="1647" w:type="dxa"/>
            <w:gridSpan w:val="2"/>
            <w:vAlign w:val="center"/>
          </w:tcPr>
          <w:p w14:paraId="3E305F0D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01–03 2026</w:t>
            </w:r>
          </w:p>
        </w:tc>
        <w:tc>
          <w:tcPr>
            <w:tcW w:w="2470" w:type="dxa"/>
            <w:gridSpan w:val="3"/>
            <w:vAlign w:val="center"/>
          </w:tcPr>
          <w:p w14:paraId="60BB5508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03 2026</w:t>
            </w:r>
          </w:p>
        </w:tc>
        <w:tc>
          <w:tcPr>
            <w:tcW w:w="1647" w:type="dxa"/>
            <w:gridSpan w:val="2"/>
            <w:vAlign w:val="center"/>
          </w:tcPr>
          <w:p w14:paraId="0DB9EF8C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01–03 2026</w:t>
            </w:r>
          </w:p>
        </w:tc>
      </w:tr>
      <w:tr w:rsidR="00CC52D1" w:rsidRPr="00CC52D1" w14:paraId="75E9BF57" w14:textId="77777777" w:rsidTr="00A947BD">
        <w:trPr>
          <w:trHeight w:val="20"/>
        </w:trPr>
        <w:tc>
          <w:tcPr>
            <w:tcW w:w="2234" w:type="dxa"/>
            <w:vMerge/>
            <w:vAlign w:val="center"/>
          </w:tcPr>
          <w:p w14:paraId="54712837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4209D33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423B717D" w14:textId="77777777" w:rsidR="00CC52D1" w:rsidRPr="00CC52D1" w:rsidRDefault="00CC52D1" w:rsidP="00A947BD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03 2025=100</w:t>
            </w:r>
          </w:p>
        </w:tc>
        <w:tc>
          <w:tcPr>
            <w:tcW w:w="823" w:type="dxa"/>
            <w:vAlign w:val="center"/>
          </w:tcPr>
          <w:p w14:paraId="7D7D9894" w14:textId="77777777" w:rsidR="00CC52D1" w:rsidRPr="00CC52D1" w:rsidRDefault="00CC52D1" w:rsidP="00A947BD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02 2026=100</w:t>
            </w:r>
          </w:p>
        </w:tc>
        <w:tc>
          <w:tcPr>
            <w:tcW w:w="824" w:type="dxa"/>
            <w:vAlign w:val="center"/>
          </w:tcPr>
          <w:p w14:paraId="5653739B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5A86D54D" w14:textId="77777777" w:rsidR="00CC52D1" w:rsidRPr="00CC52D1" w:rsidRDefault="00CC52D1" w:rsidP="00A947BD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01–03 2025=100</w:t>
            </w:r>
          </w:p>
        </w:tc>
        <w:tc>
          <w:tcPr>
            <w:tcW w:w="823" w:type="dxa"/>
            <w:vAlign w:val="center"/>
          </w:tcPr>
          <w:p w14:paraId="01B1DC91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1F67683E" w14:textId="77777777" w:rsidR="00CC52D1" w:rsidRPr="00CC52D1" w:rsidRDefault="00CC52D1" w:rsidP="00A947BD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03 2025=100</w:t>
            </w:r>
          </w:p>
        </w:tc>
        <w:tc>
          <w:tcPr>
            <w:tcW w:w="823" w:type="dxa"/>
            <w:vAlign w:val="center"/>
          </w:tcPr>
          <w:p w14:paraId="5D16C387" w14:textId="77777777" w:rsidR="00CC52D1" w:rsidRPr="00CC52D1" w:rsidRDefault="00CC52D1" w:rsidP="00A947BD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02 2026=100</w:t>
            </w:r>
          </w:p>
        </w:tc>
        <w:tc>
          <w:tcPr>
            <w:tcW w:w="823" w:type="dxa"/>
            <w:vAlign w:val="center"/>
          </w:tcPr>
          <w:p w14:paraId="4D57FAF1" w14:textId="77777777" w:rsidR="00CC52D1" w:rsidRPr="00CC52D1" w:rsidRDefault="00CC52D1" w:rsidP="00A947B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4342D4C7" w14:textId="77777777" w:rsidR="00CC52D1" w:rsidRPr="00CC52D1" w:rsidRDefault="00CC52D1" w:rsidP="00A947BD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01–03 2025=100</w:t>
            </w:r>
          </w:p>
        </w:tc>
      </w:tr>
      <w:tr w:rsidR="00CC52D1" w:rsidRPr="00CC52D1" w14:paraId="65419E03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235E5FC6" w14:textId="77777777" w:rsidR="00CC52D1" w:rsidRPr="00CC52D1" w:rsidRDefault="00CC52D1" w:rsidP="00A947BD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CC52D1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CC52D1">
              <w:rPr>
                <w:rFonts w:cs="Arial"/>
                <w:sz w:val="16"/>
                <w:szCs w:val="16"/>
              </w:rPr>
              <w:t>zbóż</w:t>
            </w:r>
            <w:r w:rsidRPr="00CC52D1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CC52D1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CC52D1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CC52D1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768CE97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6E4B54D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F0BFA4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98C5AB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80124A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44A807D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93032E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91E56C8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BF428B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0CA203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CC52D1" w:rsidRPr="00CC52D1" w14:paraId="4593B91E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2157CB5C" w14:textId="77777777" w:rsidR="00CC52D1" w:rsidRPr="00CC52D1" w:rsidRDefault="00CC52D1" w:rsidP="00A947B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C52D1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4021477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77,25</w:t>
            </w:r>
          </w:p>
        </w:tc>
        <w:tc>
          <w:tcPr>
            <w:tcW w:w="823" w:type="dxa"/>
            <w:vAlign w:val="center"/>
          </w:tcPr>
          <w:p w14:paraId="57BE644F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83,7</w:t>
            </w:r>
          </w:p>
        </w:tc>
        <w:tc>
          <w:tcPr>
            <w:tcW w:w="823" w:type="dxa"/>
            <w:vAlign w:val="center"/>
          </w:tcPr>
          <w:p w14:paraId="3E1B159F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101,8</w:t>
            </w:r>
          </w:p>
        </w:tc>
        <w:tc>
          <w:tcPr>
            <w:tcW w:w="824" w:type="dxa"/>
            <w:vAlign w:val="center"/>
          </w:tcPr>
          <w:p w14:paraId="3019565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76,01</w:t>
            </w:r>
          </w:p>
        </w:tc>
        <w:tc>
          <w:tcPr>
            <w:tcW w:w="823" w:type="dxa"/>
            <w:vAlign w:val="center"/>
          </w:tcPr>
          <w:p w14:paraId="57114E4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81,8</w:t>
            </w:r>
          </w:p>
        </w:tc>
        <w:tc>
          <w:tcPr>
            <w:tcW w:w="823" w:type="dxa"/>
            <w:vAlign w:val="center"/>
          </w:tcPr>
          <w:p w14:paraId="4DF5908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123,33</w:t>
            </w:r>
          </w:p>
        </w:tc>
        <w:tc>
          <w:tcPr>
            <w:tcW w:w="824" w:type="dxa"/>
            <w:vAlign w:val="center"/>
          </w:tcPr>
          <w:p w14:paraId="60B6597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101,8</w:t>
            </w:r>
          </w:p>
        </w:tc>
        <w:tc>
          <w:tcPr>
            <w:tcW w:w="823" w:type="dxa"/>
            <w:vAlign w:val="center"/>
          </w:tcPr>
          <w:p w14:paraId="4E94176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100,0</w:t>
            </w:r>
          </w:p>
        </w:tc>
        <w:tc>
          <w:tcPr>
            <w:tcW w:w="823" w:type="dxa"/>
            <w:vAlign w:val="center"/>
          </w:tcPr>
          <w:p w14:paraId="2253BCF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122,22</w:t>
            </w:r>
          </w:p>
        </w:tc>
        <w:tc>
          <w:tcPr>
            <w:tcW w:w="824" w:type="dxa"/>
            <w:vAlign w:val="center"/>
          </w:tcPr>
          <w:p w14:paraId="0184253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99,9</w:t>
            </w:r>
          </w:p>
        </w:tc>
      </w:tr>
      <w:tr w:rsidR="00CC52D1" w:rsidRPr="00CC52D1" w14:paraId="2F2BE4FA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4F319874" w14:textId="77777777" w:rsidR="00CC52D1" w:rsidRPr="00CC52D1" w:rsidRDefault="00CC52D1" w:rsidP="00A947B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C52D1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3CB2764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69,46</w:t>
            </w:r>
          </w:p>
        </w:tc>
        <w:tc>
          <w:tcPr>
            <w:tcW w:w="823" w:type="dxa"/>
            <w:vAlign w:val="center"/>
          </w:tcPr>
          <w:p w14:paraId="257151D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93,2</w:t>
            </w:r>
          </w:p>
        </w:tc>
        <w:tc>
          <w:tcPr>
            <w:tcW w:w="823" w:type="dxa"/>
            <w:vAlign w:val="center"/>
          </w:tcPr>
          <w:p w14:paraId="075DBE9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103,5</w:t>
            </w:r>
          </w:p>
        </w:tc>
        <w:tc>
          <w:tcPr>
            <w:tcW w:w="824" w:type="dxa"/>
            <w:vAlign w:val="center"/>
          </w:tcPr>
          <w:p w14:paraId="32644DCA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68,08</w:t>
            </w:r>
          </w:p>
        </w:tc>
        <w:tc>
          <w:tcPr>
            <w:tcW w:w="823" w:type="dxa"/>
            <w:vAlign w:val="center"/>
          </w:tcPr>
          <w:p w14:paraId="4D09100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93,0</w:t>
            </w:r>
          </w:p>
        </w:tc>
        <w:tc>
          <w:tcPr>
            <w:tcW w:w="823" w:type="dxa"/>
            <w:vAlign w:val="center"/>
          </w:tcPr>
          <w:p w14:paraId="6FB9C27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87,50</w:t>
            </w:r>
          </w:p>
        </w:tc>
        <w:tc>
          <w:tcPr>
            <w:tcW w:w="824" w:type="dxa"/>
            <w:vAlign w:val="center"/>
          </w:tcPr>
          <w:p w14:paraId="4466908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105,0</w:t>
            </w:r>
          </w:p>
        </w:tc>
        <w:tc>
          <w:tcPr>
            <w:tcW w:w="823" w:type="dxa"/>
            <w:vAlign w:val="center"/>
          </w:tcPr>
          <w:p w14:paraId="2DC4169D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87,5</w:t>
            </w:r>
          </w:p>
        </w:tc>
        <w:tc>
          <w:tcPr>
            <w:tcW w:w="823" w:type="dxa"/>
            <w:vAlign w:val="center"/>
          </w:tcPr>
          <w:p w14:paraId="56A4510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96,94</w:t>
            </w:r>
          </w:p>
        </w:tc>
        <w:tc>
          <w:tcPr>
            <w:tcW w:w="824" w:type="dxa"/>
            <w:vAlign w:val="center"/>
          </w:tcPr>
          <w:p w14:paraId="78C4C0F8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116,3</w:t>
            </w:r>
          </w:p>
        </w:tc>
      </w:tr>
      <w:tr w:rsidR="00CC52D1" w:rsidRPr="00CC52D1" w14:paraId="5CC2AA3E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41FC2077" w14:textId="77777777" w:rsidR="00CC52D1" w:rsidRPr="00CC52D1" w:rsidRDefault="00CC52D1" w:rsidP="00A947BD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CC52D1">
              <w:rPr>
                <w:rFonts w:cs="Arial"/>
                <w:sz w:val="16"/>
                <w:szCs w:val="16"/>
              </w:rPr>
              <w:t>Ziemniaki</w:t>
            </w:r>
            <w:r w:rsidRPr="00CC52D1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CC52D1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CC52D1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0076405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157,37</w:t>
            </w:r>
          </w:p>
        </w:tc>
        <w:tc>
          <w:tcPr>
            <w:tcW w:w="823" w:type="dxa"/>
            <w:vAlign w:val="center"/>
          </w:tcPr>
          <w:p w14:paraId="538DF0B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65,4</w:t>
            </w:r>
          </w:p>
        </w:tc>
        <w:tc>
          <w:tcPr>
            <w:tcW w:w="823" w:type="dxa"/>
            <w:vAlign w:val="center"/>
          </w:tcPr>
          <w:p w14:paraId="07576F8D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108,3</w:t>
            </w:r>
          </w:p>
        </w:tc>
        <w:tc>
          <w:tcPr>
            <w:tcW w:w="824" w:type="dxa"/>
            <w:vAlign w:val="center"/>
          </w:tcPr>
          <w:p w14:paraId="405F2A7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148,27</w:t>
            </w:r>
          </w:p>
        </w:tc>
        <w:tc>
          <w:tcPr>
            <w:tcW w:w="823" w:type="dxa"/>
            <w:vAlign w:val="center"/>
          </w:tcPr>
          <w:p w14:paraId="1DED2AE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65,3</w:t>
            </w:r>
          </w:p>
        </w:tc>
        <w:tc>
          <w:tcPr>
            <w:tcW w:w="823" w:type="dxa"/>
            <w:vAlign w:val="center"/>
          </w:tcPr>
          <w:p w14:paraId="2E942D5F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193,50</w:t>
            </w:r>
          </w:p>
        </w:tc>
        <w:tc>
          <w:tcPr>
            <w:tcW w:w="824" w:type="dxa"/>
            <w:vAlign w:val="center"/>
          </w:tcPr>
          <w:p w14:paraId="059D719A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89,7</w:t>
            </w:r>
          </w:p>
        </w:tc>
        <w:tc>
          <w:tcPr>
            <w:tcW w:w="823" w:type="dxa"/>
            <w:vAlign w:val="center"/>
          </w:tcPr>
          <w:p w14:paraId="041BDD7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99,6</w:t>
            </w:r>
          </w:p>
        </w:tc>
        <w:tc>
          <w:tcPr>
            <w:tcW w:w="823" w:type="dxa"/>
            <w:vAlign w:val="center"/>
          </w:tcPr>
          <w:p w14:paraId="3C0CD54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195,93</w:t>
            </w:r>
          </w:p>
        </w:tc>
        <w:tc>
          <w:tcPr>
            <w:tcW w:w="824" w:type="dxa"/>
            <w:vAlign w:val="center"/>
          </w:tcPr>
          <w:p w14:paraId="535E1E7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92,7</w:t>
            </w:r>
          </w:p>
        </w:tc>
      </w:tr>
      <w:tr w:rsidR="00CC52D1" w:rsidRPr="00CC52D1" w14:paraId="157E2B0C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3309FA85" w14:textId="77777777" w:rsidR="00CC52D1" w:rsidRPr="00CC52D1" w:rsidRDefault="00CC52D1" w:rsidP="00A947BD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C52D1">
                <w:rPr>
                  <w:sz w:val="16"/>
                  <w:szCs w:val="16"/>
                </w:rPr>
                <w:t>1 kg</w:t>
              </w:r>
            </w:smartTag>
            <w:r w:rsidRPr="00CC52D1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20DC8CAC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0D597B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32EA9F6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03B19E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65CD2F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1500F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AD25A3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2DBFE6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BC342D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B2A6C01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CC52D1" w:rsidRPr="00CC52D1" w14:paraId="6E5A7C75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2446262E" w14:textId="77777777" w:rsidR="00CC52D1" w:rsidRPr="00CC52D1" w:rsidRDefault="00CC52D1" w:rsidP="00A947BD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32337CBE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C454A2E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93BB9A8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34E07B8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38B05B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664E1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ACD91E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B633FC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993A976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0D8F5CD" w14:textId="77777777" w:rsidR="00CC52D1" w:rsidRPr="00CC52D1" w:rsidRDefault="00CC52D1" w:rsidP="00A947BD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CC52D1" w:rsidRPr="00CC52D1" w14:paraId="6D4038E4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20657D2E" w14:textId="77777777" w:rsidR="00CC52D1" w:rsidRPr="00CC52D1" w:rsidRDefault="00CC52D1" w:rsidP="00A947B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0801E1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13,46</w:t>
            </w:r>
          </w:p>
        </w:tc>
        <w:tc>
          <w:tcPr>
            <w:tcW w:w="823" w:type="dxa"/>
            <w:vAlign w:val="center"/>
          </w:tcPr>
          <w:p w14:paraId="7E0FEE3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110,2</w:t>
            </w:r>
          </w:p>
        </w:tc>
        <w:tc>
          <w:tcPr>
            <w:tcW w:w="823" w:type="dxa"/>
            <w:vAlign w:val="center"/>
          </w:tcPr>
          <w:p w14:paraId="4431955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93,8</w:t>
            </w:r>
          </w:p>
        </w:tc>
        <w:tc>
          <w:tcPr>
            <w:tcW w:w="824" w:type="dxa"/>
            <w:vAlign w:val="center"/>
          </w:tcPr>
          <w:p w14:paraId="3D3BAFE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13,09</w:t>
            </w:r>
          </w:p>
        </w:tc>
        <w:tc>
          <w:tcPr>
            <w:tcW w:w="823" w:type="dxa"/>
            <w:vAlign w:val="center"/>
          </w:tcPr>
          <w:p w14:paraId="35D73330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112,6</w:t>
            </w:r>
          </w:p>
        </w:tc>
        <w:tc>
          <w:tcPr>
            <w:tcW w:w="823" w:type="dxa"/>
            <w:vAlign w:val="center"/>
          </w:tcPr>
          <w:p w14:paraId="1BD39A3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FD031C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111AA0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DB4C47A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AE278C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</w:tr>
      <w:tr w:rsidR="00CC52D1" w:rsidRPr="00CC52D1" w14:paraId="0DD1585D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53D3716C" w14:textId="77777777" w:rsidR="00CC52D1" w:rsidRPr="00CC52D1" w:rsidRDefault="00CC52D1" w:rsidP="00A947B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71B319F8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5,62</w:t>
            </w:r>
          </w:p>
        </w:tc>
        <w:tc>
          <w:tcPr>
            <w:tcW w:w="823" w:type="dxa"/>
            <w:vAlign w:val="center"/>
          </w:tcPr>
          <w:p w14:paraId="7EF821D9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91,9</w:t>
            </w:r>
          </w:p>
        </w:tc>
        <w:tc>
          <w:tcPr>
            <w:tcW w:w="823" w:type="dxa"/>
            <w:vAlign w:val="center"/>
          </w:tcPr>
          <w:p w14:paraId="10376B4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109,9</w:t>
            </w:r>
          </w:p>
        </w:tc>
        <w:tc>
          <w:tcPr>
            <w:tcW w:w="824" w:type="dxa"/>
            <w:vAlign w:val="center"/>
          </w:tcPr>
          <w:p w14:paraId="391A8C55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5,20</w:t>
            </w:r>
          </w:p>
        </w:tc>
        <w:tc>
          <w:tcPr>
            <w:tcW w:w="823" w:type="dxa"/>
            <w:vAlign w:val="center"/>
          </w:tcPr>
          <w:p w14:paraId="4A866C0D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88,1</w:t>
            </w:r>
          </w:p>
        </w:tc>
        <w:tc>
          <w:tcPr>
            <w:tcW w:w="823" w:type="dxa"/>
            <w:vAlign w:val="center"/>
          </w:tcPr>
          <w:p w14:paraId="21EBFA0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4E3A71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C8D5725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5551F2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D98E68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</w:tr>
      <w:tr w:rsidR="00CC52D1" w:rsidRPr="00CC52D1" w14:paraId="4D47EF2B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3337908C" w14:textId="77777777" w:rsidR="00CC52D1" w:rsidRPr="00CC52D1" w:rsidRDefault="00CC52D1" w:rsidP="00A947BD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75B11D8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7,72</w:t>
            </w:r>
          </w:p>
        </w:tc>
        <w:tc>
          <w:tcPr>
            <w:tcW w:w="823" w:type="dxa"/>
            <w:vAlign w:val="center"/>
          </w:tcPr>
          <w:p w14:paraId="26C5C51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101,4</w:t>
            </w:r>
          </w:p>
        </w:tc>
        <w:tc>
          <w:tcPr>
            <w:tcW w:w="823" w:type="dxa"/>
            <w:vAlign w:val="center"/>
          </w:tcPr>
          <w:p w14:paraId="0C27CF11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92,2</w:t>
            </w:r>
          </w:p>
        </w:tc>
        <w:tc>
          <w:tcPr>
            <w:tcW w:w="824" w:type="dxa"/>
            <w:vAlign w:val="center"/>
          </w:tcPr>
          <w:p w14:paraId="6E3F775F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7,97</w:t>
            </w:r>
          </w:p>
        </w:tc>
        <w:tc>
          <w:tcPr>
            <w:tcW w:w="823" w:type="dxa"/>
            <w:vAlign w:val="center"/>
          </w:tcPr>
          <w:p w14:paraId="13D35A3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110,0</w:t>
            </w:r>
          </w:p>
        </w:tc>
        <w:tc>
          <w:tcPr>
            <w:tcW w:w="823" w:type="dxa"/>
            <w:vAlign w:val="center"/>
          </w:tcPr>
          <w:p w14:paraId="2E37EC2F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26C8D8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97D842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F4484EC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2AC0BA7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</w:tr>
      <w:tr w:rsidR="00CC52D1" w:rsidRPr="003C1300" w14:paraId="15F94BBD" w14:textId="77777777" w:rsidTr="00A947BD">
        <w:trPr>
          <w:trHeight w:val="20"/>
        </w:trPr>
        <w:tc>
          <w:tcPr>
            <w:tcW w:w="2234" w:type="dxa"/>
            <w:vAlign w:val="center"/>
          </w:tcPr>
          <w:p w14:paraId="5BAF14DE" w14:textId="77777777" w:rsidR="00CC52D1" w:rsidRPr="00CC52D1" w:rsidRDefault="00CC52D1" w:rsidP="00A947BD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 xml:space="preserve">Mleko za 1 </w:t>
            </w:r>
            <w:proofErr w:type="spellStart"/>
            <w:r w:rsidRPr="00CC52D1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66C07717" w14:textId="77777777" w:rsidR="00CC52D1" w:rsidRPr="00CC52D1" w:rsidRDefault="00CC52D1" w:rsidP="00A947BD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183,18</w:t>
            </w:r>
          </w:p>
        </w:tc>
        <w:tc>
          <w:tcPr>
            <w:tcW w:w="823" w:type="dxa"/>
            <w:vAlign w:val="center"/>
          </w:tcPr>
          <w:p w14:paraId="00A5A386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79,7</w:t>
            </w:r>
          </w:p>
        </w:tc>
        <w:tc>
          <w:tcPr>
            <w:tcW w:w="823" w:type="dxa"/>
            <w:vAlign w:val="center"/>
          </w:tcPr>
          <w:p w14:paraId="6D7EE9F3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98,6</w:t>
            </w:r>
          </w:p>
        </w:tc>
        <w:tc>
          <w:tcPr>
            <w:tcW w:w="824" w:type="dxa"/>
            <w:vAlign w:val="center"/>
          </w:tcPr>
          <w:p w14:paraId="38E1F7CE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185,48</w:t>
            </w:r>
          </w:p>
        </w:tc>
        <w:tc>
          <w:tcPr>
            <w:tcW w:w="823" w:type="dxa"/>
            <w:vAlign w:val="center"/>
          </w:tcPr>
          <w:p w14:paraId="4FEC67D6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80,5</w:t>
            </w:r>
          </w:p>
        </w:tc>
        <w:tc>
          <w:tcPr>
            <w:tcW w:w="823" w:type="dxa"/>
            <w:vAlign w:val="center"/>
          </w:tcPr>
          <w:p w14:paraId="3B5859F4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77FBDFB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AA825F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FC46DA2" w14:textId="77777777" w:rsidR="00CC52D1" w:rsidRPr="00CC52D1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DAECCF2" w14:textId="77777777" w:rsidR="00CC52D1" w:rsidRPr="0000574E" w:rsidRDefault="00CC52D1" w:rsidP="00A947B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C52D1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2620F748" w14:textId="77777777" w:rsidR="00CC52D1" w:rsidRPr="00CC52D1" w:rsidRDefault="00872890" w:rsidP="00CC52D1">
      <w:pPr>
        <w:pStyle w:val="Tekstpodstawowy"/>
        <w:suppressAutoHyphens/>
        <w:spacing w:before="360"/>
        <w:rPr>
          <w:szCs w:val="19"/>
        </w:rPr>
      </w:pPr>
      <w:r w:rsidRPr="00CC52D1">
        <w:rPr>
          <w:szCs w:val="19"/>
        </w:rPr>
        <w:t>W</w:t>
      </w:r>
      <w:r w:rsidR="00D3537B" w:rsidRPr="00CC52D1">
        <w:rPr>
          <w:szCs w:val="19"/>
        </w:rPr>
        <w:t xml:space="preserve"> </w:t>
      </w:r>
      <w:r w:rsidR="00CC52D1" w:rsidRPr="00CC52D1">
        <w:rPr>
          <w:szCs w:val="19"/>
        </w:rPr>
        <w:t xml:space="preserve">marcu br., przy wzroście podaży, producenci z województwa warmińsko-mazurskiego uzyskiwali wyższe niż przed miesiącem ceny za dostarczone do skupu </w:t>
      </w:r>
      <w:r w:rsidR="00CC52D1" w:rsidRPr="00CC52D1">
        <w:rPr>
          <w:b/>
          <w:bCs/>
          <w:szCs w:val="19"/>
        </w:rPr>
        <w:t>żyto</w:t>
      </w:r>
      <w:r w:rsidR="00CC52D1" w:rsidRPr="00CC52D1">
        <w:rPr>
          <w:szCs w:val="19"/>
        </w:rPr>
        <w:t xml:space="preserve"> (o 3,5%) i </w:t>
      </w:r>
      <w:r w:rsidR="00CC52D1" w:rsidRPr="00CC52D1">
        <w:rPr>
          <w:b/>
          <w:bCs/>
          <w:szCs w:val="19"/>
        </w:rPr>
        <w:t>pszenicę</w:t>
      </w:r>
      <w:r w:rsidR="00CC52D1" w:rsidRPr="00CC52D1">
        <w:rPr>
          <w:szCs w:val="19"/>
        </w:rPr>
        <w:t xml:space="preserve"> (o 1,8%). Od sierpnia 2025 r. utrzymała się tendencja spadkowa cen skupu pszenicy w porównaniu z analogicznym miesiącem wcześniejszego roku. Na targowiskach, cena pszenicy utrzymała się na tym samym poziomie co przed miesiącem, natomiast cena żyta zmalała o 12,5%. Średnia cena pszenicy w skupie była niższa w skali roku o 16,3%, natomiast na targowiskach wyższa o 1,8%. Średnia cena żyta w skupie była niższa o 6,8% w skali roku, natomiast na targowiskach wyższa o 5,0%.</w:t>
      </w:r>
    </w:p>
    <w:p w14:paraId="1EAEAF4E" w14:textId="59BB44EB" w:rsidR="0064498D" w:rsidRDefault="00CC52D1" w:rsidP="00CC52D1">
      <w:pPr>
        <w:pStyle w:val="Tekstpodstawowy"/>
        <w:suppressAutoHyphens/>
        <w:spacing w:before="360"/>
        <w:rPr>
          <w:szCs w:val="19"/>
        </w:rPr>
      </w:pPr>
      <w:r w:rsidRPr="00CC52D1">
        <w:rPr>
          <w:szCs w:val="19"/>
        </w:rPr>
        <w:t xml:space="preserve">W marcu br. ceny w skupie </w:t>
      </w:r>
      <w:r w:rsidRPr="00CC52D1">
        <w:rPr>
          <w:b/>
          <w:bCs/>
          <w:szCs w:val="19"/>
        </w:rPr>
        <w:t>ziemniaków</w:t>
      </w:r>
      <w:r w:rsidRPr="00CC52D1">
        <w:rPr>
          <w:szCs w:val="19"/>
        </w:rPr>
        <w:t xml:space="preserve"> zmalały w skali roku, natomiast wzrosły w skali miesiąca. Średnio za 1 </w:t>
      </w:r>
      <w:proofErr w:type="spellStart"/>
      <w:r w:rsidRPr="00CC52D1">
        <w:rPr>
          <w:szCs w:val="19"/>
        </w:rPr>
        <w:t>dt</w:t>
      </w:r>
      <w:proofErr w:type="spellEnd"/>
      <w:r w:rsidRPr="00CC52D1">
        <w:rPr>
          <w:szCs w:val="19"/>
        </w:rPr>
        <w:t xml:space="preserve"> ziemniaków płacono 157,37 zł, tj. </w:t>
      </w:r>
      <w:r w:rsidRPr="00CC52D1">
        <w:rPr>
          <w:rFonts w:eastAsia="Yu Gothic"/>
          <w:szCs w:val="19"/>
        </w:rPr>
        <w:t xml:space="preserve">o prawie ⅔ mniej </w:t>
      </w:r>
      <w:r w:rsidRPr="00CC52D1">
        <w:rPr>
          <w:szCs w:val="19"/>
        </w:rPr>
        <w:t>niż w roku wcześniejszym, natomiast o 8,3% więcej niż miesiąc wcześniej. Na targowiskach przeciętna cena ziemniaków jadalnych wyniosła 193,50 zł/</w:t>
      </w:r>
      <w:proofErr w:type="spellStart"/>
      <w:r w:rsidRPr="00CC52D1">
        <w:rPr>
          <w:szCs w:val="19"/>
        </w:rPr>
        <w:t>dt</w:t>
      </w:r>
      <w:proofErr w:type="spellEnd"/>
      <w:r w:rsidRPr="00CC52D1">
        <w:rPr>
          <w:szCs w:val="19"/>
        </w:rPr>
        <w:t xml:space="preserve">. W ujęciu rocznym zmalała </w:t>
      </w:r>
      <w:r w:rsidRPr="00CC52D1">
        <w:rPr>
          <w:szCs w:val="19"/>
        </w:rPr>
        <w:br/>
        <w:t>o 10,3% i w ujęciu miesięcznym nieznacznie (tj. o 0,4%)</w:t>
      </w:r>
      <w:r w:rsidR="0064498D" w:rsidRPr="00CC52D1">
        <w:rPr>
          <w:szCs w:val="19"/>
        </w:rPr>
        <w:t>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3F69F2">
        <w:lastRenderedPageBreak/>
        <w:t xml:space="preserve">Wykres 6. Przeciętne ceny skupu zbóż i targowiskowe ceny </w:t>
      </w:r>
      <w:r w:rsidRPr="003F69F2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E9AAB51" w14:textId="77777777" w:rsidR="00CC52D1" w:rsidRPr="00CC52D1" w:rsidRDefault="008829FF" w:rsidP="00CC52D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CC52D1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058048" behindDoc="0" locked="0" layoutInCell="1" allowOverlap="1" wp14:anchorId="6910EAFD" wp14:editId="188F2D7D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590800"/>
            <wp:effectExtent l="0" t="0" r="0" b="0"/>
            <wp:wrapTopAndBottom/>
            <wp:docPr id="25" name="Obraz 25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CC52D1">
        <w:rPr>
          <w:rFonts w:ascii="Fira Sans" w:hAnsi="Fira Sans"/>
          <w:sz w:val="19"/>
          <w:szCs w:val="19"/>
        </w:rPr>
        <w:t>W</w:t>
      </w:r>
      <w:r w:rsidR="00D3537B" w:rsidRPr="00CC52D1">
        <w:rPr>
          <w:rFonts w:ascii="Fira Sans" w:hAnsi="Fira Sans"/>
          <w:sz w:val="19"/>
          <w:szCs w:val="19"/>
        </w:rPr>
        <w:t xml:space="preserve"> </w:t>
      </w:r>
      <w:r w:rsidR="00CC52D1" w:rsidRPr="00CC52D1">
        <w:rPr>
          <w:rFonts w:ascii="Fira Sans" w:hAnsi="Fira Sans"/>
          <w:sz w:val="19"/>
          <w:szCs w:val="19"/>
        </w:rPr>
        <w:t xml:space="preserve">marcu 2026 r. za 1 kg </w:t>
      </w:r>
      <w:r w:rsidR="00CC52D1" w:rsidRPr="00CC52D1">
        <w:rPr>
          <w:rFonts w:ascii="Fira Sans" w:hAnsi="Fira Sans"/>
          <w:b/>
          <w:sz w:val="19"/>
          <w:szCs w:val="19"/>
        </w:rPr>
        <w:t>żywca wieprzowego</w:t>
      </w:r>
      <w:r w:rsidR="00CC52D1" w:rsidRPr="00CC52D1">
        <w:rPr>
          <w:rFonts w:ascii="Fira Sans" w:hAnsi="Fira Sans"/>
          <w:sz w:val="19"/>
          <w:szCs w:val="19"/>
        </w:rPr>
        <w:t xml:space="preserve"> w skupie płacono 5,62 zł. Cena ta była wyższa niż miesiąc wcześniej (o 9,9%). </w:t>
      </w:r>
      <w:r w:rsidR="00CC52D1" w:rsidRPr="00CC52D1">
        <w:rPr>
          <w:rFonts w:ascii="Fira Sans" w:hAnsi="Fira Sans"/>
          <w:sz w:val="19"/>
          <w:szCs w:val="19"/>
        </w:rPr>
        <w:br/>
        <w:t>W ujęciu rocznym przeciętne ceny żywca wieprzowego w skupie były niższe o 8,1%. Obserwowany w marcu br. wzrost cen żywca wieprzowego w skupie przy jednoczesnym spadku cen targowiskowych jęczmienia spowodował poprawę rentowności produkcji żywca wieprzowego.</w:t>
      </w:r>
      <w:r w:rsidR="00CC52D1" w:rsidRPr="00CC52D1">
        <w:rPr>
          <w:rFonts w:ascii="Fira Sans" w:hAnsi="Fira Sans"/>
          <w:spacing w:val="-2"/>
          <w:sz w:val="19"/>
          <w:szCs w:val="19"/>
        </w:rPr>
        <w:t xml:space="preserve"> Cena </w:t>
      </w:r>
      <w:smartTag w:uri="urn:schemas-microsoft-com:office:smarttags" w:element="metricconverter">
        <w:smartTagPr>
          <w:attr w:name="ProductID" w:val="1 kg"/>
        </w:smartTagPr>
        <w:r w:rsidR="00CC52D1" w:rsidRPr="00CC52D1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CC52D1" w:rsidRPr="00CC52D1">
        <w:rPr>
          <w:rFonts w:ascii="Fira Sans" w:hAnsi="Fira Sans"/>
          <w:spacing w:val="-2"/>
          <w:sz w:val="19"/>
          <w:szCs w:val="19"/>
        </w:rPr>
        <w:t xml:space="preserve"> żywca wieprzowego w skupie w marcu br. równoważyła wartość </w:t>
      </w:r>
      <w:r w:rsidR="00CC52D1" w:rsidRPr="00CC52D1">
        <w:rPr>
          <w:rFonts w:ascii="Fira Sans" w:hAnsi="Fira Sans"/>
          <w:spacing w:val="-2"/>
          <w:sz w:val="19"/>
          <w:szCs w:val="19"/>
        </w:rPr>
        <w:br/>
        <w:t>5,1 kg jęczmienia na targowiskach (przed miesiącem wskaźnik ten wyniósł 4,4).</w:t>
      </w:r>
    </w:p>
    <w:p w14:paraId="72D5D82B" w14:textId="2EAAF60E" w:rsidR="00872890" w:rsidRDefault="00CC52D1" w:rsidP="00CC52D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CC52D1">
        <w:rPr>
          <w:rFonts w:ascii="Fira Sans" w:hAnsi="Fira Sans"/>
          <w:sz w:val="19"/>
          <w:szCs w:val="19"/>
        </w:rPr>
        <w:t xml:space="preserve">Podaż </w:t>
      </w:r>
      <w:r w:rsidRPr="00CC52D1">
        <w:rPr>
          <w:rFonts w:ascii="Fira Sans" w:hAnsi="Fira Sans"/>
          <w:b/>
          <w:sz w:val="19"/>
          <w:szCs w:val="19"/>
        </w:rPr>
        <w:t>żywca drobiowego</w:t>
      </w:r>
      <w:r w:rsidRPr="00CC52D1">
        <w:rPr>
          <w:rFonts w:ascii="Fira Sans" w:hAnsi="Fira Sans"/>
          <w:sz w:val="19"/>
          <w:szCs w:val="19"/>
        </w:rPr>
        <w:t xml:space="preserve"> w skupie w marcu br. ukształtowała się na wyższym poziomie niż przed miesiącem i wyższym niż przed rokiem. Przeciętna cena skupu drobiu rzeźnego, osiągając poziom 7,72 zł za 1 kg, wzrosła o 1,4% w odniesieniu do marca 2025 r., natomiast zmalała o 7,8% w porównaniu z miesiącem wcześniejszym</w:t>
      </w:r>
      <w:r w:rsidR="00954A2D" w:rsidRPr="00CC52D1">
        <w:rPr>
          <w:rFonts w:ascii="Fira Sans" w:hAnsi="Fira Sans"/>
          <w:sz w:val="19"/>
          <w:szCs w:val="19"/>
        </w:rPr>
        <w:t>.</w:t>
      </w:r>
    </w:p>
    <w:p w14:paraId="0C045DC6" w14:textId="3176C83C" w:rsidR="00BD4FEB" w:rsidRPr="00CC4C9D" w:rsidRDefault="00BD4FEB" w:rsidP="00C94C7A">
      <w:pPr>
        <w:pStyle w:val="Tytutablicwykreswmap"/>
      </w:pPr>
      <w:r w:rsidRPr="003F69F2">
        <w:t xml:space="preserve">Wykres </w:t>
      </w:r>
      <w:r w:rsidR="00106A93" w:rsidRPr="003F69F2">
        <w:t>7</w:t>
      </w:r>
      <w:r w:rsidRPr="003F69F2">
        <w:t xml:space="preserve">. Przeciętne ceny skupu żywca i </w:t>
      </w:r>
      <w:r w:rsidRPr="003F69F2">
        <w:rPr>
          <w:color w:val="000000" w:themeColor="text1"/>
        </w:rPr>
        <w:t>mleka</w:t>
      </w:r>
    </w:p>
    <w:p w14:paraId="5A625369" w14:textId="77777777" w:rsidR="00BD26BB" w:rsidRDefault="008829FF" w:rsidP="00CC52D1">
      <w:pPr>
        <w:spacing w:before="480"/>
        <w:rPr>
          <w:rFonts w:eastAsia="Times New Roman" w:cs="Times New Roman"/>
          <w:szCs w:val="19"/>
          <w:lang w:eastAsia="pl-PL"/>
        </w:rPr>
      </w:pPr>
      <w:r w:rsidRPr="00CC52D1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059072" behindDoc="0" locked="0" layoutInCell="1" allowOverlap="1" wp14:anchorId="565E9CC3" wp14:editId="547B6E5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654165" cy="2554605"/>
            <wp:effectExtent l="0" t="0" r="0" b="0"/>
            <wp:wrapTopAndBottom/>
            <wp:docPr id="28" name="Obraz 28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liniowy przedstawiający przeciętne ceny skupu żywca rzeźnego i mleka od 2023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EC" w:rsidRPr="00CC52D1">
        <w:rPr>
          <w:rFonts w:eastAsia="Times New Roman" w:cs="Times New Roman"/>
          <w:szCs w:val="19"/>
          <w:lang w:eastAsia="pl-PL"/>
        </w:rPr>
        <w:t xml:space="preserve">Od </w:t>
      </w:r>
      <w:r w:rsidR="00CC52D1" w:rsidRPr="00CC52D1">
        <w:rPr>
          <w:rFonts w:eastAsia="Times New Roman" w:cs="Times New Roman"/>
          <w:color w:val="000000" w:themeColor="text1"/>
          <w:szCs w:val="19"/>
          <w:lang w:eastAsia="pl-PL"/>
        </w:rPr>
        <w:t xml:space="preserve">początku br. skup </w:t>
      </w:r>
      <w:r w:rsidR="00CC52D1" w:rsidRPr="00CC52D1">
        <w:rPr>
          <w:rFonts w:eastAsia="Times New Roman" w:cs="Times New Roman"/>
          <w:b/>
          <w:color w:val="000000" w:themeColor="text1"/>
          <w:szCs w:val="19"/>
          <w:lang w:eastAsia="pl-PL"/>
        </w:rPr>
        <w:t>mleka</w:t>
      </w:r>
      <w:r w:rsidR="00CC52D1" w:rsidRPr="00CC52D1">
        <w:rPr>
          <w:rFonts w:eastAsia="Times New Roman" w:cs="Times New Roman"/>
          <w:color w:val="000000" w:themeColor="text1"/>
          <w:szCs w:val="19"/>
          <w:lang w:eastAsia="pl-PL"/>
        </w:rPr>
        <w:t xml:space="preserve"> wyniósł 218,9 mln l i był o 1,5% większy niż w analogicznym okresie ub.r. </w:t>
      </w:r>
      <w:r w:rsidR="00CC52D1" w:rsidRPr="00CC52D1">
        <w:rPr>
          <w:rFonts w:eastAsia="Times New Roman" w:cs="Times New Roman"/>
          <w:szCs w:val="19"/>
          <w:lang w:eastAsia="pl-PL"/>
        </w:rPr>
        <w:t xml:space="preserve">Średnia cena tego surowca ukształtowała się na poziomie 185,48 zł za 100 l, tj. o 19,5% niższym niż przed rokiem. </w:t>
      </w:r>
      <w:r w:rsidR="00CC52D1" w:rsidRPr="00CC52D1">
        <w:rPr>
          <w:szCs w:val="19"/>
        </w:rPr>
        <w:t xml:space="preserve">W marcu 2026 r. </w:t>
      </w:r>
      <w:r w:rsidR="00CC52D1" w:rsidRPr="00CC52D1">
        <w:rPr>
          <w:rFonts w:eastAsia="Times New Roman" w:cs="Times New Roman"/>
          <w:szCs w:val="19"/>
          <w:lang w:eastAsia="pl-PL"/>
        </w:rPr>
        <w:t xml:space="preserve">dostawy </w:t>
      </w:r>
      <w:r w:rsidR="00CC52D1" w:rsidRPr="00CC52D1">
        <w:rPr>
          <w:rFonts w:eastAsia="Times New Roman" w:cs="Times New Roman"/>
          <w:b/>
          <w:bCs/>
          <w:szCs w:val="19"/>
          <w:lang w:eastAsia="pl-PL"/>
        </w:rPr>
        <w:t>mleka</w:t>
      </w:r>
      <w:r w:rsidR="00CC52D1" w:rsidRPr="00CC52D1">
        <w:rPr>
          <w:rFonts w:eastAsia="Times New Roman" w:cs="Times New Roman"/>
          <w:szCs w:val="19"/>
          <w:lang w:eastAsia="pl-PL"/>
        </w:rPr>
        <w:t xml:space="preserve"> do skupu były większe w ujęciu miesięcznym (o 13,7%) i większe w ujęciu rocznym (o 1,1%). Za 100 l mleka płacono średnio 183,18 zł, tj. o 20,3% mniej w ujęciu rocznym i o 1,4% mniej w ujęciu miesięcznym. </w:t>
      </w:r>
    </w:p>
    <w:p w14:paraId="28D90304" w14:textId="5DA9E927" w:rsidR="00903FFA" w:rsidRPr="00BD26BB" w:rsidRDefault="00CC52D1" w:rsidP="00CC52D1">
      <w:pPr>
        <w:spacing w:before="480"/>
        <w:rPr>
          <w:rFonts w:eastAsia="Times New Roman" w:cs="Times New Roman"/>
          <w:szCs w:val="19"/>
          <w:lang w:eastAsia="pl-PL"/>
        </w:rPr>
      </w:pPr>
      <w:r w:rsidRPr="00CC52D1">
        <w:rPr>
          <w:szCs w:val="19"/>
        </w:rPr>
        <w:t xml:space="preserve">W marcu 2026 r. przeciętna cena skupu </w:t>
      </w:r>
      <w:r w:rsidRPr="00CC52D1">
        <w:rPr>
          <w:b/>
          <w:szCs w:val="19"/>
        </w:rPr>
        <w:t>żywca wołowego</w:t>
      </w:r>
      <w:r w:rsidRPr="00CC52D1">
        <w:rPr>
          <w:szCs w:val="19"/>
        </w:rPr>
        <w:t>, osiągając poziom 13,46 zł za 1 kg, wzrosła o 10,2% w porównaniu z marcem 2025 r., natomiast zmalała o 6,2% w porównaniu z lutym 2026 r</w:t>
      </w:r>
      <w:r w:rsidR="002825EC" w:rsidRPr="00CC52D1">
        <w:rPr>
          <w:szCs w:val="19"/>
        </w:rPr>
        <w:t>.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5C7CB6EA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262779">
        <w:rPr>
          <w:rFonts w:ascii="Fira Sans" w:hAnsi="Fira Sans" w:cs="Arial"/>
          <w:bCs/>
          <w:sz w:val="19"/>
          <w:szCs w:val="19"/>
        </w:rPr>
        <w:t>marcu</w:t>
      </w:r>
      <w:r w:rsidR="000255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262779">
        <w:rPr>
          <w:rFonts w:ascii="Fira Sans" w:hAnsi="Fira Sans" w:cs="Arial"/>
          <w:bCs/>
          <w:sz w:val="19"/>
          <w:szCs w:val="19"/>
        </w:rPr>
        <w:t>4 410,2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262779">
        <w:rPr>
          <w:rFonts w:ascii="Fira Sans" w:hAnsi="Fira Sans" w:cs="Arial"/>
          <w:bCs/>
          <w:sz w:val="19"/>
          <w:szCs w:val="19"/>
        </w:rPr>
        <w:t>wy</w:t>
      </w:r>
      <w:r w:rsidR="00D428D9">
        <w:rPr>
          <w:rFonts w:ascii="Fira Sans" w:hAnsi="Fira Sans" w:cs="Arial"/>
          <w:bCs/>
          <w:sz w:val="19"/>
          <w:szCs w:val="19"/>
        </w:rPr>
        <w:t xml:space="preserve">ższa o </w:t>
      </w:r>
      <w:r w:rsidR="00262779">
        <w:rPr>
          <w:rFonts w:ascii="Fira Sans" w:hAnsi="Fira Sans" w:cs="Arial"/>
          <w:bCs/>
          <w:sz w:val="19"/>
          <w:szCs w:val="19"/>
        </w:rPr>
        <w:t>11,2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262779">
        <w:rPr>
          <w:rFonts w:ascii="Fira Sans" w:hAnsi="Fira Sans" w:cs="Arial"/>
          <w:bCs/>
          <w:sz w:val="19"/>
          <w:szCs w:val="19"/>
        </w:rPr>
        <w:t>marcu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262779">
        <w:rPr>
          <w:rFonts w:ascii="Fira Sans" w:hAnsi="Fira Sans" w:cs="Arial"/>
          <w:bCs/>
          <w:sz w:val="19"/>
          <w:szCs w:val="19"/>
        </w:rPr>
        <w:t>16,6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262779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262779">
        <w:rPr>
          <w:rFonts w:ascii="Fira Sans" w:hAnsi="Fira Sans" w:cs="Arial"/>
          <w:sz w:val="19"/>
          <w:szCs w:val="19"/>
        </w:rPr>
        <w:t>29,9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1A82D710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 13,2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),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81471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11,8</w:t>
      </w:r>
      <w:r w:rsidR="00981471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dotyczył 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 10,3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 xml:space="preserve">oraz 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D428D9" w:rsidRPr="003879BE">
        <w:rPr>
          <w:rFonts w:ascii="Fira Sans" w:hAnsi="Fira Sans" w:cs="Arial"/>
          <w:bCs/>
          <w:sz w:val="19"/>
          <w:szCs w:val="19"/>
        </w:rPr>
        <w:t>ytwarzani</w:t>
      </w:r>
      <w:r w:rsidR="00D428D9">
        <w:rPr>
          <w:rFonts w:ascii="Fira Sans" w:hAnsi="Fira Sans" w:cs="Arial"/>
          <w:bCs/>
          <w:sz w:val="19"/>
          <w:szCs w:val="19"/>
        </w:rPr>
        <w:t>a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428D9">
        <w:rPr>
          <w:rFonts w:ascii="Fira Sans" w:hAnsi="Fira Sans" w:cs="Arial"/>
          <w:bCs/>
          <w:sz w:val="19"/>
          <w:szCs w:val="19"/>
        </w:rPr>
        <w:t xml:space="preserve"> </w:t>
      </w:r>
      <w:r w:rsidR="00D428D9" w:rsidRPr="003879BE">
        <w:rPr>
          <w:rFonts w:ascii="Fira Sans" w:hAnsi="Fira Sans" w:cs="Arial"/>
          <w:bCs/>
          <w:sz w:val="19"/>
          <w:szCs w:val="19"/>
        </w:rPr>
        <w:t>zaopatrywani</w:t>
      </w:r>
      <w:r w:rsidR="00D428D9">
        <w:rPr>
          <w:rFonts w:ascii="Fira Sans" w:hAnsi="Fira Sans" w:cs="Arial"/>
          <w:bCs/>
          <w:sz w:val="19"/>
          <w:szCs w:val="19"/>
        </w:rPr>
        <w:t>u</w:t>
      </w:r>
      <w:r w:rsidR="00D428D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6</w:t>
      </w:r>
      <w:r w:rsidR="00C23615">
        <w:rPr>
          <w:rFonts w:ascii="Fira Sans" w:hAnsi="Fira Sans" w:cs="Arial"/>
          <w:bCs/>
          <w:spacing w:val="-2"/>
          <w:sz w:val="19"/>
          <w:szCs w:val="19"/>
        </w:rPr>
        <w:t>,2</w:t>
      </w:r>
      <w:r w:rsidR="00D428D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3B24399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76197">
        <w:t>Wykre</w:t>
      </w:r>
      <w:r w:rsidR="009D3122" w:rsidRPr="00776197">
        <w:t xml:space="preserve">s </w:t>
      </w:r>
      <w:r w:rsidR="00284F30" w:rsidRPr="00776197">
        <w:t>8</w:t>
      </w:r>
      <w:r w:rsidRPr="00776197">
        <w:t>. Dynamika produkcji sprzedanej przemysłu</w:t>
      </w:r>
      <w:r w:rsidRPr="00776197">
        <w:br/>
      </w:r>
      <w:r w:rsidRPr="00776197">
        <w:rPr>
          <w:b w:val="0"/>
        </w:rPr>
        <w:t xml:space="preserve">(przeciętna miesięczna </w:t>
      </w:r>
      <w:r w:rsidR="00B049E1" w:rsidRPr="00776197">
        <w:rPr>
          <w:b w:val="0"/>
        </w:rPr>
        <w:t>2021</w:t>
      </w:r>
      <w:r w:rsidRPr="00776197">
        <w:rPr>
          <w:b w:val="0"/>
        </w:rPr>
        <w:t>=100; ceny stałe)</w:t>
      </w:r>
    </w:p>
    <w:p w14:paraId="4B01E903" w14:textId="6662BF64" w:rsidR="00F15300" w:rsidRPr="00F52F62" w:rsidRDefault="008829F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3060096" behindDoc="0" locked="0" layoutInCell="1" allowOverlap="1" wp14:anchorId="4792758A" wp14:editId="330C4CF5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393315"/>
            <wp:effectExtent l="0" t="0" r="0" b="0"/>
            <wp:wrapTopAndBottom/>
            <wp:docPr id="29" name="Obraz 29" descr="Wykres liniowy dla Polski i województwa warmińsko-mazurskiego przedstawia dynamikę produkcji sprzedanej przemysłu (w cenach stałych) w poszczególnych miesiącach, od 2023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794603">
        <w:rPr>
          <w:rFonts w:cs="Arial"/>
          <w:bCs/>
          <w:szCs w:val="19"/>
        </w:rPr>
        <w:t>marcem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794603">
        <w:rPr>
          <w:rFonts w:cs="Arial"/>
          <w:bCs/>
          <w:szCs w:val="19"/>
        </w:rPr>
        <w:t>wy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794603">
        <w:rPr>
          <w:rFonts w:cs="Arial"/>
          <w:bCs/>
          <w:szCs w:val="19"/>
        </w:rPr>
        <w:t>9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794603">
        <w:rPr>
          <w:rFonts w:eastAsia="Times New Roman" w:cs="Arial"/>
          <w:bCs/>
          <w:szCs w:val="19"/>
          <w:lang w:eastAsia="pl-PL"/>
        </w:rPr>
        <w:t>ni</w:t>
      </w:r>
      <w:r w:rsidR="00B3512D">
        <w:rPr>
          <w:rFonts w:eastAsia="Times New Roman" w:cs="Arial"/>
          <w:bCs/>
          <w:szCs w:val="19"/>
          <w:lang w:eastAsia="pl-PL"/>
        </w:rPr>
        <w:t>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794603">
        <w:rPr>
          <w:rFonts w:eastAsia="Times New Roman" w:cs="Arial"/>
          <w:bCs/>
          <w:szCs w:val="19"/>
          <w:lang w:eastAsia="pl-PL"/>
        </w:rPr>
        <w:t>9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794603">
        <w:rPr>
          <w:rFonts w:eastAsia="Times New Roman" w:cs="Arial"/>
          <w:bCs/>
          <w:szCs w:val="19"/>
          <w:lang w:eastAsia="pl-PL"/>
        </w:rPr>
        <w:t>Wzrost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>produkcji</w:t>
      </w:r>
      <w:r w:rsidR="00EB09C8">
        <w:rPr>
          <w:rFonts w:eastAsia="Times New Roman" w:cs="Arial"/>
          <w:bCs/>
          <w:szCs w:val="19"/>
          <w:lang w:eastAsia="pl-PL"/>
        </w:rPr>
        <w:t>: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 </w:t>
      </w:r>
      <w:r w:rsidR="003734FF" w:rsidRPr="00F52F62">
        <w:rPr>
          <w:rFonts w:cs="Arial"/>
          <w:szCs w:val="19"/>
        </w:rPr>
        <w:t xml:space="preserve">artykułów spożywczych (o </w:t>
      </w:r>
      <w:r w:rsidR="003734FF">
        <w:rPr>
          <w:rFonts w:cs="Arial"/>
          <w:szCs w:val="19"/>
        </w:rPr>
        <w:t>16,2</w:t>
      </w:r>
      <w:r w:rsidR="003734FF" w:rsidRPr="00F52F62">
        <w:rPr>
          <w:rFonts w:cs="Arial"/>
          <w:szCs w:val="19"/>
        </w:rPr>
        <w:t>%)</w:t>
      </w:r>
      <w:r w:rsidR="003734FF">
        <w:rPr>
          <w:rFonts w:cs="Arial"/>
          <w:szCs w:val="19"/>
        </w:rPr>
        <w:t xml:space="preserve">, </w:t>
      </w:r>
      <w:r w:rsidR="003734FF" w:rsidRPr="00F52F62">
        <w:rPr>
          <w:rFonts w:cs="Arial"/>
          <w:szCs w:val="19"/>
        </w:rPr>
        <w:t xml:space="preserve">wyrobów z drewna, korka, słomy i wikliny (o </w:t>
      </w:r>
      <w:r w:rsidR="003734FF">
        <w:rPr>
          <w:rFonts w:cs="Arial"/>
          <w:szCs w:val="19"/>
        </w:rPr>
        <w:t>7,7</w:t>
      </w:r>
      <w:r w:rsidR="003734FF" w:rsidRPr="00F52F62">
        <w:rPr>
          <w:rFonts w:cs="Arial"/>
          <w:szCs w:val="19"/>
        </w:rPr>
        <w:t>%),</w:t>
      </w:r>
      <w:r w:rsidR="003734FF">
        <w:rPr>
          <w:rFonts w:cs="Arial"/>
          <w:szCs w:val="19"/>
        </w:rPr>
        <w:t xml:space="preserve"> </w:t>
      </w:r>
      <w:r w:rsidR="00445D48" w:rsidRPr="00F52F62">
        <w:rPr>
          <w:rFonts w:cs="Arial"/>
          <w:szCs w:val="19"/>
        </w:rPr>
        <w:t>gumy i</w:t>
      </w:r>
      <w:r w:rsidR="00C85A53" w:rsidRPr="00F52F62">
        <w:rPr>
          <w:rFonts w:cs="Arial"/>
          <w:szCs w:val="19"/>
        </w:rPr>
        <w:t xml:space="preserve"> </w:t>
      </w:r>
      <w:r w:rsidR="00445D48" w:rsidRPr="00F52F62">
        <w:rPr>
          <w:rFonts w:cs="Arial"/>
          <w:szCs w:val="19"/>
        </w:rPr>
        <w:t xml:space="preserve">tworzyw sztucznych (o </w:t>
      </w:r>
      <w:r w:rsidR="003734FF">
        <w:rPr>
          <w:rFonts w:cs="Arial"/>
          <w:szCs w:val="19"/>
        </w:rPr>
        <w:t>5,1</w:t>
      </w:r>
      <w:r w:rsidR="00445D48" w:rsidRPr="00F52F62">
        <w:rPr>
          <w:rFonts w:cs="Arial"/>
          <w:szCs w:val="19"/>
        </w:rPr>
        <w:t>%)</w:t>
      </w:r>
      <w:r w:rsidR="003734FF">
        <w:rPr>
          <w:rFonts w:cs="Arial"/>
          <w:szCs w:val="19"/>
        </w:rPr>
        <w:t xml:space="preserve">, </w:t>
      </w:r>
      <w:r w:rsidR="003734FF" w:rsidRPr="00F52F62">
        <w:rPr>
          <w:rFonts w:cs="Arial"/>
          <w:szCs w:val="19"/>
        </w:rPr>
        <w:t>mebli (</w:t>
      </w:r>
      <w:r w:rsidR="003734FF">
        <w:rPr>
          <w:rFonts w:cs="Arial"/>
          <w:szCs w:val="19"/>
        </w:rPr>
        <w:t>o</w:t>
      </w:r>
      <w:r w:rsidR="003734FF" w:rsidRPr="00F52F62">
        <w:rPr>
          <w:rFonts w:cs="Arial"/>
          <w:szCs w:val="19"/>
        </w:rPr>
        <w:t xml:space="preserve"> </w:t>
      </w:r>
      <w:r w:rsidR="003734FF">
        <w:rPr>
          <w:rFonts w:cs="Arial"/>
          <w:szCs w:val="19"/>
        </w:rPr>
        <w:t>4,1</w:t>
      </w:r>
      <w:r w:rsidR="003734FF" w:rsidRPr="00F52F62">
        <w:rPr>
          <w:rFonts w:cs="Arial"/>
          <w:szCs w:val="19"/>
        </w:rPr>
        <w:t>%)</w:t>
      </w:r>
      <w:r w:rsidR="00F52F62" w:rsidRPr="00F52F62">
        <w:rPr>
          <w:rFonts w:cs="Arial"/>
          <w:szCs w:val="19"/>
        </w:rPr>
        <w:t>.</w:t>
      </w:r>
      <w:r w:rsidR="003734FF">
        <w:rPr>
          <w:rFonts w:cs="Arial"/>
          <w:szCs w:val="19"/>
        </w:rPr>
        <w:t xml:space="preserve"> Spadek</w:t>
      </w:r>
      <w:r w:rsidR="00013134" w:rsidRPr="00F52F62">
        <w:rPr>
          <w:rFonts w:cs="Arial"/>
          <w:szCs w:val="19"/>
        </w:rPr>
        <w:t xml:space="preserve"> </w:t>
      </w:r>
      <w:r w:rsidR="00187ED0" w:rsidRPr="00F52F62">
        <w:rPr>
          <w:rFonts w:cs="Arial"/>
          <w:szCs w:val="19"/>
        </w:rPr>
        <w:t>dotyczył m.in.</w:t>
      </w:r>
      <w:r w:rsidR="00F52F62" w:rsidRPr="00F52F62">
        <w:rPr>
          <w:rFonts w:cs="Arial"/>
          <w:szCs w:val="19"/>
        </w:rPr>
        <w:t xml:space="preserve"> </w:t>
      </w:r>
      <w:r w:rsidR="00F52F62" w:rsidRPr="003734FF">
        <w:rPr>
          <w:rFonts w:cs="Arial"/>
          <w:szCs w:val="19"/>
        </w:rPr>
        <w:t>produkcji</w:t>
      </w:r>
      <w:r w:rsidR="00187ED0" w:rsidRPr="003734FF">
        <w:rPr>
          <w:rFonts w:cs="Arial"/>
          <w:szCs w:val="19"/>
        </w:rPr>
        <w:t xml:space="preserve"> </w:t>
      </w:r>
      <w:r w:rsidR="003734FF" w:rsidRPr="003734FF">
        <w:rPr>
          <w:rFonts w:cs="Arial"/>
          <w:szCs w:val="19"/>
        </w:rPr>
        <w:t xml:space="preserve">wyrobów </w:t>
      </w:r>
      <w:r w:rsidR="003734FF" w:rsidRPr="003734FF">
        <w:rPr>
          <w:rFonts w:eastAsia="Times New Roman" w:cs="Arial"/>
          <w:bCs/>
          <w:szCs w:val="19"/>
          <w:lang w:eastAsia="pl-PL"/>
        </w:rPr>
        <w:t xml:space="preserve">z </w:t>
      </w:r>
      <w:r w:rsidR="003734FF" w:rsidRPr="003734FF">
        <w:rPr>
          <w:rFonts w:cs="Arial"/>
          <w:szCs w:val="19"/>
        </w:rPr>
        <w:t>metali (o 1,1%)</w:t>
      </w:r>
      <w:r w:rsidR="001639B6" w:rsidRPr="003734FF">
        <w:rPr>
          <w:rFonts w:cs="Arial"/>
          <w:szCs w:val="19"/>
        </w:rPr>
        <w:t>.</w:t>
      </w:r>
      <w:r w:rsidR="00624C33" w:rsidRPr="003734FF">
        <w:rPr>
          <w:rFonts w:cs="Arial"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W</w:t>
      </w:r>
      <w:r w:rsidR="0071711F" w:rsidRPr="00F52F62">
        <w:rPr>
          <w:rFonts w:cs="Arial"/>
          <w:bCs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porównaniu z</w:t>
      </w:r>
      <w:r w:rsidR="00F52F62">
        <w:rPr>
          <w:rFonts w:cs="Arial"/>
          <w:bCs/>
          <w:szCs w:val="19"/>
        </w:rPr>
        <w:t xml:space="preserve"> </w:t>
      </w:r>
      <w:r w:rsidR="00B31119" w:rsidRPr="00F52F62">
        <w:rPr>
          <w:rFonts w:cs="Arial"/>
          <w:bCs/>
          <w:szCs w:val="19"/>
        </w:rPr>
        <w:t>miesiącem poprzednim produkcja sprzedana w</w:t>
      </w:r>
      <w:r w:rsidR="00F52F62">
        <w:rPr>
          <w:rFonts w:cs="Arial"/>
          <w:bCs/>
          <w:szCs w:val="19"/>
        </w:rPr>
        <w:t> </w:t>
      </w:r>
      <w:r w:rsidR="00702BE6" w:rsidRPr="00F52F62">
        <w:rPr>
          <w:rFonts w:cs="Arial"/>
          <w:bCs/>
          <w:szCs w:val="19"/>
        </w:rPr>
        <w:t>p</w:t>
      </w:r>
      <w:r w:rsidR="00B31119" w:rsidRPr="00F52F62">
        <w:rPr>
          <w:rFonts w:cs="Arial"/>
          <w:bCs/>
          <w:szCs w:val="19"/>
        </w:rPr>
        <w:t xml:space="preserve">rzetwórstwie przemysłowym </w:t>
      </w:r>
      <w:r w:rsidR="00F52F62">
        <w:rPr>
          <w:rFonts w:cs="Arial"/>
          <w:bCs/>
          <w:szCs w:val="19"/>
        </w:rPr>
        <w:t>zwięk</w:t>
      </w:r>
      <w:r w:rsidR="00B31119" w:rsidRPr="00F52F62">
        <w:rPr>
          <w:rFonts w:cs="Arial"/>
          <w:bCs/>
          <w:szCs w:val="19"/>
        </w:rPr>
        <w:t>szyła się o</w:t>
      </w:r>
      <w:r w:rsidR="00E263D4" w:rsidRPr="00F52F62">
        <w:rPr>
          <w:rFonts w:cs="Arial"/>
          <w:bCs/>
          <w:szCs w:val="19"/>
        </w:rPr>
        <w:t xml:space="preserve"> </w:t>
      </w:r>
      <w:r w:rsidR="00387ACB">
        <w:rPr>
          <w:rFonts w:cs="Arial"/>
          <w:bCs/>
          <w:szCs w:val="19"/>
        </w:rPr>
        <w:t>18,3</w:t>
      </w:r>
      <w:r w:rsidR="00B31119" w:rsidRPr="00F52F62">
        <w:rPr>
          <w:rFonts w:cs="Arial"/>
          <w:bCs/>
          <w:szCs w:val="19"/>
        </w:rPr>
        <w:t>%.</w:t>
      </w:r>
    </w:p>
    <w:p w14:paraId="23550809" w14:textId="5A3EFCFE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4A00D0">
        <w:rPr>
          <w:rFonts w:ascii="Fira Sans" w:hAnsi="Fira Sans" w:cs="Arial"/>
          <w:bCs/>
          <w:sz w:val="19"/>
          <w:szCs w:val="19"/>
        </w:rPr>
        <w:t>marcu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4A00D0">
        <w:rPr>
          <w:rFonts w:ascii="Fira Sans" w:hAnsi="Fira Sans" w:cs="Arial"/>
          <w:bCs/>
          <w:sz w:val="19"/>
          <w:szCs w:val="19"/>
        </w:rPr>
        <w:t>61,4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4A00D0">
        <w:rPr>
          <w:rFonts w:ascii="Fira Sans" w:hAnsi="Fira Sans" w:cs="Arial"/>
          <w:bCs/>
          <w:sz w:val="19"/>
          <w:szCs w:val="19"/>
        </w:rPr>
        <w:t>15,5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F52F62">
        <w:rPr>
          <w:rFonts w:ascii="Fira Sans" w:hAnsi="Fira Sans" w:cs="Arial"/>
          <w:bCs/>
          <w:sz w:val="19"/>
          <w:szCs w:val="19"/>
        </w:rPr>
        <w:t>wyższa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4A00D0">
        <w:rPr>
          <w:rFonts w:ascii="Fira Sans" w:hAnsi="Fira Sans" w:cs="Arial"/>
          <w:bCs/>
          <w:sz w:val="19"/>
          <w:szCs w:val="19"/>
        </w:rPr>
        <w:t>3,7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2E7152">
        <w:rPr>
          <w:rFonts w:ascii="Fira Sans" w:hAnsi="Fira Sans" w:cs="Arial"/>
          <w:bCs/>
          <w:sz w:val="19"/>
          <w:szCs w:val="19"/>
        </w:rPr>
        <w:t>6,</w:t>
      </w:r>
      <w:r w:rsidR="004A00D0">
        <w:rPr>
          <w:rFonts w:ascii="Fira Sans" w:hAnsi="Fira Sans" w:cs="Arial"/>
          <w:bCs/>
          <w:sz w:val="19"/>
          <w:szCs w:val="19"/>
        </w:rPr>
        <w:t>2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48807BCE" w14:textId="47A7D3FB" w:rsidR="00C07708" w:rsidRPr="009911BA" w:rsidRDefault="00C07708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4A00D0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2E7152">
        <w:rPr>
          <w:rFonts w:ascii="Fira Sans" w:hAnsi="Fira Sans" w:cs="Arial"/>
          <w:bCs/>
          <w:sz w:val="19"/>
          <w:szCs w:val="19"/>
        </w:rPr>
        <w:t>6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D5621D">
        <w:rPr>
          <w:rFonts w:ascii="Fira Sans" w:hAnsi="Fira Sans"/>
          <w:sz w:val="19"/>
          <w:szCs w:val="19"/>
        </w:rPr>
        <w:t>11 806,7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D5621D">
        <w:rPr>
          <w:rFonts w:ascii="Fira Sans" w:hAnsi="Fira Sans"/>
          <w:sz w:val="19"/>
          <w:szCs w:val="19"/>
        </w:rPr>
        <w:t>0,4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D5621D">
        <w:rPr>
          <w:rFonts w:ascii="Fira Sans" w:hAnsi="Fira Sans"/>
          <w:sz w:val="19"/>
          <w:szCs w:val="19"/>
        </w:rPr>
        <w:t>wy</w:t>
      </w:r>
      <w:r w:rsidRPr="00C11F69">
        <w:rPr>
          <w:rFonts w:ascii="Fira Sans" w:hAnsi="Fira Sans"/>
          <w:sz w:val="19"/>
          <w:szCs w:val="19"/>
        </w:rPr>
        <w:t xml:space="preserve">ższa niż przed rokiem. W przetwórstwie przemysłowym produkcja sprzedana </w:t>
      </w:r>
      <w:r w:rsidR="00D5621D">
        <w:rPr>
          <w:rFonts w:ascii="Fira Sans" w:hAnsi="Fira Sans"/>
          <w:sz w:val="19"/>
          <w:szCs w:val="19"/>
        </w:rPr>
        <w:t>wzrosła</w:t>
      </w:r>
      <w:r w:rsidRPr="00C11F69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D5621D">
        <w:rPr>
          <w:rFonts w:ascii="Fira Sans" w:hAnsi="Fira Sans"/>
          <w:sz w:val="19"/>
          <w:szCs w:val="19"/>
        </w:rPr>
        <w:t>0,4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D5621D">
        <w:rPr>
          <w:rFonts w:ascii="Fira Sans" w:hAnsi="Fira Sans"/>
          <w:sz w:val="19"/>
          <w:szCs w:val="19"/>
        </w:rPr>
        <w:t>163,9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D5621D">
        <w:rPr>
          <w:rFonts w:ascii="Fira Sans" w:hAnsi="Fira Sans"/>
          <w:sz w:val="19"/>
          <w:szCs w:val="19"/>
        </w:rPr>
        <w:t>4,1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D5621D">
        <w:rPr>
          <w:rFonts w:ascii="Fira Sans" w:hAnsi="Fira Sans"/>
          <w:sz w:val="19"/>
          <w:szCs w:val="19"/>
        </w:rPr>
        <w:t>wy</w:t>
      </w:r>
      <w:r w:rsidRPr="00C11F69">
        <w:rPr>
          <w:rFonts w:ascii="Fira Sans" w:hAnsi="Fira Sans"/>
          <w:sz w:val="19"/>
          <w:szCs w:val="19"/>
        </w:rPr>
        <w:t>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4CA77C2E" w:rsidR="00B51E67" w:rsidRPr="00AC460E" w:rsidRDefault="002D0AE5" w:rsidP="003959F5">
      <w:pPr>
        <w:pStyle w:val="Tytutablicwykreswmap"/>
      </w:pPr>
      <w:r w:rsidRPr="00625B13">
        <w:lastRenderedPageBreak/>
        <w:t xml:space="preserve">Tablica </w:t>
      </w:r>
      <w:r w:rsidR="00625B13" w:rsidRPr="00625B13">
        <w:t>8</w:t>
      </w:r>
      <w:r w:rsidRPr="00625B13">
        <w:t xml:space="preserve">. </w:t>
      </w:r>
      <w:r w:rsidR="00B51E67" w:rsidRPr="00625B13">
        <w:rPr>
          <w:bCs/>
        </w:rPr>
        <w:t>Dynamika</w:t>
      </w:r>
      <w:r w:rsidR="00B51E67" w:rsidRPr="00625B13">
        <w:t xml:space="preserve"> (w cenach stałych) i struktura (w cenach bieżących)</w:t>
      </w:r>
      <w:r w:rsidR="002E4596" w:rsidRPr="00625B1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marcu 2026 r. do analogicznego miesiąca roku poprzedniego, w okresie narastającym do poprzedniego roku oraz strukturę według sekcji tworzących przemysł i według wybranych działów (w cenach bieżących)."/>
      </w:tblPr>
      <w:tblGrid>
        <w:gridCol w:w="4473"/>
        <w:gridCol w:w="2005"/>
        <w:gridCol w:w="2006"/>
        <w:gridCol w:w="2006"/>
      </w:tblGrid>
      <w:tr w:rsidR="00C07708" w:rsidRPr="00A433EA" w14:paraId="0AA0BC40" w14:textId="77777777" w:rsidTr="00C07708">
        <w:trPr>
          <w:tblHeader/>
        </w:trPr>
        <w:tc>
          <w:tcPr>
            <w:tcW w:w="4473" w:type="dxa"/>
            <w:vMerge w:val="restart"/>
            <w:vAlign w:val="center"/>
          </w:tcPr>
          <w:p w14:paraId="4E1CC1DB" w14:textId="77777777" w:rsidR="00C07708" w:rsidRPr="00A433EA" w:rsidRDefault="00C07708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5" w:type="dxa"/>
          </w:tcPr>
          <w:p w14:paraId="27A9A30C" w14:textId="28F1A9B6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2F9D">
              <w:rPr>
                <w:rFonts w:cs="Arial"/>
                <w:szCs w:val="19"/>
              </w:rPr>
              <w:t>3</w:t>
            </w:r>
            <w:r w:rsidRPr="00A433EA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012" w:type="dxa"/>
            <w:gridSpan w:val="2"/>
          </w:tcPr>
          <w:p w14:paraId="513F760D" w14:textId="0F2D12DE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B62F9D">
              <w:rPr>
                <w:rFonts w:cs="Arial"/>
                <w:szCs w:val="19"/>
              </w:rPr>
              <w:t>3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A433EA" w14:paraId="28660958" w14:textId="77777777" w:rsidTr="00C07708">
        <w:trPr>
          <w:tblHeader/>
        </w:trPr>
        <w:tc>
          <w:tcPr>
            <w:tcW w:w="4473" w:type="dxa"/>
            <w:vMerge/>
            <w:vAlign w:val="center"/>
          </w:tcPr>
          <w:p w14:paraId="53628976" w14:textId="77777777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1" w:type="dxa"/>
            <w:gridSpan w:val="2"/>
            <w:vAlign w:val="center"/>
          </w:tcPr>
          <w:p w14:paraId="14AE7727" w14:textId="43534EB9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6" w:type="dxa"/>
            <w:vAlign w:val="center"/>
          </w:tcPr>
          <w:p w14:paraId="6F9B0043" w14:textId="2F9C27C5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07708" w:rsidRPr="00A433EA" w14:paraId="05D54857" w14:textId="77777777" w:rsidTr="00C07708">
        <w:trPr>
          <w:tblHeader/>
        </w:trPr>
        <w:tc>
          <w:tcPr>
            <w:tcW w:w="4473" w:type="dxa"/>
            <w:vAlign w:val="center"/>
          </w:tcPr>
          <w:p w14:paraId="6D814A4F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05" w:type="dxa"/>
          </w:tcPr>
          <w:p w14:paraId="140CB4A2" w14:textId="2E46F912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111,2</w:t>
            </w:r>
          </w:p>
        </w:tc>
        <w:tc>
          <w:tcPr>
            <w:tcW w:w="2006" w:type="dxa"/>
          </w:tcPr>
          <w:p w14:paraId="05F5B2A2" w14:textId="2C629113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100,4</w:t>
            </w:r>
          </w:p>
        </w:tc>
        <w:tc>
          <w:tcPr>
            <w:tcW w:w="2006" w:type="dxa"/>
          </w:tcPr>
          <w:p w14:paraId="62057137" w14:textId="4F4E637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A433EA" w14:paraId="30CD2513" w14:textId="77777777" w:rsidTr="00C07708">
        <w:trPr>
          <w:tblHeader/>
        </w:trPr>
        <w:tc>
          <w:tcPr>
            <w:tcW w:w="4473" w:type="dxa"/>
            <w:vAlign w:val="center"/>
          </w:tcPr>
          <w:p w14:paraId="6244E0A9" w14:textId="77777777" w:rsidR="00C07708" w:rsidRPr="00A433EA" w:rsidRDefault="00C07708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005" w:type="dxa"/>
          </w:tcPr>
          <w:p w14:paraId="076B8FEF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560AEFC5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1E36A10D" w14:textId="3DD2AB85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07708" w:rsidRPr="00A433EA" w14:paraId="22C587E2" w14:textId="77777777" w:rsidTr="00C07708">
        <w:trPr>
          <w:tblHeader/>
        </w:trPr>
        <w:tc>
          <w:tcPr>
            <w:tcW w:w="4473" w:type="dxa"/>
            <w:vAlign w:val="center"/>
          </w:tcPr>
          <w:p w14:paraId="491409F7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005" w:type="dxa"/>
          </w:tcPr>
          <w:p w14:paraId="20CF2E30" w14:textId="56CC2337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  <w:tc>
          <w:tcPr>
            <w:tcW w:w="2006" w:type="dxa"/>
          </w:tcPr>
          <w:p w14:paraId="398624B5" w14:textId="45E56E12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63,4</w:t>
            </w:r>
          </w:p>
        </w:tc>
        <w:tc>
          <w:tcPr>
            <w:tcW w:w="2006" w:type="dxa"/>
          </w:tcPr>
          <w:p w14:paraId="6E8C988F" w14:textId="726B85B1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07708" w:rsidRPr="00A433EA" w14:paraId="4F1CAC47" w14:textId="77777777" w:rsidTr="00C07708">
        <w:trPr>
          <w:tblHeader/>
        </w:trPr>
        <w:tc>
          <w:tcPr>
            <w:tcW w:w="4473" w:type="dxa"/>
            <w:vAlign w:val="center"/>
          </w:tcPr>
          <w:p w14:paraId="0EFAAC2A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005" w:type="dxa"/>
          </w:tcPr>
          <w:p w14:paraId="41AB908A" w14:textId="68489C4E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2006" w:type="dxa"/>
          </w:tcPr>
          <w:p w14:paraId="757CDDC9" w14:textId="20F7B2E7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100,4</w:t>
            </w:r>
          </w:p>
        </w:tc>
        <w:tc>
          <w:tcPr>
            <w:tcW w:w="2006" w:type="dxa"/>
          </w:tcPr>
          <w:p w14:paraId="176314AB" w14:textId="3DD187C8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91,3</w:t>
            </w:r>
          </w:p>
        </w:tc>
      </w:tr>
      <w:tr w:rsidR="00C07708" w:rsidRPr="00A433EA" w14:paraId="0B66CBD5" w14:textId="77777777" w:rsidTr="00C07708">
        <w:trPr>
          <w:tblHeader/>
        </w:trPr>
        <w:tc>
          <w:tcPr>
            <w:tcW w:w="4473" w:type="dxa"/>
            <w:vAlign w:val="center"/>
          </w:tcPr>
          <w:p w14:paraId="1A09F690" w14:textId="77777777" w:rsidR="00C07708" w:rsidRPr="00A433EA" w:rsidRDefault="00C07708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005" w:type="dxa"/>
          </w:tcPr>
          <w:p w14:paraId="0B44B2D4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30CE6CFE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006" w:type="dxa"/>
          </w:tcPr>
          <w:p w14:paraId="74B2D373" w14:textId="5255634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07708" w:rsidRPr="00A433EA" w14:paraId="2771243D" w14:textId="77777777" w:rsidTr="00C07708">
        <w:trPr>
          <w:tblHeader/>
        </w:trPr>
        <w:tc>
          <w:tcPr>
            <w:tcW w:w="4473" w:type="dxa"/>
            <w:vAlign w:val="center"/>
          </w:tcPr>
          <w:p w14:paraId="01A650F9" w14:textId="77777777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005" w:type="dxa"/>
          </w:tcPr>
          <w:p w14:paraId="647D0279" w14:textId="152F33EA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2006" w:type="dxa"/>
          </w:tcPr>
          <w:p w14:paraId="52D98938" w14:textId="233E99DA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104,2</w:t>
            </w:r>
          </w:p>
        </w:tc>
        <w:tc>
          <w:tcPr>
            <w:tcW w:w="2006" w:type="dxa"/>
          </w:tcPr>
          <w:p w14:paraId="3FFB5177" w14:textId="541E81B8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30,9</w:t>
            </w:r>
          </w:p>
        </w:tc>
      </w:tr>
      <w:tr w:rsidR="00C07708" w:rsidRPr="00A433EA" w14:paraId="6B76A678" w14:textId="77777777" w:rsidTr="00C07708">
        <w:trPr>
          <w:tblHeader/>
        </w:trPr>
        <w:tc>
          <w:tcPr>
            <w:tcW w:w="4473" w:type="dxa"/>
            <w:vAlign w:val="center"/>
          </w:tcPr>
          <w:p w14:paraId="3A88021D" w14:textId="0FFA5465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005" w:type="dxa"/>
          </w:tcPr>
          <w:p w14:paraId="0EC5F718" w14:textId="1132C822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2006" w:type="dxa"/>
          </w:tcPr>
          <w:p w14:paraId="7AFBC52F" w14:textId="76591216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98,5</w:t>
            </w:r>
          </w:p>
        </w:tc>
        <w:tc>
          <w:tcPr>
            <w:tcW w:w="2006" w:type="dxa"/>
          </w:tcPr>
          <w:p w14:paraId="63B32A9D" w14:textId="1CFC5636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07708" w:rsidRPr="00A433EA" w14:paraId="27D26A5F" w14:textId="77777777" w:rsidTr="00C07708">
        <w:trPr>
          <w:tblHeader/>
        </w:trPr>
        <w:tc>
          <w:tcPr>
            <w:tcW w:w="4473" w:type="dxa"/>
            <w:vAlign w:val="center"/>
          </w:tcPr>
          <w:p w14:paraId="41DD36D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005" w:type="dxa"/>
          </w:tcPr>
          <w:p w14:paraId="5E8DA9A6" w14:textId="1BF4B20C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  <w:tc>
          <w:tcPr>
            <w:tcW w:w="2006" w:type="dxa"/>
          </w:tcPr>
          <w:p w14:paraId="57F78C54" w14:textId="712990A5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105,1</w:t>
            </w:r>
          </w:p>
        </w:tc>
        <w:tc>
          <w:tcPr>
            <w:tcW w:w="2006" w:type="dxa"/>
          </w:tcPr>
          <w:p w14:paraId="7E6C9D10" w14:textId="43569FF0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07708" w:rsidRPr="00A433EA" w14:paraId="3B484EE1" w14:textId="77777777" w:rsidTr="00C07708">
        <w:trPr>
          <w:tblHeader/>
        </w:trPr>
        <w:tc>
          <w:tcPr>
            <w:tcW w:w="4473" w:type="dxa"/>
            <w:vAlign w:val="center"/>
          </w:tcPr>
          <w:p w14:paraId="4E478638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005" w:type="dxa"/>
          </w:tcPr>
          <w:p w14:paraId="28F4E5AA" w14:textId="70396135" w:rsidR="00C07708" w:rsidRPr="00A433EA" w:rsidRDefault="00AC2F5A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92,0</w:t>
            </w:r>
          </w:p>
        </w:tc>
        <w:tc>
          <w:tcPr>
            <w:tcW w:w="2006" w:type="dxa"/>
          </w:tcPr>
          <w:p w14:paraId="04DE8C23" w14:textId="1097D6FF" w:rsidR="00C07708" w:rsidRPr="00A433EA" w:rsidRDefault="00AC2F5A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87,6</w:t>
            </w:r>
          </w:p>
        </w:tc>
        <w:tc>
          <w:tcPr>
            <w:tcW w:w="2006" w:type="dxa"/>
          </w:tcPr>
          <w:p w14:paraId="78A3B449" w14:textId="175D6582" w:rsidR="00C07708" w:rsidRPr="00A433EA" w:rsidRDefault="00AC2F5A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07708" w:rsidRPr="00A433EA" w14:paraId="63C0CC04" w14:textId="77777777" w:rsidTr="00C07708">
        <w:trPr>
          <w:tblHeader/>
        </w:trPr>
        <w:tc>
          <w:tcPr>
            <w:tcW w:w="4473" w:type="dxa"/>
            <w:vAlign w:val="center"/>
          </w:tcPr>
          <w:p w14:paraId="6006D90A" w14:textId="1CD77D0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005" w:type="dxa"/>
          </w:tcPr>
          <w:p w14:paraId="01C14388" w14:textId="15577DF4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2006" w:type="dxa"/>
          </w:tcPr>
          <w:p w14:paraId="2C3E7AC3" w14:textId="3407A4EA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96,2</w:t>
            </w:r>
          </w:p>
        </w:tc>
        <w:tc>
          <w:tcPr>
            <w:tcW w:w="2006" w:type="dxa"/>
          </w:tcPr>
          <w:p w14:paraId="6A629A27" w14:textId="665CC375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14,3</w:t>
            </w:r>
          </w:p>
        </w:tc>
      </w:tr>
      <w:tr w:rsidR="00C07708" w:rsidRPr="00A433EA" w14:paraId="1E173CF0" w14:textId="77777777" w:rsidTr="00C07708">
        <w:trPr>
          <w:tblHeader/>
        </w:trPr>
        <w:tc>
          <w:tcPr>
            <w:tcW w:w="4473" w:type="dxa"/>
            <w:vAlign w:val="center"/>
          </w:tcPr>
          <w:p w14:paraId="765FAD56" w14:textId="79EF1022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005" w:type="dxa"/>
          </w:tcPr>
          <w:p w14:paraId="4F89AE0F" w14:textId="7B090726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2006" w:type="dxa"/>
          </w:tcPr>
          <w:p w14:paraId="193E6FC7" w14:textId="7CB73C5A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96,8</w:t>
            </w:r>
          </w:p>
        </w:tc>
        <w:tc>
          <w:tcPr>
            <w:tcW w:w="2006" w:type="dxa"/>
          </w:tcPr>
          <w:p w14:paraId="175B213F" w14:textId="3CC2C039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C07708" w:rsidRPr="00A433EA" w14:paraId="00C2BB91" w14:textId="77777777" w:rsidTr="00C07708">
        <w:trPr>
          <w:trHeight w:val="139"/>
          <w:tblHeader/>
        </w:trPr>
        <w:tc>
          <w:tcPr>
            <w:tcW w:w="4473" w:type="dxa"/>
            <w:vAlign w:val="center"/>
          </w:tcPr>
          <w:p w14:paraId="7C898EDD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005" w:type="dxa"/>
          </w:tcPr>
          <w:p w14:paraId="443A9FA8" w14:textId="60FCB1DA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2006" w:type="dxa"/>
          </w:tcPr>
          <w:p w14:paraId="04588EFC" w14:textId="69BA9357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83,8</w:t>
            </w:r>
          </w:p>
        </w:tc>
        <w:tc>
          <w:tcPr>
            <w:tcW w:w="2006" w:type="dxa"/>
          </w:tcPr>
          <w:p w14:paraId="18FB6E4A" w14:textId="6C979C4E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7,3</w:t>
            </w:r>
          </w:p>
        </w:tc>
      </w:tr>
      <w:tr w:rsidR="00C07708" w:rsidRPr="00A433EA" w14:paraId="7FFB094E" w14:textId="77777777" w:rsidTr="00C07708">
        <w:trPr>
          <w:tblHeader/>
        </w:trPr>
        <w:tc>
          <w:tcPr>
            <w:tcW w:w="4473" w:type="dxa"/>
            <w:vAlign w:val="center"/>
          </w:tcPr>
          <w:p w14:paraId="49A2635F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005" w:type="dxa"/>
          </w:tcPr>
          <w:p w14:paraId="75CB081B" w14:textId="614275F1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126,4</w:t>
            </w:r>
          </w:p>
        </w:tc>
        <w:tc>
          <w:tcPr>
            <w:tcW w:w="2006" w:type="dxa"/>
          </w:tcPr>
          <w:p w14:paraId="351CFFDB" w14:textId="0585A97B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123,9</w:t>
            </w:r>
          </w:p>
        </w:tc>
        <w:tc>
          <w:tcPr>
            <w:tcW w:w="2006" w:type="dxa"/>
          </w:tcPr>
          <w:p w14:paraId="4DBA527B" w14:textId="6B380885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C07708" w:rsidRPr="00A433EA" w14:paraId="11A4ADD9" w14:textId="77777777" w:rsidTr="00C07708">
        <w:trPr>
          <w:tblHeader/>
        </w:trPr>
        <w:tc>
          <w:tcPr>
            <w:tcW w:w="4473" w:type="dxa"/>
            <w:vAlign w:val="center"/>
          </w:tcPr>
          <w:p w14:paraId="5CA0E04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005" w:type="dxa"/>
          </w:tcPr>
          <w:p w14:paraId="22C8259C" w14:textId="60027FC0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172,9</w:t>
            </w:r>
          </w:p>
        </w:tc>
        <w:tc>
          <w:tcPr>
            <w:tcW w:w="2006" w:type="dxa"/>
          </w:tcPr>
          <w:p w14:paraId="1BF1D533" w14:textId="57C97093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113,1</w:t>
            </w:r>
          </w:p>
        </w:tc>
        <w:tc>
          <w:tcPr>
            <w:tcW w:w="2006" w:type="dxa"/>
          </w:tcPr>
          <w:p w14:paraId="0381479B" w14:textId="5351EE08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07708" w:rsidRPr="00A433EA" w14:paraId="7020E4A2" w14:textId="77777777" w:rsidTr="00C07708">
        <w:trPr>
          <w:tblHeader/>
        </w:trPr>
        <w:tc>
          <w:tcPr>
            <w:tcW w:w="4473" w:type="dxa"/>
            <w:vAlign w:val="center"/>
          </w:tcPr>
          <w:p w14:paraId="75AE1B9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005" w:type="dxa"/>
          </w:tcPr>
          <w:p w14:paraId="3364A3A8" w14:textId="37106392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147,7</w:t>
            </w:r>
          </w:p>
        </w:tc>
        <w:tc>
          <w:tcPr>
            <w:tcW w:w="2006" w:type="dxa"/>
          </w:tcPr>
          <w:p w14:paraId="5E401A69" w14:textId="2EC4427F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126,7</w:t>
            </w:r>
          </w:p>
        </w:tc>
        <w:tc>
          <w:tcPr>
            <w:tcW w:w="2006" w:type="dxa"/>
          </w:tcPr>
          <w:p w14:paraId="5C1015CB" w14:textId="3186EA03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  <w:tr w:rsidR="00C07708" w:rsidRPr="00A433EA" w14:paraId="4ABE8A1F" w14:textId="77777777" w:rsidTr="00C07708">
        <w:trPr>
          <w:tblHeader/>
        </w:trPr>
        <w:tc>
          <w:tcPr>
            <w:tcW w:w="4473" w:type="dxa"/>
            <w:vAlign w:val="center"/>
          </w:tcPr>
          <w:p w14:paraId="38F01D8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005" w:type="dxa"/>
          </w:tcPr>
          <w:p w14:paraId="6EA9957D" w14:textId="58B2D6C7" w:rsidR="00C07708" w:rsidRPr="00A433EA" w:rsidRDefault="00AC2F5A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2006" w:type="dxa"/>
          </w:tcPr>
          <w:p w14:paraId="6F35BDD1" w14:textId="5149B6A6" w:rsidR="00C07708" w:rsidRPr="00A433EA" w:rsidRDefault="00AC2F5A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006" w:type="dxa"/>
          </w:tcPr>
          <w:p w14:paraId="696109B6" w14:textId="1FB57A47" w:rsidR="00C07708" w:rsidRPr="00A433EA" w:rsidRDefault="00AC2F5A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C07708" w:rsidRPr="00A433EA" w14:paraId="7B6AF96A" w14:textId="77777777" w:rsidTr="00C07708">
        <w:trPr>
          <w:tblHeader/>
        </w:trPr>
        <w:tc>
          <w:tcPr>
            <w:tcW w:w="4473" w:type="dxa"/>
            <w:vAlign w:val="center"/>
          </w:tcPr>
          <w:p w14:paraId="0AC59C89" w14:textId="23C2CA4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005" w:type="dxa"/>
          </w:tcPr>
          <w:p w14:paraId="5A12DC01" w14:textId="39BE857D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  <w:tc>
          <w:tcPr>
            <w:tcW w:w="2006" w:type="dxa"/>
          </w:tcPr>
          <w:p w14:paraId="0BB39989" w14:textId="0AE64587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106,2</w:t>
            </w:r>
          </w:p>
        </w:tc>
        <w:tc>
          <w:tcPr>
            <w:tcW w:w="2006" w:type="dxa"/>
          </w:tcPr>
          <w:p w14:paraId="292494BE" w14:textId="5ABEF809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</w:tr>
      <w:tr w:rsidR="00C07708" w:rsidRPr="00A433EA" w14:paraId="49D00593" w14:textId="77777777" w:rsidTr="00C07708">
        <w:trPr>
          <w:tblHeader/>
        </w:trPr>
        <w:tc>
          <w:tcPr>
            <w:tcW w:w="4473" w:type="dxa"/>
            <w:vAlign w:val="center"/>
          </w:tcPr>
          <w:p w14:paraId="51EF40C8" w14:textId="035D546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005" w:type="dxa"/>
          </w:tcPr>
          <w:p w14:paraId="62951A70" w14:textId="7EA3952C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2006" w:type="dxa"/>
          </w:tcPr>
          <w:p w14:paraId="562D382D" w14:textId="6079ADFD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101,8</w:t>
            </w:r>
          </w:p>
        </w:tc>
        <w:tc>
          <w:tcPr>
            <w:tcW w:w="2006" w:type="dxa"/>
          </w:tcPr>
          <w:p w14:paraId="3C70AE00" w14:textId="03EA44DD" w:rsidR="00C07708" w:rsidRPr="00A433EA" w:rsidRDefault="00AC2F5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4C72AE7F" w14:textId="797CE696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AC2F5A">
        <w:rPr>
          <w:rFonts w:ascii="Fira Sans" w:hAnsi="Fira Sans" w:cs="Arial"/>
          <w:bCs/>
          <w:sz w:val="19"/>
          <w:szCs w:val="19"/>
        </w:rPr>
        <w:t>marcu</w:t>
      </w:r>
      <w:r w:rsidR="00E64326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AC2F5A">
        <w:rPr>
          <w:rFonts w:ascii="Fira Sans" w:hAnsi="Fira Sans" w:cs="Arial"/>
          <w:bCs/>
          <w:sz w:val="19"/>
          <w:szCs w:val="19"/>
        </w:rPr>
        <w:t>365,1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AC2F5A">
        <w:rPr>
          <w:rFonts w:ascii="Fira Sans" w:hAnsi="Fira Sans" w:cs="Arial"/>
          <w:bCs/>
          <w:sz w:val="19"/>
          <w:szCs w:val="19"/>
        </w:rPr>
        <w:t>wy</w:t>
      </w:r>
      <w:r w:rsidR="00C61BEF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C2F5A">
        <w:rPr>
          <w:rFonts w:ascii="Fira Sans" w:hAnsi="Fira Sans" w:cs="Arial"/>
          <w:bCs/>
          <w:sz w:val="19"/>
          <w:szCs w:val="19"/>
        </w:rPr>
        <w:t>41,6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> </w:t>
      </w:r>
      <w:r w:rsidR="00AC2F5A">
        <w:rPr>
          <w:rFonts w:ascii="Fira Sans" w:hAnsi="Fira Sans" w:cs="Arial"/>
          <w:bCs/>
          <w:sz w:val="19"/>
          <w:szCs w:val="19"/>
        </w:rPr>
        <w:t>marcu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o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AC2F5A">
        <w:rPr>
          <w:rFonts w:ascii="Fira Sans" w:hAnsi="Fira Sans" w:cs="Arial"/>
          <w:bCs/>
          <w:sz w:val="19"/>
          <w:szCs w:val="19"/>
        </w:rPr>
        <w:t>39,2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AC2F5A">
        <w:rPr>
          <w:rFonts w:ascii="Fira Sans" w:hAnsi="Fira Sans" w:cs="Arial"/>
          <w:bCs/>
          <w:sz w:val="19"/>
          <w:szCs w:val="19"/>
        </w:rPr>
        <w:t>lutym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</w:t>
      </w:r>
      <w:r w:rsidR="00CE6F0F">
        <w:rPr>
          <w:rFonts w:ascii="Fira Sans" w:hAnsi="Fira Sans" w:cs="Arial"/>
          <w:bCs/>
          <w:sz w:val="19"/>
          <w:szCs w:val="19"/>
        </w:rPr>
        <w:t>6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AC2F5A">
        <w:rPr>
          <w:rFonts w:ascii="Fira Sans" w:hAnsi="Fira Sans" w:cs="Arial"/>
          <w:bCs/>
          <w:sz w:val="19"/>
          <w:szCs w:val="19"/>
        </w:rPr>
        <w:t>marcu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>
        <w:rPr>
          <w:rFonts w:ascii="Fira Sans" w:hAnsi="Fira Sans" w:cs="Arial"/>
          <w:bCs/>
          <w:sz w:val="19"/>
          <w:szCs w:val="19"/>
        </w:rPr>
        <w:t xml:space="preserve"> b</w:t>
      </w:r>
      <w:r w:rsidRPr="009911BA">
        <w:rPr>
          <w:rFonts w:ascii="Fira Sans" w:hAnsi="Fira Sans" w:cs="Arial"/>
          <w:bCs/>
          <w:sz w:val="19"/>
          <w:szCs w:val="19"/>
        </w:rPr>
        <w:t>udownictwie było o</w:t>
      </w:r>
      <w:r w:rsidR="00CE6F0F">
        <w:rPr>
          <w:rFonts w:ascii="Fira Sans" w:hAnsi="Fira Sans" w:cs="Arial"/>
          <w:bCs/>
          <w:sz w:val="19"/>
          <w:szCs w:val="19"/>
        </w:rPr>
        <w:t> </w:t>
      </w:r>
      <w:r w:rsidR="00AC2F5A">
        <w:rPr>
          <w:rFonts w:ascii="Fira Sans" w:hAnsi="Fira Sans" w:cs="Arial"/>
          <w:bCs/>
          <w:sz w:val="19"/>
          <w:szCs w:val="19"/>
        </w:rPr>
        <w:t>4,3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CE6F0F">
        <w:rPr>
          <w:rFonts w:ascii="Fira Sans" w:hAnsi="Fira Sans" w:cs="Arial"/>
          <w:bCs/>
          <w:sz w:val="19"/>
          <w:szCs w:val="19"/>
        </w:rPr>
        <w:t>wzroście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="00CE6F0F">
        <w:rPr>
          <w:rFonts w:ascii="Fira Sans" w:hAnsi="Fira Sans" w:cs="Arial"/>
          <w:bCs/>
          <w:sz w:val="19"/>
          <w:szCs w:val="19"/>
        </w:rPr>
        <w:t>0,</w:t>
      </w:r>
      <w:r w:rsidR="00AC2F5A">
        <w:rPr>
          <w:rFonts w:ascii="Fira Sans" w:hAnsi="Fira Sans" w:cs="Arial"/>
          <w:bCs/>
          <w:sz w:val="19"/>
          <w:szCs w:val="19"/>
        </w:rPr>
        <w:t>7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AC2F5A">
        <w:rPr>
          <w:rFonts w:ascii="Fira Sans" w:hAnsi="Fira Sans" w:cs="Arial"/>
          <w:bCs/>
          <w:sz w:val="19"/>
          <w:szCs w:val="19"/>
        </w:rPr>
        <w:t>marcu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AC2F5A">
        <w:rPr>
          <w:rFonts w:ascii="Fira Sans" w:hAnsi="Fira Sans" w:cs="Arial"/>
          <w:bCs/>
          <w:sz w:val="19"/>
          <w:szCs w:val="19"/>
        </w:rPr>
        <w:t>41,6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2F5A">
        <w:rPr>
          <w:rFonts w:ascii="Fira Sans" w:hAnsi="Fira Sans" w:cs="Arial"/>
          <w:bCs/>
          <w:sz w:val="19"/>
          <w:szCs w:val="19"/>
        </w:rPr>
        <w:t>wy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AC2F5A">
        <w:rPr>
          <w:rFonts w:ascii="Fira Sans" w:hAnsi="Fira Sans" w:cs="Arial"/>
          <w:bCs/>
          <w:sz w:val="19"/>
          <w:szCs w:val="19"/>
        </w:rPr>
        <w:t>47,9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11730522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AC2F5A">
        <w:rPr>
          <w:rFonts w:ascii="Fira Sans" w:hAnsi="Fira Sans" w:cs="Arial"/>
          <w:bCs/>
          <w:sz w:val="19"/>
          <w:szCs w:val="19"/>
        </w:rPr>
        <w:t>marcu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AC2F5A">
        <w:rPr>
          <w:rFonts w:ascii="Fira Sans" w:hAnsi="Fira Sans"/>
          <w:sz w:val="19"/>
          <w:szCs w:val="19"/>
        </w:rPr>
        <w:t>201,1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AC2F5A">
        <w:rPr>
          <w:rFonts w:ascii="Fira Sans" w:hAnsi="Fira Sans"/>
          <w:sz w:val="19"/>
          <w:szCs w:val="19"/>
        </w:rPr>
        <w:t>55,1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C862EA">
        <w:rPr>
          <w:rFonts w:ascii="Fira Sans" w:hAnsi="Fira Sans"/>
          <w:sz w:val="19"/>
          <w:szCs w:val="19"/>
        </w:rPr>
        <w:t>wzros</w:t>
      </w:r>
      <w:r w:rsidR="0025292D">
        <w:rPr>
          <w:rFonts w:ascii="Fira Sans" w:hAnsi="Fira Sans"/>
          <w:sz w:val="19"/>
          <w:szCs w:val="19"/>
        </w:rPr>
        <w:t>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C862EA">
        <w:rPr>
          <w:rFonts w:ascii="Fira Sans" w:hAnsi="Fira Sans"/>
          <w:sz w:val="19"/>
          <w:szCs w:val="19"/>
        </w:rPr>
        <w:t>51,8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C862EA">
        <w:rPr>
          <w:rFonts w:ascii="Fira Sans" w:hAnsi="Fira Sans" w:cs="Arial"/>
          <w:bCs/>
          <w:sz w:val="19"/>
          <w:szCs w:val="19"/>
        </w:rPr>
        <w:t>marca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C862EA">
        <w:rPr>
          <w:rFonts w:ascii="Fira Sans" w:hAnsi="Fira Sans" w:cs="Arial"/>
          <w:bCs/>
          <w:sz w:val="19"/>
          <w:szCs w:val="19"/>
        </w:rPr>
        <w:t>29,9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C862EA">
        <w:rPr>
          <w:rFonts w:ascii="Fira Sans" w:hAnsi="Fira Sans" w:cs="Arial"/>
          <w:bCs/>
          <w:sz w:val="19"/>
          <w:szCs w:val="19"/>
        </w:rPr>
        <w:t>marcem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862EA">
        <w:rPr>
          <w:rFonts w:ascii="Fira Sans" w:hAnsi="Fira Sans" w:cs="Arial"/>
          <w:bCs/>
          <w:sz w:val="19"/>
          <w:szCs w:val="19"/>
        </w:rPr>
        <w:t>wzrost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226AD">
        <w:rPr>
          <w:rFonts w:ascii="Fira Sans" w:hAnsi="Fira Sans"/>
          <w:sz w:val="19"/>
          <w:szCs w:val="19"/>
        </w:rPr>
        <w:t>wszystkich działów budownictwa województwa warmińsko-mazurskiego. W</w:t>
      </w:r>
      <w:r w:rsidR="00C862EA">
        <w:rPr>
          <w:rFonts w:ascii="Fira Sans" w:hAnsi="Fira Sans"/>
          <w:sz w:val="19"/>
          <w:szCs w:val="19"/>
        </w:rPr>
        <w:t> </w:t>
      </w:r>
      <w:r w:rsidR="00C862EA">
        <w:rPr>
          <w:rFonts w:ascii="Fira Sans" w:hAnsi="Fira Sans" w:cs="Arial"/>
          <w:bCs/>
          <w:sz w:val="19"/>
          <w:szCs w:val="19"/>
        </w:rPr>
        <w:t xml:space="preserve">przedsiębiorstwach zajmujących się głównie budową budynków odnotowano wzrost o 45,7%,  </w:t>
      </w:r>
      <w:r w:rsidR="00C862EA" w:rsidRPr="0065050D">
        <w:rPr>
          <w:rFonts w:ascii="Fira Sans" w:hAnsi="Fira Sans" w:cs="Arial"/>
          <w:bCs/>
          <w:sz w:val="19"/>
          <w:szCs w:val="19"/>
        </w:rPr>
        <w:t xml:space="preserve">związanych z budową </w:t>
      </w:r>
      <w:r w:rsidR="00C862EA" w:rsidRPr="0065050D">
        <w:rPr>
          <w:rFonts w:ascii="Fira Sans" w:hAnsi="Fira Sans" w:cs="Arial"/>
          <w:bCs/>
          <w:sz w:val="19"/>
          <w:szCs w:val="19"/>
        </w:rPr>
        <w:lastRenderedPageBreak/>
        <w:t>obiektów</w:t>
      </w:r>
      <w:r w:rsidR="00C862EA" w:rsidRPr="0065050D">
        <w:rPr>
          <w:rFonts w:ascii="Fira Sans" w:hAnsi="Fira Sans" w:cs="Arial"/>
          <w:sz w:val="19"/>
          <w:szCs w:val="19"/>
        </w:rPr>
        <w:t xml:space="preserve"> inżynierii lądowej i wodnej</w:t>
      </w:r>
      <w:r w:rsidR="00C862EA" w:rsidRPr="0065050D">
        <w:rPr>
          <w:rFonts w:ascii="Fira Sans" w:hAnsi="Fira Sans" w:cs="Arial"/>
          <w:bCs/>
          <w:sz w:val="19"/>
          <w:szCs w:val="19"/>
        </w:rPr>
        <w:t xml:space="preserve"> </w:t>
      </w:r>
      <w:r w:rsidR="00C862EA">
        <w:rPr>
          <w:rFonts w:ascii="Fira Sans" w:hAnsi="Fira Sans" w:cs="Arial"/>
          <w:bCs/>
          <w:sz w:val="19"/>
          <w:szCs w:val="19"/>
        </w:rPr>
        <w:t xml:space="preserve">– o </w:t>
      </w:r>
      <w:r w:rsidR="00387ACB">
        <w:rPr>
          <w:rFonts w:ascii="Fira Sans" w:hAnsi="Fira Sans" w:cs="Arial"/>
          <w:bCs/>
          <w:sz w:val="19"/>
          <w:szCs w:val="19"/>
        </w:rPr>
        <w:t>3</w:t>
      </w:r>
      <w:r w:rsidR="00C862EA">
        <w:rPr>
          <w:rFonts w:ascii="Fira Sans" w:hAnsi="Fira Sans" w:cs="Arial"/>
          <w:bCs/>
          <w:sz w:val="19"/>
          <w:szCs w:val="19"/>
        </w:rPr>
        <w:t xml:space="preserve">0,5%, a w </w:t>
      </w:r>
      <w:r w:rsidR="003226AD">
        <w:rPr>
          <w:rFonts w:ascii="Fira Sans" w:hAnsi="Fira Sans" w:cs="Arial"/>
          <w:bCs/>
          <w:sz w:val="19"/>
          <w:szCs w:val="19"/>
        </w:rPr>
        <w:t xml:space="preserve">grupie podmiotów wykonujących roboty budowlane specjalistyczne </w:t>
      </w:r>
      <w:r w:rsidR="00C862EA">
        <w:rPr>
          <w:rFonts w:ascii="Fira Sans" w:hAnsi="Fira Sans" w:cs="Arial"/>
          <w:bCs/>
          <w:sz w:val="19"/>
          <w:szCs w:val="19"/>
        </w:rPr>
        <w:t xml:space="preserve">– </w:t>
      </w:r>
      <w:r w:rsidR="003226AD">
        <w:rPr>
          <w:rFonts w:ascii="Fira Sans" w:hAnsi="Fira Sans" w:cs="Arial"/>
          <w:bCs/>
          <w:sz w:val="19"/>
          <w:szCs w:val="19"/>
        </w:rPr>
        <w:t xml:space="preserve">o </w:t>
      </w:r>
      <w:r w:rsidR="00C862EA">
        <w:rPr>
          <w:rFonts w:ascii="Fira Sans" w:hAnsi="Fira Sans" w:cs="Arial"/>
          <w:bCs/>
          <w:sz w:val="19"/>
          <w:szCs w:val="19"/>
        </w:rPr>
        <w:t>7,7</w:t>
      </w:r>
      <w:r w:rsidR="003226AD">
        <w:rPr>
          <w:rFonts w:ascii="Fira Sans" w:hAnsi="Fira Sans" w:cs="Arial"/>
          <w:bCs/>
          <w:sz w:val="19"/>
          <w:szCs w:val="19"/>
        </w:rPr>
        <w:t>%</w:t>
      </w:r>
      <w:r w:rsidR="0065050D">
        <w:rPr>
          <w:rFonts w:ascii="Fira Sans" w:hAnsi="Fira Sans" w:cs="Arial"/>
          <w:bCs/>
          <w:sz w:val="19"/>
          <w:szCs w:val="19"/>
        </w:rPr>
        <w:t>.</w:t>
      </w:r>
    </w:p>
    <w:p w14:paraId="31FB9706" w14:textId="0D909B70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25B1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marcu 2026 r. do analogicznego miesiąca roku poprzedniego, w okresie narastającym do poprzedniego roku oraz strukturę sprzedaży według działów budownictwa."/>
      </w:tblPr>
      <w:tblGrid>
        <w:gridCol w:w="4307"/>
        <w:gridCol w:w="2061"/>
        <w:gridCol w:w="2061"/>
        <w:gridCol w:w="2061"/>
      </w:tblGrid>
      <w:tr w:rsidR="00C07708" w:rsidRPr="001C2F22" w14:paraId="4C014894" w14:textId="77777777" w:rsidTr="00C07708">
        <w:trPr>
          <w:tblHeader/>
        </w:trPr>
        <w:tc>
          <w:tcPr>
            <w:tcW w:w="4307" w:type="dxa"/>
            <w:vMerge w:val="restart"/>
            <w:vAlign w:val="center"/>
          </w:tcPr>
          <w:p w14:paraId="1BDD7CAD" w14:textId="77777777" w:rsidR="00C07708" w:rsidRPr="001C2F22" w:rsidRDefault="00C07708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61" w:type="dxa"/>
            <w:vAlign w:val="center"/>
          </w:tcPr>
          <w:p w14:paraId="5A527B4E" w14:textId="3CDF22BF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2F9D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122" w:type="dxa"/>
            <w:gridSpan w:val="2"/>
          </w:tcPr>
          <w:p w14:paraId="1E9B6F15" w14:textId="04853F79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B62F9D">
              <w:rPr>
                <w:rFonts w:cs="Arial"/>
                <w:szCs w:val="19"/>
              </w:rPr>
              <w:t>3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1C2F22" w14:paraId="15A7DDF6" w14:textId="77777777" w:rsidTr="00C07708">
        <w:trPr>
          <w:tblHeader/>
        </w:trPr>
        <w:tc>
          <w:tcPr>
            <w:tcW w:w="4307" w:type="dxa"/>
            <w:vMerge/>
            <w:vAlign w:val="center"/>
          </w:tcPr>
          <w:p w14:paraId="684A2856" w14:textId="77777777" w:rsidR="00C07708" w:rsidRPr="001C2F22" w:rsidRDefault="00C07708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9FAFB52" w14:textId="280C34EB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61" w:type="dxa"/>
            <w:vAlign w:val="center"/>
          </w:tcPr>
          <w:p w14:paraId="40303D2E" w14:textId="78D3373C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07708" w:rsidRPr="001C2F22" w14:paraId="338D6A84" w14:textId="77777777" w:rsidTr="00C07708">
        <w:trPr>
          <w:tblHeader/>
        </w:trPr>
        <w:tc>
          <w:tcPr>
            <w:tcW w:w="4307" w:type="dxa"/>
            <w:vAlign w:val="center"/>
          </w:tcPr>
          <w:p w14:paraId="63FAEE72" w14:textId="77777777" w:rsidR="00C07708" w:rsidRPr="001C2F22" w:rsidRDefault="00C07708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61" w:type="dxa"/>
            <w:vAlign w:val="center"/>
          </w:tcPr>
          <w:p w14:paraId="2C9A8194" w14:textId="78C87083" w:rsidR="00C07708" w:rsidRPr="001C2F22" w:rsidRDefault="00C862E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129,9</w:t>
            </w:r>
          </w:p>
        </w:tc>
        <w:tc>
          <w:tcPr>
            <w:tcW w:w="2061" w:type="dxa"/>
          </w:tcPr>
          <w:p w14:paraId="6743A039" w14:textId="40DD4797" w:rsidR="00C07708" w:rsidRPr="001C2F22" w:rsidRDefault="00C862E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89,0</w:t>
            </w:r>
          </w:p>
        </w:tc>
        <w:tc>
          <w:tcPr>
            <w:tcW w:w="2061" w:type="dxa"/>
          </w:tcPr>
          <w:p w14:paraId="7C466494" w14:textId="6C91B3D4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1C2F22" w14:paraId="5999489F" w14:textId="77777777" w:rsidTr="00C07708">
        <w:trPr>
          <w:tblHeader/>
        </w:trPr>
        <w:tc>
          <w:tcPr>
            <w:tcW w:w="4307" w:type="dxa"/>
            <w:vAlign w:val="center"/>
          </w:tcPr>
          <w:p w14:paraId="533C2165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61" w:type="dxa"/>
            <w:vAlign w:val="center"/>
          </w:tcPr>
          <w:p w14:paraId="44D9F88E" w14:textId="1C3A2952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145,7</w:t>
            </w:r>
          </w:p>
        </w:tc>
        <w:tc>
          <w:tcPr>
            <w:tcW w:w="2061" w:type="dxa"/>
          </w:tcPr>
          <w:p w14:paraId="047B4C8C" w14:textId="1BFEE278" w:rsidR="00C07708" w:rsidRPr="001C2F22" w:rsidRDefault="00C862E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77,3</w:t>
            </w:r>
          </w:p>
        </w:tc>
        <w:tc>
          <w:tcPr>
            <w:tcW w:w="2061" w:type="dxa"/>
          </w:tcPr>
          <w:p w14:paraId="0D178014" w14:textId="6FF7DCAC" w:rsidR="00C07708" w:rsidRPr="001C2F22" w:rsidRDefault="00C862E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45,5</w:t>
            </w:r>
          </w:p>
        </w:tc>
      </w:tr>
      <w:tr w:rsidR="00C07708" w:rsidRPr="001C2F22" w14:paraId="213BC796" w14:textId="77777777" w:rsidTr="00C07708">
        <w:trPr>
          <w:tblHeader/>
        </w:trPr>
        <w:tc>
          <w:tcPr>
            <w:tcW w:w="4307" w:type="dxa"/>
            <w:vAlign w:val="center"/>
          </w:tcPr>
          <w:p w14:paraId="6883CEEE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61" w:type="dxa"/>
            <w:vAlign w:val="center"/>
          </w:tcPr>
          <w:p w14:paraId="23A67221" w14:textId="6F74896B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130,5</w:t>
            </w:r>
          </w:p>
        </w:tc>
        <w:tc>
          <w:tcPr>
            <w:tcW w:w="2061" w:type="dxa"/>
          </w:tcPr>
          <w:p w14:paraId="34F523D9" w14:textId="2BB71C09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2061" w:type="dxa"/>
          </w:tcPr>
          <w:p w14:paraId="0006D591" w14:textId="3DD66FCB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30,8</w:t>
            </w:r>
          </w:p>
        </w:tc>
      </w:tr>
      <w:tr w:rsidR="00C07708" w:rsidRPr="001C2F22" w14:paraId="0945FF77" w14:textId="77777777" w:rsidTr="00C07708">
        <w:trPr>
          <w:tblHeader/>
        </w:trPr>
        <w:tc>
          <w:tcPr>
            <w:tcW w:w="4307" w:type="dxa"/>
            <w:vAlign w:val="center"/>
          </w:tcPr>
          <w:p w14:paraId="0D6489E8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61" w:type="dxa"/>
            <w:vAlign w:val="center"/>
          </w:tcPr>
          <w:p w14:paraId="650B442C" w14:textId="5FCC263A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2061" w:type="dxa"/>
          </w:tcPr>
          <w:p w14:paraId="61588B00" w14:textId="79C15C93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2061" w:type="dxa"/>
          </w:tcPr>
          <w:p w14:paraId="3B7B6E5F" w14:textId="4F99E20E" w:rsidR="00C07708" w:rsidRPr="001C2F22" w:rsidRDefault="00C862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</w:tbl>
    <w:p w14:paraId="5D66409C" w14:textId="7012882C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C862EA">
        <w:rPr>
          <w:rFonts w:ascii="Fira Sans" w:hAnsi="Fira Sans"/>
          <w:sz w:val="19"/>
          <w:szCs w:val="19"/>
        </w:rPr>
        <w:t>lutym</w:t>
      </w:r>
      <w:r w:rsidR="00B651C7" w:rsidRPr="00796CE2">
        <w:rPr>
          <w:rFonts w:ascii="Fira Sans" w:hAnsi="Fira Sans"/>
          <w:sz w:val="19"/>
          <w:szCs w:val="19"/>
        </w:rPr>
        <w:t xml:space="preserve"> 202</w:t>
      </w:r>
      <w:r w:rsidR="007E7254">
        <w:rPr>
          <w:rFonts w:ascii="Fira Sans" w:hAnsi="Fira Sans"/>
          <w:sz w:val="19"/>
          <w:szCs w:val="19"/>
        </w:rPr>
        <w:t>6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C862EA">
        <w:rPr>
          <w:rFonts w:ascii="Fira Sans" w:hAnsi="Fira Sans"/>
          <w:sz w:val="19"/>
          <w:szCs w:val="19"/>
        </w:rPr>
        <w:t>wzrost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C862EA">
        <w:rPr>
          <w:rFonts w:ascii="Fira Sans" w:hAnsi="Fira Sans"/>
          <w:sz w:val="19"/>
          <w:szCs w:val="19"/>
        </w:rPr>
        <w:t>również we wszystkich działach. W </w:t>
      </w:r>
      <w:r w:rsidR="007E7254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7E7254">
        <w:rPr>
          <w:rFonts w:ascii="Fira Sans" w:hAnsi="Fira Sans"/>
          <w:sz w:val="19"/>
          <w:szCs w:val="19"/>
        </w:rPr>
        <w:t xml:space="preserve"> o </w:t>
      </w:r>
      <w:r w:rsidR="00C862EA">
        <w:rPr>
          <w:rFonts w:ascii="Fira Sans" w:hAnsi="Fira Sans"/>
          <w:sz w:val="19"/>
          <w:szCs w:val="19"/>
        </w:rPr>
        <w:t>109,9</w:t>
      </w:r>
      <w:r w:rsidR="007E7254">
        <w:rPr>
          <w:rFonts w:ascii="Fira Sans" w:hAnsi="Fira Sans"/>
          <w:sz w:val="19"/>
          <w:szCs w:val="19"/>
        </w:rPr>
        <w:t>%</w:t>
      </w:r>
      <w:r w:rsidR="00C862EA">
        <w:rPr>
          <w:rFonts w:ascii="Fira Sans" w:hAnsi="Fira Sans"/>
          <w:sz w:val="19"/>
          <w:szCs w:val="19"/>
        </w:rPr>
        <w:t>,</w:t>
      </w:r>
      <w:r w:rsidR="007E7254">
        <w:rPr>
          <w:rFonts w:ascii="Fira Sans" w:hAnsi="Fira Sans"/>
          <w:sz w:val="19"/>
          <w:szCs w:val="19"/>
        </w:rPr>
        <w:t xml:space="preserve"> </w:t>
      </w:r>
      <w:r w:rsidR="007E7254">
        <w:rPr>
          <w:rFonts w:ascii="Fira Sans" w:hAnsi="Fira Sans"/>
          <w:spacing w:val="-2"/>
          <w:sz w:val="19"/>
          <w:szCs w:val="19"/>
        </w:rPr>
        <w:t>w p</w:t>
      </w:r>
      <w:r w:rsidR="007E7254">
        <w:rPr>
          <w:rFonts w:ascii="Fira Sans" w:hAnsi="Fira Sans"/>
          <w:sz w:val="19"/>
          <w:szCs w:val="19"/>
        </w:rPr>
        <w:t xml:space="preserve">rzedsiębiorstwach zajmujących się </w:t>
      </w:r>
      <w:r w:rsidR="007E7254">
        <w:rPr>
          <w:rFonts w:ascii="Fira Sans" w:hAnsi="Fira Sans" w:cs="Arial"/>
          <w:sz w:val="19"/>
          <w:szCs w:val="19"/>
        </w:rPr>
        <w:t>wznoszeniem</w:t>
      </w:r>
      <w:r w:rsidR="007E7254" w:rsidRPr="001C2F22">
        <w:rPr>
          <w:rFonts w:ascii="Fira Sans" w:hAnsi="Fira Sans" w:cs="Arial"/>
          <w:sz w:val="19"/>
          <w:szCs w:val="19"/>
        </w:rPr>
        <w:t xml:space="preserve"> budynków</w:t>
      </w:r>
      <w:r w:rsidR="007E7254">
        <w:rPr>
          <w:rFonts w:ascii="Fira Sans" w:hAnsi="Fira Sans" w:cs="Arial"/>
          <w:sz w:val="19"/>
          <w:szCs w:val="19"/>
        </w:rPr>
        <w:t xml:space="preserve"> </w:t>
      </w:r>
      <w:r w:rsidR="00C862EA">
        <w:rPr>
          <w:rFonts w:ascii="Fira Sans" w:hAnsi="Fira Sans"/>
          <w:sz w:val="19"/>
          <w:szCs w:val="19"/>
        </w:rPr>
        <w:t>–</w:t>
      </w:r>
      <w:r w:rsidR="00C862EA">
        <w:rPr>
          <w:rFonts w:ascii="Fira Sans" w:hAnsi="Fira Sans" w:cs="Arial"/>
          <w:sz w:val="19"/>
          <w:szCs w:val="19"/>
        </w:rPr>
        <w:t xml:space="preserve"> </w:t>
      </w:r>
      <w:r w:rsidR="007E7254">
        <w:rPr>
          <w:rFonts w:ascii="Fira Sans" w:hAnsi="Fira Sans"/>
          <w:sz w:val="19"/>
          <w:szCs w:val="19"/>
        </w:rPr>
        <w:t xml:space="preserve">o </w:t>
      </w:r>
      <w:r w:rsidR="00C862EA">
        <w:rPr>
          <w:rFonts w:ascii="Fira Sans" w:hAnsi="Fira Sans"/>
          <w:sz w:val="19"/>
          <w:szCs w:val="19"/>
        </w:rPr>
        <w:t>39,</w:t>
      </w:r>
      <w:r w:rsidR="00387ACB">
        <w:rPr>
          <w:rFonts w:ascii="Fira Sans" w:hAnsi="Fira Sans"/>
          <w:sz w:val="19"/>
          <w:szCs w:val="19"/>
        </w:rPr>
        <w:t>4</w:t>
      </w:r>
      <w:r w:rsidR="007E7254">
        <w:rPr>
          <w:rFonts w:ascii="Fira Sans" w:hAnsi="Fira Sans"/>
          <w:sz w:val="19"/>
          <w:szCs w:val="19"/>
        </w:rPr>
        <w:t>%</w:t>
      </w:r>
      <w:r w:rsidR="00C862EA">
        <w:rPr>
          <w:rFonts w:ascii="Fira Sans" w:hAnsi="Fira Sans"/>
          <w:sz w:val="19"/>
          <w:szCs w:val="19"/>
        </w:rPr>
        <w:t>, a w</w:t>
      </w:r>
      <w:r w:rsidR="007E7254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z w:val="19"/>
          <w:szCs w:val="19"/>
        </w:rPr>
        <w:t xml:space="preserve">dziale </w:t>
      </w:r>
      <w:r w:rsidR="009D0236" w:rsidRPr="004E44A6">
        <w:rPr>
          <w:rFonts w:ascii="Fira Sans" w:hAnsi="Fira Sans"/>
          <w:sz w:val="19"/>
          <w:szCs w:val="19"/>
        </w:rPr>
        <w:t>„budowa obiektów inżynierii lądowej i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 w:rsidRPr="004E44A6">
        <w:rPr>
          <w:rFonts w:ascii="Fira Sans" w:hAnsi="Fira Sans"/>
          <w:sz w:val="19"/>
          <w:szCs w:val="19"/>
        </w:rPr>
        <w:t>wodnej”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C862EA">
        <w:rPr>
          <w:rFonts w:ascii="Fira Sans" w:hAnsi="Fira Sans"/>
          <w:sz w:val="19"/>
          <w:szCs w:val="19"/>
        </w:rPr>
        <w:t xml:space="preserve">– o </w:t>
      </w:r>
      <w:r w:rsidR="00C862EA">
        <w:rPr>
          <w:rFonts w:ascii="Fira Sans" w:hAnsi="Fira Sans"/>
          <w:spacing w:val="-2"/>
          <w:sz w:val="19"/>
          <w:szCs w:val="19"/>
        </w:rPr>
        <w:t>39,1</w:t>
      </w:r>
      <w:r w:rsidR="009D0236">
        <w:rPr>
          <w:rFonts w:ascii="Fira Sans" w:hAnsi="Fira Sans"/>
          <w:spacing w:val="-2"/>
          <w:sz w:val="19"/>
          <w:szCs w:val="19"/>
        </w:rPr>
        <w:t>%</w:t>
      </w:r>
      <w:r w:rsidR="00DF64D2">
        <w:rPr>
          <w:rFonts w:ascii="Fira Sans" w:hAnsi="Fira Sans"/>
          <w:sz w:val="19"/>
          <w:szCs w:val="19"/>
        </w:rPr>
        <w:t>.</w:t>
      </w:r>
    </w:p>
    <w:p w14:paraId="70B7CD34" w14:textId="3C799C02" w:rsidR="00C07708" w:rsidRPr="00B775E8" w:rsidRDefault="00C07708" w:rsidP="00C0770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862EA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02596B">
        <w:rPr>
          <w:rFonts w:ascii="Fira Sans" w:hAnsi="Fira Sans"/>
          <w:sz w:val="19"/>
          <w:szCs w:val="19"/>
        </w:rPr>
        <w:t>6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6C5C36">
        <w:rPr>
          <w:rFonts w:ascii="Fira Sans" w:hAnsi="Fira Sans"/>
          <w:sz w:val="19"/>
          <w:szCs w:val="19"/>
        </w:rPr>
        <w:t>871,6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02596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6C5C36">
        <w:rPr>
          <w:rFonts w:ascii="Fira Sans" w:hAnsi="Fira Sans"/>
          <w:sz w:val="19"/>
          <w:szCs w:val="19"/>
        </w:rPr>
        <w:t>2</w:t>
      </w:r>
      <w:r w:rsidR="00C862EA">
        <w:rPr>
          <w:rFonts w:ascii="Fira Sans" w:hAnsi="Fira Sans"/>
          <w:sz w:val="19"/>
          <w:szCs w:val="19"/>
        </w:rPr>
        <w:t>,0</w:t>
      </w:r>
      <w:r w:rsidRPr="008A226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02596B">
        <w:rPr>
          <w:rFonts w:ascii="Fira Sans" w:hAnsi="Fira Sans"/>
          <w:sz w:val="19"/>
          <w:szCs w:val="19"/>
        </w:rPr>
        <w:t xml:space="preserve"> t</w:t>
      </w:r>
      <w:r w:rsidRPr="008A2263">
        <w:rPr>
          <w:rFonts w:ascii="Fira Sans" w:hAnsi="Fira Sans"/>
          <w:sz w:val="19"/>
          <w:szCs w:val="19"/>
        </w:rPr>
        <w:t xml:space="preserve">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C5C36">
        <w:rPr>
          <w:rFonts w:ascii="Fira Sans" w:hAnsi="Fira Sans"/>
          <w:sz w:val="19"/>
          <w:szCs w:val="19"/>
        </w:rPr>
        <w:t>99,2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C5C36">
        <w:rPr>
          <w:rFonts w:ascii="Fira Sans" w:hAnsi="Fira Sans"/>
          <w:sz w:val="19"/>
          <w:szCs w:val="19"/>
        </w:rPr>
        <w:t>3,2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C5C36">
        <w:rPr>
          <w:rFonts w:ascii="Fira Sans" w:hAnsi="Fira Sans"/>
          <w:sz w:val="19"/>
          <w:szCs w:val="19"/>
        </w:rPr>
        <w:t>wy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2596B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C5C36">
        <w:rPr>
          <w:rFonts w:ascii="Fira Sans" w:hAnsi="Fira Sans"/>
          <w:sz w:val="19"/>
          <w:szCs w:val="19"/>
        </w:rPr>
        <w:t>11,0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02596B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odnotowano w </w:t>
      </w:r>
      <w:r w:rsidR="006C5C36">
        <w:rPr>
          <w:rFonts w:ascii="Fira Sans" w:hAnsi="Fira Sans"/>
          <w:sz w:val="19"/>
          <w:szCs w:val="19"/>
        </w:rPr>
        <w:t>dwóch</w:t>
      </w:r>
      <w:r>
        <w:rPr>
          <w:rFonts w:ascii="Fira Sans" w:hAnsi="Fira Sans"/>
          <w:sz w:val="19"/>
          <w:szCs w:val="19"/>
        </w:rPr>
        <w:t xml:space="preserve"> działach budownictwa.</w:t>
      </w:r>
      <w:r w:rsidRPr="00093313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 przedsiębiorstwach,</w:t>
      </w:r>
      <w:r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>
        <w:rPr>
          <w:rFonts w:ascii="Fira Sans" w:hAnsi="Fira Sans"/>
          <w:sz w:val="19"/>
          <w:szCs w:val="19"/>
        </w:rPr>
        <w:t xml:space="preserve">produkcja budowlano-montażowa była </w:t>
      </w:r>
      <w:r w:rsidR="0002596B">
        <w:rPr>
          <w:rFonts w:ascii="Fira Sans" w:hAnsi="Fira Sans"/>
          <w:sz w:val="19"/>
          <w:szCs w:val="19"/>
        </w:rPr>
        <w:t>niższa</w:t>
      </w:r>
      <w:r>
        <w:rPr>
          <w:rFonts w:ascii="Fira Sans" w:hAnsi="Fira Sans"/>
          <w:sz w:val="19"/>
          <w:szCs w:val="19"/>
        </w:rPr>
        <w:t xml:space="preserve"> o </w:t>
      </w:r>
      <w:r w:rsidR="006C5C36">
        <w:rPr>
          <w:rFonts w:ascii="Fira Sans" w:hAnsi="Fira Sans"/>
          <w:sz w:val="19"/>
          <w:szCs w:val="19"/>
        </w:rPr>
        <w:t>32,7</w:t>
      </w:r>
      <w:r>
        <w:rPr>
          <w:rFonts w:ascii="Fira Sans" w:hAnsi="Fira Sans"/>
          <w:sz w:val="19"/>
          <w:szCs w:val="19"/>
        </w:rPr>
        <w:t xml:space="preserve">%, </w:t>
      </w:r>
      <w:r w:rsidR="006C5C36">
        <w:rPr>
          <w:rFonts w:ascii="Fira Sans" w:hAnsi="Fira Sans"/>
          <w:sz w:val="19"/>
          <w:szCs w:val="19"/>
        </w:rPr>
        <w:t xml:space="preserve">a </w:t>
      </w:r>
      <w:r>
        <w:rPr>
          <w:rFonts w:ascii="Fira Sans" w:hAnsi="Fira Sans"/>
          <w:sz w:val="19"/>
          <w:szCs w:val="19"/>
        </w:rPr>
        <w:t xml:space="preserve">w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>
        <w:rPr>
          <w:rFonts w:ascii="Fira Sans" w:hAnsi="Fira Sans"/>
          <w:sz w:val="19"/>
          <w:szCs w:val="19"/>
        </w:rPr>
        <w:t xml:space="preserve"> – o </w:t>
      </w:r>
      <w:r w:rsidR="006C5C36">
        <w:rPr>
          <w:rFonts w:ascii="Fira Sans" w:hAnsi="Fira Sans"/>
          <w:sz w:val="19"/>
          <w:szCs w:val="19"/>
        </w:rPr>
        <w:t>6,8</w:t>
      </w:r>
      <w:r>
        <w:rPr>
          <w:rFonts w:ascii="Fira Sans" w:hAnsi="Fira Sans"/>
          <w:sz w:val="19"/>
          <w:szCs w:val="19"/>
        </w:rPr>
        <w:t>%</w:t>
      </w:r>
      <w:r w:rsidR="006C5C36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  <w:r w:rsidR="006C5C36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</w:t>
      </w:r>
      <w:r w:rsidR="006C5C36">
        <w:rPr>
          <w:rFonts w:ascii="Fira Sans" w:hAnsi="Fira Sans"/>
          <w:sz w:val="19"/>
          <w:szCs w:val="19"/>
        </w:rPr>
        <w:t xml:space="preserve">odnotowano wzrost produkcji budowlano-montażowej </w:t>
      </w:r>
      <w:r>
        <w:rPr>
          <w:rFonts w:ascii="Fira Sans" w:hAnsi="Fira Sans"/>
          <w:sz w:val="19"/>
          <w:szCs w:val="19"/>
        </w:rPr>
        <w:t xml:space="preserve">o </w:t>
      </w:r>
      <w:r w:rsidR="006C5C36">
        <w:rPr>
          <w:rFonts w:ascii="Fira Sans" w:hAnsi="Fira Sans"/>
          <w:sz w:val="19"/>
          <w:szCs w:val="19"/>
        </w:rPr>
        <w:t>9</w:t>
      </w:r>
      <w:r w:rsidR="0002596B">
        <w:rPr>
          <w:rFonts w:ascii="Fira Sans" w:hAnsi="Fira Sans"/>
          <w:sz w:val="19"/>
          <w:szCs w:val="19"/>
        </w:rPr>
        <w:t>,5</w:t>
      </w:r>
      <w:r>
        <w:rPr>
          <w:rFonts w:ascii="Fira Sans" w:hAnsi="Fira Sans"/>
          <w:sz w:val="19"/>
          <w:szCs w:val="19"/>
        </w:rPr>
        <w:t>%.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42ADA1DE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348EB">
        <w:rPr>
          <w:rFonts w:ascii="Fira Sans" w:hAnsi="Fira Sans" w:cs="Arial"/>
          <w:bCs/>
          <w:sz w:val="19"/>
          <w:szCs w:val="19"/>
        </w:rPr>
        <w:t>marcu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2902CB">
        <w:rPr>
          <w:rFonts w:ascii="Fira Sans" w:hAnsi="Fira Sans"/>
          <w:sz w:val="19"/>
          <w:szCs w:val="19"/>
        </w:rPr>
        <w:t xml:space="preserve"> spadła liczba mieszkań</w:t>
      </w:r>
      <w:r w:rsidR="003A5BA1">
        <w:rPr>
          <w:rFonts w:ascii="Fira Sans" w:hAnsi="Fira Sans"/>
          <w:sz w:val="19"/>
          <w:szCs w:val="19"/>
        </w:rPr>
        <w:t xml:space="preserve"> </w:t>
      </w:r>
      <w:r w:rsidR="00C760E5" w:rsidRPr="00AC460E">
        <w:rPr>
          <w:rFonts w:ascii="Fira Sans" w:hAnsi="Fira Sans"/>
          <w:sz w:val="19"/>
          <w:szCs w:val="19"/>
        </w:rPr>
        <w:t>oddanych do użytkowania (</w:t>
      </w:r>
      <w:r w:rsidR="002902CB">
        <w:rPr>
          <w:rFonts w:ascii="Fira Sans" w:hAnsi="Fira Sans"/>
          <w:sz w:val="19"/>
          <w:szCs w:val="19"/>
        </w:rPr>
        <w:t>o 45,4</w:t>
      </w:r>
      <w:r w:rsidR="00C760E5" w:rsidRPr="00AC460E">
        <w:rPr>
          <w:rFonts w:ascii="Fira Sans" w:hAnsi="Fira Sans"/>
          <w:sz w:val="19"/>
          <w:szCs w:val="19"/>
        </w:rPr>
        <w:t>)</w:t>
      </w:r>
      <w:r w:rsidR="002902CB">
        <w:rPr>
          <w:rFonts w:ascii="Fira Sans" w:hAnsi="Fira Sans"/>
          <w:sz w:val="19"/>
          <w:szCs w:val="19"/>
        </w:rPr>
        <w:t xml:space="preserve"> oraz</w:t>
      </w:r>
      <w:r w:rsidR="00E96D38">
        <w:rPr>
          <w:rFonts w:ascii="Fira Sans" w:hAnsi="Fira Sans"/>
          <w:sz w:val="19"/>
          <w:szCs w:val="19"/>
        </w:rPr>
        <w:t xml:space="preserve">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7D0EE6">
        <w:rPr>
          <w:rFonts w:ascii="Fira Sans" w:hAnsi="Fira Sans"/>
          <w:sz w:val="19"/>
          <w:szCs w:val="19"/>
        </w:rPr>
        <w:t xml:space="preserve">o </w:t>
      </w:r>
      <w:r w:rsidR="002902CB">
        <w:rPr>
          <w:rFonts w:ascii="Fira Sans" w:hAnsi="Fira Sans"/>
          <w:sz w:val="19"/>
          <w:szCs w:val="19"/>
        </w:rPr>
        <w:t>26,7</w:t>
      </w:r>
      <w:r w:rsidR="007D0EE6">
        <w:rPr>
          <w:rFonts w:ascii="Fira Sans" w:hAnsi="Fira Sans"/>
          <w:sz w:val="19"/>
          <w:szCs w:val="19"/>
        </w:rPr>
        <w:t>%</w:t>
      </w:r>
      <w:r w:rsidR="00E96D38">
        <w:rPr>
          <w:rFonts w:ascii="Fira Sans" w:hAnsi="Fira Sans"/>
          <w:sz w:val="19"/>
          <w:szCs w:val="19"/>
        </w:rPr>
        <w:t>)</w:t>
      </w:r>
      <w:r w:rsidR="002902CB">
        <w:rPr>
          <w:rFonts w:ascii="Fira Sans" w:hAnsi="Fira Sans"/>
          <w:sz w:val="19"/>
          <w:szCs w:val="19"/>
        </w:rPr>
        <w:t>.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2902CB">
        <w:rPr>
          <w:rFonts w:ascii="Fira Sans" w:hAnsi="Fira Sans"/>
          <w:sz w:val="19"/>
          <w:szCs w:val="19"/>
        </w:rPr>
        <w:t xml:space="preserve">Wzrosła liczba mieszkań, </w:t>
      </w:r>
      <w:r w:rsidR="002902CB" w:rsidRPr="00AC460E">
        <w:rPr>
          <w:rFonts w:ascii="Fira Sans" w:hAnsi="Fira Sans"/>
          <w:sz w:val="19"/>
          <w:szCs w:val="19"/>
        </w:rPr>
        <w:t>na budow</w:t>
      </w:r>
      <w:r w:rsidR="002902CB">
        <w:rPr>
          <w:rFonts w:ascii="Fira Sans" w:hAnsi="Fira Sans"/>
          <w:sz w:val="19"/>
          <w:szCs w:val="19"/>
        </w:rPr>
        <w:t>ę</w:t>
      </w:r>
      <w:r w:rsidR="002902CB" w:rsidRPr="00AC460E">
        <w:rPr>
          <w:rFonts w:ascii="Fira Sans" w:hAnsi="Fira Sans"/>
          <w:sz w:val="19"/>
          <w:szCs w:val="19"/>
        </w:rPr>
        <w:t xml:space="preserve"> których uzyskano pozwolenia lub dokonano zgłosze</w:t>
      </w:r>
      <w:r w:rsidR="002902CB">
        <w:rPr>
          <w:rFonts w:ascii="Fira Sans" w:hAnsi="Fira Sans"/>
          <w:sz w:val="19"/>
          <w:szCs w:val="19"/>
        </w:rPr>
        <w:t>ń</w:t>
      </w:r>
      <w:r w:rsidR="002902CB" w:rsidRPr="00AC460E">
        <w:rPr>
          <w:rFonts w:ascii="Fira Sans" w:hAnsi="Fira Sans"/>
          <w:sz w:val="19"/>
          <w:szCs w:val="19"/>
        </w:rPr>
        <w:t xml:space="preserve"> z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902CB" w:rsidRPr="00AC460E">
        <w:rPr>
          <w:rFonts w:ascii="Fira Sans" w:hAnsi="Fira Sans"/>
          <w:sz w:val="19"/>
          <w:szCs w:val="19"/>
        </w:rPr>
        <w:t>projektem budowlanym (</w:t>
      </w:r>
      <w:r w:rsidR="002902CB">
        <w:rPr>
          <w:rFonts w:ascii="Fira Sans" w:hAnsi="Fira Sans"/>
          <w:sz w:val="19"/>
          <w:szCs w:val="19"/>
        </w:rPr>
        <w:t>o 52,7%)</w:t>
      </w:r>
      <w:r w:rsidR="007D0EE6">
        <w:rPr>
          <w:rFonts w:ascii="Fira Sans" w:hAnsi="Fira Sans"/>
          <w:sz w:val="19"/>
          <w:szCs w:val="19"/>
        </w:rPr>
        <w:t>.</w:t>
      </w:r>
    </w:p>
    <w:p w14:paraId="7EBE887D" w14:textId="78D809C7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2902CB">
        <w:rPr>
          <w:rFonts w:ascii="Fira Sans" w:hAnsi="Fira Sans" w:cs="Arial"/>
          <w:bCs/>
          <w:sz w:val="19"/>
          <w:szCs w:val="19"/>
        </w:rPr>
        <w:t>marcu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2902CB">
        <w:rPr>
          <w:rFonts w:ascii="Fira Sans" w:hAnsi="Fira Sans"/>
          <w:sz w:val="19"/>
          <w:szCs w:val="19"/>
        </w:rPr>
        <w:t>251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2902CB">
        <w:rPr>
          <w:rFonts w:ascii="Fira Sans" w:hAnsi="Fira Sans"/>
          <w:sz w:val="19"/>
          <w:szCs w:val="19"/>
        </w:rPr>
        <w:t>209 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2902CB">
        <w:rPr>
          <w:rFonts w:ascii="Fira Sans" w:hAnsi="Fira Sans" w:cs="Arial"/>
          <w:sz w:val="19"/>
          <w:szCs w:val="19"/>
        </w:rPr>
        <w:t>spadek</w:t>
      </w:r>
      <w:r w:rsidR="00C760E5">
        <w:rPr>
          <w:rFonts w:ascii="Fira Sans" w:hAnsi="Fira Sans" w:cs="Arial"/>
          <w:sz w:val="19"/>
          <w:szCs w:val="19"/>
        </w:rPr>
        <w:t xml:space="preserve"> o</w:t>
      </w:r>
      <w:r w:rsidR="007A1CF7">
        <w:rPr>
          <w:rFonts w:ascii="Fira Sans" w:hAnsi="Fira Sans" w:cs="Arial"/>
          <w:sz w:val="19"/>
          <w:szCs w:val="19"/>
        </w:rPr>
        <w:t> </w:t>
      </w:r>
      <w:r w:rsidR="002902CB">
        <w:rPr>
          <w:rFonts w:ascii="Fira Sans" w:hAnsi="Fira Sans" w:cs="Arial"/>
          <w:sz w:val="19"/>
          <w:szCs w:val="19"/>
        </w:rPr>
        <w:t>45,4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2902CB" w:rsidRPr="00AC460E">
        <w:rPr>
          <w:rFonts w:ascii="Fira Sans" w:hAnsi="Fira Sans"/>
          <w:sz w:val="19"/>
          <w:szCs w:val="19"/>
        </w:rPr>
        <w:t>inwestorzy indywidualni</w:t>
      </w:r>
      <w:r w:rsidR="002902CB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2902CB">
        <w:rPr>
          <w:rFonts w:ascii="Fira Sans" w:hAnsi="Fira Sans"/>
          <w:sz w:val="19"/>
          <w:szCs w:val="19"/>
        </w:rPr>
        <w:t>179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902CB">
        <w:rPr>
          <w:rFonts w:ascii="Fira Sans" w:hAnsi="Fira Sans"/>
          <w:sz w:val="19"/>
          <w:szCs w:val="19"/>
        </w:rPr>
        <w:t>71,3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2902CB">
        <w:rPr>
          <w:rFonts w:ascii="Fira Sans" w:hAnsi="Fira Sans"/>
          <w:sz w:val="19"/>
          <w:szCs w:val="19"/>
        </w:rPr>
        <w:t>,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2902CB" w:rsidRPr="00AC460E">
        <w:rPr>
          <w:rFonts w:ascii="Fira Sans" w:hAnsi="Fira Sans"/>
          <w:sz w:val="19"/>
          <w:szCs w:val="19"/>
        </w:rPr>
        <w:t xml:space="preserve">deweloperzy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2902CB">
        <w:rPr>
          <w:rFonts w:ascii="Fira Sans" w:hAnsi="Fira Sans"/>
          <w:sz w:val="19"/>
          <w:szCs w:val="19"/>
        </w:rPr>
        <w:t>71</w:t>
      </w:r>
      <w:r w:rsidR="00A02F1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902CB">
        <w:rPr>
          <w:rFonts w:ascii="Fira Sans" w:hAnsi="Fira Sans"/>
          <w:sz w:val="19"/>
          <w:szCs w:val="19"/>
        </w:rPr>
        <w:t>28,3</w:t>
      </w:r>
      <w:r w:rsidRPr="00AC460E">
        <w:rPr>
          <w:rFonts w:ascii="Fira Sans" w:hAnsi="Fira Sans"/>
          <w:sz w:val="19"/>
          <w:szCs w:val="19"/>
        </w:rPr>
        <w:t>%)</w:t>
      </w:r>
      <w:r w:rsidR="002902CB">
        <w:rPr>
          <w:rFonts w:ascii="Fira Sans" w:hAnsi="Fira Sans"/>
          <w:sz w:val="19"/>
          <w:szCs w:val="19"/>
        </w:rPr>
        <w:t xml:space="preserve"> oraz budownictwo komunalne – 1 (0,4%)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387ACB">
        <w:rPr>
          <w:rFonts w:ascii="Fira Sans" w:hAnsi="Fira Sans"/>
          <w:sz w:val="19"/>
          <w:szCs w:val="19"/>
        </w:rPr>
        <w:t>61,7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387ACB">
        <w:rPr>
          <w:rFonts w:ascii="Fira Sans" w:hAnsi="Fira Sans" w:cs="Arial"/>
          <w:sz w:val="19"/>
          <w:szCs w:val="19"/>
        </w:rPr>
        <w:t>38,3</w:t>
      </w:r>
      <w:r w:rsidR="000A2CC9">
        <w:rPr>
          <w:rFonts w:ascii="Fira Sans" w:hAnsi="Fira Sans" w:cs="Arial"/>
          <w:sz w:val="19"/>
          <w:szCs w:val="19"/>
        </w:rPr>
        <w:t>%</w:t>
      </w:r>
      <w:r w:rsidR="00387ACB">
        <w:rPr>
          <w:rFonts w:ascii="Fira Sans" w:hAnsi="Fira Sans"/>
          <w:sz w:val="19"/>
          <w:szCs w:val="19"/>
        </w:rPr>
        <w:t>, budownictwo komunalne nie oddało żadnego mieszkania.</w:t>
      </w:r>
    </w:p>
    <w:p w14:paraId="6E872256" w14:textId="6AF83631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2902CB">
        <w:rPr>
          <w:rFonts w:ascii="Fira Sans" w:hAnsi="Fira Sans" w:cs="Arial"/>
          <w:bCs/>
          <w:sz w:val="19"/>
          <w:szCs w:val="19"/>
        </w:rPr>
        <w:t>marcu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2902CB">
        <w:rPr>
          <w:rFonts w:ascii="Fira Sans" w:hAnsi="Fira Sans"/>
          <w:sz w:val="19"/>
          <w:szCs w:val="19"/>
        </w:rPr>
        <w:t>1,6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5B96B7C3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625B1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C07708">
        <w:t>okresie styczeń</w:t>
      </w:r>
      <w:r w:rsidR="00625B13">
        <w:rPr>
          <w:rFonts w:cs="Arial"/>
          <w:sz w:val="16"/>
          <w:szCs w:val="16"/>
        </w:rPr>
        <w:t>–</w:t>
      </w:r>
      <w:r w:rsidR="00C60548">
        <w:t>marzec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marzec br."/>
        <w:tblDescription w:val="Tablica przedstawia liczbę mieszkań oddanych do użytkowania ogółem oraz według form budownictwa, przeciętną powierzchnię użytkową 1 mieszkania w m2 w okresie narastającym 2026 r. oraz strukturę mieszkań oddanych do użytkowania, dynamikę mieszkań oddanych do użytkowania  w stosunku do analogicznego okresu 2025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61124C10" w:rsidR="00127149" w:rsidRPr="001C2F22" w:rsidRDefault="00C07708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B62F9D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1A4FE097" w:rsidR="002B3024" w:rsidRPr="001C2F22" w:rsidRDefault="00B71241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1</w:t>
            </w:r>
            <w:r w:rsidR="00B039B1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092</w:t>
            </w:r>
          </w:p>
        </w:tc>
        <w:tc>
          <w:tcPr>
            <w:tcW w:w="1824" w:type="dxa"/>
            <w:vAlign w:val="center"/>
          </w:tcPr>
          <w:p w14:paraId="7FFB79FE" w14:textId="4391FE76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4D546D67" w:rsidR="002B3024" w:rsidRPr="001C2F22" w:rsidRDefault="00B039B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89,1</w:t>
            </w:r>
          </w:p>
        </w:tc>
        <w:tc>
          <w:tcPr>
            <w:tcW w:w="1824" w:type="dxa"/>
            <w:vAlign w:val="center"/>
          </w:tcPr>
          <w:p w14:paraId="7E56F9AE" w14:textId="7FDB476B" w:rsidR="002B3024" w:rsidRPr="001C2F22" w:rsidRDefault="00B039B1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90,9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6A695D9D" w:rsidR="00127149" w:rsidRPr="001C2F22" w:rsidRDefault="00B039B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467</w:t>
            </w:r>
          </w:p>
        </w:tc>
        <w:tc>
          <w:tcPr>
            <w:tcW w:w="1824" w:type="dxa"/>
            <w:vAlign w:val="center"/>
          </w:tcPr>
          <w:p w14:paraId="1448504E" w14:textId="709B7EC1" w:rsidR="00127149" w:rsidRPr="001C2F22" w:rsidRDefault="00B039B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  <w:tc>
          <w:tcPr>
            <w:tcW w:w="1823" w:type="dxa"/>
            <w:vAlign w:val="center"/>
          </w:tcPr>
          <w:p w14:paraId="353D7337" w14:textId="2A1E0EA3" w:rsidR="00127149" w:rsidRPr="001C2F22" w:rsidRDefault="00B039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824" w:type="dxa"/>
            <w:vAlign w:val="center"/>
          </w:tcPr>
          <w:p w14:paraId="1179C546" w14:textId="0F701CBE" w:rsidR="00127149" w:rsidRPr="001C2F22" w:rsidRDefault="00B039B1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137,5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19EE2549" w:rsidR="00127149" w:rsidRPr="001C2F22" w:rsidRDefault="00B039B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624</w:t>
            </w:r>
          </w:p>
        </w:tc>
        <w:tc>
          <w:tcPr>
            <w:tcW w:w="1824" w:type="dxa"/>
            <w:vAlign w:val="center"/>
          </w:tcPr>
          <w:p w14:paraId="0C7AD565" w14:textId="384E87C8" w:rsidR="00127149" w:rsidRPr="001C2F22" w:rsidRDefault="00B039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57,1</w:t>
            </w:r>
          </w:p>
        </w:tc>
        <w:tc>
          <w:tcPr>
            <w:tcW w:w="1823" w:type="dxa"/>
            <w:vAlign w:val="center"/>
          </w:tcPr>
          <w:p w14:paraId="5F593644" w14:textId="5656382D" w:rsidR="00127149" w:rsidRPr="001C2F22" w:rsidRDefault="00B039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83,0</w:t>
            </w:r>
          </w:p>
        </w:tc>
        <w:tc>
          <w:tcPr>
            <w:tcW w:w="1824" w:type="dxa"/>
            <w:vAlign w:val="center"/>
          </w:tcPr>
          <w:p w14:paraId="7C83BFD7" w14:textId="5A23D1CA" w:rsidR="00127149" w:rsidRPr="001C2F22" w:rsidRDefault="00B039B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56,1</w:t>
            </w:r>
          </w:p>
        </w:tc>
      </w:tr>
      <w:tr w:rsidR="00B039B1" w:rsidRPr="001C2F22" w14:paraId="1381395B" w14:textId="77777777" w:rsidTr="00FE3737">
        <w:trPr>
          <w:tblHeader/>
        </w:trPr>
        <w:tc>
          <w:tcPr>
            <w:tcW w:w="3175" w:type="dxa"/>
            <w:vAlign w:val="center"/>
          </w:tcPr>
          <w:p w14:paraId="7B1FC6EA" w14:textId="2312E5EF" w:rsidR="00B039B1" w:rsidRPr="001C2F22" w:rsidRDefault="00E8338F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</w:t>
            </w:r>
            <w:r w:rsidR="00B039B1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0D1EF147" w14:textId="1D1DF133" w:rsidR="00B039B1" w:rsidRDefault="00B039B1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824" w:type="dxa"/>
            <w:vAlign w:val="center"/>
          </w:tcPr>
          <w:p w14:paraId="771AE46A" w14:textId="65F1D353" w:rsidR="00B039B1" w:rsidRPr="001C2F22" w:rsidRDefault="00B039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823" w:type="dxa"/>
            <w:vAlign w:val="center"/>
          </w:tcPr>
          <w:p w14:paraId="5DB9BC7A" w14:textId="57A16527" w:rsidR="00B039B1" w:rsidRDefault="00B039B1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39808BD5" w14:textId="59D9012F" w:rsidR="00B039B1" w:rsidRDefault="00B039B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</w:tbl>
    <w:p w14:paraId="3AE22515" w14:textId="5DAB16B0" w:rsidR="00327F95" w:rsidRPr="00541C13" w:rsidRDefault="00C07708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szCs w:val="19"/>
        </w:rPr>
        <w:t>W okresie styczeń–</w:t>
      </w:r>
      <w:r w:rsidR="00B039B1">
        <w:rPr>
          <w:szCs w:val="19"/>
        </w:rPr>
        <w:t>marzec</w:t>
      </w:r>
      <w:r>
        <w:rPr>
          <w:szCs w:val="19"/>
        </w:rPr>
        <w:t xml:space="preserve"> 202</w:t>
      </w:r>
      <w:r w:rsidR="00C90C2D">
        <w:rPr>
          <w:szCs w:val="19"/>
        </w:rPr>
        <w:t>6</w:t>
      </w:r>
      <w:r>
        <w:rPr>
          <w:szCs w:val="19"/>
        </w:rPr>
        <w:t xml:space="preserve"> r. w województwie oddano do użytkowania </w:t>
      </w:r>
      <w:r w:rsidR="00B039B1">
        <w:rPr>
          <w:szCs w:val="19"/>
        </w:rPr>
        <w:t>1 092</w:t>
      </w:r>
      <w:r>
        <w:rPr>
          <w:szCs w:val="19"/>
        </w:rPr>
        <w:t xml:space="preserve"> mieszka</w:t>
      </w:r>
      <w:r w:rsidR="00B039B1">
        <w:rPr>
          <w:szCs w:val="19"/>
        </w:rPr>
        <w:t>nia</w:t>
      </w:r>
      <w:r>
        <w:rPr>
          <w:szCs w:val="19"/>
        </w:rPr>
        <w:t xml:space="preserve">, tj. o </w:t>
      </w:r>
      <w:r w:rsidR="00B039B1">
        <w:rPr>
          <w:szCs w:val="19"/>
        </w:rPr>
        <w:t>134</w:t>
      </w:r>
      <w:r>
        <w:rPr>
          <w:szCs w:val="19"/>
        </w:rPr>
        <w:t xml:space="preserve"> (o </w:t>
      </w:r>
      <w:r w:rsidR="00B039B1">
        <w:rPr>
          <w:szCs w:val="19"/>
        </w:rPr>
        <w:t>10,9</w:t>
      </w:r>
      <w:r>
        <w:rPr>
          <w:szCs w:val="19"/>
        </w:rPr>
        <w:t xml:space="preserve">%) </w:t>
      </w:r>
      <w:r w:rsidR="00B039B1">
        <w:rPr>
          <w:szCs w:val="19"/>
        </w:rPr>
        <w:t>mniej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039B1">
        <w:rPr>
          <w:szCs w:val="19"/>
        </w:rPr>
        <w:t>90,9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B039B1">
        <w:rPr>
          <w:szCs w:val="19"/>
        </w:rPr>
        <w:t>4,7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387ACB">
        <w:rPr>
          <w:szCs w:val="19"/>
        </w:rPr>
        <w:t>więk</w:t>
      </w:r>
      <w:r>
        <w:rPr>
          <w:szCs w:val="19"/>
        </w:rPr>
        <w:t>sza niż przeciętna powierzchnia użytkowa mieszkania oddanego w okresie styczeń–</w:t>
      </w:r>
      <w:r>
        <w:rPr>
          <w:szCs w:val="19"/>
        </w:rPr>
        <w:br/>
        <w:t>–</w:t>
      </w:r>
      <w:r w:rsidR="00B039B1">
        <w:rPr>
          <w:szCs w:val="19"/>
        </w:rPr>
        <w:t>marzec</w:t>
      </w:r>
      <w:r>
        <w:rPr>
          <w:szCs w:val="19"/>
        </w:rPr>
        <w:t xml:space="preserve"> 202</w:t>
      </w:r>
      <w:r w:rsidR="00C90C2D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90C2D">
        <w:rPr>
          <w:szCs w:val="19"/>
        </w:rPr>
        <w:t>większej</w:t>
      </w:r>
      <w:r>
        <w:rPr>
          <w:szCs w:val="19"/>
        </w:rPr>
        <w:t xml:space="preserve"> niż w roku poprzednim.</w:t>
      </w:r>
    </w:p>
    <w:p w14:paraId="10B56D40" w14:textId="4C63DC55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4D698E">
        <w:t>Wykres</w:t>
      </w:r>
      <w:r w:rsidRPr="00C74319">
        <w:t xml:space="preserve"> </w:t>
      </w:r>
      <w:r w:rsidR="00284F30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3BE016D2" w:rsidR="003D4CA7" w:rsidRPr="00AC460E" w:rsidRDefault="008829FF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061120" behindDoc="0" locked="0" layoutInCell="1" allowOverlap="1" wp14:anchorId="1ED85A3F" wp14:editId="133FEFC2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2572385"/>
            <wp:effectExtent l="0" t="0" r="0" b="0"/>
            <wp:wrapTopAndBottom/>
            <wp:docPr id="31" name="Obraz 31" descr="Wykres liniowy dla Polski i województwa warmińsko-mazurskiego przedstawia zmiany w porównaniu z 2021 r. w liczbie mieszkań oddanych do użytkowania  według okresów narastających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>Olsztynie (</w:t>
      </w:r>
      <w:r w:rsidR="000D3CCC">
        <w:rPr>
          <w:szCs w:val="19"/>
        </w:rPr>
        <w:t>2</w:t>
      </w:r>
      <w:r w:rsidR="00BB3011">
        <w:rPr>
          <w:szCs w:val="19"/>
        </w:rPr>
        <w:t>81</w:t>
      </w:r>
      <w:r w:rsidR="006E4CAB">
        <w:rPr>
          <w:szCs w:val="19"/>
        </w:rPr>
        <w:t>)</w:t>
      </w:r>
      <w:r w:rsidR="001C111F">
        <w:rPr>
          <w:szCs w:val="19"/>
        </w:rPr>
        <w:t>,</w:t>
      </w:r>
      <w:r w:rsidR="006E4CAB">
        <w:rPr>
          <w:szCs w:val="19"/>
        </w:rPr>
        <w:t xml:space="preserve"> </w:t>
      </w:r>
      <w:r w:rsidR="001C111F">
        <w:rPr>
          <w:szCs w:val="19"/>
        </w:rPr>
        <w:t>następnie w</w:t>
      </w:r>
      <w:r w:rsidR="006E4CAB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E75703">
        <w:rPr>
          <w:szCs w:val="19"/>
        </w:rPr>
        <w:t>191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1C111F">
        <w:rPr>
          <w:szCs w:val="19"/>
        </w:rPr>
        <w:t> </w:t>
      </w:r>
      <w:r w:rsidR="000D3CCC">
        <w:rPr>
          <w:szCs w:val="19"/>
        </w:rPr>
        <w:t xml:space="preserve">gołdapskim </w:t>
      </w:r>
      <w:r w:rsidR="00C32E38">
        <w:rPr>
          <w:szCs w:val="19"/>
        </w:rPr>
        <w:t>(</w:t>
      </w:r>
      <w:r w:rsidR="000D3CCC">
        <w:rPr>
          <w:szCs w:val="19"/>
        </w:rPr>
        <w:t>4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0D3CCC">
        <w:rPr>
          <w:szCs w:val="19"/>
        </w:rPr>
        <w:t>ecie</w:t>
      </w:r>
      <w:r w:rsidR="00675DAD">
        <w:rPr>
          <w:szCs w:val="19"/>
        </w:rPr>
        <w:t xml:space="preserve"> </w:t>
      </w:r>
      <w:r w:rsidR="006E4CAB">
        <w:rPr>
          <w:szCs w:val="19"/>
        </w:rPr>
        <w:t xml:space="preserve">lidzbarskim </w:t>
      </w:r>
      <w:r w:rsidR="000D3CCC">
        <w:rPr>
          <w:szCs w:val="19"/>
        </w:rPr>
        <w:t>(</w:t>
      </w:r>
      <w:r w:rsidR="00E75703">
        <w:rPr>
          <w:szCs w:val="19"/>
        </w:rPr>
        <w:t>184,7 </w:t>
      </w:r>
      <w:r w:rsidR="000D3CCC" w:rsidRPr="000D3CCC">
        <w:rPr>
          <w:szCs w:val="19"/>
        </w:rPr>
        <w:t>m</w:t>
      </w:r>
      <w:r w:rsidR="000D3CCC" w:rsidRPr="000D3CCC">
        <w:rPr>
          <w:szCs w:val="19"/>
          <w:vertAlign w:val="superscript"/>
        </w:rPr>
        <w:t>2</w:t>
      </w:r>
      <w:r w:rsidR="000D3CCC">
        <w:rPr>
          <w:szCs w:val="19"/>
        </w:rPr>
        <w:t>).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0D3CCC">
        <w:rPr>
          <w:szCs w:val="19"/>
        </w:rPr>
        <w:t>Olsztynie (</w:t>
      </w:r>
      <w:r w:rsidR="00E75703">
        <w:rPr>
          <w:szCs w:val="19"/>
        </w:rPr>
        <w:t>55,1</w:t>
      </w:r>
      <w:r w:rsidR="000D3CCC">
        <w:rPr>
          <w:szCs w:val="19"/>
        </w:rPr>
        <w:t xml:space="preserve"> m</w:t>
      </w:r>
      <w:r w:rsidR="000D3CCC">
        <w:rPr>
          <w:szCs w:val="19"/>
          <w:vertAlign w:val="superscript"/>
        </w:rPr>
        <w:t>2</w:t>
      </w:r>
      <w:r w:rsidR="000D3CCC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4F172F99" w:rsidR="00B51E67" w:rsidRPr="00E544EB" w:rsidRDefault="00B51E67" w:rsidP="00E544EB">
      <w:pPr>
        <w:pStyle w:val="Tytutablicwykreswmap"/>
      </w:pPr>
      <w:r w:rsidRPr="00B374FE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</w:t>
      </w:r>
      <w:r w:rsidR="004C220C">
        <w:t>w okresie styczeń</w:t>
      </w:r>
      <w:r w:rsidR="004C220C" w:rsidRPr="001C2F22">
        <w:rPr>
          <w:rFonts w:cs="Arial"/>
          <w:szCs w:val="19"/>
        </w:rPr>
        <w:t>–</w:t>
      </w:r>
      <w:r w:rsidR="008829FF">
        <w:t>marzec</w:t>
      </w:r>
      <w:r w:rsidR="004C220C" w:rsidRPr="00E544EB">
        <w:t xml:space="preserve"> </w:t>
      </w:r>
      <w:r w:rsidRPr="00E544EB">
        <w:t>20</w:t>
      </w:r>
      <w:r w:rsidR="00DF72CC" w:rsidRPr="00E544EB">
        <w:t>2</w:t>
      </w:r>
      <w:r w:rsidR="00B374FE">
        <w:t>6</w:t>
      </w:r>
      <w:r w:rsidRPr="00E544EB">
        <w:t xml:space="preserve"> r.</w:t>
      </w:r>
    </w:p>
    <w:p w14:paraId="32B13BCD" w14:textId="2CDC7B81" w:rsidR="000376F2" w:rsidRDefault="008829FF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3065216" behindDoc="0" locked="0" layoutInCell="1" allowOverlap="1" wp14:anchorId="217AD11E" wp14:editId="76B1C67A">
            <wp:simplePos x="0" y="0"/>
            <wp:positionH relativeFrom="column">
              <wp:posOffset>0</wp:posOffset>
            </wp:positionH>
            <wp:positionV relativeFrom="paragraph">
              <wp:posOffset>-1286</wp:posOffset>
            </wp:positionV>
            <wp:extent cx="6654165" cy="2692400"/>
            <wp:effectExtent l="0" t="0" r="0" b="0"/>
            <wp:wrapTopAndBottom/>
            <wp:docPr id="38" name="Obraz 38" descr="Mapa prezentuje mieszkania oddane do użytkowania w przeliczeniu na 10 tys. ludności według powiatów województwa warmińsko-mazurskiego w okresie styczeń-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ieszkania_marzec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76485D">
        <w:rPr>
          <w:rFonts w:ascii="Fira Sans" w:hAnsi="Fira Sans"/>
          <w:sz w:val="19"/>
          <w:szCs w:val="19"/>
        </w:rPr>
        <w:t>marcu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76485D">
        <w:rPr>
          <w:rFonts w:ascii="Fira Sans" w:hAnsi="Fira Sans"/>
          <w:sz w:val="19"/>
          <w:szCs w:val="19"/>
        </w:rPr>
        <w:t>1 165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76485D">
        <w:rPr>
          <w:rFonts w:ascii="Fira Sans" w:hAnsi="Fira Sans"/>
          <w:sz w:val="19"/>
          <w:szCs w:val="19"/>
        </w:rPr>
        <w:t>402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76485D">
        <w:rPr>
          <w:rFonts w:ascii="Fira Sans" w:hAnsi="Fira Sans"/>
          <w:sz w:val="19"/>
          <w:szCs w:val="19"/>
        </w:rPr>
        <w:t>52,7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341232">
        <w:rPr>
          <w:rFonts w:ascii="Fira Sans" w:hAnsi="Fira Sans"/>
          <w:sz w:val="19"/>
          <w:szCs w:val="19"/>
        </w:rPr>
        <w:t>więcej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76485D">
        <w:rPr>
          <w:rFonts w:ascii="Fira Sans" w:hAnsi="Fira Sans"/>
          <w:sz w:val="19"/>
          <w:szCs w:val="19"/>
        </w:rPr>
        <w:t>marcu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76485D">
        <w:rPr>
          <w:rFonts w:ascii="Fira Sans" w:hAnsi="Fira Sans"/>
          <w:sz w:val="19"/>
          <w:szCs w:val="19"/>
        </w:rPr>
        <w:t>75,4</w:t>
      </w:r>
      <w:r w:rsidR="0069330F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341232">
        <w:rPr>
          <w:rFonts w:ascii="Fira Sans" w:hAnsi="Fira Sans"/>
          <w:sz w:val="19"/>
          <w:szCs w:val="19"/>
        </w:rPr>
        <w:t>i</w:t>
      </w:r>
      <w:r w:rsidR="00341232" w:rsidRPr="00AC460E">
        <w:rPr>
          <w:rFonts w:ascii="Fira Sans" w:hAnsi="Fira Sans"/>
          <w:sz w:val="19"/>
          <w:szCs w:val="19"/>
        </w:rPr>
        <w:t>nwestorów</w:t>
      </w:r>
      <w:r w:rsidR="00341232">
        <w:rPr>
          <w:rFonts w:ascii="Fira Sans" w:hAnsi="Fira Sans"/>
          <w:sz w:val="19"/>
          <w:szCs w:val="19"/>
        </w:rPr>
        <w:t xml:space="preserve"> </w:t>
      </w:r>
      <w:r w:rsidR="00E06C2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76485D">
        <w:rPr>
          <w:rFonts w:ascii="Fira Sans" w:hAnsi="Fira Sans"/>
          <w:sz w:val="19"/>
          <w:szCs w:val="19"/>
        </w:rPr>
        <w:t>23,9</w:t>
      </w:r>
      <w:r w:rsidR="00E06C21">
        <w:rPr>
          <w:rFonts w:ascii="Fira Sans" w:hAnsi="Fira Sans"/>
          <w:sz w:val="19"/>
          <w:szCs w:val="19"/>
        </w:rPr>
        <w:t xml:space="preserve">% </w:t>
      </w:r>
      <w:r w:rsidR="00E06C21" w:rsidRPr="00AC460E">
        <w:rPr>
          <w:rFonts w:ascii="Fira Sans" w:hAnsi="Fira Sans"/>
          <w:sz w:val="19"/>
          <w:szCs w:val="19"/>
        </w:rPr>
        <w:t>indywidualnych</w:t>
      </w:r>
      <w:r w:rsidR="00E06C21">
        <w:rPr>
          <w:rFonts w:ascii="Fira Sans" w:hAnsi="Fira Sans"/>
          <w:sz w:val="19"/>
          <w:szCs w:val="19"/>
        </w:rPr>
        <w:t xml:space="preserve">, </w:t>
      </w:r>
      <w:r w:rsidR="00776197">
        <w:rPr>
          <w:rFonts w:ascii="Fira Sans" w:hAnsi="Fira Sans"/>
          <w:sz w:val="19"/>
          <w:szCs w:val="19"/>
        </w:rPr>
        <w:br/>
      </w:r>
      <w:r w:rsidR="00C16F1C">
        <w:rPr>
          <w:rFonts w:ascii="Fira Sans" w:hAnsi="Fira Sans"/>
          <w:sz w:val="19"/>
          <w:szCs w:val="19"/>
        </w:rPr>
        <w:t>a</w:t>
      </w:r>
      <w:r w:rsidR="0004019E">
        <w:rPr>
          <w:rFonts w:ascii="Fira Sans" w:hAnsi="Fira Sans"/>
          <w:sz w:val="19"/>
          <w:szCs w:val="19"/>
        </w:rPr>
        <w:t> </w:t>
      </w:r>
      <w:r w:rsidR="0076485D">
        <w:rPr>
          <w:rFonts w:ascii="Fira Sans" w:hAnsi="Fira Sans"/>
          <w:sz w:val="19"/>
          <w:szCs w:val="19"/>
        </w:rPr>
        <w:t>0,7</w:t>
      </w:r>
      <w:r w:rsidR="0069330F">
        <w:rPr>
          <w:rFonts w:ascii="Fira Sans" w:hAnsi="Fira Sans"/>
          <w:sz w:val="19"/>
          <w:szCs w:val="19"/>
        </w:rPr>
        <w:t>%</w:t>
      </w:r>
      <w:r w:rsidR="0004019E">
        <w:rPr>
          <w:rFonts w:ascii="Fira Sans" w:hAnsi="Fira Sans"/>
          <w:sz w:val="19"/>
          <w:szCs w:val="19"/>
        </w:rPr>
        <w:t xml:space="preserve"> budownictwa społecznego czynszowego</w:t>
      </w:r>
      <w:r w:rsidR="0069330F">
        <w:rPr>
          <w:rFonts w:ascii="Fira Sans" w:hAnsi="Fira Sans"/>
          <w:sz w:val="19"/>
          <w:szCs w:val="19"/>
        </w:rPr>
        <w:t xml:space="preserve">. </w:t>
      </w:r>
    </w:p>
    <w:p w14:paraId="1AC83D53" w14:textId="74630624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625B1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 xml:space="preserve">w </w:t>
      </w:r>
      <w:r w:rsidR="005F21E4">
        <w:t>okresie styczeń</w:t>
      </w:r>
      <w:r w:rsidR="005F21E4" w:rsidRPr="001C2F22">
        <w:rPr>
          <w:rFonts w:cs="Arial"/>
          <w:szCs w:val="19"/>
        </w:rPr>
        <w:t>–</w:t>
      </w:r>
      <w:r w:rsidR="00AB1F3B">
        <w:t>marzec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2. Liczba mieszkań, na budowę których uzyskano pozwolenia lub dokonano zgłoszenia z projektem budowlanym i mieszkań, których budowę rozpoczęto w okresie styczeń-marzec br."/>
        <w:tblDescription w:val="Tablica przedstawia liczbę, strukturę, dynamikę mieszkań (do okresu analogicznego 2025 r.), na budowę których uzyskano pozwolenia lub dokonano zgłoszeń z projektem budowlanym i mieszkań, których budowę rozpoczęto ogółem oraz według form budownictwa w okresie narastającym 2026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3EB1E79B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C0350">
              <w:rPr>
                <w:rFonts w:cs="Arial"/>
                <w:szCs w:val="19"/>
              </w:rPr>
              <w:t>3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3DD1F5CB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C0350">
              <w:rPr>
                <w:rFonts w:cs="Arial"/>
                <w:szCs w:val="19"/>
              </w:rPr>
              <w:t>3</w:t>
            </w:r>
            <w:r w:rsidR="00B22B01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57D854C7" w:rsidR="005458C7" w:rsidRPr="002B190C" w:rsidRDefault="0076485D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</w:t>
            </w:r>
            <w:r w:rsidR="00B1375C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592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7341769C" w:rsidR="005458C7" w:rsidRPr="001C2F22" w:rsidRDefault="0076485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161,2</w:t>
            </w:r>
          </w:p>
        </w:tc>
        <w:tc>
          <w:tcPr>
            <w:tcW w:w="1459" w:type="dxa"/>
            <w:vAlign w:val="center"/>
          </w:tcPr>
          <w:p w14:paraId="1C84EB2C" w14:textId="10B3C4A4" w:rsidR="005458C7" w:rsidRPr="00A22725" w:rsidRDefault="00B1375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1 418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A207F33" w:rsidR="005458C7" w:rsidRPr="001C2F22" w:rsidRDefault="00B1375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76,1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06116592" w:rsidR="005458C7" w:rsidRPr="001C2F22" w:rsidRDefault="007648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765</w:t>
            </w:r>
          </w:p>
        </w:tc>
        <w:tc>
          <w:tcPr>
            <w:tcW w:w="1312" w:type="dxa"/>
            <w:vAlign w:val="center"/>
          </w:tcPr>
          <w:p w14:paraId="40CABDDC" w14:textId="6CA92F34" w:rsidR="005458C7" w:rsidRPr="001C2F22" w:rsidRDefault="00B1375C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29,5</w:t>
            </w:r>
          </w:p>
        </w:tc>
        <w:tc>
          <w:tcPr>
            <w:tcW w:w="1269" w:type="dxa"/>
            <w:vAlign w:val="center"/>
          </w:tcPr>
          <w:p w14:paraId="3CE28481" w14:textId="4CA62063" w:rsidR="005458C7" w:rsidRPr="001C2F22" w:rsidRDefault="0076485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1459" w:type="dxa"/>
            <w:vAlign w:val="center"/>
          </w:tcPr>
          <w:p w14:paraId="59020BB3" w14:textId="7E6897AE" w:rsidR="005458C7" w:rsidRPr="001C2F22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541</w:t>
            </w:r>
          </w:p>
        </w:tc>
        <w:tc>
          <w:tcPr>
            <w:tcW w:w="1310" w:type="dxa"/>
            <w:vAlign w:val="center"/>
          </w:tcPr>
          <w:p w14:paraId="3E87ACC4" w14:textId="508AC64B" w:rsidR="005458C7" w:rsidRPr="001C2F22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  <w:tc>
          <w:tcPr>
            <w:tcW w:w="1271" w:type="dxa"/>
            <w:vAlign w:val="center"/>
          </w:tcPr>
          <w:p w14:paraId="75FBB3C4" w14:textId="1E23F84B" w:rsidR="005458C7" w:rsidRPr="001C2F22" w:rsidRDefault="00B1375C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91,2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00CEFB67" w:rsidR="005458C7" w:rsidRPr="001C2F22" w:rsidRDefault="00E8338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1375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807</w:t>
            </w:r>
          </w:p>
        </w:tc>
        <w:tc>
          <w:tcPr>
            <w:tcW w:w="1312" w:type="dxa"/>
            <w:vAlign w:val="center"/>
          </w:tcPr>
          <w:p w14:paraId="6522A64B" w14:textId="2CFCCC1C" w:rsidR="005458C7" w:rsidRPr="001C2F22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69,7</w:t>
            </w:r>
          </w:p>
        </w:tc>
        <w:tc>
          <w:tcPr>
            <w:tcW w:w="1269" w:type="dxa"/>
            <w:vAlign w:val="center"/>
          </w:tcPr>
          <w:p w14:paraId="7D5282FA" w14:textId="33C601ED" w:rsidR="005458C7" w:rsidRPr="001C2F22" w:rsidRDefault="00E8338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193,1</w:t>
            </w:r>
          </w:p>
        </w:tc>
        <w:tc>
          <w:tcPr>
            <w:tcW w:w="1459" w:type="dxa"/>
            <w:vAlign w:val="center"/>
          </w:tcPr>
          <w:p w14:paraId="6177BB10" w14:textId="7C3A9960" w:rsidR="005458C7" w:rsidRPr="002B190C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877</w:t>
            </w:r>
          </w:p>
        </w:tc>
        <w:tc>
          <w:tcPr>
            <w:tcW w:w="1310" w:type="dxa"/>
            <w:vAlign w:val="center"/>
          </w:tcPr>
          <w:p w14:paraId="49503399" w14:textId="391B78DC" w:rsidR="005458C7" w:rsidRPr="002B190C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61,8</w:t>
            </w:r>
          </w:p>
        </w:tc>
        <w:tc>
          <w:tcPr>
            <w:tcW w:w="1271" w:type="dxa"/>
            <w:vAlign w:val="center"/>
          </w:tcPr>
          <w:p w14:paraId="24D845CE" w14:textId="04A714BC" w:rsidR="005458C7" w:rsidRPr="002B190C" w:rsidRDefault="00B1375C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70,6</w:t>
            </w:r>
          </w:p>
        </w:tc>
      </w:tr>
      <w:tr w:rsidR="00E8338F" w:rsidRPr="001C2F22" w14:paraId="6209A1B6" w14:textId="77777777" w:rsidTr="00CA36BE">
        <w:trPr>
          <w:tblHeader/>
        </w:trPr>
        <w:tc>
          <w:tcPr>
            <w:tcW w:w="2387" w:type="dxa"/>
            <w:vAlign w:val="center"/>
          </w:tcPr>
          <w:p w14:paraId="5B6D1CEF" w14:textId="620ADD06" w:rsidR="00E8338F" w:rsidRPr="001C2F22" w:rsidRDefault="00E8338F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03FBEF3E" w14:textId="55CE17EE" w:rsidR="00E8338F" w:rsidRDefault="00E8338F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312" w:type="dxa"/>
            <w:vAlign w:val="center"/>
          </w:tcPr>
          <w:p w14:paraId="7315DF02" w14:textId="49FD571E" w:rsidR="00E8338F" w:rsidRPr="001C2F22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69" w:type="dxa"/>
            <w:vAlign w:val="center"/>
          </w:tcPr>
          <w:p w14:paraId="2919467D" w14:textId="5E78DCC0" w:rsidR="00E8338F" w:rsidRPr="00E8338F" w:rsidRDefault="00E8338F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E8338F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49B1FF81" w14:textId="3C425E30" w:rsidR="00E8338F" w:rsidRPr="002B190C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  <w:vAlign w:val="center"/>
          </w:tcPr>
          <w:p w14:paraId="4CA3C663" w14:textId="59242417" w:rsidR="00E8338F" w:rsidRPr="002B190C" w:rsidRDefault="00B1375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1FEAB97" w14:textId="5A89593A" w:rsidR="00E8338F" w:rsidRPr="00B1375C" w:rsidRDefault="00B1375C" w:rsidP="00A05EB3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  <w:r w:rsidRPr="00B1375C">
              <w:rPr>
                <w:b/>
                <w:szCs w:val="19"/>
              </w:rPr>
              <w:t>.</w:t>
            </w:r>
          </w:p>
        </w:tc>
      </w:tr>
      <w:tr w:rsidR="00B1375C" w:rsidRPr="001C2F22" w14:paraId="74C618A7" w14:textId="77777777" w:rsidTr="008A10CA">
        <w:trPr>
          <w:tblHeader/>
        </w:trPr>
        <w:tc>
          <w:tcPr>
            <w:tcW w:w="2387" w:type="dxa"/>
            <w:vAlign w:val="center"/>
          </w:tcPr>
          <w:p w14:paraId="481905AD" w14:textId="5FCD1A7B" w:rsidR="00B1375C" w:rsidRPr="001C2F22" w:rsidRDefault="00B1375C" w:rsidP="00B1375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02FB997D" w14:textId="35B0A90D" w:rsidR="00B1375C" w:rsidRDefault="00B1375C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12" w:type="dxa"/>
            <w:vAlign w:val="center"/>
          </w:tcPr>
          <w:p w14:paraId="093C0982" w14:textId="41EDBC33" w:rsidR="00B1375C" w:rsidRPr="001C2F22" w:rsidRDefault="00B1375C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69" w:type="dxa"/>
            <w:vAlign w:val="center"/>
          </w:tcPr>
          <w:p w14:paraId="5F458370" w14:textId="55521936" w:rsidR="00B1375C" w:rsidRPr="001C111F" w:rsidRDefault="00B1375C" w:rsidP="00B1375C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</w:tcPr>
          <w:p w14:paraId="08D04DE7" w14:textId="60452BF4" w:rsidR="00B1375C" w:rsidRPr="002B190C" w:rsidRDefault="00B1375C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033CD5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3A494287" w14:textId="58B41C6F" w:rsidR="00B1375C" w:rsidRPr="002B190C" w:rsidRDefault="00B1375C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033CD5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278A03F2" w14:textId="4B5A8BA4" w:rsidR="00B1375C" w:rsidRPr="004C4074" w:rsidRDefault="00B1375C" w:rsidP="00B1375C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</w:p>
        </w:tc>
      </w:tr>
    </w:tbl>
    <w:p w14:paraId="5C9DA69B" w14:textId="20E36F26" w:rsidR="003F1B42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76485D">
        <w:rPr>
          <w:rFonts w:ascii="Fira Sans" w:hAnsi="Fira Sans"/>
          <w:sz w:val="19"/>
          <w:szCs w:val="19"/>
        </w:rPr>
        <w:t>marcem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04019E">
        <w:rPr>
          <w:rFonts w:ascii="Fira Sans" w:hAnsi="Fira Sans"/>
          <w:sz w:val="19"/>
          <w:szCs w:val="19"/>
        </w:rPr>
        <w:t>zmniej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 xml:space="preserve">o </w:t>
      </w:r>
      <w:r w:rsidR="0076485D">
        <w:rPr>
          <w:rFonts w:ascii="Fira Sans" w:hAnsi="Fira Sans"/>
          <w:sz w:val="19"/>
          <w:szCs w:val="19"/>
        </w:rPr>
        <w:t>26,7</w:t>
      </w:r>
      <w:r w:rsidR="000D2B13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 xml:space="preserve">, do </w:t>
      </w:r>
      <w:r w:rsidR="0076485D">
        <w:rPr>
          <w:rFonts w:ascii="Fira Sans" w:hAnsi="Fira Sans"/>
          <w:sz w:val="19"/>
          <w:szCs w:val="19"/>
        </w:rPr>
        <w:t>775</w:t>
      </w:r>
      <w:r w:rsidR="0004019E">
        <w:rPr>
          <w:rFonts w:ascii="Fira Sans" w:hAnsi="Fira Sans"/>
          <w:sz w:val="19"/>
          <w:szCs w:val="19"/>
        </w:rPr>
        <w:t>).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04019E">
        <w:rPr>
          <w:rFonts w:ascii="Fira Sans" w:hAnsi="Fira Sans" w:cs="Arial"/>
          <w:bCs/>
          <w:noProof/>
          <w:sz w:val="19"/>
          <w:szCs w:val="19"/>
        </w:rPr>
        <w:t> </w:t>
      </w:r>
      <w:r w:rsidR="0076485D">
        <w:rPr>
          <w:rFonts w:ascii="Fira Sans" w:hAnsi="Fira Sans" w:cs="Arial"/>
          <w:bCs/>
          <w:noProof/>
          <w:sz w:val="19"/>
          <w:szCs w:val="19"/>
        </w:rPr>
        <w:t>marcu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="0076485D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76485D">
        <w:rPr>
          <w:rFonts w:ascii="Fira Sans" w:hAnsi="Fira Sans"/>
          <w:sz w:val="19"/>
          <w:szCs w:val="19"/>
        </w:rPr>
        <w:t>55,1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oraz</w:t>
      </w:r>
      <w:r w:rsidRPr="00C16F1C">
        <w:rPr>
          <w:rFonts w:ascii="Fira Sans" w:hAnsi="Fira Sans"/>
          <w:sz w:val="19"/>
          <w:szCs w:val="19"/>
        </w:rPr>
        <w:t xml:space="preserve"> </w:t>
      </w:r>
      <w:r w:rsidR="0076485D">
        <w:rPr>
          <w:rFonts w:ascii="Fira Sans" w:hAnsi="Fira Sans"/>
          <w:sz w:val="19"/>
          <w:szCs w:val="19"/>
        </w:rPr>
        <w:t xml:space="preserve">inwestorzy </w:t>
      </w:r>
      <w:r w:rsidR="0076485D" w:rsidRPr="00AC460E">
        <w:rPr>
          <w:rFonts w:ascii="Fira Sans" w:hAnsi="Fira Sans"/>
          <w:sz w:val="19"/>
          <w:szCs w:val="19"/>
        </w:rPr>
        <w:t>indywidualni</w:t>
      </w:r>
      <w:r w:rsidR="0076485D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76485D">
        <w:rPr>
          <w:rFonts w:ascii="Fira Sans" w:hAnsi="Fira Sans"/>
          <w:sz w:val="19"/>
          <w:szCs w:val="19"/>
        </w:rPr>
        <w:t>44,9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50107237" w14:textId="386B9EC1" w:rsidR="005F21E4" w:rsidRPr="00AC460E" w:rsidRDefault="005F21E4" w:rsidP="005F21E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76485D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04019E">
        <w:rPr>
          <w:rFonts w:ascii="Fira Sans" w:hAnsi="Fira Sans"/>
          <w:sz w:val="19"/>
          <w:szCs w:val="19"/>
        </w:rPr>
        <w:t>6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776197">
        <w:rPr>
          <w:rFonts w:ascii="Fira Sans" w:hAnsi="Fira Sans"/>
          <w:sz w:val="19"/>
          <w:szCs w:val="19"/>
        </w:rPr>
        <w:t>.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6E164F45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7A6B52">
        <w:rPr>
          <w:rFonts w:ascii="Fira Sans" w:hAnsi="Fira Sans" w:cs="Arial"/>
          <w:bCs/>
          <w:sz w:val="19"/>
          <w:szCs w:val="19"/>
        </w:rPr>
        <w:t>marcu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7A6B52">
        <w:rPr>
          <w:rFonts w:ascii="Fira Sans" w:hAnsi="Fira Sans" w:cs="Arial"/>
          <w:sz w:val="19"/>
          <w:szCs w:val="19"/>
        </w:rPr>
        <w:t>12,0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7A6B52">
        <w:rPr>
          <w:rFonts w:ascii="Fira Sans" w:hAnsi="Fira Sans" w:cs="Arial"/>
          <w:sz w:val="19"/>
          <w:szCs w:val="19"/>
        </w:rPr>
        <w:t>24,</w:t>
      </w:r>
      <w:r w:rsidR="00BF3DD9">
        <w:rPr>
          <w:rFonts w:ascii="Fira Sans" w:hAnsi="Fira Sans" w:cs="Arial"/>
          <w:sz w:val="19"/>
          <w:szCs w:val="19"/>
        </w:rPr>
        <w:t>5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23A0915D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9729A2">
        <w:rPr>
          <w:rFonts w:ascii="Fira Sans" w:hAnsi="Fira Sans" w:cs="Arial"/>
          <w:bCs/>
          <w:spacing w:val="-2"/>
          <w:sz w:val="19"/>
          <w:szCs w:val="19"/>
        </w:rPr>
        <w:t>marcem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 w:rsidRPr="00A864E0">
        <w:rPr>
          <w:rFonts w:ascii="Fira Sans" w:hAnsi="Fira Sans" w:cs="Arial"/>
          <w:spacing w:val="-4"/>
          <w:sz w:val="19"/>
          <w:szCs w:val="19"/>
        </w:rPr>
        <w:t>„</w:t>
      </w:r>
      <w:r w:rsidR="00E90D43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E90D43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729A2">
        <w:rPr>
          <w:rFonts w:ascii="Fira Sans" w:hAnsi="Fira Sans" w:cs="Arial"/>
          <w:bCs/>
          <w:spacing w:val="-2"/>
          <w:sz w:val="19"/>
          <w:szCs w:val="19"/>
        </w:rPr>
        <w:t>38,1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>%), „</w:t>
      </w:r>
      <w:r w:rsidR="00E90D43" w:rsidRPr="004D3CE9">
        <w:rPr>
          <w:rFonts w:ascii="Fira Sans" w:hAnsi="Fira Sans" w:cs="Arial"/>
          <w:sz w:val="19"/>
          <w:szCs w:val="19"/>
        </w:rPr>
        <w:t>żywność, napoje i</w:t>
      </w:r>
      <w:r w:rsidR="00E90D43">
        <w:rPr>
          <w:rFonts w:ascii="Fira Sans" w:hAnsi="Fira Sans" w:cs="Arial"/>
          <w:sz w:val="19"/>
          <w:szCs w:val="19"/>
        </w:rPr>
        <w:t xml:space="preserve"> </w:t>
      </w:r>
      <w:r w:rsidR="00E90D43" w:rsidRPr="004D3CE9">
        <w:rPr>
          <w:rFonts w:ascii="Fira Sans" w:hAnsi="Fira Sans" w:cs="Arial"/>
          <w:sz w:val="19"/>
          <w:szCs w:val="19"/>
        </w:rPr>
        <w:t>wyroby tytoniowe</w:t>
      </w:r>
      <w:r w:rsidR="00E90D43">
        <w:rPr>
          <w:rFonts w:ascii="Fira Sans" w:hAnsi="Fira Sans" w:cs="Arial"/>
          <w:sz w:val="19"/>
          <w:szCs w:val="19"/>
        </w:rPr>
        <w:t>” (o 14,9%),</w:t>
      </w:r>
      <w:r w:rsidR="00E90D43" w:rsidRPr="00F1350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15469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15469">
        <w:rPr>
          <w:rFonts w:ascii="Fira Sans" w:hAnsi="Fira Sans" w:cs="Arial"/>
          <w:sz w:val="19"/>
          <w:szCs w:val="19"/>
        </w:rPr>
        <w:t>p</w:t>
      </w:r>
      <w:r w:rsidR="00015469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15469">
        <w:rPr>
          <w:rFonts w:ascii="Fira Sans" w:hAnsi="Fira Sans" w:cs="Arial"/>
          <w:sz w:val="19"/>
          <w:szCs w:val="19"/>
        </w:rPr>
        <w:t>”</w:t>
      </w:r>
      <w:r w:rsidR="00015469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 xml:space="preserve">(o </w:t>
      </w:r>
      <w:r w:rsidR="009729A2">
        <w:rPr>
          <w:rFonts w:ascii="Fira Sans" w:hAnsi="Fira Sans" w:cs="Arial"/>
          <w:spacing w:val="-4"/>
          <w:sz w:val="19"/>
          <w:szCs w:val="19"/>
        </w:rPr>
        <w:t>14,8</w:t>
      </w:r>
      <w:r w:rsidR="0087186D" w:rsidRPr="00F13502">
        <w:rPr>
          <w:rFonts w:ascii="Fira Sans" w:hAnsi="Fira Sans" w:cs="Arial"/>
          <w:spacing w:val="-4"/>
          <w:sz w:val="19"/>
          <w:szCs w:val="19"/>
        </w:rPr>
        <w:t>%)</w:t>
      </w:r>
      <w:r w:rsidR="00E90D43">
        <w:rPr>
          <w:rFonts w:ascii="Fira Sans" w:hAnsi="Fira Sans" w:cs="Arial"/>
          <w:spacing w:val="-4"/>
          <w:sz w:val="19"/>
          <w:szCs w:val="19"/>
        </w:rPr>
        <w:t>.</w:t>
      </w:r>
      <w:r w:rsidR="00A864E0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4B4A50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E90D43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90D43" w:rsidRPr="00B47B62">
        <w:rPr>
          <w:rFonts w:ascii="Fira Sans" w:hAnsi="Fira Sans" w:cs="Arial"/>
          <w:sz w:val="19"/>
          <w:szCs w:val="19"/>
        </w:rPr>
        <w:t>te</w:t>
      </w:r>
      <w:r w:rsidR="00E90D43" w:rsidRPr="00217B15">
        <w:rPr>
          <w:rFonts w:ascii="Fira Sans" w:hAnsi="Fira Sans" w:cs="Arial"/>
          <w:sz w:val="19"/>
          <w:szCs w:val="19"/>
        </w:rPr>
        <w:t>kstylia, odzież, obuwie</w:t>
      </w:r>
      <w:r w:rsidR="00E90D43">
        <w:rPr>
          <w:rFonts w:ascii="Fira Sans" w:hAnsi="Fira Sans" w:cs="Arial"/>
          <w:sz w:val="19"/>
          <w:szCs w:val="19"/>
        </w:rPr>
        <w:t>” (o </w:t>
      </w:r>
      <w:r w:rsidR="009729A2">
        <w:rPr>
          <w:rFonts w:ascii="Fira Sans" w:hAnsi="Fira Sans" w:cs="Arial"/>
          <w:sz w:val="19"/>
          <w:szCs w:val="19"/>
        </w:rPr>
        <w:t>28,5</w:t>
      </w:r>
      <w:r w:rsidR="00E90D43">
        <w:rPr>
          <w:rFonts w:ascii="Fira Sans" w:hAnsi="Fira Sans" w:cs="Arial"/>
          <w:sz w:val="19"/>
          <w:szCs w:val="19"/>
        </w:rPr>
        <w:t>%)</w:t>
      </w:r>
      <w:r w:rsidR="004B4A50">
        <w:rPr>
          <w:rFonts w:ascii="Fira Sans" w:hAnsi="Fira Sans" w:cs="Arial"/>
          <w:sz w:val="19"/>
          <w:szCs w:val="19"/>
        </w:rPr>
        <w:t>.</w:t>
      </w:r>
    </w:p>
    <w:p w14:paraId="305C23A9" w14:textId="3DF7BDFD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9729A2">
        <w:rPr>
          <w:rFonts w:ascii="Fira Sans" w:hAnsi="Fira Sans" w:cs="Arial"/>
          <w:bCs/>
          <w:spacing w:val="-4"/>
          <w:sz w:val="19"/>
          <w:szCs w:val="19"/>
        </w:rPr>
        <w:t>lutym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szyła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9729A2">
        <w:rPr>
          <w:rFonts w:ascii="Fira Sans" w:hAnsi="Fira Sans" w:cs="Arial"/>
          <w:bCs/>
          <w:spacing w:val="-4"/>
          <w:sz w:val="19"/>
          <w:szCs w:val="19"/>
        </w:rPr>
        <w:t>21,4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582762">
        <w:rPr>
          <w:rFonts w:ascii="Fira Sans" w:hAnsi="Fira Sans" w:cs="Arial"/>
          <w:bCs/>
          <w:spacing w:val="-4"/>
          <w:sz w:val="19"/>
          <w:szCs w:val="19"/>
        </w:rPr>
        <w:t xml:space="preserve">m.in. 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w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</w:t>
      </w:r>
      <w:r w:rsidR="004B4A50">
        <w:rPr>
          <w:rFonts w:ascii="Fira Sans" w:hAnsi="Fira Sans" w:cs="Arial"/>
          <w:spacing w:val="-4"/>
          <w:sz w:val="19"/>
          <w:szCs w:val="19"/>
        </w:rPr>
        <w:t>w 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9F307F">
        <w:rPr>
          <w:rFonts w:ascii="Fira Sans" w:hAnsi="Fira Sans" w:cs="Arial"/>
          <w:spacing w:val="-4"/>
          <w:sz w:val="19"/>
          <w:szCs w:val="19"/>
        </w:rPr>
        <w:t xml:space="preserve">. W grupie </w:t>
      </w:r>
      <w:r w:rsidR="00025901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025901">
        <w:rPr>
          <w:rFonts w:ascii="Fira Sans" w:hAnsi="Fira Sans" w:cs="Arial"/>
          <w:sz w:val="19"/>
          <w:szCs w:val="19"/>
        </w:rPr>
        <w:t>p</w:t>
      </w:r>
      <w:r w:rsidR="00025901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025901">
        <w:rPr>
          <w:rFonts w:ascii="Fira Sans" w:hAnsi="Fira Sans" w:cs="Arial"/>
          <w:sz w:val="19"/>
          <w:szCs w:val="19"/>
        </w:rPr>
        <w:t>”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582762">
        <w:rPr>
          <w:rFonts w:ascii="Fira Sans" w:hAnsi="Fira Sans" w:cs="Arial"/>
          <w:spacing w:val="-4"/>
          <w:sz w:val="19"/>
          <w:szCs w:val="19"/>
        </w:rPr>
        <w:t>27,3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%, a w grupie </w:t>
      </w:r>
      <w:r w:rsidR="00025901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25901" w:rsidRPr="004D3CE9">
        <w:rPr>
          <w:rFonts w:ascii="Fira Sans" w:hAnsi="Fira Sans" w:cs="Arial"/>
          <w:sz w:val="19"/>
          <w:szCs w:val="19"/>
        </w:rPr>
        <w:t>żywność, napoje i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025901" w:rsidRPr="004D3CE9">
        <w:rPr>
          <w:rFonts w:ascii="Fira Sans" w:hAnsi="Fira Sans" w:cs="Arial"/>
          <w:sz w:val="19"/>
          <w:szCs w:val="19"/>
        </w:rPr>
        <w:t>wyroby tytoniowe”</w:t>
      </w:r>
      <w:r w:rsidR="00025901">
        <w:rPr>
          <w:rFonts w:ascii="Fira Sans" w:hAnsi="Fira Sans" w:cs="Arial"/>
          <w:sz w:val="19"/>
          <w:szCs w:val="19"/>
        </w:rPr>
        <w:t xml:space="preserve"> </w:t>
      </w:r>
      <w:r w:rsidR="00E40EF3" w:rsidRPr="002D7818">
        <w:rPr>
          <w:rFonts w:ascii="Fira Sans" w:hAnsi="Fira Sans"/>
          <w:sz w:val="19"/>
          <w:szCs w:val="19"/>
        </w:rPr>
        <w:t>–</w:t>
      </w:r>
      <w:r w:rsidR="00E40EF3">
        <w:rPr>
          <w:rFonts w:ascii="Fira Sans" w:hAnsi="Fira Sans"/>
          <w:sz w:val="19"/>
          <w:szCs w:val="19"/>
        </w:rPr>
        <w:t xml:space="preserve"> o </w:t>
      </w:r>
      <w:r w:rsidR="00582762">
        <w:rPr>
          <w:rFonts w:ascii="Fira Sans" w:hAnsi="Fira Sans" w:cs="Arial"/>
          <w:sz w:val="19"/>
          <w:szCs w:val="19"/>
        </w:rPr>
        <w:t>13,9</w:t>
      </w:r>
      <w:r w:rsidR="00025901">
        <w:rPr>
          <w:rFonts w:ascii="Fira Sans" w:hAnsi="Fira Sans" w:cs="Arial"/>
          <w:sz w:val="19"/>
          <w:szCs w:val="19"/>
        </w:rPr>
        <w:t>%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65CD0E09" w14:textId="4280D448" w:rsidR="005F21E4" w:rsidRDefault="005F21E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582762">
        <w:rPr>
          <w:rFonts w:ascii="Fira Sans" w:hAnsi="Fira Sans"/>
          <w:sz w:val="19"/>
          <w:szCs w:val="19"/>
        </w:rPr>
        <w:t>marzec</w:t>
      </w:r>
      <w:r>
        <w:rPr>
          <w:rFonts w:ascii="Fira Sans" w:hAnsi="Fira Sans"/>
          <w:sz w:val="19"/>
          <w:szCs w:val="19"/>
        </w:rPr>
        <w:t xml:space="preserve"> 202</w:t>
      </w:r>
      <w:r w:rsidR="00B54AE5">
        <w:rPr>
          <w:rFonts w:ascii="Fira Sans" w:hAnsi="Fira Sans"/>
          <w:sz w:val="19"/>
          <w:szCs w:val="19"/>
        </w:rPr>
        <w:t>6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582762">
        <w:rPr>
          <w:rFonts w:ascii="Fira Sans" w:hAnsi="Fira Sans"/>
          <w:sz w:val="19"/>
          <w:szCs w:val="19"/>
        </w:rPr>
        <w:t>8,3</w:t>
      </w:r>
      <w:r w:rsidRPr="002D7818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podmiotów</w:t>
      </w:r>
      <w:r w:rsidRPr="002D7818">
        <w:rPr>
          <w:rFonts w:ascii="Fira Sans" w:hAnsi="Fira Sans" w:cs="Arial"/>
          <w:sz w:val="19"/>
          <w:szCs w:val="19"/>
        </w:rPr>
        <w:t xml:space="preserve"> z grupy </w:t>
      </w:r>
      <w:r w:rsidR="00B54AE5">
        <w:rPr>
          <w:rFonts w:ascii="Fira Sans" w:hAnsi="Fira Sans" w:cs="Arial"/>
          <w:sz w:val="19"/>
          <w:szCs w:val="19"/>
        </w:rPr>
        <w:t>„</w:t>
      </w:r>
      <w:r w:rsidR="00B54AE5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B54AE5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582762">
        <w:rPr>
          <w:rFonts w:ascii="Fira Sans" w:hAnsi="Fira Sans" w:cs="Arial"/>
          <w:bCs/>
          <w:spacing w:val="-2"/>
          <w:sz w:val="19"/>
          <w:szCs w:val="19"/>
        </w:rPr>
        <w:t>35,</w:t>
      </w:r>
      <w:r w:rsidR="00BF3DD9">
        <w:rPr>
          <w:rFonts w:ascii="Fira Sans" w:hAnsi="Fira Sans" w:cs="Arial"/>
          <w:bCs/>
          <w:spacing w:val="-2"/>
          <w:sz w:val="19"/>
          <w:szCs w:val="19"/>
        </w:rPr>
        <w:t>3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B54AE5" w:rsidRPr="004D3CE9">
        <w:rPr>
          <w:rFonts w:ascii="Fira Sans" w:hAnsi="Fira Sans" w:cs="Arial"/>
          <w:sz w:val="19"/>
          <w:szCs w:val="19"/>
        </w:rPr>
        <w:t>żywność, napoje i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B54AE5" w:rsidRPr="004D3CE9">
        <w:rPr>
          <w:rFonts w:ascii="Fira Sans" w:hAnsi="Fira Sans" w:cs="Arial"/>
          <w:sz w:val="19"/>
          <w:szCs w:val="19"/>
        </w:rPr>
        <w:t>wyroby tytoniowe”</w:t>
      </w:r>
      <w:r w:rsidR="00B54AE5" w:rsidRPr="002D7818">
        <w:rPr>
          <w:rFonts w:ascii="Fira Sans" w:hAnsi="Fira Sans" w:cs="Arial"/>
          <w:sz w:val="19"/>
          <w:szCs w:val="19"/>
        </w:rPr>
        <w:t xml:space="preserve"> </w:t>
      </w:r>
      <w:r w:rsidR="00B54AE5">
        <w:rPr>
          <w:rFonts w:ascii="Fira Sans" w:hAnsi="Fira Sans" w:cs="Arial"/>
          <w:sz w:val="19"/>
          <w:szCs w:val="19"/>
        </w:rPr>
        <w:t>(o </w:t>
      </w:r>
      <w:r w:rsidR="00582762">
        <w:rPr>
          <w:rFonts w:ascii="Fira Sans" w:hAnsi="Fira Sans" w:cs="Arial"/>
          <w:sz w:val="19"/>
          <w:szCs w:val="19"/>
        </w:rPr>
        <w:t>13,7</w:t>
      </w:r>
      <w:r w:rsidR="00B54AE5">
        <w:rPr>
          <w:rFonts w:ascii="Fira Sans" w:hAnsi="Fira Sans" w:cs="Arial"/>
          <w:sz w:val="19"/>
          <w:szCs w:val="19"/>
        </w:rPr>
        <w:t xml:space="preserve">%), </w:t>
      </w:r>
      <w:r w:rsidRPr="002D7818">
        <w:rPr>
          <w:rFonts w:ascii="Fira Sans" w:hAnsi="Fira Sans" w:cs="Arial"/>
          <w:sz w:val="19"/>
          <w:szCs w:val="19"/>
        </w:rPr>
        <w:t>„</w:t>
      </w:r>
      <w:r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582762">
        <w:rPr>
          <w:rFonts w:ascii="Fira Sans" w:hAnsi="Fira Sans" w:cs="Arial"/>
          <w:sz w:val="19"/>
          <w:szCs w:val="19"/>
        </w:rPr>
        <w:t>7,8</w:t>
      </w:r>
      <w:r w:rsidRPr="002D781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 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m.in. 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582762" w:rsidRPr="00B47B62">
        <w:rPr>
          <w:rFonts w:ascii="Fira Sans" w:hAnsi="Fira Sans" w:cs="Arial"/>
          <w:sz w:val="19"/>
          <w:szCs w:val="19"/>
        </w:rPr>
        <w:t>te</w:t>
      </w:r>
      <w:r w:rsidR="00582762" w:rsidRPr="00217B15">
        <w:rPr>
          <w:rFonts w:ascii="Fira Sans" w:hAnsi="Fira Sans" w:cs="Arial"/>
          <w:sz w:val="19"/>
          <w:szCs w:val="19"/>
        </w:rPr>
        <w:t>kstylia, odzież, obuwie</w:t>
      </w:r>
      <w:r w:rsidR="00B54AE5">
        <w:rPr>
          <w:rFonts w:ascii="Fira Sans" w:hAnsi="Fira Sans" w:cs="Arial"/>
          <w:sz w:val="19"/>
          <w:szCs w:val="19"/>
        </w:rPr>
        <w:t>”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582762">
        <w:rPr>
          <w:rFonts w:ascii="Fira Sans" w:hAnsi="Fira Sans" w:cs="Arial"/>
          <w:sz w:val="19"/>
          <w:szCs w:val="19"/>
        </w:rPr>
        <w:t>36,7</w:t>
      </w:r>
      <w:r>
        <w:rPr>
          <w:rFonts w:ascii="Fira Sans" w:hAnsi="Fira Sans" w:cs="Arial"/>
          <w:sz w:val="19"/>
          <w:szCs w:val="19"/>
        </w:rPr>
        <w:t>%).</w:t>
      </w:r>
    </w:p>
    <w:p w14:paraId="3A89493C" w14:textId="2128F765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625B1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marcu 2026 r. do analogicznego miesiąca poprzedniego roku oraz dynamikę i strukturę sprzedaży w okresie narastającym 2026 r. do analogicznego okresu 2025 r. według grup rodzajów działalności przedsiębiorstw. "/>
      </w:tblPr>
      <w:tblGrid>
        <w:gridCol w:w="4443"/>
        <w:gridCol w:w="2015"/>
        <w:gridCol w:w="2016"/>
        <w:gridCol w:w="2016"/>
      </w:tblGrid>
      <w:tr w:rsidR="005F21E4" w:rsidRPr="001C2F22" w14:paraId="337EFFF2" w14:textId="77777777" w:rsidTr="008C4BFC">
        <w:trPr>
          <w:tblHeader/>
        </w:trPr>
        <w:tc>
          <w:tcPr>
            <w:tcW w:w="4443" w:type="dxa"/>
            <w:vMerge w:val="restart"/>
            <w:vAlign w:val="center"/>
          </w:tcPr>
          <w:p w14:paraId="3FCB43E9" w14:textId="77777777" w:rsidR="005F21E4" w:rsidRPr="001C2F22" w:rsidRDefault="005F21E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15" w:type="dxa"/>
            <w:vAlign w:val="center"/>
          </w:tcPr>
          <w:p w14:paraId="60442274" w14:textId="148C9175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62F9D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4032" w:type="dxa"/>
            <w:gridSpan w:val="2"/>
          </w:tcPr>
          <w:p w14:paraId="35BD1FF0" w14:textId="0B40AC83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B62F9D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5F21E4" w:rsidRPr="001C2F22" w14:paraId="08210287" w14:textId="77777777" w:rsidTr="008C4BFC">
        <w:trPr>
          <w:trHeight w:val="934"/>
          <w:tblHeader/>
        </w:trPr>
        <w:tc>
          <w:tcPr>
            <w:tcW w:w="4443" w:type="dxa"/>
            <w:vMerge/>
            <w:vAlign w:val="center"/>
          </w:tcPr>
          <w:p w14:paraId="2A2DC4E0" w14:textId="77777777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457585B2" w14:textId="256EA1BD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16" w:type="dxa"/>
            <w:vAlign w:val="center"/>
          </w:tcPr>
          <w:p w14:paraId="012F2166" w14:textId="3CA94980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5F21E4" w:rsidRPr="001C2F22" w14:paraId="0D2DEAA6" w14:textId="77777777" w:rsidTr="005F21E4">
        <w:trPr>
          <w:tblHeader/>
        </w:trPr>
        <w:tc>
          <w:tcPr>
            <w:tcW w:w="4443" w:type="dxa"/>
            <w:vAlign w:val="center"/>
          </w:tcPr>
          <w:p w14:paraId="756A988F" w14:textId="77777777" w:rsidR="005F21E4" w:rsidRPr="001C2F22" w:rsidRDefault="005F21E4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15" w:type="dxa"/>
            <w:vAlign w:val="center"/>
          </w:tcPr>
          <w:p w14:paraId="156B8F0A" w14:textId="4A53AC4F" w:rsidR="005F21E4" w:rsidRPr="001C2F22" w:rsidRDefault="00852BF8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112,0</w:t>
            </w:r>
          </w:p>
        </w:tc>
        <w:tc>
          <w:tcPr>
            <w:tcW w:w="2016" w:type="dxa"/>
          </w:tcPr>
          <w:p w14:paraId="5F549055" w14:textId="339B24A8" w:rsidR="005F21E4" w:rsidRDefault="00852BF8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108,3</w:t>
            </w:r>
          </w:p>
        </w:tc>
        <w:tc>
          <w:tcPr>
            <w:tcW w:w="2016" w:type="dxa"/>
          </w:tcPr>
          <w:p w14:paraId="77478107" w14:textId="4896E178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5F21E4" w:rsidRPr="001C2F22" w14:paraId="12C39914" w14:textId="77777777" w:rsidTr="005F21E4">
        <w:trPr>
          <w:tblHeader/>
        </w:trPr>
        <w:tc>
          <w:tcPr>
            <w:tcW w:w="4443" w:type="dxa"/>
            <w:vAlign w:val="center"/>
          </w:tcPr>
          <w:p w14:paraId="358F9495" w14:textId="77777777" w:rsidR="005F21E4" w:rsidRPr="001C2F22" w:rsidRDefault="005F21E4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15" w:type="dxa"/>
            <w:vAlign w:val="center"/>
          </w:tcPr>
          <w:p w14:paraId="6043ED65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7B74E416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2E126543" w14:textId="4A32019E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5F21E4" w:rsidRPr="001C2F22" w14:paraId="144AD99F" w14:textId="77777777" w:rsidTr="005F21E4">
        <w:trPr>
          <w:tblHeader/>
        </w:trPr>
        <w:tc>
          <w:tcPr>
            <w:tcW w:w="4443" w:type="dxa"/>
            <w:vAlign w:val="center"/>
          </w:tcPr>
          <w:p w14:paraId="74D450A8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15" w:type="dxa"/>
            <w:vAlign w:val="center"/>
          </w:tcPr>
          <w:p w14:paraId="1027264F" w14:textId="54AC954E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114,8</w:t>
            </w:r>
          </w:p>
        </w:tc>
        <w:tc>
          <w:tcPr>
            <w:tcW w:w="2016" w:type="dxa"/>
          </w:tcPr>
          <w:p w14:paraId="2F12F5FD" w14:textId="318C15BD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105,3</w:t>
            </w:r>
          </w:p>
        </w:tc>
        <w:tc>
          <w:tcPr>
            <w:tcW w:w="2016" w:type="dxa"/>
          </w:tcPr>
          <w:p w14:paraId="08753A51" w14:textId="2AC737C9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22,7</w:t>
            </w:r>
          </w:p>
        </w:tc>
      </w:tr>
      <w:tr w:rsidR="005F21E4" w:rsidRPr="001C2F22" w14:paraId="6C43E605" w14:textId="77777777" w:rsidTr="005F21E4">
        <w:trPr>
          <w:tblHeader/>
        </w:trPr>
        <w:tc>
          <w:tcPr>
            <w:tcW w:w="4443" w:type="dxa"/>
            <w:vAlign w:val="center"/>
          </w:tcPr>
          <w:p w14:paraId="168B51F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15" w:type="dxa"/>
            <w:vAlign w:val="center"/>
          </w:tcPr>
          <w:p w14:paraId="79D4938C" w14:textId="52BF9E8B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2016" w:type="dxa"/>
          </w:tcPr>
          <w:p w14:paraId="437580C3" w14:textId="1E6731A6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107,8</w:t>
            </w:r>
          </w:p>
        </w:tc>
        <w:tc>
          <w:tcPr>
            <w:tcW w:w="2016" w:type="dxa"/>
          </w:tcPr>
          <w:p w14:paraId="4565C503" w14:textId="1754C9FB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  <w:tr w:rsidR="005F21E4" w:rsidRPr="001C2F22" w14:paraId="46AC0CB7" w14:textId="77777777" w:rsidTr="005F21E4">
        <w:trPr>
          <w:tblHeader/>
        </w:trPr>
        <w:tc>
          <w:tcPr>
            <w:tcW w:w="4443" w:type="dxa"/>
            <w:vAlign w:val="center"/>
          </w:tcPr>
          <w:p w14:paraId="03DC372B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15" w:type="dxa"/>
            <w:vAlign w:val="center"/>
          </w:tcPr>
          <w:p w14:paraId="323D2F15" w14:textId="42548DEF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114,9</w:t>
            </w:r>
          </w:p>
        </w:tc>
        <w:tc>
          <w:tcPr>
            <w:tcW w:w="2016" w:type="dxa"/>
          </w:tcPr>
          <w:p w14:paraId="6D3661E4" w14:textId="0970E740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113,7</w:t>
            </w:r>
          </w:p>
        </w:tc>
        <w:tc>
          <w:tcPr>
            <w:tcW w:w="2016" w:type="dxa"/>
          </w:tcPr>
          <w:p w14:paraId="7F2EEFA2" w14:textId="6338EC82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32,1</w:t>
            </w:r>
          </w:p>
        </w:tc>
      </w:tr>
      <w:tr w:rsidR="005F21E4" w:rsidRPr="001C2F22" w14:paraId="20DF8DF0" w14:textId="77777777" w:rsidTr="005F21E4">
        <w:trPr>
          <w:tblHeader/>
        </w:trPr>
        <w:tc>
          <w:tcPr>
            <w:tcW w:w="4443" w:type="dxa"/>
            <w:vAlign w:val="center"/>
          </w:tcPr>
          <w:p w14:paraId="5170B3D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15" w:type="dxa"/>
            <w:vAlign w:val="center"/>
          </w:tcPr>
          <w:p w14:paraId="6BB09732" w14:textId="1D594230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138,1</w:t>
            </w:r>
          </w:p>
        </w:tc>
        <w:tc>
          <w:tcPr>
            <w:tcW w:w="2016" w:type="dxa"/>
          </w:tcPr>
          <w:p w14:paraId="3E9CFB58" w14:textId="3D13E7A4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135,3</w:t>
            </w:r>
          </w:p>
        </w:tc>
        <w:tc>
          <w:tcPr>
            <w:tcW w:w="2016" w:type="dxa"/>
          </w:tcPr>
          <w:p w14:paraId="1187C6BA" w14:textId="0D037B60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7,3</w:t>
            </w:r>
          </w:p>
        </w:tc>
      </w:tr>
      <w:tr w:rsidR="005F21E4" w:rsidRPr="001C2F22" w14:paraId="55E83105" w14:textId="77777777" w:rsidTr="005F21E4">
        <w:trPr>
          <w:tblHeader/>
        </w:trPr>
        <w:tc>
          <w:tcPr>
            <w:tcW w:w="4443" w:type="dxa"/>
            <w:vAlign w:val="center"/>
          </w:tcPr>
          <w:p w14:paraId="3B54E4C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15" w:type="dxa"/>
            <w:vAlign w:val="center"/>
          </w:tcPr>
          <w:p w14:paraId="42D9E07D" w14:textId="0DC0DE40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71,5</w:t>
            </w:r>
          </w:p>
        </w:tc>
        <w:tc>
          <w:tcPr>
            <w:tcW w:w="2016" w:type="dxa"/>
          </w:tcPr>
          <w:p w14:paraId="2198F0A1" w14:textId="2D941EDE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63,3</w:t>
            </w:r>
          </w:p>
        </w:tc>
        <w:tc>
          <w:tcPr>
            <w:tcW w:w="2016" w:type="dxa"/>
          </w:tcPr>
          <w:p w14:paraId="1F4930F7" w14:textId="1E52C282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5F21E4" w:rsidRPr="001C2F22" w14:paraId="096D69D2" w14:textId="77777777" w:rsidTr="005F21E4">
        <w:trPr>
          <w:tblHeader/>
        </w:trPr>
        <w:tc>
          <w:tcPr>
            <w:tcW w:w="4443" w:type="dxa"/>
            <w:vAlign w:val="center"/>
          </w:tcPr>
          <w:p w14:paraId="47AD7CFC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15" w:type="dxa"/>
            <w:vAlign w:val="center"/>
          </w:tcPr>
          <w:p w14:paraId="65A0A629" w14:textId="74EAD215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83,2</w:t>
            </w:r>
          </w:p>
        </w:tc>
        <w:tc>
          <w:tcPr>
            <w:tcW w:w="2016" w:type="dxa"/>
          </w:tcPr>
          <w:p w14:paraId="494E4AB9" w14:textId="06E146D2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  <w:tc>
          <w:tcPr>
            <w:tcW w:w="2016" w:type="dxa"/>
          </w:tcPr>
          <w:p w14:paraId="0810D94F" w14:textId="12956DDB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3,1</w:t>
            </w:r>
          </w:p>
        </w:tc>
      </w:tr>
      <w:tr w:rsidR="005F21E4" w:rsidRPr="001C2F22" w14:paraId="2FD13A61" w14:textId="77777777" w:rsidTr="005F21E4">
        <w:trPr>
          <w:tblHeader/>
        </w:trPr>
        <w:tc>
          <w:tcPr>
            <w:tcW w:w="4443" w:type="dxa"/>
            <w:vAlign w:val="center"/>
          </w:tcPr>
          <w:p w14:paraId="458140A8" w14:textId="4E68925F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015" w:type="dxa"/>
            <w:vAlign w:val="center"/>
          </w:tcPr>
          <w:p w14:paraId="0A9A3CAF" w14:textId="7715773E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</w:t>
            </w:r>
            <w:r w:rsidR="00BF3DD9">
              <w:rPr>
                <w:szCs w:val="19"/>
              </w:rPr>
              <w:t>7</w:t>
            </w:r>
          </w:p>
        </w:tc>
        <w:tc>
          <w:tcPr>
            <w:tcW w:w="2016" w:type="dxa"/>
          </w:tcPr>
          <w:p w14:paraId="0D5F7111" w14:textId="3939B148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84,5</w:t>
            </w:r>
          </w:p>
        </w:tc>
        <w:tc>
          <w:tcPr>
            <w:tcW w:w="2016" w:type="dxa"/>
          </w:tcPr>
          <w:p w14:paraId="354193D6" w14:textId="270F917C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3,6</w:t>
            </w:r>
          </w:p>
        </w:tc>
      </w:tr>
      <w:tr w:rsidR="005F21E4" w:rsidRPr="001C2F22" w14:paraId="780A6A2A" w14:textId="77777777" w:rsidTr="005F21E4">
        <w:trPr>
          <w:trHeight w:val="281"/>
          <w:tblHeader/>
        </w:trPr>
        <w:tc>
          <w:tcPr>
            <w:tcW w:w="4443" w:type="dxa"/>
            <w:vAlign w:val="center"/>
          </w:tcPr>
          <w:p w14:paraId="08B97994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15" w:type="dxa"/>
            <w:vAlign w:val="center"/>
          </w:tcPr>
          <w:p w14:paraId="4E79CA2D" w14:textId="21AB9FA0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151,0</w:t>
            </w:r>
          </w:p>
        </w:tc>
        <w:tc>
          <w:tcPr>
            <w:tcW w:w="2016" w:type="dxa"/>
          </w:tcPr>
          <w:p w14:paraId="799166E3" w14:textId="6B1CA0D7" w:rsidR="005F21E4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141,8</w:t>
            </w:r>
          </w:p>
        </w:tc>
        <w:tc>
          <w:tcPr>
            <w:tcW w:w="2016" w:type="dxa"/>
          </w:tcPr>
          <w:p w14:paraId="1AA2F129" w14:textId="5D32ECAA" w:rsidR="005F21E4" w:rsidRPr="001C2F22" w:rsidRDefault="00852BF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12,6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2F03B862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852BF8">
        <w:rPr>
          <w:rFonts w:ascii="Fira Sans" w:hAnsi="Fira Sans" w:cs="Arial"/>
          <w:bCs/>
          <w:sz w:val="19"/>
          <w:szCs w:val="19"/>
        </w:rPr>
        <w:t>marcu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852BF8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52BF8">
        <w:rPr>
          <w:rFonts w:ascii="Fira Sans" w:hAnsi="Fira Sans" w:cs="Arial"/>
          <w:bCs/>
          <w:sz w:val="19"/>
          <w:szCs w:val="19"/>
        </w:rPr>
        <w:t>21,2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852BF8">
        <w:rPr>
          <w:rFonts w:ascii="Fira Sans" w:hAnsi="Fira Sans" w:cs="Arial"/>
          <w:bCs/>
          <w:sz w:val="19"/>
          <w:szCs w:val="19"/>
        </w:rPr>
        <w:t>33,0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852BF8">
        <w:rPr>
          <w:rFonts w:ascii="Fira Sans" w:hAnsi="Fira Sans" w:cs="Arial"/>
          <w:bCs/>
          <w:sz w:val="19"/>
          <w:szCs w:val="19"/>
        </w:rPr>
        <w:t>lutym</w:t>
      </w:r>
      <w:r w:rsidR="0061280E"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852BF8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852BF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852BF8">
        <w:rPr>
          <w:rFonts w:ascii="Fira Sans" w:hAnsi="Fira Sans" w:cs="Arial"/>
          <w:bCs/>
          <w:sz w:val="19"/>
          <w:szCs w:val="19"/>
        </w:rPr>
        <w:t>marcem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852BF8">
        <w:rPr>
          <w:rFonts w:ascii="Fira Sans" w:hAnsi="Fira Sans" w:cs="Arial"/>
          <w:bCs/>
          <w:sz w:val="19"/>
          <w:szCs w:val="19"/>
        </w:rPr>
        <w:t>11,6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852BF8">
        <w:rPr>
          <w:rFonts w:ascii="Fira Sans" w:hAnsi="Fira Sans" w:cs="Arial"/>
          <w:bCs/>
          <w:sz w:val="19"/>
          <w:szCs w:val="19"/>
        </w:rPr>
        <w:t>43,3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7E5EA38" w14:textId="786954AA" w:rsidR="005F21E4" w:rsidRDefault="005F21E4" w:rsidP="005F21E4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852BF8">
        <w:rPr>
          <w:rFonts w:ascii="Fira Sans" w:hAnsi="Fira Sans" w:cs="Arial"/>
          <w:bCs/>
          <w:sz w:val="19"/>
          <w:szCs w:val="19"/>
        </w:rPr>
        <w:t>marzec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852BF8">
        <w:rPr>
          <w:rFonts w:ascii="Fira Sans" w:hAnsi="Fira Sans" w:cs="Arial"/>
          <w:bCs/>
          <w:sz w:val="19"/>
          <w:szCs w:val="19"/>
        </w:rPr>
        <w:t>wzrosła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852BF8">
        <w:rPr>
          <w:rFonts w:ascii="Fira Sans" w:hAnsi="Fira Sans" w:cs="Arial"/>
          <w:bCs/>
          <w:sz w:val="19"/>
          <w:szCs w:val="19"/>
        </w:rPr>
        <w:t>2,2</w:t>
      </w:r>
      <w:r>
        <w:rPr>
          <w:rFonts w:ascii="Fira Sans" w:hAnsi="Fira Sans" w:cs="Arial"/>
          <w:bCs/>
          <w:sz w:val="19"/>
          <w:szCs w:val="19"/>
        </w:rPr>
        <w:t xml:space="preserve">%) i </w:t>
      </w:r>
      <w:r w:rsidR="00852BF8">
        <w:rPr>
          <w:rFonts w:ascii="Fira Sans" w:hAnsi="Fira Sans" w:cs="Arial"/>
          <w:bCs/>
          <w:sz w:val="19"/>
          <w:szCs w:val="19"/>
        </w:rPr>
        <w:t>spadła w </w:t>
      </w:r>
      <w:r>
        <w:rPr>
          <w:rFonts w:ascii="Fira Sans" w:hAnsi="Fira Sans" w:cs="Arial"/>
          <w:bCs/>
          <w:sz w:val="19"/>
          <w:szCs w:val="19"/>
        </w:rPr>
        <w:t>hurtowych (o </w:t>
      </w:r>
      <w:r w:rsidR="00852BF8">
        <w:rPr>
          <w:rFonts w:ascii="Fira Sans" w:hAnsi="Fira Sans" w:cs="Arial"/>
          <w:bCs/>
          <w:sz w:val="19"/>
          <w:szCs w:val="19"/>
        </w:rPr>
        <w:t>8,9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3DDCB93" w14:textId="4BB46C3C" w:rsidR="00AA66A1" w:rsidRPr="00ED6C3E" w:rsidRDefault="00AA66A1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bCs/>
        </w:rPr>
        <w:br w:type="page"/>
      </w:r>
    </w:p>
    <w:p w14:paraId="7D6525A5" w14:textId="46DAF538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1E047CCB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10F8E">
        <w:rPr>
          <w:rFonts w:cs="FiraSans-Regular"/>
          <w:color w:val="000000" w:themeColor="text1"/>
          <w:szCs w:val="19"/>
        </w:rPr>
        <w:t>marca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E10F8E">
        <w:rPr>
          <w:rFonts w:cs="FiraSans-Regular"/>
          <w:szCs w:val="19"/>
        </w:rPr>
        <w:t>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77619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E10F8E">
        <w:rPr>
          <w:rFonts w:cs="FiraSans-Regular"/>
          <w:szCs w:val="19"/>
        </w:rPr>
        <w:t>2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3227011B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E10F8E">
        <w:rPr>
          <w:rFonts w:cs="FiraSans-Regular"/>
          <w:szCs w:val="19"/>
        </w:rPr>
        <w:t>1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</w:t>
      </w:r>
      <w:r w:rsidR="00E10F8E">
        <w:rPr>
          <w:rFonts w:cs="FiraSans-Regular"/>
          <w:szCs w:val="19"/>
        </w:rPr>
        <w:t>pozostała na poziomie</w:t>
      </w:r>
      <w:r w:rsidRPr="00F250B7">
        <w:rPr>
          <w:rFonts w:cs="FiraSans-Regular"/>
          <w:szCs w:val="19"/>
        </w:rPr>
        <w:t xml:space="preserve"> </w:t>
      </w:r>
      <w:r w:rsidR="0042584A">
        <w:rPr>
          <w:rFonts w:cs="FiraSans-Regular"/>
          <w:szCs w:val="19"/>
        </w:rPr>
        <w:t xml:space="preserve">z </w:t>
      </w:r>
      <w:r w:rsidR="00E77C7E">
        <w:rPr>
          <w:rFonts w:cs="FiraSans-Regular"/>
          <w:szCs w:val="19"/>
        </w:rPr>
        <w:t>202</w:t>
      </w:r>
      <w:r w:rsidR="003E4699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Do rejestru REGON wpisanych było </w:t>
      </w:r>
      <w:r w:rsidR="005F21E4">
        <w:rPr>
          <w:rFonts w:cs="FiraSans-Regular"/>
          <w:szCs w:val="19"/>
        </w:rPr>
        <w:t>19,</w:t>
      </w:r>
      <w:r w:rsidR="0042584A">
        <w:rPr>
          <w:rFonts w:cs="FiraSans-Regular"/>
          <w:szCs w:val="19"/>
        </w:rPr>
        <w:t>1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42584A">
        <w:rPr>
          <w:rFonts w:cs="FiraSans-Regular"/>
          <w:szCs w:val="19"/>
        </w:rPr>
        <w:t>8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5F21E4">
        <w:rPr>
          <w:rFonts w:cs="FiraSans-Regular"/>
          <w:szCs w:val="19"/>
        </w:rPr>
        <w:t>5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42584A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42584A">
        <w:rPr>
          <w:rFonts w:cs="FiraSans-Regular"/>
          <w:szCs w:val="19"/>
        </w:rPr>
        <w:t>7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3408315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F3660D">
        <w:rPr>
          <w:rFonts w:cs="FiraSans-Regular"/>
          <w:szCs w:val="19"/>
        </w:rPr>
        <w:t>3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1D404E88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6F338E">
        <w:rPr>
          <w:rFonts w:cs="FiraSans-Regular"/>
          <w:szCs w:val="19"/>
        </w:rPr>
        <w:t>8,7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1A5DB3">
        <w:rPr>
          <w:rFonts w:cs="FiraSans-Regular"/>
          <w:szCs w:val="19"/>
        </w:rPr>
        <w:t>3,</w:t>
      </w:r>
      <w:r w:rsidR="00B1105B">
        <w:rPr>
          <w:rFonts w:cs="FiraSans-Regular"/>
          <w:szCs w:val="19"/>
        </w:rPr>
        <w:t>6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6118B7BB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1105B">
        <w:rPr>
          <w:rFonts w:cs="FiraSans-Regular"/>
          <w:color w:val="000000" w:themeColor="text1"/>
          <w:szCs w:val="19"/>
        </w:rPr>
        <w:t>marcu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B1105B">
        <w:rPr>
          <w:rFonts w:cs="FiraSans-Regular"/>
          <w:szCs w:val="19"/>
        </w:rPr>
        <w:t>1 071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073CC9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073CC9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B1105B">
        <w:rPr>
          <w:rFonts w:cs="FiraSans-Regular"/>
          <w:szCs w:val="19"/>
        </w:rPr>
        <w:t>53,2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</w:t>
      </w:r>
      <w:r w:rsidR="00B1105B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B1105B">
        <w:rPr>
          <w:rFonts w:cs="FiraSans-Regular"/>
          <w:szCs w:val="19"/>
        </w:rPr>
        <w:t>884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B1105B">
        <w:rPr>
          <w:rFonts w:cs="FiraSans-Regular"/>
          <w:szCs w:val="19"/>
        </w:rPr>
        <w:t>74,0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</w:t>
      </w:r>
      <w:r w:rsidR="00B1105B">
        <w:rPr>
          <w:rFonts w:cs="FiraSans-Regular"/>
          <w:szCs w:val="19"/>
        </w:rPr>
        <w:t>więcej</w:t>
      </w:r>
      <w:r w:rsidR="00135E56">
        <w:rPr>
          <w:rFonts w:cs="FiraSans-Regular"/>
          <w:szCs w:val="19"/>
        </w:rPr>
        <w:t xml:space="preserve"> niż w </w:t>
      </w:r>
      <w:r w:rsidR="00B1105B">
        <w:rPr>
          <w:rFonts w:cs="FiraSans-Regular"/>
          <w:szCs w:val="19"/>
        </w:rPr>
        <w:t>lutym</w:t>
      </w:r>
      <w:r w:rsidR="00B4515D">
        <w:rPr>
          <w:rFonts w:cs="FiraSans-Regular"/>
          <w:szCs w:val="19"/>
        </w:rPr>
        <w:t xml:space="preserve"> 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1A5DB3">
        <w:t>wzrosła</w:t>
      </w:r>
      <w:r w:rsidR="005A3773">
        <w:t xml:space="preserve"> o </w:t>
      </w:r>
      <w:r w:rsidR="00B1105B">
        <w:t>0,</w:t>
      </w:r>
      <w:r w:rsidR="00BF3DD9">
        <w:t>8</w:t>
      </w:r>
      <w:r w:rsidR="00C32A18">
        <w:t>% w</w:t>
      </w:r>
      <w:r w:rsidR="00B1105B">
        <w:t> 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1A5DB3">
        <w:t>więc</w:t>
      </w:r>
      <w:r w:rsidR="00C36014">
        <w:t>ej</w:t>
      </w:r>
      <w:r w:rsidR="005A3773">
        <w:t xml:space="preserve"> o </w:t>
      </w:r>
      <w:r w:rsidR="00B1105B">
        <w:t>1,7</w:t>
      </w:r>
      <w:r w:rsidR="001E5CEB">
        <w:t>%</w:t>
      </w:r>
      <w:r w:rsidR="00136590">
        <w:t>.</w:t>
      </w:r>
    </w:p>
    <w:p w14:paraId="41EFB56E" w14:textId="2F868019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1105B">
        <w:rPr>
          <w:rFonts w:cs="FiraSans-Regular"/>
          <w:color w:val="000000" w:themeColor="text1"/>
          <w:szCs w:val="19"/>
        </w:rPr>
        <w:t>marcu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B1105B">
        <w:rPr>
          <w:rFonts w:cs="FiraSans-Regular"/>
          <w:szCs w:val="19"/>
        </w:rPr>
        <w:t>833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B1105B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B1105B">
        <w:rPr>
          <w:rFonts w:cs="FiraSans-Regular"/>
          <w:szCs w:val="19"/>
        </w:rPr>
        <w:t>27,0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B1105B">
        <w:rPr>
          <w:rFonts w:cs="FiraSans-Regular"/>
          <w:szCs w:val="19"/>
        </w:rPr>
        <w:t>więcej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B1105B">
        <w:rPr>
          <w:rFonts w:cs="FiraSans-Regular"/>
          <w:szCs w:val="19"/>
        </w:rPr>
        <w:t>lutym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B1105B">
        <w:rPr>
          <w:rFonts w:cs="FiraSans-Regular"/>
          <w:szCs w:val="19"/>
        </w:rPr>
        <w:t>797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B1105B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B1105B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B1105B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B1105B">
        <w:rPr>
          <w:rFonts w:cs="FiraSans-Regular"/>
          <w:szCs w:val="19"/>
        </w:rPr>
        <w:t>34,6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385E9051" w:rsidR="00390E32" w:rsidRPr="00AC460E" w:rsidRDefault="00390E32" w:rsidP="00BA6DFB">
      <w:pPr>
        <w:pStyle w:val="Tytutablicwykreswmap"/>
      </w:pPr>
      <w:r w:rsidRPr="000936BA">
        <w:t>Wykres</w:t>
      </w:r>
      <w:r w:rsidRPr="00DB46D5">
        <w:t xml:space="preserve"> </w:t>
      </w:r>
      <w:r w:rsidR="00650677" w:rsidRPr="007819FD">
        <w:t>1</w:t>
      </w:r>
      <w:r w:rsidR="008829FF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8829FF">
        <w:t>marcu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26DD8BC5" w14:textId="77777777" w:rsidR="00625B13" w:rsidRDefault="008829FF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3062144" behindDoc="0" locked="0" layoutInCell="1" allowOverlap="1" wp14:anchorId="209AD233" wp14:editId="50E2500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3508375"/>
            <wp:effectExtent l="0" t="0" r="0" b="0"/>
            <wp:wrapTopAndBottom/>
            <wp:docPr id="33" name="Obraz 33" descr="Wykres słupkowy przedstawia liczbę podmiotów gospodarki narodowej nowo zarejestrowanych &#10;i wyrejestrowanych według powiatów województwa warmińsko-mazurskiego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114A2">
        <w:rPr>
          <w:rFonts w:cs="FiraSans-Regular"/>
          <w:color w:val="000000" w:themeColor="text1"/>
          <w:szCs w:val="19"/>
        </w:rPr>
        <w:t>marca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DB2204">
        <w:rPr>
          <w:rFonts w:cs="FiraSans-Regular"/>
          <w:color w:val="000000" w:themeColor="text1"/>
          <w:szCs w:val="19"/>
        </w:rPr>
        <w:t>25,</w:t>
      </w:r>
      <w:r w:rsidR="005114A2">
        <w:rPr>
          <w:rFonts w:cs="FiraSans-Regular"/>
          <w:color w:val="000000" w:themeColor="text1"/>
          <w:szCs w:val="19"/>
        </w:rPr>
        <w:t>4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5114A2">
        <w:rPr>
          <w:rFonts w:cs="FiraSans-Regular"/>
          <w:color w:val="000000" w:themeColor="text1"/>
          <w:szCs w:val="19"/>
        </w:rPr>
        <w:t>1,1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114A2">
        <w:rPr>
          <w:rFonts w:cs="FiraSans-Regular"/>
          <w:color w:val="000000" w:themeColor="text1"/>
          <w:szCs w:val="19"/>
        </w:rPr>
        <w:t>mniej</w:t>
      </w:r>
      <w:r w:rsidR="005D2982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5114A2">
        <w:rPr>
          <w:rFonts w:cs="FiraSans-Regular"/>
          <w:color w:val="000000" w:themeColor="text1"/>
          <w:szCs w:val="19"/>
        </w:rPr>
        <w:t>5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 xml:space="preserve">w </w:t>
      </w:r>
      <w:r w:rsidR="005114A2">
        <w:rPr>
          <w:rFonts w:cs="FiraSans-Regular"/>
          <w:color w:val="000000" w:themeColor="text1"/>
          <w:szCs w:val="19"/>
        </w:rPr>
        <w:t>lutym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</w:t>
      </w:r>
      <w:r w:rsidR="00562855">
        <w:rPr>
          <w:rFonts w:cs="FiraSans-Regular"/>
          <w:color w:val="000000" w:themeColor="text1"/>
          <w:szCs w:val="19"/>
        </w:rPr>
        <w:t>6</w:t>
      </w:r>
      <w:r w:rsidR="00D1471D">
        <w:rPr>
          <w:rFonts w:cs="FiraSans-Regular"/>
          <w:color w:val="000000" w:themeColor="text1"/>
          <w:szCs w:val="19"/>
        </w:rPr>
        <w:t xml:space="preserve"> r.</w:t>
      </w:r>
      <w:r w:rsidR="005114A2">
        <w:rPr>
          <w:rFonts w:cs="FiraSans-Regular"/>
          <w:color w:val="000000" w:themeColor="text1"/>
          <w:szCs w:val="19"/>
        </w:rPr>
        <w:t xml:space="preserve"> – 97,6%</w:t>
      </w:r>
      <w:r w:rsidR="00562855">
        <w:rPr>
          <w:rFonts w:cs="FiraSans-Regular"/>
          <w:color w:val="000000" w:themeColor="text1"/>
          <w:szCs w:val="19"/>
        </w:rPr>
        <w:t>)</w:t>
      </w:r>
      <w:r w:rsidR="00B30DCC">
        <w:rPr>
          <w:rFonts w:cs="FiraSans-Regular"/>
          <w:color w:val="000000" w:themeColor="text1"/>
          <w:szCs w:val="19"/>
        </w:rPr>
        <w:t>.</w:t>
      </w:r>
    </w:p>
    <w:p w14:paraId="243BE625" w14:textId="3BA793CA" w:rsidR="00806CCC" w:rsidRDefault="00806CCC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264B06F4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5400DC">
        <w:t>m</w:t>
      </w:r>
      <w:r w:rsidR="008829FF">
        <w:t>arcu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75610C4F" w:rsidR="008D2F44" w:rsidRPr="00AC460E" w:rsidRDefault="008829FF" w:rsidP="00BF01F8">
      <w:pPr>
        <w:pStyle w:val="Nagwek2"/>
      </w:pPr>
      <w:r>
        <w:rPr>
          <w:noProof/>
        </w:rPr>
        <w:drawing>
          <wp:anchor distT="0" distB="0" distL="114300" distR="114300" simplePos="0" relativeHeight="253066240" behindDoc="0" locked="0" layoutInCell="1" allowOverlap="1" wp14:anchorId="272239A6" wp14:editId="2AD10C7B">
            <wp:simplePos x="0" y="0"/>
            <wp:positionH relativeFrom="column">
              <wp:posOffset>0</wp:posOffset>
            </wp:positionH>
            <wp:positionV relativeFrom="paragraph">
              <wp:posOffset>-1286</wp:posOffset>
            </wp:positionV>
            <wp:extent cx="6654165" cy="2788920"/>
            <wp:effectExtent l="0" t="0" r="0" b="0"/>
            <wp:wrapTopAndBottom/>
            <wp:docPr id="40" name="Obraz 40" descr="Mapa prezentuje zmianę (wzrost/spadek w %) liczby podmiotów gospodarki narodowej oraz osób fizycznych z zawieszoną działalnością  w województwie warmińsko-mazurskim według powiatów w mar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marz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14D40F95" w:rsidR="00736C00" w:rsidRPr="004B4A50" w:rsidRDefault="00756C55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E1399E">
        <w:rPr>
          <w:rFonts w:eastAsia="Times New Roman" w:cs="Calibri"/>
          <w:szCs w:val="19"/>
          <w:lang w:eastAsia="pl-PL"/>
        </w:rPr>
        <w:t>W kwietniu br. wskaźnik ogólnego klimatu koniunktury w większości badanych obszarów gospodarki sygnalizuje poprawę koniunktury gospodarczej w stosunku do poprzedniego miesiąca. Największy wzrost wskaźnika (o 12,0) odnotowano w</w:t>
      </w:r>
      <w:r>
        <w:rPr>
          <w:rFonts w:eastAsia="Times New Roman" w:cs="Calibri"/>
          <w:szCs w:val="19"/>
          <w:lang w:eastAsia="pl-PL"/>
        </w:rPr>
        <w:t> </w:t>
      </w:r>
      <w:r w:rsidRPr="00E1399E">
        <w:rPr>
          <w:rFonts w:eastAsia="Times New Roman" w:cs="Calibri"/>
          <w:szCs w:val="19"/>
          <w:lang w:eastAsia="pl-PL"/>
        </w:rPr>
        <w:t>handlu hurtowym. Tylko w informacji i komunikacji nie zaobserwowano zmiany w ocenie koniunktury gospodarczej w</w:t>
      </w:r>
      <w:r>
        <w:rPr>
          <w:rFonts w:eastAsia="Times New Roman" w:cs="Calibri"/>
          <w:szCs w:val="19"/>
          <w:lang w:eastAsia="pl-PL"/>
        </w:rPr>
        <w:t> </w:t>
      </w:r>
      <w:r w:rsidRPr="00E1399E">
        <w:rPr>
          <w:rFonts w:eastAsia="Times New Roman" w:cs="Calibri"/>
          <w:szCs w:val="19"/>
          <w:lang w:eastAsia="pl-PL"/>
        </w:rPr>
        <w:t>stosunku do marca br. Natomiast w handlu detalicznym opinie przedsiębiorców pozostały na zbliżonym poziomie do tego z ubiegłego miesiąca. Jednostki prowadzące działalność w budownictwie wyrażają najbardziej korzystne opinie (plus 7,4), a wartość wskaźnika jest powyżej średniej długookresowej (minus 7,8). Najbardziej pesymistyczne oceny formułują podmioty zajmujące się zakwaterowaniem i gastronomią (minus 6,4), a wartość wskaźnika jest poniżej średniej długookresowej (minus 0,9).</w:t>
      </w:r>
    </w:p>
    <w:p w14:paraId="379E829C" w14:textId="29982A31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9C4B62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8829FF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41C13FDA" w:rsidR="00E24095" w:rsidRDefault="008829FF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3063168" behindDoc="0" locked="0" layoutInCell="1" allowOverlap="1" wp14:anchorId="2DBB6244" wp14:editId="72B2B6C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3454400"/>
            <wp:effectExtent l="0" t="0" r="0" b="0"/>
            <wp:wrapTopAndBottom/>
            <wp:docPr id="34" name="Obraz 34" descr="Wykres słupkowy przedstawia poprawę, pogorszenie oraz saldo ogólnego klimatu koniunktury gospodarczej województwa warmińsko-mazurskiego według badanych rodzajów działalności gospodarczej w kwietniu 2026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6F883714" w:rsidR="002E5E55" w:rsidRPr="001938A2" w:rsidRDefault="00756C55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wpływu </w:t>
      </w:r>
      <w:r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t xml:space="preserve"> </w:t>
      </w:r>
      <w:r w:rsidR="0001545F" w:rsidRPr="000776E2">
        <w:rPr>
          <w:rStyle w:val="Odwoanieprzypisudolnego"/>
          <w:szCs w:val="19"/>
        </w:rPr>
        <w:footnoteReference w:id="6"/>
      </w:r>
    </w:p>
    <w:p w14:paraId="7A6C63B7" w14:textId="7DD08779" w:rsidR="002E5E55" w:rsidRPr="004B4A50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4B4A50">
        <w:rPr>
          <w:i/>
          <w:szCs w:val="19"/>
        </w:rPr>
        <w:t xml:space="preserve">Pyt. </w:t>
      </w:r>
      <w:r w:rsidRPr="004B4A50">
        <w:rPr>
          <w:rFonts w:cs="FiraSans-Bold"/>
          <w:bCs/>
          <w:i/>
          <w:szCs w:val="19"/>
        </w:rPr>
        <w:t xml:space="preserve">1. </w:t>
      </w:r>
      <w:r w:rsidR="00756C55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</w:t>
      </w:r>
      <w:r w:rsidR="00756C55">
        <w:rPr>
          <w:rFonts w:cs="FiraSans-Bold"/>
          <w:bCs/>
          <w:i/>
          <w:szCs w:val="19"/>
        </w:rPr>
        <w:t xml:space="preserve"> </w:t>
      </w:r>
      <w:r w:rsidR="00756C55" w:rsidRPr="00DC4F64">
        <w:rPr>
          <w:rFonts w:cs="FiraSans-Bold"/>
          <w:bCs/>
          <w:i/>
          <w:szCs w:val="19"/>
        </w:rPr>
        <w:t>bieżącym miesiącu</w:t>
      </w:r>
      <w:r w:rsidR="004B4A50" w:rsidRPr="004B4A50">
        <w:rPr>
          <w:i/>
          <w:szCs w:val="19"/>
        </w:rPr>
        <w:t>:</w:t>
      </w:r>
    </w:p>
    <w:p w14:paraId="269A941F" w14:textId="79ECD033" w:rsidR="002E5E55" w:rsidRPr="007B7501" w:rsidRDefault="00D655FF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067264" behindDoc="0" locked="0" layoutInCell="1" allowOverlap="1" wp14:anchorId="3FF05847" wp14:editId="76E59A9F">
            <wp:simplePos x="0" y="0"/>
            <wp:positionH relativeFrom="column">
              <wp:posOffset>3658</wp:posOffset>
            </wp:positionH>
            <wp:positionV relativeFrom="paragraph">
              <wp:posOffset>-127</wp:posOffset>
            </wp:positionV>
            <wp:extent cx="6654165" cy="2194560"/>
            <wp:effectExtent l="0" t="0" r="0" b="0"/>
            <wp:wrapTopAndBottom/>
            <wp:docPr id="5" name="Obraz 5" descr="Wykres kolumnowy przedstawia negatywne skutki wojny w Ukrainie oraz jej konsekwencje dla przedsiębiorstwa w badanych rodzajach działalności gospodarczej województwa warmińsko-mazurskiego w kwietniu 2026 r. Trwająca wojna może stanowić skutki: nieznaczne,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C55" w:rsidRPr="00185944">
        <w:rPr>
          <w:szCs w:val="19"/>
        </w:rPr>
        <w:t xml:space="preserve">Wśród przedsiębiorców, którzy udzieli odpowiedzi w badaniu, najczęściej pojawiały się zdania, że trwająca wojna stanowić będzie w </w:t>
      </w:r>
      <w:r w:rsidR="00756C55">
        <w:rPr>
          <w:szCs w:val="19"/>
        </w:rPr>
        <w:t>kwietniu</w:t>
      </w:r>
      <w:r w:rsidR="00756C55" w:rsidRPr="00185944">
        <w:rPr>
          <w:szCs w:val="19"/>
        </w:rPr>
        <w:t xml:space="preserve"> 2026 r. nieznaczne zagrożenie, bądź nie będzie miała negatywnych skutków dla działalności gospodarczej ich firmy. Takie opinie wyrażało </w:t>
      </w:r>
      <w:r w:rsidR="00756C55">
        <w:rPr>
          <w:szCs w:val="19"/>
        </w:rPr>
        <w:t>97,8</w:t>
      </w:r>
      <w:r w:rsidR="00756C55" w:rsidRPr="00185944">
        <w:rPr>
          <w:szCs w:val="19"/>
        </w:rPr>
        <w:t xml:space="preserve">% podmiotów prowadzących działalność </w:t>
      </w:r>
      <w:r w:rsidR="00756C55">
        <w:rPr>
          <w:szCs w:val="19"/>
        </w:rPr>
        <w:t>usługową</w:t>
      </w:r>
      <w:r w:rsidR="00756C55" w:rsidRPr="00185944">
        <w:rPr>
          <w:szCs w:val="19"/>
        </w:rPr>
        <w:t xml:space="preserve">. W pozostałych obszarach gospodarczych objętych badaniem takiej odpowiedzi udzieliło </w:t>
      </w:r>
      <w:r w:rsidR="00756C55">
        <w:rPr>
          <w:szCs w:val="19"/>
        </w:rPr>
        <w:t>92,4</w:t>
      </w:r>
      <w:r w:rsidR="00756C55" w:rsidRPr="00185944">
        <w:rPr>
          <w:szCs w:val="19"/>
        </w:rPr>
        <w:t xml:space="preserve">% firm działających w </w:t>
      </w:r>
      <w:r w:rsidR="00756C55">
        <w:rPr>
          <w:szCs w:val="19"/>
        </w:rPr>
        <w:t>handlu hurtowym</w:t>
      </w:r>
      <w:r w:rsidR="00756C55" w:rsidRPr="00185944">
        <w:rPr>
          <w:szCs w:val="19"/>
        </w:rPr>
        <w:t xml:space="preserve">, 92,3% handlu </w:t>
      </w:r>
      <w:r w:rsidR="00756C55">
        <w:rPr>
          <w:szCs w:val="19"/>
        </w:rPr>
        <w:t>detalicznym</w:t>
      </w:r>
      <w:r w:rsidR="00756C55" w:rsidRPr="00185944">
        <w:rPr>
          <w:szCs w:val="19"/>
        </w:rPr>
        <w:t xml:space="preserve">, </w:t>
      </w:r>
      <w:r w:rsidR="00756C55">
        <w:rPr>
          <w:szCs w:val="19"/>
        </w:rPr>
        <w:t>89,8</w:t>
      </w:r>
      <w:r w:rsidR="00756C55" w:rsidRPr="00185944">
        <w:rPr>
          <w:szCs w:val="19"/>
        </w:rPr>
        <w:t xml:space="preserve">% </w:t>
      </w:r>
      <w:r w:rsidR="00756C55">
        <w:rPr>
          <w:szCs w:val="19"/>
        </w:rPr>
        <w:t xml:space="preserve">budownictwie </w:t>
      </w:r>
      <w:r w:rsidR="00756C55" w:rsidRPr="00185944">
        <w:rPr>
          <w:szCs w:val="19"/>
        </w:rPr>
        <w:t xml:space="preserve">oraz </w:t>
      </w:r>
      <w:r w:rsidR="00756C55">
        <w:rPr>
          <w:szCs w:val="19"/>
        </w:rPr>
        <w:t>84,4</w:t>
      </w:r>
      <w:r w:rsidR="00756C55" w:rsidRPr="00185944">
        <w:rPr>
          <w:szCs w:val="19"/>
        </w:rPr>
        <w:t>% przetwórstwie przemysłowym. Pojawiły się również odpowiedzi wskazujące na poważny wpływ wojny na działalność gospodarczą przedsiębiorstwa. Najwięcej tego typu odpowiedzi udzielili przedstawiciele firm zajmujących się przetwórstwem przemysłowym (</w:t>
      </w:r>
      <w:r w:rsidR="00756C55">
        <w:rPr>
          <w:szCs w:val="19"/>
        </w:rPr>
        <w:t>12,7</w:t>
      </w:r>
      <w:r w:rsidR="00756C55" w:rsidRPr="00185944">
        <w:rPr>
          <w:szCs w:val="19"/>
        </w:rPr>
        <w:t>%) oraz handlem hurtowym (</w:t>
      </w:r>
      <w:r w:rsidR="00756C55">
        <w:rPr>
          <w:szCs w:val="19"/>
        </w:rPr>
        <w:t>5,3</w:t>
      </w:r>
      <w:r w:rsidR="00756C55" w:rsidRPr="00185944">
        <w:rPr>
          <w:szCs w:val="19"/>
        </w:rPr>
        <w:t xml:space="preserve">%). Skutki wojny zagrażające stabilności firmy przewiduje </w:t>
      </w:r>
      <w:r w:rsidR="00756C55">
        <w:rPr>
          <w:szCs w:val="19"/>
        </w:rPr>
        <w:t>10,2</w:t>
      </w:r>
      <w:r w:rsidR="00756C55" w:rsidRPr="00185944">
        <w:rPr>
          <w:szCs w:val="19"/>
        </w:rPr>
        <w:t>% badanych podmiotów związanych z budownictwem</w:t>
      </w:r>
      <w:r w:rsidR="00756C55">
        <w:rPr>
          <w:szCs w:val="19"/>
        </w:rPr>
        <w:t>, 5,4%</w:t>
      </w:r>
      <w:r w:rsidR="00756C55" w:rsidRPr="00185944">
        <w:rPr>
          <w:szCs w:val="19"/>
        </w:rPr>
        <w:t xml:space="preserve"> </w:t>
      </w:r>
      <w:r w:rsidR="00756C55">
        <w:rPr>
          <w:szCs w:val="19"/>
        </w:rPr>
        <w:t xml:space="preserve">z </w:t>
      </w:r>
      <w:r w:rsidR="00756C55" w:rsidRPr="00185944">
        <w:rPr>
          <w:szCs w:val="19"/>
        </w:rPr>
        <w:t xml:space="preserve">handlem </w:t>
      </w:r>
      <w:r w:rsidR="00756C55">
        <w:rPr>
          <w:szCs w:val="19"/>
        </w:rPr>
        <w:t>detalicznym</w:t>
      </w:r>
      <w:r w:rsidR="00756C55" w:rsidRPr="00185944">
        <w:rPr>
          <w:szCs w:val="19"/>
        </w:rPr>
        <w:t xml:space="preserve">, </w:t>
      </w:r>
      <w:r w:rsidR="00756C55">
        <w:rPr>
          <w:szCs w:val="19"/>
        </w:rPr>
        <w:t xml:space="preserve">2,9% z </w:t>
      </w:r>
      <w:r w:rsidR="00756C55" w:rsidRPr="00185944">
        <w:rPr>
          <w:szCs w:val="19"/>
        </w:rPr>
        <w:t>przetwórstwem przemysłowym</w:t>
      </w:r>
      <w:r w:rsidR="00756C55">
        <w:rPr>
          <w:szCs w:val="19"/>
        </w:rPr>
        <w:t>,</w:t>
      </w:r>
      <w:r w:rsidR="00756C55" w:rsidRPr="00185944">
        <w:rPr>
          <w:szCs w:val="19"/>
        </w:rPr>
        <w:t xml:space="preserve"> </w:t>
      </w:r>
      <w:r w:rsidR="00756C55">
        <w:rPr>
          <w:szCs w:val="19"/>
        </w:rPr>
        <w:t>2,3</w:t>
      </w:r>
      <w:r w:rsidR="00756C55" w:rsidRPr="00185944">
        <w:rPr>
          <w:szCs w:val="19"/>
        </w:rPr>
        <w:t xml:space="preserve">% </w:t>
      </w:r>
      <w:r w:rsidR="0078789A">
        <w:rPr>
          <w:szCs w:val="19"/>
        </w:rPr>
        <w:t xml:space="preserve">z </w:t>
      </w:r>
      <w:r w:rsidR="00756C55" w:rsidRPr="00185944">
        <w:rPr>
          <w:szCs w:val="19"/>
        </w:rPr>
        <w:t xml:space="preserve">handlem </w:t>
      </w:r>
      <w:r w:rsidR="00756C55">
        <w:rPr>
          <w:szCs w:val="19"/>
        </w:rPr>
        <w:t>hurtowym i</w:t>
      </w:r>
      <w:r w:rsidR="00756C55" w:rsidRPr="00185944">
        <w:rPr>
          <w:szCs w:val="19"/>
        </w:rPr>
        <w:t xml:space="preserve"> </w:t>
      </w:r>
      <w:r w:rsidR="00756C55">
        <w:rPr>
          <w:szCs w:val="19"/>
        </w:rPr>
        <w:t>1</w:t>
      </w:r>
      <w:r w:rsidR="00756C55" w:rsidRPr="00185944">
        <w:rPr>
          <w:szCs w:val="19"/>
        </w:rPr>
        <w:t>,1% z firmami usługowymi</w:t>
      </w:r>
      <w:r w:rsidR="00F35A65" w:rsidRPr="00F35A65">
        <w:rPr>
          <w:spacing w:val="-2"/>
          <w:szCs w:val="19"/>
        </w:rPr>
        <w:t>.</w:t>
      </w:r>
      <w:r w:rsidR="0011590D" w:rsidRPr="00F35A65">
        <w:rPr>
          <w:spacing w:val="-2"/>
          <w:szCs w:val="19"/>
        </w:rPr>
        <w:t xml:space="preserve"> </w:t>
      </w:r>
    </w:p>
    <w:p w14:paraId="78FD96FE" w14:textId="53C8B5E4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2. </w:t>
      </w:r>
      <w:r w:rsidR="00756C55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</w:t>
      </w:r>
      <w:r w:rsidR="007E7901">
        <w:rPr>
          <w:i/>
        </w:rPr>
        <w:t>:</w:t>
      </w:r>
    </w:p>
    <w:p w14:paraId="3E183A5B" w14:textId="7C356A94" w:rsidR="00D2765A" w:rsidRDefault="00D655FF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3068288" behindDoc="0" locked="0" layoutInCell="1" allowOverlap="1" wp14:anchorId="2846B690" wp14:editId="2DDA34B9">
            <wp:simplePos x="0" y="0"/>
            <wp:positionH relativeFrom="column">
              <wp:posOffset>3658</wp:posOffset>
            </wp:positionH>
            <wp:positionV relativeFrom="paragraph">
              <wp:posOffset>-610</wp:posOffset>
            </wp:positionV>
            <wp:extent cx="6654165" cy="2716530"/>
            <wp:effectExtent l="0" t="0" r="0" b="7620"/>
            <wp:wrapTopAndBottom/>
            <wp:docPr id="6" name="Obraz 6" descr="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65A">
        <w:br w:type="page"/>
      </w:r>
    </w:p>
    <w:p w14:paraId="0A30CF54" w14:textId="6C768A9C" w:rsidR="002E5E55" w:rsidRPr="00E91AB3" w:rsidRDefault="00756C55" w:rsidP="00D655FF">
      <w:pPr>
        <w:spacing w:line="264" w:lineRule="auto"/>
        <w:rPr>
          <w:szCs w:val="19"/>
        </w:rPr>
      </w:pPr>
      <w:r w:rsidRPr="005C699A">
        <w:rPr>
          <w:rFonts w:cs="FiraSans-Bold"/>
          <w:bCs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 oraz zakłóce</w:t>
      </w:r>
      <w:r>
        <w:rPr>
          <w:rFonts w:cs="FiraSans-Bold"/>
          <w:bCs/>
          <w:szCs w:val="19"/>
        </w:rPr>
        <w:t>nie</w:t>
      </w:r>
      <w:r w:rsidRPr="005C699A">
        <w:rPr>
          <w:rFonts w:cs="FiraSans-Bold"/>
          <w:bCs/>
          <w:szCs w:val="19"/>
        </w:rPr>
        <w:t xml:space="preserve"> w łańcuchu dostaw. Przedsiębiorcy </w:t>
      </w:r>
      <w:r>
        <w:rPr>
          <w:rFonts w:cs="FiraSans-Bold"/>
          <w:bCs/>
          <w:szCs w:val="19"/>
        </w:rPr>
        <w:t>skarżyli się</w:t>
      </w:r>
      <w:r w:rsidRPr="005C699A">
        <w:rPr>
          <w:rFonts w:cs="FiraSans-Bold"/>
          <w:bCs/>
          <w:szCs w:val="19"/>
        </w:rPr>
        <w:t xml:space="preserve"> również na spadek sprzedaży/przychodów. W firmach narzekano na zerwanie umów ze wschodnimi kontrahentami. Tego typu odpowiedzi dotyczyły przetwórstwa przemysłowego (</w:t>
      </w:r>
      <w:r>
        <w:rPr>
          <w:rFonts w:cs="FiraSans-Bold"/>
          <w:bCs/>
          <w:szCs w:val="19"/>
        </w:rPr>
        <w:t>22,1</w:t>
      </w:r>
      <w:r w:rsidRPr="005C699A">
        <w:rPr>
          <w:rFonts w:cs="FiraSans-Bold"/>
          <w:bCs/>
          <w:szCs w:val="19"/>
        </w:rPr>
        <w:t xml:space="preserve">% badanych w tej grupie podmiotów), handlu </w:t>
      </w:r>
      <w:r>
        <w:rPr>
          <w:rFonts w:cs="FiraSans-Bold"/>
          <w:bCs/>
          <w:szCs w:val="19"/>
        </w:rPr>
        <w:t>hurtowego</w:t>
      </w:r>
      <w:r w:rsidRPr="005C699A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5,0</w:t>
      </w:r>
      <w:r w:rsidRPr="005C699A">
        <w:rPr>
          <w:rFonts w:cs="FiraSans-Bold"/>
          <w:bCs/>
          <w:szCs w:val="19"/>
        </w:rPr>
        <w:t xml:space="preserve">%) oraz </w:t>
      </w:r>
      <w:r>
        <w:rPr>
          <w:rFonts w:cs="FiraSans-Bold"/>
          <w:bCs/>
          <w:szCs w:val="19"/>
        </w:rPr>
        <w:t>detalicznego</w:t>
      </w:r>
      <w:r w:rsidRPr="005C699A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3,2</w:t>
      </w:r>
      <w:r>
        <w:t>%)</w:t>
      </w:r>
      <w:r w:rsidR="007E7901">
        <w:t xml:space="preserve">. </w:t>
      </w:r>
    </w:p>
    <w:p w14:paraId="3053FEA2" w14:textId="65551BD9" w:rsidR="002E5E55" w:rsidRPr="00F35A65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F35A65">
        <w:rPr>
          <w:i/>
          <w:szCs w:val="19"/>
        </w:rPr>
        <w:t xml:space="preserve">Pyt. </w:t>
      </w:r>
      <w:r w:rsidRPr="00F35A65">
        <w:rPr>
          <w:rFonts w:cs="FiraSans-Bold"/>
          <w:bCs/>
          <w:i/>
          <w:szCs w:val="19"/>
        </w:rPr>
        <w:t xml:space="preserve">3. </w:t>
      </w:r>
      <w:r w:rsidR="00756C5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756C55">
        <w:rPr>
          <w:rFonts w:cs="FiraSans-Bold"/>
          <w:bCs/>
          <w:i/>
          <w:szCs w:val="19"/>
        </w:rPr>
        <w:t xml:space="preserve"> </w:t>
      </w:r>
      <w:r w:rsidR="00756C55" w:rsidRPr="004F3DC5">
        <w:rPr>
          <w:rFonts w:cs="FiraSans-Bold"/>
          <w:bCs/>
          <w:i/>
          <w:szCs w:val="19"/>
        </w:rPr>
        <w:t>ubiegłym miesiącu</w:t>
      </w:r>
      <w:r w:rsidR="00756C55">
        <w:rPr>
          <w:rFonts w:cs="FiraSans-Bold"/>
          <w:bCs/>
          <w:i/>
          <w:szCs w:val="19"/>
        </w:rPr>
        <w:t>:</w:t>
      </w:r>
      <w:r w:rsidR="00756C55" w:rsidRPr="00817537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7B8AAA1E" w14:textId="6B4C2F90" w:rsidR="00756C55" w:rsidRDefault="00D655FF" w:rsidP="00D655FF">
      <w:pPr>
        <w:autoSpaceDE w:val="0"/>
        <w:autoSpaceDN w:val="0"/>
        <w:adjustRightInd w:val="0"/>
        <w:spacing w:before="240" w:line="264" w:lineRule="auto"/>
      </w:pPr>
      <w:r>
        <w:rPr>
          <w:noProof/>
        </w:rPr>
        <w:drawing>
          <wp:anchor distT="0" distB="0" distL="114300" distR="114300" simplePos="0" relativeHeight="253069312" behindDoc="0" locked="0" layoutInCell="1" allowOverlap="1" wp14:anchorId="0ADF3081" wp14:editId="619D0CD1">
            <wp:simplePos x="0" y="0"/>
            <wp:positionH relativeFrom="column">
              <wp:posOffset>3976</wp:posOffset>
            </wp:positionH>
            <wp:positionV relativeFrom="paragraph">
              <wp:posOffset>-1463</wp:posOffset>
            </wp:positionV>
            <wp:extent cx="6654165" cy="2194560"/>
            <wp:effectExtent l="0" t="0" r="0" b="0"/>
            <wp:wrapTopAndBottom/>
            <wp:docPr id="7" name="Obraz 7" descr="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C55" w:rsidRPr="009068F3">
        <w:t xml:space="preserve">Większość przedstawicieli badanych rodzajów działalności stwierdziła, że odpływ i napływ pracowników z Ukrainy nie dotyczy ich firmy. W ubiegłym miesiącu zjawisko odpływu pracowników z Ukrainy objęło </w:t>
      </w:r>
      <w:r w:rsidR="00756C55">
        <w:rPr>
          <w:rFonts w:eastAsia="Times New Roman" w:cs="Calibri"/>
          <w:bCs/>
          <w:szCs w:val="19"/>
          <w:lang w:eastAsia="pl-PL"/>
        </w:rPr>
        <w:t>handel hurtowy</w:t>
      </w:r>
      <w:r w:rsidR="00756C55" w:rsidRPr="009068F3">
        <w:rPr>
          <w:rFonts w:eastAsia="Times New Roman" w:cs="Calibri"/>
          <w:bCs/>
          <w:szCs w:val="19"/>
          <w:lang w:eastAsia="pl-PL"/>
        </w:rPr>
        <w:t xml:space="preserve"> (dotyczyło </w:t>
      </w:r>
      <w:r w:rsidR="00756C55">
        <w:rPr>
          <w:rFonts w:eastAsia="Times New Roman" w:cs="Calibri"/>
          <w:bCs/>
          <w:szCs w:val="19"/>
          <w:lang w:eastAsia="pl-PL"/>
        </w:rPr>
        <w:t>1,2</w:t>
      </w:r>
      <w:r w:rsidR="00756C55" w:rsidRPr="009068F3">
        <w:rPr>
          <w:rFonts w:eastAsia="Times New Roman" w:cs="Calibri"/>
          <w:bCs/>
          <w:szCs w:val="19"/>
          <w:lang w:eastAsia="pl-PL"/>
        </w:rPr>
        <w:t xml:space="preserve">% </w:t>
      </w:r>
      <w:r w:rsidR="00756C55" w:rsidRPr="009068F3">
        <w:t xml:space="preserve">badanych w tej sekcji firm) oraz </w:t>
      </w:r>
      <w:r w:rsidR="00756C55">
        <w:t>budownictwo</w:t>
      </w:r>
      <w:r w:rsidR="00756C55" w:rsidRPr="009068F3">
        <w:t xml:space="preserve"> (</w:t>
      </w:r>
      <w:r w:rsidR="00756C55">
        <w:t>1,</w:t>
      </w:r>
      <w:r w:rsidR="008A4964">
        <w:t>0</w:t>
      </w:r>
      <w:r w:rsidR="00756C55" w:rsidRPr="009068F3">
        <w:t>%), natomiast</w:t>
      </w:r>
      <w:r w:rsidR="00756C55" w:rsidRPr="009068F3">
        <w:rPr>
          <w:rFonts w:eastAsia="Times New Roman" w:cs="Calibri"/>
          <w:bCs/>
          <w:szCs w:val="19"/>
          <w:lang w:eastAsia="pl-PL"/>
        </w:rPr>
        <w:t xml:space="preserve"> napływu</w:t>
      </w:r>
      <w:r w:rsidR="00756C55" w:rsidRPr="009068F3">
        <w:t xml:space="preserve"> </w:t>
      </w:r>
      <w:r w:rsidR="00756C55" w:rsidRPr="009068F3">
        <w:rPr>
          <w:rFonts w:cs="Arial"/>
          <w:szCs w:val="19"/>
        </w:rPr>
        <w:t>–</w:t>
      </w:r>
      <w:r w:rsidR="00756C55" w:rsidRPr="009068F3">
        <w:t xml:space="preserve"> handel detaliczny (</w:t>
      </w:r>
      <w:r w:rsidR="00756C55">
        <w:t>8,0</w:t>
      </w:r>
      <w:r w:rsidR="00756C55" w:rsidRPr="009068F3">
        <w:t xml:space="preserve">%), </w:t>
      </w:r>
      <w:r w:rsidR="00756C55" w:rsidRPr="009068F3">
        <w:rPr>
          <w:rFonts w:eastAsia="Times New Roman" w:cs="Calibri"/>
          <w:bCs/>
          <w:szCs w:val="19"/>
          <w:lang w:eastAsia="pl-PL"/>
        </w:rPr>
        <w:t>firmy usługowe</w:t>
      </w:r>
      <w:r w:rsidR="00756C55" w:rsidRPr="009068F3">
        <w:t xml:space="preserve"> (</w:t>
      </w:r>
      <w:r w:rsidR="00756C55">
        <w:t>3,3</w:t>
      </w:r>
      <w:r w:rsidR="00756C55" w:rsidRPr="009068F3">
        <w:t xml:space="preserve">%), </w:t>
      </w:r>
      <w:r w:rsidR="00756C55" w:rsidRPr="009068F3">
        <w:rPr>
          <w:rFonts w:eastAsia="Times New Roman" w:cs="Calibri"/>
          <w:bCs/>
          <w:szCs w:val="19"/>
          <w:lang w:eastAsia="pl-PL"/>
        </w:rPr>
        <w:t>przetwórstwo przemysłowe (1,8%)</w:t>
      </w:r>
      <w:r w:rsidR="00756C55" w:rsidRPr="009068F3">
        <w:t xml:space="preserve"> i budownictwo (</w:t>
      </w:r>
      <w:r w:rsidR="00756C55">
        <w:t>1,6</w:t>
      </w:r>
      <w:r w:rsidR="00756C55" w:rsidRPr="009068F3">
        <w:t>%)</w:t>
      </w:r>
      <w:r w:rsidR="00756C55">
        <w:t>.</w:t>
      </w:r>
    </w:p>
    <w:p w14:paraId="7C41DB50" w14:textId="77777777" w:rsidR="00756C55" w:rsidRDefault="00756C55" w:rsidP="00756C55">
      <w:pPr>
        <w:autoSpaceDE w:val="0"/>
        <w:autoSpaceDN w:val="0"/>
        <w:adjustRightInd w:val="0"/>
        <w:spacing w:before="360" w:line="240" w:lineRule="auto"/>
      </w:pPr>
      <w:r w:rsidRPr="00E80197">
        <w:rPr>
          <w:rFonts w:cs="FiraSans-Bold"/>
          <w:b/>
          <w:bCs/>
          <w:szCs w:val="19"/>
        </w:rPr>
        <w:t>Wyniki badania dot</w:t>
      </w:r>
      <w:r>
        <w:rPr>
          <w:rFonts w:cs="FiraSans-Bold"/>
          <w:b/>
          <w:bCs/>
          <w:szCs w:val="19"/>
        </w:rPr>
        <w:t>yczące</w:t>
      </w:r>
      <w:r w:rsidRPr="00E80197">
        <w:rPr>
          <w:rFonts w:cs="FiraSans-Bold"/>
          <w:b/>
          <w:bCs/>
          <w:szCs w:val="19"/>
        </w:rPr>
        <w:t xml:space="preserve"> </w:t>
      </w:r>
      <w:r>
        <w:rPr>
          <w:rFonts w:cs="FiraSans-Bold"/>
          <w:b/>
          <w:bCs/>
          <w:szCs w:val="19"/>
        </w:rPr>
        <w:t>procesów cenowych</w:t>
      </w:r>
    </w:p>
    <w:p w14:paraId="2FC82FD7" w14:textId="4F4C77CC" w:rsidR="00756C55" w:rsidRDefault="00D655FF" w:rsidP="00756C55">
      <w:pPr>
        <w:autoSpaceDE w:val="0"/>
        <w:autoSpaceDN w:val="0"/>
        <w:adjustRightInd w:val="0"/>
        <w:spacing w:before="360"/>
      </w:pPr>
      <w:r>
        <w:rPr>
          <w:noProof/>
          <w:szCs w:val="19"/>
        </w:rPr>
        <w:drawing>
          <wp:anchor distT="0" distB="0" distL="114300" distR="114300" simplePos="0" relativeHeight="253070336" behindDoc="0" locked="0" layoutInCell="1" allowOverlap="1" wp14:anchorId="69CD8B6C" wp14:editId="1531FFD0">
            <wp:simplePos x="0" y="0"/>
            <wp:positionH relativeFrom="column">
              <wp:posOffset>1270</wp:posOffset>
            </wp:positionH>
            <wp:positionV relativeFrom="paragraph">
              <wp:posOffset>578485</wp:posOffset>
            </wp:positionV>
            <wp:extent cx="6654165" cy="3454400"/>
            <wp:effectExtent l="0" t="0" r="0" b="0"/>
            <wp:wrapTopAndBottom/>
            <wp:docPr id="12" name="Obraz 12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C55" w:rsidRPr="0049199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</w:t>
      </w:r>
      <w:r w:rsidR="00756C55">
        <w:rPr>
          <w:rFonts w:cs="FiraSans-Bold"/>
          <w:bCs/>
          <w:i/>
          <w:szCs w:val="19"/>
        </w:rPr>
        <w:t xml:space="preserve"> </w:t>
      </w:r>
      <w:r w:rsidR="00756C55" w:rsidRPr="0049199E">
        <w:rPr>
          <w:rFonts w:cs="FiraSans-Bold"/>
          <w:bCs/>
          <w:i/>
          <w:szCs w:val="19"/>
        </w:rPr>
        <w:t>ramach prowadzonej działalności gospodarczej</w:t>
      </w:r>
      <w:r w:rsidR="00756C55">
        <w:rPr>
          <w:rFonts w:cs="FiraSans-Bold"/>
          <w:bCs/>
          <w:i/>
          <w:szCs w:val="19"/>
        </w:rPr>
        <w:t>?</w:t>
      </w:r>
    </w:p>
    <w:p w14:paraId="0C4DFAA4" w14:textId="18FA243A" w:rsidR="00756C55" w:rsidRDefault="00756C55" w:rsidP="00756C55">
      <w:pPr>
        <w:autoSpaceDE w:val="0"/>
        <w:autoSpaceDN w:val="0"/>
        <w:adjustRightInd w:val="0"/>
        <w:spacing w:before="360"/>
      </w:pPr>
      <w:r w:rsidRPr="00D737B2">
        <w:rPr>
          <w:szCs w:val="19"/>
        </w:rPr>
        <w:lastRenderedPageBreak/>
        <w:t>We wszystkich badanych rodzajach działalności większość przedsiębiorców uważa, że zarówno w krótkim (1–3 miesiące), jak i w dłuższym okresie (najbliższe 12 miesięcy) ceny usług/materiałów/surowców wzrosną wolniej niż obecnie. W dalszej kolejności ankietowani oczekują stabilizacji cen w krótkim i długim przedziale czasowym</w:t>
      </w:r>
      <w:r>
        <w:rPr>
          <w:szCs w:val="19"/>
        </w:rPr>
        <w:t>.</w:t>
      </w:r>
    </w:p>
    <w:p w14:paraId="2E54F529" w14:textId="269529C4" w:rsidR="00756C55" w:rsidRDefault="00756C55" w:rsidP="00756C55">
      <w:pPr>
        <w:autoSpaceDE w:val="0"/>
        <w:autoSpaceDN w:val="0"/>
        <w:adjustRightInd w:val="0"/>
        <w:spacing w:before="360"/>
      </w:pPr>
      <w:r w:rsidRPr="00E0518C">
        <w:rPr>
          <w:rFonts w:cs="FiraSans-Bold"/>
          <w:bCs/>
          <w:i/>
          <w:szCs w:val="19"/>
        </w:rPr>
        <w:t xml:space="preserve">Pyt.5. </w:t>
      </w:r>
      <w:r w:rsidRPr="007D6FCB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</w:t>
      </w:r>
      <w:r>
        <w:rPr>
          <w:rFonts w:cs="FiraSans-Bold"/>
          <w:bCs/>
          <w:i/>
          <w:szCs w:val="19"/>
        </w:rPr>
        <w:t>?</w:t>
      </w:r>
    </w:p>
    <w:p w14:paraId="28B6FB03" w14:textId="532DFCD7" w:rsidR="00756C55" w:rsidRDefault="00D655FF" w:rsidP="00756C55">
      <w:pPr>
        <w:autoSpaceDE w:val="0"/>
        <w:autoSpaceDN w:val="0"/>
        <w:adjustRightInd w:val="0"/>
        <w:spacing w:before="360"/>
      </w:pPr>
      <w:r>
        <w:rPr>
          <w:noProof/>
        </w:rPr>
        <w:drawing>
          <wp:anchor distT="0" distB="0" distL="114300" distR="114300" simplePos="0" relativeHeight="253071360" behindDoc="0" locked="0" layoutInCell="1" allowOverlap="1" wp14:anchorId="4CF83C06" wp14:editId="4F81FE6E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4886325"/>
            <wp:effectExtent l="0" t="0" r="0" b="9525"/>
            <wp:wrapTopAndBottom/>
            <wp:docPr id="13" name="Obraz 13" descr="Wykres kolumnowy przedstawia wybrane czynniki, które w największym stopniu wpłyną na koszt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C55" w:rsidRPr="004B631B">
        <w:t xml:space="preserve">Ankietowani w większości branż uznali, że ceny energii i paliw oraz wzrost kosztów zatrudnienia to czynniki mające największy wpływ na wzrost kosztów funkcjonowania ich firmy. </w:t>
      </w:r>
      <w:r w:rsidR="00756C55" w:rsidRPr="004B631B">
        <w:rPr>
          <w:szCs w:val="19"/>
        </w:rPr>
        <w:t xml:space="preserve">Przedstawiciele firm wskazywali również na </w:t>
      </w:r>
      <w:r w:rsidR="00756C55" w:rsidRPr="004B631B">
        <w:t>wzrost cen komponentów i usług</w:t>
      </w:r>
      <w:r w:rsidR="00756C55">
        <w:t>,</w:t>
      </w:r>
      <w:r w:rsidR="00756C55" w:rsidRPr="004B631B">
        <w:rPr>
          <w:szCs w:val="19"/>
        </w:rPr>
        <w:t xml:space="preserve"> wysokie koszty finansowania (kredyty, pożyczki, itp.), ceny importu bezpośredniego, jak i ceny czynszu, najmu, itp. Również zmiany w przepisach i wymogach prawnych, według ankietowanych, podnoszą koszty działania przedsiębiorstwa. </w:t>
      </w:r>
      <w:r w:rsidR="00756C55" w:rsidRPr="004B631B">
        <w:rPr>
          <w:rFonts w:cs="FiraSans-Bold"/>
          <w:bCs/>
          <w:szCs w:val="19"/>
        </w:rPr>
        <w:t>Przedstawiciele wszystkich badanych rodzajów działalności często nie przewidują spadku kosztów funkcjonowania ich firmy</w:t>
      </w:r>
      <w:r w:rsidR="00756C55">
        <w:rPr>
          <w:rFonts w:cs="FiraSans-Bold"/>
          <w:bCs/>
          <w:szCs w:val="19"/>
        </w:rPr>
        <w:t xml:space="preserve">. </w:t>
      </w:r>
    </w:p>
    <w:p w14:paraId="71AD398A" w14:textId="77777777" w:rsidR="00D655FF" w:rsidRDefault="00D655FF">
      <w:pPr>
        <w:spacing w:before="0" w:after="160" w:line="259" w:lineRule="auto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55FEBD74" w14:textId="2649A0DE" w:rsidR="00756C55" w:rsidRDefault="00756C55" w:rsidP="00756C55">
      <w:pPr>
        <w:autoSpaceDE w:val="0"/>
        <w:autoSpaceDN w:val="0"/>
        <w:adjustRightInd w:val="0"/>
        <w:spacing w:before="360"/>
        <w:rPr>
          <w:i/>
        </w:rPr>
      </w:pPr>
      <w:r w:rsidRPr="00705105">
        <w:rPr>
          <w:rFonts w:cs="FiraSans-Bold"/>
          <w:bCs/>
          <w:i/>
          <w:szCs w:val="19"/>
        </w:rPr>
        <w:lastRenderedPageBreak/>
        <w:t>Pyt.6.</w:t>
      </w:r>
      <w:r w:rsidRPr="00705105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</w:t>
      </w:r>
      <w:r w:rsidR="007B6436">
        <w:rPr>
          <w:i/>
        </w:rPr>
        <w:t xml:space="preserve">: </w:t>
      </w:r>
    </w:p>
    <w:p w14:paraId="60E1AA6F" w14:textId="0391DD83" w:rsidR="00756C55" w:rsidRDefault="00D655FF" w:rsidP="00756C55">
      <w:pPr>
        <w:autoSpaceDE w:val="0"/>
        <w:autoSpaceDN w:val="0"/>
        <w:adjustRightInd w:val="0"/>
        <w:spacing w:before="360"/>
      </w:pPr>
      <w:r>
        <w:rPr>
          <w:noProof/>
          <w:szCs w:val="19"/>
        </w:rPr>
        <w:drawing>
          <wp:anchor distT="0" distB="0" distL="114300" distR="114300" simplePos="0" relativeHeight="253072384" behindDoc="0" locked="0" layoutInCell="1" allowOverlap="1" wp14:anchorId="6ABB6EA8" wp14:editId="7FE43B19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5541010"/>
            <wp:effectExtent l="0" t="0" r="0" b="2540"/>
            <wp:wrapTopAndBottom/>
            <wp:docPr id="19" name="Obraz 19" descr="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C55" w:rsidRPr="009068F3">
        <w:rPr>
          <w:szCs w:val="19"/>
        </w:rPr>
        <w:t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Ich przyspieszenie w tym czasie deklaruje niewielki odsetek przedstawicieli handlu hurtowego (</w:t>
      </w:r>
      <w:r w:rsidR="00756C55">
        <w:rPr>
          <w:szCs w:val="19"/>
        </w:rPr>
        <w:t>3,2</w:t>
      </w:r>
      <w:r w:rsidR="00756C55" w:rsidRPr="009068F3">
        <w:rPr>
          <w:szCs w:val="19"/>
        </w:rPr>
        <w:t>%)</w:t>
      </w:r>
      <w:r w:rsidR="00756C55">
        <w:rPr>
          <w:szCs w:val="19"/>
        </w:rPr>
        <w:t xml:space="preserve">, </w:t>
      </w:r>
      <w:r w:rsidR="00756C55" w:rsidRPr="009068F3">
        <w:rPr>
          <w:szCs w:val="19"/>
        </w:rPr>
        <w:t>budownictwa (</w:t>
      </w:r>
      <w:r w:rsidR="00756C55">
        <w:rPr>
          <w:szCs w:val="19"/>
        </w:rPr>
        <w:t>3,1</w:t>
      </w:r>
      <w:r w:rsidR="00756C55" w:rsidRPr="009068F3">
        <w:rPr>
          <w:szCs w:val="19"/>
        </w:rPr>
        <w:t>%),</w:t>
      </w:r>
      <w:r w:rsidR="00756C55">
        <w:rPr>
          <w:szCs w:val="19"/>
        </w:rPr>
        <w:t xml:space="preserve"> </w:t>
      </w:r>
      <w:r w:rsidR="00756C55" w:rsidRPr="009068F3">
        <w:rPr>
          <w:szCs w:val="19"/>
        </w:rPr>
        <w:t>przetwórstwa przemysłowego (</w:t>
      </w:r>
      <w:r w:rsidR="00756C55">
        <w:rPr>
          <w:szCs w:val="19"/>
        </w:rPr>
        <w:t>0,5</w:t>
      </w:r>
      <w:r w:rsidR="00756C55" w:rsidRPr="009068F3">
        <w:rPr>
          <w:szCs w:val="19"/>
        </w:rPr>
        <w:t>%)</w:t>
      </w:r>
      <w:r w:rsidR="002E69C2">
        <w:rPr>
          <w:szCs w:val="19"/>
        </w:rPr>
        <w:t>.</w:t>
      </w:r>
      <w:bookmarkStart w:id="24" w:name="_GoBack"/>
      <w:bookmarkEnd w:id="24"/>
      <w:r w:rsidR="00756C55" w:rsidRPr="009068F3">
        <w:rPr>
          <w:szCs w:val="19"/>
        </w:rPr>
        <w:t xml:space="preserve"> Przedstawiciele badanych rodzajów działalności, którzy odpowiedzieli na pytanie, przewidują również ograniczenie produkcji/sprzedaży, jak i zatrudnienia</w:t>
      </w:r>
      <w:r w:rsidR="00756C55">
        <w:rPr>
          <w:szCs w:val="19"/>
        </w:rPr>
        <w:t>.</w:t>
      </w:r>
    </w:p>
    <w:p w14:paraId="012D1D95" w14:textId="25772974" w:rsidR="0012472C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78789A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6652424F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2E38AA">
        <w:rPr>
          <w:rFonts w:cs="Arial"/>
          <w:b/>
          <w:szCs w:val="19"/>
        </w:rPr>
        <w:t>kwietniu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CE0B0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</w:t>
      </w:r>
      <w:r w:rsidR="002E38AA">
        <w:rPr>
          <w:rFonts w:cs="Arial"/>
          <w:szCs w:val="19"/>
        </w:rPr>
        <w:t>9</w:t>
      </w:r>
      <w:r w:rsidRPr="000A604C">
        <w:rPr>
          <w:rFonts w:cs="Arial"/>
          <w:szCs w:val="19"/>
        </w:rPr>
        <w:t xml:space="preserve"> </w:t>
      </w:r>
      <w:r w:rsidR="002E38AA">
        <w:rPr>
          <w:rFonts w:cs="Arial"/>
          <w:szCs w:val="19"/>
        </w:rPr>
        <w:t>kwietnia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5398B2DA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905" w:type="dxa"/>
            <w:vAlign w:val="bottom"/>
          </w:tcPr>
          <w:p w14:paraId="21B10C04" w14:textId="776C219D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6" w:type="dxa"/>
            <w:vAlign w:val="bottom"/>
          </w:tcPr>
          <w:p w14:paraId="2026B7FE" w14:textId="211FE24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6D4A24" w14:textId="069F1CC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C209C3" w14:textId="5FACE37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FD7102" w14:textId="7879473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8178D60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2234821F" w14:textId="59843BC9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6" w:type="dxa"/>
            <w:vAlign w:val="bottom"/>
          </w:tcPr>
          <w:p w14:paraId="5370A8FE" w14:textId="5AA8E2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0FE7ED" w14:textId="5EB180D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4125CC" w14:textId="100D062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53CD84" w14:textId="0885CCC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0EEF7A72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vAlign w:val="bottom"/>
          </w:tcPr>
          <w:p w14:paraId="342AA86A" w14:textId="1003A22F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38BC05E" w14:textId="6BC9D29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5FD4DB" w14:textId="0EA85B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758EF5" w14:textId="7DA3C42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A05B9" w14:textId="01F3B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5C978C13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905" w:type="dxa"/>
            <w:vAlign w:val="bottom"/>
          </w:tcPr>
          <w:p w14:paraId="5203AEBC" w14:textId="0599E179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47,1</w:t>
            </w:r>
          </w:p>
        </w:tc>
        <w:tc>
          <w:tcPr>
            <w:tcW w:w="906" w:type="dxa"/>
            <w:vAlign w:val="bottom"/>
          </w:tcPr>
          <w:p w14:paraId="72534EDD" w14:textId="7328F0D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057C0F" w14:textId="2B1F847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750405" w14:textId="07E3041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2812FB" w14:textId="6EFD5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5F786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7351DC99" w:rsidR="001B6C50" w:rsidRPr="007E0CF8" w:rsidRDefault="005F786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905" w:type="dxa"/>
            <w:vAlign w:val="bottom"/>
          </w:tcPr>
          <w:p w14:paraId="4025A3A2" w14:textId="35F46894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  <w:tc>
          <w:tcPr>
            <w:tcW w:w="906" w:type="dxa"/>
            <w:vAlign w:val="bottom"/>
          </w:tcPr>
          <w:p w14:paraId="7F03428F" w14:textId="078373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D5771" w14:textId="2B5F71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B06EAD" w14:textId="3B8D00A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E92E0E0" w14:textId="5C04B47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411C55C8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2 077</w:t>
            </w:r>
          </w:p>
        </w:tc>
        <w:tc>
          <w:tcPr>
            <w:tcW w:w="905" w:type="dxa"/>
            <w:vAlign w:val="bottom"/>
          </w:tcPr>
          <w:p w14:paraId="6535D412" w14:textId="5A53AB5B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2 441</w:t>
            </w:r>
          </w:p>
        </w:tc>
        <w:tc>
          <w:tcPr>
            <w:tcW w:w="906" w:type="dxa"/>
            <w:vAlign w:val="bottom"/>
          </w:tcPr>
          <w:p w14:paraId="5D15A5E2" w14:textId="620C365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289A5CC" w14:textId="00915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AA3CA8" w14:textId="59BB4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EE5BFB0" w14:textId="1FE971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4B4F8FFF" w:rsidR="00AB2B15" w:rsidRPr="007E0CF8" w:rsidRDefault="00C827A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3784E69" w14:textId="2CE3A1A7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6" w:type="dxa"/>
            <w:vAlign w:val="bottom"/>
          </w:tcPr>
          <w:p w14:paraId="2964DA61" w14:textId="0CDCFA9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1A729D" w14:textId="6EC8151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ABAD6E" w14:textId="4BF41B4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2917DF" w14:textId="2C5B7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4C2F6281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7 432,94</w:t>
            </w:r>
          </w:p>
        </w:tc>
        <w:tc>
          <w:tcPr>
            <w:tcW w:w="905" w:type="dxa"/>
            <w:vAlign w:val="bottom"/>
          </w:tcPr>
          <w:p w14:paraId="43E41608" w14:textId="792903A0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7 654,23</w:t>
            </w:r>
          </w:p>
        </w:tc>
        <w:tc>
          <w:tcPr>
            <w:tcW w:w="906" w:type="dxa"/>
            <w:vAlign w:val="bottom"/>
          </w:tcPr>
          <w:p w14:paraId="202DF82A" w14:textId="3B5E4D3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E963322" w14:textId="0BEA6CD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3346AF5" w14:textId="182CDB6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F7F70C" w14:textId="4B47AFB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7990F6F2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74B094DD" w14:textId="37B1B92F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vAlign w:val="bottom"/>
          </w:tcPr>
          <w:p w14:paraId="354BDCB8" w14:textId="539C46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A5F5131" w14:textId="62CC53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BA902D" w14:textId="28B5D58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3A0437" w14:textId="1BB5CE3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298FCBE3" w:rsidR="00AB2B15" w:rsidRPr="007E0CF8" w:rsidRDefault="00035086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7BD22F15" w14:textId="4824FD76" w:rsidR="00AB2B15" w:rsidRPr="007E0CF8" w:rsidRDefault="009D5328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6" w:type="dxa"/>
            <w:vAlign w:val="bottom"/>
          </w:tcPr>
          <w:p w14:paraId="496531DD" w14:textId="048B95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36C13A" w14:textId="49D17BE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9FB506" w14:textId="7BFD91D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F070AF" w14:textId="3143401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24FEA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424FEA" w:rsidRPr="007E0CF8" w:rsidRDefault="00424FEA" w:rsidP="00424FE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424FEA" w:rsidRPr="007E0CF8" w:rsidRDefault="00424FEA" w:rsidP="00424FE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213E912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3B85ED4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1BEC114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3E493969" w14:textId="4A5EFCB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391226B1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086313D8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  <w:tc>
          <w:tcPr>
            <w:tcW w:w="905" w:type="dxa"/>
            <w:vAlign w:val="bottom"/>
          </w:tcPr>
          <w:p w14:paraId="19174ECE" w14:textId="5BFCFA2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13152B85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2E334B22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394CF4" w14:textId="00D62B9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3352602C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07551A9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102,4</w:t>
            </w: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3559F6E4" w:rsidR="00AB2B15" w:rsidRPr="007E0CF8" w:rsidRDefault="00424FE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2EC253F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6C8887" w14:textId="2AF908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BE89EC" w14:textId="3D095B1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BDE545" w14:textId="43F58558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E116D4B" w14:textId="7474E80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35"/>
        <w:gridCol w:w="333"/>
        <w:gridCol w:w="1157"/>
        <w:gridCol w:w="1022"/>
        <w:gridCol w:w="886"/>
        <w:gridCol w:w="886"/>
        <w:gridCol w:w="884"/>
        <w:gridCol w:w="886"/>
        <w:gridCol w:w="886"/>
        <w:gridCol w:w="886"/>
        <w:gridCol w:w="885"/>
        <w:gridCol w:w="882"/>
        <w:gridCol w:w="885"/>
        <w:gridCol w:w="887"/>
      </w:tblGrid>
      <w:tr w:rsidR="006311AE" w:rsidRPr="007E0CF8" w14:paraId="3CE6BA7E" w14:textId="77777777" w:rsidTr="00D013C3">
        <w:trPr>
          <w:trHeight w:val="794"/>
          <w:tblHeader/>
        </w:trPr>
        <w:tc>
          <w:tcPr>
            <w:tcW w:w="4368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1157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88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882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887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D013C3">
        <w:trPr>
          <w:tblHeader/>
        </w:trPr>
        <w:tc>
          <w:tcPr>
            <w:tcW w:w="4035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1022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886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886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88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886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6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886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885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882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885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7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D013C3" w:rsidRPr="007E0CF8" w14:paraId="1ED16490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76F155F" w14:textId="77777777" w:rsidR="00D013C3" w:rsidRPr="001311CA" w:rsidRDefault="00D013C3" w:rsidP="00D013C3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D013C3" w:rsidRPr="000974D5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B023F7C" w14:textId="56CC4102" w:rsidR="00D013C3" w:rsidRPr="003374F0" w:rsidRDefault="00D013C3" w:rsidP="00D013C3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1022" w:type="dxa"/>
          </w:tcPr>
          <w:p w14:paraId="104A393D" w14:textId="10DE4A7E" w:rsidR="00D013C3" w:rsidRPr="00FE719E" w:rsidRDefault="00D013C3" w:rsidP="00D013C3">
            <w:pPr>
              <w:pStyle w:val="wartocibezgwiazdek"/>
              <w:tabs>
                <w:tab w:val="left" w:pos="37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ab/>
              <w:t>100,5</w:t>
            </w:r>
          </w:p>
        </w:tc>
        <w:tc>
          <w:tcPr>
            <w:tcW w:w="886" w:type="dxa"/>
          </w:tcPr>
          <w:p w14:paraId="0A828DB0" w14:textId="6D2294C0" w:rsidR="00D013C3" w:rsidRPr="00D013C3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886" w:type="dxa"/>
          </w:tcPr>
          <w:p w14:paraId="4D825913" w14:textId="265F12C5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</w:tcPr>
          <w:p w14:paraId="1CA01A53" w14:textId="6519B5C4" w:rsidR="00D013C3" w:rsidRPr="00A765D8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451EB59F" w14:textId="67633CA0" w:rsidR="00D013C3" w:rsidRPr="008433E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462A7BF0" w14:textId="112584C5" w:rsidR="00D013C3" w:rsidRPr="0061324D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66E18498" w14:textId="6D6685BD" w:rsidR="00D013C3" w:rsidRPr="00D305D4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74A8B653" w14:textId="2C1CF16C" w:rsidR="00D013C3" w:rsidRPr="00507DA1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076778B4" w14:textId="48DB9CD8" w:rsidR="00D013C3" w:rsidRPr="001E0749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278E5042" w14:textId="0EA0C614" w:rsidR="00D013C3" w:rsidRPr="008C651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19A9B6AA" w14:textId="723FA4C3" w:rsidR="00D013C3" w:rsidRPr="00824687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654A8D6A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20BA2C1" w14:textId="77777777" w:rsidR="00D013C3" w:rsidRPr="001311CA" w:rsidRDefault="00D013C3" w:rsidP="00D013C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D013C3" w:rsidRPr="000974D5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2040784F" w14:textId="494F8790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1022" w:type="dxa"/>
          </w:tcPr>
          <w:p w14:paraId="6454398D" w14:textId="1004F5DD" w:rsidR="00D013C3" w:rsidRPr="00FE719E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886" w:type="dxa"/>
          </w:tcPr>
          <w:p w14:paraId="0E30C1AC" w14:textId="4CE9EB49" w:rsidR="00D013C3" w:rsidRPr="00D013C3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886" w:type="dxa"/>
          </w:tcPr>
          <w:p w14:paraId="7F82A917" w14:textId="1CFC3CC4" w:rsidR="00D013C3" w:rsidRPr="00C21E5B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884" w:type="dxa"/>
          </w:tcPr>
          <w:p w14:paraId="529DCDBE" w14:textId="7946EA4A" w:rsidR="00D013C3" w:rsidRPr="00A765D8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886" w:type="dxa"/>
          </w:tcPr>
          <w:p w14:paraId="0AEACB91" w14:textId="2F31782C" w:rsidR="00D013C3" w:rsidRPr="008433EB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886" w:type="dxa"/>
          </w:tcPr>
          <w:p w14:paraId="6C902F79" w14:textId="6D9D2A67" w:rsidR="00D013C3" w:rsidRPr="0061324D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886" w:type="dxa"/>
          </w:tcPr>
          <w:p w14:paraId="727A1ED4" w14:textId="187833D3" w:rsidR="00D013C3" w:rsidRPr="00D305D4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885" w:type="dxa"/>
          </w:tcPr>
          <w:p w14:paraId="51FD9E2E" w14:textId="0F223B61" w:rsidR="00D013C3" w:rsidRPr="00507DA1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882" w:type="dxa"/>
          </w:tcPr>
          <w:p w14:paraId="09AA2B99" w14:textId="2CCBACFD" w:rsidR="00D013C3" w:rsidRPr="001E0749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885" w:type="dxa"/>
          </w:tcPr>
          <w:p w14:paraId="60573ABC" w14:textId="60EBB785" w:rsidR="00D013C3" w:rsidRPr="008C6510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887" w:type="dxa"/>
          </w:tcPr>
          <w:p w14:paraId="0D753A4E" w14:textId="7CC1FCB9" w:rsidR="00D013C3" w:rsidRPr="00824687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D013C3" w:rsidRPr="007E0CF8" w14:paraId="52D964C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1FF57E" w14:textId="77777777" w:rsidR="00D013C3" w:rsidRPr="001311CA" w:rsidRDefault="00D013C3" w:rsidP="00D013C3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D013C3" w:rsidRPr="000974D5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6602B888" w14:textId="42707495" w:rsidR="00D013C3" w:rsidRPr="003374F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1022" w:type="dxa"/>
          </w:tcPr>
          <w:p w14:paraId="116E2ED2" w14:textId="0923D27B" w:rsidR="00D013C3" w:rsidRPr="00FE719E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886" w:type="dxa"/>
          </w:tcPr>
          <w:p w14:paraId="4B06F9F7" w14:textId="44F42D7B" w:rsidR="00D013C3" w:rsidRPr="00D013C3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85,9</w:t>
            </w:r>
          </w:p>
        </w:tc>
        <w:tc>
          <w:tcPr>
            <w:tcW w:w="886" w:type="dxa"/>
          </w:tcPr>
          <w:p w14:paraId="65B0641A" w14:textId="2ED27E65" w:rsidR="00D013C3" w:rsidRPr="00C21E5B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</w:tcPr>
          <w:p w14:paraId="3AFD1E73" w14:textId="42C230AF" w:rsidR="00D013C3" w:rsidRPr="00A765D8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1B85F5ED" w14:textId="2D3E1BED" w:rsidR="00D013C3" w:rsidRPr="008433EB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D3837E5" w14:textId="1E1F2E40" w:rsidR="00D013C3" w:rsidRPr="0061324D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0C5523C" w14:textId="0024C827" w:rsidR="00D013C3" w:rsidRPr="00D305D4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CF0C659" w14:textId="6AF62636" w:rsidR="00D013C3" w:rsidRPr="00507DA1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1BF63C98" w14:textId="6F3BFA17" w:rsidR="00D013C3" w:rsidRPr="001E0749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07F5B26" w14:textId="039466E4" w:rsidR="00D013C3" w:rsidRPr="008C6510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40D8A908" w14:textId="290A1A01" w:rsidR="00D013C3" w:rsidRPr="00824687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1022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2E0CA442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0284DAED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5A7F0DA7" w14:textId="5A0F85A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1022" w:type="dxa"/>
          </w:tcPr>
          <w:p w14:paraId="573B9768" w14:textId="094D521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886" w:type="dxa"/>
          </w:tcPr>
          <w:p w14:paraId="242C6586" w14:textId="04A5B80C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886" w:type="dxa"/>
          </w:tcPr>
          <w:p w14:paraId="563F7901" w14:textId="5EB06DD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884" w:type="dxa"/>
          </w:tcPr>
          <w:p w14:paraId="5C120576" w14:textId="35323CBC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886" w:type="dxa"/>
          </w:tcPr>
          <w:p w14:paraId="3A686180" w14:textId="2DEDE226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886" w:type="dxa"/>
          </w:tcPr>
          <w:p w14:paraId="517138FA" w14:textId="7BE2E21D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886" w:type="dxa"/>
          </w:tcPr>
          <w:p w14:paraId="7FA3A19D" w14:textId="6852851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885" w:type="dxa"/>
          </w:tcPr>
          <w:p w14:paraId="437BF939" w14:textId="738419C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882" w:type="dxa"/>
          </w:tcPr>
          <w:p w14:paraId="0614DCD9" w14:textId="3537A29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885" w:type="dxa"/>
          </w:tcPr>
          <w:p w14:paraId="69691BD7" w14:textId="121C4C8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887" w:type="dxa"/>
          </w:tcPr>
          <w:p w14:paraId="005DEAFD" w14:textId="2FE8FAFD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D013C3" w:rsidRPr="007E0CF8" w14:paraId="74F1D5FD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606423C" w14:textId="77777777" w:rsidR="00D013C3" w:rsidRPr="001311CA" w:rsidRDefault="00D013C3" w:rsidP="00D013C3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7412F4E1" w14:textId="5A971F34" w:rsidR="00D013C3" w:rsidRPr="003374F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1022" w:type="dxa"/>
          </w:tcPr>
          <w:p w14:paraId="16495D84" w14:textId="3A551AAD" w:rsidR="00D013C3" w:rsidRPr="003374F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E719E">
              <w:rPr>
                <w:rFonts w:ascii="Fira Sans" w:hAnsi="Fira Sans"/>
                <w:snapToGrid w:val="0"/>
                <w:sz w:val="19"/>
                <w:szCs w:val="19"/>
              </w:rPr>
              <w:t>121,6</w:t>
            </w:r>
          </w:p>
        </w:tc>
        <w:tc>
          <w:tcPr>
            <w:tcW w:w="886" w:type="dxa"/>
          </w:tcPr>
          <w:p w14:paraId="17955B82" w14:textId="41457C3C" w:rsidR="00D013C3" w:rsidRPr="00D013C3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013C3">
              <w:rPr>
                <w:rFonts w:ascii="Fira Sans" w:hAnsi="Fira Sans"/>
                <w:snapToGrid w:val="0"/>
                <w:sz w:val="19"/>
                <w:szCs w:val="19"/>
              </w:rPr>
              <w:t>93,8</w:t>
            </w:r>
          </w:p>
        </w:tc>
        <w:tc>
          <w:tcPr>
            <w:tcW w:w="886" w:type="dxa"/>
          </w:tcPr>
          <w:p w14:paraId="57E459CD" w14:textId="52176453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4" w:type="dxa"/>
          </w:tcPr>
          <w:p w14:paraId="6E55E390" w14:textId="263B7580" w:rsidR="00D013C3" w:rsidRPr="00A765D8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0080033" w14:textId="28718657" w:rsidR="00D013C3" w:rsidRPr="008433E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DFC8C26" w14:textId="1383200E" w:rsidR="00D013C3" w:rsidRPr="0061324D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5C999619" w14:textId="547B268F" w:rsidR="00D013C3" w:rsidRPr="00D305D4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0B202682" w14:textId="0ECFC9BE" w:rsidR="00D013C3" w:rsidRPr="00507DA1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6B721281" w14:textId="68BF5293" w:rsidR="00D013C3" w:rsidRPr="001E0749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123CD16F" w14:textId="5FCD799D" w:rsidR="00D013C3" w:rsidRPr="008C651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423B3876" w14:textId="7FC9123C" w:rsidR="00D013C3" w:rsidRPr="00824687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D013C3" w:rsidRPr="007E0CF8" w14:paraId="6C2F356D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CAB43EA" w14:textId="77777777" w:rsidR="00D013C3" w:rsidRPr="001311CA" w:rsidRDefault="00D013C3" w:rsidP="00D013C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0051A15" w14:textId="58F92B75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1022" w:type="dxa"/>
          </w:tcPr>
          <w:p w14:paraId="0EC69177" w14:textId="60BD5459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886" w:type="dxa"/>
          </w:tcPr>
          <w:p w14:paraId="72C74331" w14:textId="3D5E3550" w:rsidR="00D013C3" w:rsidRPr="00D013C3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886" w:type="dxa"/>
          </w:tcPr>
          <w:p w14:paraId="61699B25" w14:textId="6D6A49E1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4" w:type="dxa"/>
          </w:tcPr>
          <w:p w14:paraId="2B71CD75" w14:textId="3CC9537B" w:rsidR="00D013C3" w:rsidRPr="00A765D8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886" w:type="dxa"/>
          </w:tcPr>
          <w:p w14:paraId="47E3D460" w14:textId="61E66C1A" w:rsidR="00D013C3" w:rsidRPr="008433E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886" w:type="dxa"/>
          </w:tcPr>
          <w:p w14:paraId="0A573CAC" w14:textId="7F6CABD0" w:rsidR="00D013C3" w:rsidRPr="0061324D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886" w:type="dxa"/>
          </w:tcPr>
          <w:p w14:paraId="4FBF4523" w14:textId="63D5B6C6" w:rsidR="00D013C3" w:rsidRPr="00D305D4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885" w:type="dxa"/>
          </w:tcPr>
          <w:p w14:paraId="77CC2175" w14:textId="40338F54" w:rsidR="00D013C3" w:rsidRPr="00507DA1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882" w:type="dxa"/>
          </w:tcPr>
          <w:p w14:paraId="6D2C8C39" w14:textId="65D536E8" w:rsidR="00D013C3" w:rsidRPr="001E0749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885" w:type="dxa"/>
          </w:tcPr>
          <w:p w14:paraId="610C5753" w14:textId="3813B506" w:rsidR="00D013C3" w:rsidRPr="008C651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887" w:type="dxa"/>
          </w:tcPr>
          <w:p w14:paraId="317EE54B" w14:textId="17CED831" w:rsidR="00D013C3" w:rsidRPr="00824687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D013C3" w:rsidRPr="007E0CF8" w14:paraId="53A915D4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A2185DD" w14:textId="77777777" w:rsidR="00D013C3" w:rsidRPr="001311CA" w:rsidRDefault="00D013C3" w:rsidP="00D013C3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055B16A" w14:textId="0BD55A35" w:rsidR="00D013C3" w:rsidRPr="003374F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1022" w:type="dxa"/>
          </w:tcPr>
          <w:p w14:paraId="1283F1AC" w14:textId="583C42AF" w:rsidR="00D013C3" w:rsidRPr="00FE719E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6" w:type="dxa"/>
          </w:tcPr>
          <w:p w14:paraId="6ADB15DE" w14:textId="62301B6C" w:rsidR="00D013C3" w:rsidRPr="00D013C3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110,2</w:t>
            </w:r>
          </w:p>
        </w:tc>
        <w:tc>
          <w:tcPr>
            <w:tcW w:w="886" w:type="dxa"/>
          </w:tcPr>
          <w:p w14:paraId="71E2E34D" w14:textId="2E6C8AF4" w:rsidR="00D013C3" w:rsidRPr="00C21E5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</w:tcPr>
          <w:p w14:paraId="2836F257" w14:textId="78B0B715" w:rsidR="00D013C3" w:rsidRPr="00A765D8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5EFBC6B3" w14:textId="5235E576" w:rsidR="00D013C3" w:rsidRPr="008433EB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02ABB9" w14:textId="272F0740" w:rsidR="00D013C3" w:rsidRPr="0061324D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0D82CB3A" w14:textId="0F937653" w:rsidR="00D013C3" w:rsidRPr="00D305D4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6DBB1CA6" w14:textId="692A1C7A" w:rsidR="00D013C3" w:rsidRPr="00507DA1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3E470F6E" w14:textId="0776871D" w:rsidR="00D013C3" w:rsidRPr="001E0749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27C401" w14:textId="242DADF0" w:rsidR="00D013C3" w:rsidRPr="008C6510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5B973A6C" w14:textId="0F0093AB" w:rsidR="00D013C3" w:rsidRPr="00824687" w:rsidRDefault="00D013C3" w:rsidP="00D013C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FE719E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3ABDA88B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277011" w:rsidRPr="001311CA" w:rsidRDefault="00277011" w:rsidP="00277011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277011" w:rsidRPr="00FE719E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55D899F0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07DA1" w:rsidRPr="007E0CF8" w14:paraId="3452647E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07DA1" w:rsidRPr="003374F0" w:rsidRDefault="00C04BF5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3076C814" w:rsidR="00507DA1" w:rsidRPr="00FE719E" w:rsidRDefault="003A3F2F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06834D1C" w:rsidR="00507DA1" w:rsidRPr="00F1019F" w:rsidRDefault="00D013C3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109,9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25EB100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31F1D7A8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37D2ED99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32D1DB32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3638A358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D013C3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D013C3" w:rsidRPr="001311CA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D013C3" w:rsidRPr="003374F0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3AC18819" w:rsidR="00D013C3" w:rsidRPr="00FE719E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86,8</w:t>
            </w:r>
          </w:p>
        </w:tc>
        <w:tc>
          <w:tcPr>
            <w:tcW w:w="905" w:type="dxa"/>
          </w:tcPr>
          <w:p w14:paraId="51E14B80" w14:textId="65C7DCEB" w:rsidR="00D013C3" w:rsidRPr="00D013C3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91,9</w:t>
            </w:r>
          </w:p>
        </w:tc>
        <w:tc>
          <w:tcPr>
            <w:tcW w:w="906" w:type="dxa"/>
          </w:tcPr>
          <w:p w14:paraId="4B1A5D84" w14:textId="4E2ADCDE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D827FFF" w14:textId="5FAEC0E4" w:rsidR="00D013C3" w:rsidRPr="00A765D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22753AD2" w14:textId="139BEBB8" w:rsidR="00D013C3" w:rsidRPr="008433E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65E5452" w14:textId="3A4F69D5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6BD592F2" w14:textId="01627C83" w:rsidR="00D013C3" w:rsidRPr="00D305D4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D013C3" w:rsidRPr="00507DA1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D013C3" w:rsidRPr="008C6510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D013C3" w:rsidRPr="00EE0575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D013C3" w:rsidRPr="001311CA" w:rsidRDefault="00D013C3" w:rsidP="00D013C3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D013C3" w:rsidRPr="00FE719E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3D374673" w:rsidR="00D013C3" w:rsidRPr="00D013C3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47AD59DA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644806E6" w:rsidR="00D013C3" w:rsidRPr="00A765D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65CB6629" w:rsidR="00D013C3" w:rsidRPr="008433E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7CC4B8A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D013C3" w:rsidRPr="00D305D4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D013C3" w:rsidRPr="00507DA1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D013C3" w:rsidRPr="008C6510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D013C3" w:rsidRPr="00EE0575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D013C3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D013C3" w:rsidRPr="00F52016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D013C3" w:rsidRPr="000974D5" w:rsidRDefault="00D013C3" w:rsidP="00D013C3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D013C3" w:rsidRPr="003374F0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3E7386E9" w:rsidR="00D013C3" w:rsidRPr="00FE719E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5" w:type="dxa"/>
          </w:tcPr>
          <w:p w14:paraId="42612F84" w14:textId="0C967336" w:rsidR="00D013C3" w:rsidRPr="00D013C3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5,1</w:t>
            </w:r>
          </w:p>
        </w:tc>
        <w:tc>
          <w:tcPr>
            <w:tcW w:w="906" w:type="dxa"/>
          </w:tcPr>
          <w:p w14:paraId="2568A429" w14:textId="20BE7C7A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A6E7E21" w14:textId="7282D8A7" w:rsidR="00D013C3" w:rsidRPr="00A765D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3BE98B89" w14:textId="5D35C2E6" w:rsidR="00D013C3" w:rsidRPr="008433E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99ACE8E" w14:textId="1E632957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2F2D184" w14:textId="6277862C" w:rsidR="00D013C3" w:rsidRPr="00D305D4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D013C3" w:rsidRPr="00507DA1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D013C3" w:rsidRPr="00C21E5B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D013C3" w:rsidRPr="008C6510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D013C3" w:rsidRPr="00EE0575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D013C3" w:rsidRPr="007E0CF8" w:rsidRDefault="00D013C3" w:rsidP="00D013C3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71931DE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D013C3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1339141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4" w:type="dxa"/>
            <w:vAlign w:val="bottom"/>
          </w:tcPr>
          <w:p w14:paraId="08DE133B" w14:textId="5A403CF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102,5*</w:t>
            </w:r>
          </w:p>
        </w:tc>
        <w:tc>
          <w:tcPr>
            <w:tcW w:w="905" w:type="dxa"/>
            <w:vAlign w:val="bottom"/>
          </w:tcPr>
          <w:p w14:paraId="4A947A87" w14:textId="7FD4CD5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  <w:tc>
          <w:tcPr>
            <w:tcW w:w="906" w:type="dxa"/>
            <w:vAlign w:val="bottom"/>
          </w:tcPr>
          <w:p w14:paraId="3D2D5A72" w14:textId="674661C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F3933F" w14:textId="447C153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E648479" w14:textId="5991AB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3ACC5B" w14:textId="491C310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7BE93F5" w14:textId="15506AC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33EE300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D013C3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0FC3AEA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650BE90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75A22B4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28B43CF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F3E00D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46C066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2E1E889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D013C3" w:rsidRPr="007E0CF8" w:rsidRDefault="00D013C3" w:rsidP="00D013C3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D013C3" w:rsidRPr="007E0CF8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D013C3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4019E43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5" w:type="dxa"/>
            <w:vAlign w:val="bottom"/>
          </w:tcPr>
          <w:p w14:paraId="24E54B48" w14:textId="7AFB4CD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151,8</w:t>
            </w:r>
          </w:p>
        </w:tc>
        <w:tc>
          <w:tcPr>
            <w:tcW w:w="906" w:type="dxa"/>
            <w:vAlign w:val="bottom"/>
          </w:tcPr>
          <w:p w14:paraId="0B85DBF5" w14:textId="5198E5E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53EE78" w14:textId="3776549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F0285F" w14:textId="3F1C305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496F84" w14:textId="1784076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F482532" w14:textId="2A5846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D013C3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D013C3" w:rsidRPr="007E0CF8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063715B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65,1</w:t>
            </w:r>
          </w:p>
        </w:tc>
        <w:tc>
          <w:tcPr>
            <w:tcW w:w="905" w:type="dxa"/>
            <w:vAlign w:val="bottom"/>
          </w:tcPr>
          <w:p w14:paraId="30077BD4" w14:textId="73865E0E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129,9</w:t>
            </w:r>
          </w:p>
        </w:tc>
        <w:tc>
          <w:tcPr>
            <w:tcW w:w="906" w:type="dxa"/>
            <w:vAlign w:val="bottom"/>
          </w:tcPr>
          <w:p w14:paraId="2A2649A9" w14:textId="47A4019D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9E4A37A" w14:textId="2417FF25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6032F1" w14:textId="19B3DC5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8F4D86" w14:textId="6C91353A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09DDED4" w14:textId="3F4F9EF0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316C7C6C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410</w:t>
            </w:r>
          </w:p>
        </w:tc>
        <w:tc>
          <w:tcPr>
            <w:tcW w:w="904" w:type="dxa"/>
            <w:vAlign w:val="bottom"/>
          </w:tcPr>
          <w:p w14:paraId="3C1A3EB4" w14:textId="6101C056" w:rsidR="001C540F" w:rsidRPr="007E0CF8" w:rsidRDefault="001D772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55E45A21" w14:textId="6428F9B7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1 092</w:t>
            </w:r>
          </w:p>
        </w:tc>
        <w:tc>
          <w:tcPr>
            <w:tcW w:w="906" w:type="dxa"/>
            <w:vAlign w:val="bottom"/>
          </w:tcPr>
          <w:p w14:paraId="34627C8E" w14:textId="0CAB65F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5121E3" w14:textId="6363F49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8DD42F" w14:textId="49DDF74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11FD4B" w14:textId="4413E250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2B3451F8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79,2</w:t>
            </w:r>
          </w:p>
        </w:tc>
        <w:tc>
          <w:tcPr>
            <w:tcW w:w="904" w:type="dxa"/>
            <w:vAlign w:val="bottom"/>
          </w:tcPr>
          <w:p w14:paraId="20335491" w14:textId="14691275" w:rsidR="001C540F" w:rsidRPr="007E0CF8" w:rsidRDefault="001D772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6C400807" w14:textId="66E5219F" w:rsidR="001C540F" w:rsidRPr="007E0CF8" w:rsidRDefault="0081289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89,1</w:t>
            </w:r>
          </w:p>
        </w:tc>
        <w:tc>
          <w:tcPr>
            <w:tcW w:w="906" w:type="dxa"/>
            <w:vAlign w:val="bottom"/>
          </w:tcPr>
          <w:p w14:paraId="6F80EE13" w14:textId="6A04E51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03A40B8" w14:textId="33CD676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5D1A964" w14:textId="0DBA013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75C0CF0" w14:textId="589CAD87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7B48B0AE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1916C64" w14:textId="47C0DA3C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906" w:type="dxa"/>
            <w:vAlign w:val="bottom"/>
          </w:tcPr>
          <w:p w14:paraId="52F81F0E" w14:textId="16EB7B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CC370D" w14:textId="7E7CDB0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C68B4D5" w14:textId="0F8864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7EE1150" w14:textId="1C554D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58E1B821" w:rsidR="001C540F" w:rsidRPr="007E0CF8" w:rsidRDefault="00616C5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5" w:type="dxa"/>
            <w:vAlign w:val="bottom"/>
          </w:tcPr>
          <w:p w14:paraId="6B0C7688" w14:textId="66237979" w:rsidR="001C540F" w:rsidRPr="007E0CF8" w:rsidRDefault="0081289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6" w:type="dxa"/>
            <w:vAlign w:val="bottom"/>
          </w:tcPr>
          <w:p w14:paraId="582C204A" w14:textId="248EB3E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FDF8B7A" w14:textId="57B0613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F6A3EF" w14:textId="178155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9FBCEC7" w14:textId="644072C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3CE2A148" w:rsidR="00277011" w:rsidRPr="00F6611D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</w:tr>
      <w:tr w:rsidR="001C540F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1C540F" w:rsidRPr="005128C5" w:rsidRDefault="001C540F" w:rsidP="001C540F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1C540F" w:rsidRPr="005128C5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1C540F" w:rsidRPr="00591771" w:rsidRDefault="00C04BF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10B5C14" w:rsidR="001C540F" w:rsidRPr="00591771" w:rsidRDefault="003A3F2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49D2F3DF" w:rsidR="001C540F" w:rsidRPr="009A25C9" w:rsidRDefault="00D013C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2A9CAA9" w14:textId="380CE00F" w:rsidR="001C540F" w:rsidRPr="009A25C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D07A42" w14:textId="2AAC88E7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EEE6AE" w14:textId="6086B3C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147D99" w14:textId="65F76FBE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B232EFE" w14:textId="60458475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1C540F" w:rsidRPr="00591771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34B71211" w:rsidR="00277011" w:rsidRPr="00591771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2,6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61324D" w:rsidRPr="00591771" w:rsidRDefault="00C04BF5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BD85763" w:rsidR="0061324D" w:rsidRPr="00591771" w:rsidRDefault="003A3F2F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5D522DE2" w:rsidR="0061324D" w:rsidRPr="009A25C9" w:rsidRDefault="00D013C3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A5FD9F1" w14:textId="60082D6E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A389911" w14:textId="436DA2B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4E298" w14:textId="6170E77D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858449" w14:textId="7053FF2A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30BEA9" w14:textId="45C34C5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6611D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2713AEE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324646A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1FE7B88D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676E55A2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4BEE5EF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239,0</w:t>
            </w:r>
          </w:p>
        </w:tc>
        <w:tc>
          <w:tcPr>
            <w:tcW w:w="905" w:type="dxa"/>
            <w:vAlign w:val="bottom"/>
          </w:tcPr>
          <w:p w14:paraId="7CDD2947" w14:textId="383B645B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6E3CDD48" w:rsidR="00F6611D" w:rsidRPr="00F6611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2 070,2</w:t>
            </w:r>
          </w:p>
        </w:tc>
      </w:tr>
      <w:tr w:rsidR="00F6611D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159D4F0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57188B59" w:rsidR="00F6611D" w:rsidRPr="009A25C9" w:rsidRDefault="00D013C3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9A40EA6" w14:textId="3EB8555E" w:rsidR="00F6611D" w:rsidRPr="009A25C9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5D29C71" w14:textId="0AA38880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BC8865A" w14:textId="3366D26E" w:rsidR="00F6611D" w:rsidRPr="0061324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6D6E25E" w14:textId="2C5426F2" w:rsidR="00F6611D" w:rsidRPr="0061324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CB7086A" w14:textId="2803941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F6611D" w:rsidRPr="001C65F4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F6611D" w:rsidRPr="001C65F4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F6611D" w:rsidRPr="00F6611D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F6611D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F6611D" w:rsidRPr="005128C5" w:rsidRDefault="00F6611D" w:rsidP="00F6611D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F6611D" w:rsidRPr="000974D5" w:rsidRDefault="00F6611D" w:rsidP="00F6611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27E31670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38FD6072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2F2D2B69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28E8D03E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F6611D" w:rsidRPr="00591771" w:rsidRDefault="00F6611D" w:rsidP="00F6611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F6611D" w:rsidRPr="00591771" w:rsidRDefault="00F6611D" w:rsidP="00F6611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3001FB75" w:rsidR="00F6611D" w:rsidRPr="00F6611D" w:rsidRDefault="00F6611D" w:rsidP="00F6611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105,7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1C65F4" w:rsidRPr="00591771" w:rsidRDefault="00C04BF5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4EEC8B44" w:rsidR="001C65F4" w:rsidRPr="00591771" w:rsidRDefault="003A3F2F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63A6B8FC" w:rsidR="001C65F4" w:rsidRPr="009A25C9" w:rsidRDefault="00D013C3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63F0777" w14:textId="3B8587A9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B0E5052" w14:textId="76E1479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2C4FCE" w14:textId="2EA479CC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FE489D" w14:textId="360310B3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3345A0C" w14:textId="3D7E6C07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29FF4065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152 192</w:t>
            </w:r>
          </w:p>
        </w:tc>
        <w:tc>
          <w:tcPr>
            <w:tcW w:w="905" w:type="dxa"/>
            <w:vAlign w:val="bottom"/>
          </w:tcPr>
          <w:p w14:paraId="19B514A6" w14:textId="7D56C12A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152 378</w:t>
            </w:r>
          </w:p>
        </w:tc>
        <w:tc>
          <w:tcPr>
            <w:tcW w:w="906" w:type="dxa"/>
            <w:vAlign w:val="bottom"/>
          </w:tcPr>
          <w:p w14:paraId="52E5D7A1" w14:textId="1024A5A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8E2596" w14:textId="4AE3619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44CD20" w14:textId="4471555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7E121A" w14:textId="449FE06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6CE8BC02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5" w:type="dxa"/>
            <w:vAlign w:val="bottom"/>
          </w:tcPr>
          <w:p w14:paraId="3B3195C5" w14:textId="043D6CBC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6" w:type="dxa"/>
            <w:vAlign w:val="bottom"/>
          </w:tcPr>
          <w:p w14:paraId="784B68BA" w14:textId="58670A6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FD9051" w14:textId="09F007C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96713B" w14:textId="660FDF2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82BD5F" w14:textId="66DDCD0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0436182E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386C9084" w14:textId="35F6FC88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6" w:type="dxa"/>
            <w:vAlign w:val="bottom"/>
          </w:tcPr>
          <w:p w14:paraId="37F0F264" w14:textId="012759C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8FC962" w14:textId="21597D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2D9362" w14:textId="62BA54F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7C0E31" w14:textId="641A5EF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11F2A60A" w:rsidR="001F6CBE" w:rsidRPr="00AC460E" w:rsidRDefault="00FD25D3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Pr="0042055C">
              <w:rPr>
                <w:rFonts w:cs="Arial"/>
                <w:b/>
                <w:sz w:val="20"/>
                <w:szCs w:val="20"/>
              </w:rPr>
              <w:t>:</w:t>
            </w:r>
          </w:p>
          <w:p w14:paraId="5DE7BE99" w14:textId="77777777" w:rsidR="001F6CBE" w:rsidRPr="00672C7A" w:rsidRDefault="001F6CBE" w:rsidP="00555B22">
            <w:pPr>
              <w:spacing w:before="40" w:after="0" w:line="276" w:lineRule="auto"/>
              <w:rPr>
                <w:sz w:val="20"/>
                <w:lang w:val="en-US"/>
              </w:rPr>
            </w:pPr>
            <w:r w:rsidRPr="00672C7A">
              <w:rPr>
                <w:sz w:val="20"/>
                <w:lang w:val="en-US"/>
              </w:rPr>
              <w:t>Tel.: 89 524 36 14</w:t>
            </w:r>
          </w:p>
          <w:p w14:paraId="1E87DCB5" w14:textId="77777777" w:rsidR="001F6CBE" w:rsidRPr="00672C7A" w:rsidRDefault="001F6CBE" w:rsidP="00555B22">
            <w:pPr>
              <w:spacing w:before="0" w:after="0"/>
              <w:rPr>
                <w:sz w:val="20"/>
                <w:lang w:val="en-US"/>
              </w:rPr>
            </w:pPr>
            <w:r w:rsidRPr="00672C7A">
              <w:rPr>
                <w:b/>
                <w:sz w:val="20"/>
                <w:lang w:val="en-US"/>
              </w:rPr>
              <w:t xml:space="preserve">e-mail: </w:t>
            </w:r>
            <w:hyperlink r:id="rId39" w:history="1">
              <w:r w:rsidRPr="00672C7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Pr="00672C7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0BD91207" w:rsidR="001F6CBE" w:rsidRPr="00672C7A" w:rsidRDefault="00C7058E" w:rsidP="00555B22">
            <w:pPr>
              <w:tabs>
                <w:tab w:val="left" w:pos="5387"/>
              </w:tabs>
              <w:rPr>
                <w:sz w:val="2"/>
                <w:szCs w:val="2"/>
                <w:lang w:val="en-US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1091DEED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78789A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337F0F94" w:rsidR="001F6CBE" w:rsidRPr="00C7058E" w:rsidRDefault="00C7058E" w:rsidP="00555B22">
            <w:pPr>
              <w:tabs>
                <w:tab w:val="left" w:pos="5387"/>
              </w:tabs>
              <w:rPr>
                <w:noProof/>
                <w:sz w:val="2"/>
                <w:szCs w:val="2"/>
                <w:lang w:eastAsia="pl-PL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58C17427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78789A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219558A2" w:rsidR="001F6CBE" w:rsidRPr="00C7058E" w:rsidRDefault="00C7058E" w:rsidP="00555B22">
            <w:pPr>
              <w:tabs>
                <w:tab w:val="left" w:pos="5387"/>
              </w:tabs>
              <w:rPr>
                <w:sz w:val="2"/>
                <w:szCs w:val="2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58B9536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78789A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6E9C2A66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78789A" w:rsidRDefault="0078789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78789A" w:rsidRPr="00BB1085" w:rsidRDefault="0078789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78789A" w:rsidRPr="001C21E4" w:rsidRDefault="0078789A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78789A" w:rsidRDefault="007878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78789A" w:rsidRPr="00BB1085" w:rsidRDefault="007878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78789A" w:rsidRPr="008B4C1C" w:rsidRDefault="0078789A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78789A" w:rsidRPr="00BB1085" w:rsidRDefault="007878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78789A" w:rsidRDefault="007878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78789A" w:rsidRPr="008B4C1C" w:rsidRDefault="0078789A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78789A" w:rsidRPr="009B46C2" w:rsidRDefault="0078789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78789A" w:rsidRDefault="0078789A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78789A" w:rsidRPr="00BB1085" w:rsidRDefault="0078789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78789A" w:rsidRPr="001C21E4" w:rsidRDefault="0078789A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78789A" w:rsidRDefault="007878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78789A" w:rsidRPr="00BB1085" w:rsidRDefault="007878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78789A" w:rsidRPr="008B4C1C" w:rsidRDefault="0078789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78789A" w:rsidRPr="00BB1085" w:rsidRDefault="007878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78789A" w:rsidRDefault="007878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78789A" w:rsidRPr="008B4C1C" w:rsidRDefault="0078789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78789A" w:rsidRPr="009B46C2" w:rsidRDefault="0078789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2400" w14:textId="77777777" w:rsidR="0078789A" w:rsidRDefault="0078789A" w:rsidP="000662E2">
      <w:pPr>
        <w:spacing w:after="0" w:line="240" w:lineRule="auto"/>
      </w:pPr>
      <w:r>
        <w:separator/>
      </w:r>
    </w:p>
  </w:endnote>
  <w:endnote w:type="continuationSeparator" w:id="0">
    <w:p w14:paraId="3DF4B5DD" w14:textId="77777777" w:rsidR="0078789A" w:rsidRDefault="007878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C8BFAE1" w14:textId="77777777" w:rsidR="0078789A" w:rsidRDefault="007878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78789A" w:rsidRDefault="0078789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179CB49D" w14:textId="77777777" w:rsidR="0078789A" w:rsidRDefault="007878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78789A" w:rsidRDefault="0078789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27DEB316" w14:textId="77777777" w:rsidR="0078789A" w:rsidRDefault="0078789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3D46F" w14:textId="77777777" w:rsidR="0078789A" w:rsidRDefault="0078789A" w:rsidP="000662E2">
      <w:pPr>
        <w:spacing w:after="0" w:line="240" w:lineRule="auto"/>
      </w:pPr>
      <w:r>
        <w:separator/>
      </w:r>
    </w:p>
  </w:footnote>
  <w:footnote w:type="continuationSeparator" w:id="0">
    <w:p w14:paraId="539D4F47" w14:textId="77777777" w:rsidR="0078789A" w:rsidRDefault="0078789A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78789A" w:rsidRPr="00031237" w:rsidRDefault="0078789A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78789A" w:rsidRPr="00E04CC1" w:rsidRDefault="0078789A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74C78A44" w14:textId="77777777" w:rsidR="0078789A" w:rsidRPr="00EE31BA" w:rsidRDefault="0078789A" w:rsidP="00CC52D1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78789A" w:rsidRPr="00EE31BA" w:rsidRDefault="0078789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78789A" w:rsidRPr="00EE31BA" w:rsidRDefault="0078789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78789A" w:rsidRDefault="0078789A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78789A" w:rsidRPr="00302EDD" w:rsidRDefault="0078789A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0D1A4ABF" w14:textId="77777777" w:rsidR="0078789A" w:rsidRPr="00817537" w:rsidRDefault="0078789A" w:rsidP="00756C55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</w:t>
      </w:r>
      <w:r>
        <w:rPr>
          <w:szCs w:val="19"/>
        </w:rPr>
        <w:t xml:space="preserve"> </w:t>
      </w:r>
      <w:r w:rsidRPr="00021FC6">
        <w:rPr>
          <w:szCs w:val="19"/>
        </w:rPr>
        <w:t>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tj.</w:t>
      </w:r>
      <w:r>
        <w:rPr>
          <w:szCs w:val="19"/>
        </w:rPr>
        <w:t> </w:t>
      </w:r>
      <w:r w:rsidRPr="00021FC6">
        <w:rPr>
          <w:szCs w:val="19"/>
        </w:rPr>
        <w:t>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78789A" w:rsidRPr="00D258B6" w:rsidRDefault="0078789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78789A" w:rsidRDefault="007878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9pt;visibility:visible;mso-wrap-style:square" o:bullet="t">
        <v:imagedata r:id="rId1" o:title=""/>
      </v:shape>
    </w:pict>
  </w:numPicBullet>
  <w:numPicBullet w:numPicBulletId="1">
    <w:pict>
      <v:shape w14:anchorId="2696AE6D" id="_x0000_i1033" type="#_x0000_t75" style="width:124.15pt;height:124.9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821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69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29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96B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086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19E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47E81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CC9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12A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A9A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85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C51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97F57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77"/>
    <w:rsid w:val="000B4CC0"/>
    <w:rsid w:val="000B5547"/>
    <w:rsid w:val="000B55EF"/>
    <w:rsid w:val="000B5653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CCC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4BC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9E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A9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BF3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36B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3D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57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11F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723"/>
    <w:rsid w:val="001D7802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4FB2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435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459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779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5E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92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AF"/>
    <w:rsid w:val="00280FCB"/>
    <w:rsid w:val="0028134A"/>
    <w:rsid w:val="00281514"/>
    <w:rsid w:val="002816A4"/>
    <w:rsid w:val="00281E62"/>
    <w:rsid w:val="002821AF"/>
    <w:rsid w:val="00282461"/>
    <w:rsid w:val="002825EC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4F30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2CB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C6B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64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54E"/>
    <w:rsid w:val="002B45AC"/>
    <w:rsid w:val="002B48EE"/>
    <w:rsid w:val="002B4C31"/>
    <w:rsid w:val="002B4C3E"/>
    <w:rsid w:val="002B4CE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0C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5FE2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AA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9C2"/>
    <w:rsid w:val="002E6A28"/>
    <w:rsid w:val="002E70C0"/>
    <w:rsid w:val="002E7152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A52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489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6AD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2CD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6F9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C88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34"/>
    <w:rsid w:val="00372D72"/>
    <w:rsid w:val="00372EAA"/>
    <w:rsid w:val="00372FAA"/>
    <w:rsid w:val="00373187"/>
    <w:rsid w:val="003734FF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87ACB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3F2F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BA1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489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5A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9F2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4D93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6F3"/>
    <w:rsid w:val="00423B1E"/>
    <w:rsid w:val="00423B5C"/>
    <w:rsid w:val="00423C3E"/>
    <w:rsid w:val="00423E8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4FEA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84A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4F8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D0E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A15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0D0"/>
    <w:rsid w:val="004A01C1"/>
    <w:rsid w:val="004A0473"/>
    <w:rsid w:val="004A05F4"/>
    <w:rsid w:val="004A09B7"/>
    <w:rsid w:val="004A0A87"/>
    <w:rsid w:val="004A0ABF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3E63"/>
    <w:rsid w:val="004A44D8"/>
    <w:rsid w:val="004A4543"/>
    <w:rsid w:val="004A46F4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0C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74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2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6DD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4A2"/>
    <w:rsid w:val="005117DA"/>
    <w:rsid w:val="005119B4"/>
    <w:rsid w:val="005119FF"/>
    <w:rsid w:val="00511B44"/>
    <w:rsid w:val="00511B87"/>
    <w:rsid w:val="00511E22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1F2B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D1F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0DC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5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41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47F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762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D34"/>
    <w:rsid w:val="00587DBD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18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D5D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262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1E4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6C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AAC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786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C52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B13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A28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C94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9C0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2F3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515"/>
    <w:rsid w:val="00664A8B"/>
    <w:rsid w:val="006651AA"/>
    <w:rsid w:val="00665575"/>
    <w:rsid w:val="0066575C"/>
    <w:rsid w:val="00665A06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C7A"/>
    <w:rsid w:val="00672D1A"/>
    <w:rsid w:val="00672ED4"/>
    <w:rsid w:val="006730A4"/>
    <w:rsid w:val="0067326E"/>
    <w:rsid w:val="006734A5"/>
    <w:rsid w:val="006736B8"/>
    <w:rsid w:val="00673BB5"/>
    <w:rsid w:val="00673C26"/>
    <w:rsid w:val="00673D6A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9A2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5F93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4A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36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00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8F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38E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A43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DCD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7A6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114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BD4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3EBA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55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68B"/>
    <w:rsid w:val="007647D3"/>
    <w:rsid w:val="00764802"/>
    <w:rsid w:val="0076481C"/>
    <w:rsid w:val="0076485D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19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0D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6C34"/>
    <w:rsid w:val="00787108"/>
    <w:rsid w:val="0078745B"/>
    <w:rsid w:val="0078757B"/>
    <w:rsid w:val="0078789A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6D9"/>
    <w:rsid w:val="0079396C"/>
    <w:rsid w:val="00793C5B"/>
    <w:rsid w:val="00793E23"/>
    <w:rsid w:val="00793FCF"/>
    <w:rsid w:val="007940EC"/>
    <w:rsid w:val="00794167"/>
    <w:rsid w:val="0079428C"/>
    <w:rsid w:val="0079457C"/>
    <w:rsid w:val="00794603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467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52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436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50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5E4B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1B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54"/>
    <w:rsid w:val="007E7282"/>
    <w:rsid w:val="007E75EA"/>
    <w:rsid w:val="007E765A"/>
    <w:rsid w:val="007E7726"/>
    <w:rsid w:val="007E7901"/>
    <w:rsid w:val="007E796C"/>
    <w:rsid w:val="007E79A1"/>
    <w:rsid w:val="007E7B03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60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89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182"/>
    <w:rsid w:val="0082725C"/>
    <w:rsid w:val="00827377"/>
    <w:rsid w:val="0082756C"/>
    <w:rsid w:val="008275A2"/>
    <w:rsid w:val="008275D7"/>
    <w:rsid w:val="00827697"/>
    <w:rsid w:val="008276DC"/>
    <w:rsid w:val="00827978"/>
    <w:rsid w:val="0082798E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32A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BF8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88B"/>
    <w:rsid w:val="008829FF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0CA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4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C4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BFC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2FD6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CD2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A41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5C2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7CE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9A2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53C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28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328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5F01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5B0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2AE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66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2F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27A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77E"/>
    <w:rsid w:val="00A819B0"/>
    <w:rsid w:val="00A81A41"/>
    <w:rsid w:val="00A81AEB"/>
    <w:rsid w:val="00A81B54"/>
    <w:rsid w:val="00A81B68"/>
    <w:rsid w:val="00A81C2E"/>
    <w:rsid w:val="00A81D05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8C4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7BD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1F3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5A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60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5FFD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2D1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9B0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461"/>
    <w:rsid w:val="00B0364E"/>
    <w:rsid w:val="00B03680"/>
    <w:rsid w:val="00B036BD"/>
    <w:rsid w:val="00B03897"/>
    <w:rsid w:val="00B039B1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19D"/>
    <w:rsid w:val="00B102CE"/>
    <w:rsid w:val="00B10391"/>
    <w:rsid w:val="00B10459"/>
    <w:rsid w:val="00B1092D"/>
    <w:rsid w:val="00B109F5"/>
    <w:rsid w:val="00B10D41"/>
    <w:rsid w:val="00B10DD9"/>
    <w:rsid w:val="00B10E8E"/>
    <w:rsid w:val="00B1105B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75C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250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AE5"/>
    <w:rsid w:val="00B54BCC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2F9D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241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76B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B3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11"/>
    <w:rsid w:val="00BB3029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CFB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432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BB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3DD9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EB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708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6FBF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15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8EB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1A"/>
    <w:rsid w:val="00C40EF5"/>
    <w:rsid w:val="00C40FBA"/>
    <w:rsid w:val="00C410EE"/>
    <w:rsid w:val="00C412C2"/>
    <w:rsid w:val="00C415DE"/>
    <w:rsid w:val="00C4166B"/>
    <w:rsid w:val="00C419E4"/>
    <w:rsid w:val="00C41B20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48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0F7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C07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58E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7AA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A53"/>
    <w:rsid w:val="00C85D2B"/>
    <w:rsid w:val="00C861A9"/>
    <w:rsid w:val="00C862EA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2D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2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2D1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5BC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05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0F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3C3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11"/>
    <w:rsid w:val="00D25B51"/>
    <w:rsid w:val="00D25CFB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5A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A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21D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4B2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5FF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3E2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72E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2A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637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63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279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C21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0F8E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69E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79F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03"/>
    <w:rsid w:val="00E757C0"/>
    <w:rsid w:val="00E757C4"/>
    <w:rsid w:val="00E7591E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38F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D43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0FB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D9A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BCB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03F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7F2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A11"/>
    <w:rsid w:val="00F17B02"/>
    <w:rsid w:val="00F17B90"/>
    <w:rsid w:val="00F17BF2"/>
    <w:rsid w:val="00F17C34"/>
    <w:rsid w:val="00F17E03"/>
    <w:rsid w:val="00F20142"/>
    <w:rsid w:val="00F202E0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E11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0D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27F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62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6B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1D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05A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6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1F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21C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6DBD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2D6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5D3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4E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EF9"/>
    <w:rsid w:val="00FE70CF"/>
    <w:rsid w:val="00FE718B"/>
    <w:rsid w:val="00FE719E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F6535-2291-492C-B87B-965FDD64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36046</TotalTime>
  <Pages>34</Pages>
  <Words>7535</Words>
  <Characters>45211</Characters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52641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Printed>2026-04-29T05:20:00Z</cp:lastPrinted>
  <dcterms:created xsi:type="dcterms:W3CDTF">2022-10-21T12:22:00Z</dcterms:created>
  <dcterms:modified xsi:type="dcterms:W3CDTF">2026-04-29T05:52:00Z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