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58531EF4" w:rsidR="00393761" w:rsidRPr="00B240C8" w:rsidRDefault="001307A3" w:rsidP="00867B6A">
      <w:pPr>
        <w:pStyle w:val="Tytuinfomacjisygnalnej"/>
        <w:spacing w:after="360"/>
      </w:pPr>
      <w:r>
        <w:t xml:space="preserve">Placówki wsparcia dziennego </w:t>
      </w:r>
      <w:r w:rsidR="00B240C8" w:rsidRPr="00B240C8">
        <w:t>w województwie lubelskim w 20</w:t>
      </w:r>
      <w:r w:rsidR="00DA305F">
        <w:t>2</w:t>
      </w:r>
      <w:r w:rsidR="0094399C">
        <w:t>4</w:t>
      </w:r>
      <w:r w:rsidR="00B240C8">
        <w:t xml:space="preserve"> r.</w:t>
      </w:r>
    </w:p>
    <w:p w14:paraId="5BBF02B4" w14:textId="74FE1AD9" w:rsidR="00715ED3" w:rsidRDefault="00715ED3" w:rsidP="00715ED3">
      <w:pPr>
        <w:pStyle w:val="Lead"/>
        <w:rPr>
          <w:rFonts w:cs="Fira Sans"/>
          <w:bCs/>
          <w:noProof w:val="0"/>
          <w:color w:val="000000"/>
          <w:lang w:eastAsia="en-US"/>
        </w:rPr>
      </w:pPr>
      <w:r w:rsidRPr="005940F0">
        <mc:AlternateContent>
          <mc:Choice Requires="wps">
            <w:drawing>
              <wp:anchor distT="45720" distB="45720" distL="114300" distR="114300" simplePos="0" relativeHeight="251749375" behindDoc="0" locked="0" layoutInCell="1" allowOverlap="1" wp14:anchorId="2FC13F97" wp14:editId="33378ED0">
                <wp:simplePos x="0" y="0"/>
                <wp:positionH relativeFrom="margin">
                  <wp:align>left</wp:align>
                </wp:positionH>
                <wp:positionV relativeFrom="paragraph">
                  <wp:posOffset>38614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Opis wskaźnika&#10;&#10;16,6% - spadek liczby miejsc w placówkach wsparcia dziennego w porównaniu z 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03535448" w:rsidR="003B5BDF" w:rsidRPr="00C23856" w:rsidRDefault="00867B6A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="003B5BDF">
                              <w:rPr>
                                <w:rFonts w:ascii="Fira Sans SemiBold" w:hAnsi="Fira Sans SemiBold"/>
                                <w:b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  </w:t>
                            </w:r>
                            <w:r w:rsidR="0094399C">
                              <w:rPr>
                                <w:rStyle w:val="WartowskanikaZnak"/>
                              </w:rPr>
                              <w:t>16,6</w:t>
                            </w:r>
                            <w:r w:rsidR="001307A3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63B3F253" w14:textId="3E7E2093" w:rsidR="003B5BDF" w:rsidRPr="00B240C8" w:rsidRDefault="00867B6A" w:rsidP="001E31D9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 w:val="18"/>
                                <w:szCs w:val="20"/>
                              </w:rPr>
                              <w:t>spadek</w:t>
                            </w:r>
                            <w:r w:rsidR="001307A3" w:rsidRPr="00630EE9">
                              <w:rPr>
                                <w:sz w:val="18"/>
                                <w:szCs w:val="20"/>
                              </w:rPr>
                              <w:t xml:space="preserve"> liczby </w:t>
                            </w:r>
                            <w:r w:rsidR="001307A3">
                              <w:rPr>
                                <w:sz w:val="18"/>
                                <w:szCs w:val="20"/>
                              </w:rPr>
                              <w:t xml:space="preserve">miejsc </w:t>
                            </w:r>
                            <w:r w:rsidR="001307A3" w:rsidRPr="00630EE9">
                              <w:rPr>
                                <w:sz w:val="18"/>
                                <w:szCs w:val="20"/>
                              </w:rPr>
                              <w:t xml:space="preserve">w placówkach </w:t>
                            </w:r>
                            <w:r w:rsidR="001307A3">
                              <w:rPr>
                                <w:sz w:val="18"/>
                                <w:szCs w:val="20"/>
                              </w:rPr>
                              <w:t xml:space="preserve">wsparcia dziennego w </w:t>
                            </w:r>
                            <w:r w:rsidR="001307A3" w:rsidRPr="00630EE9">
                              <w:rPr>
                                <w:sz w:val="18"/>
                                <w:szCs w:val="20"/>
                              </w:rPr>
                              <w:t>porównan</w:t>
                            </w:r>
                            <w:r w:rsidR="001307A3">
                              <w:rPr>
                                <w:sz w:val="18"/>
                                <w:szCs w:val="20"/>
                              </w:rPr>
                              <w:t xml:space="preserve">iu </w:t>
                            </w:r>
                            <w:r w:rsidR="00D5279F">
                              <w:rPr>
                                <w:sz w:val="18"/>
                                <w:szCs w:val="20"/>
                              </w:rPr>
                              <w:br/>
                            </w:r>
                            <w:r w:rsidR="001307A3">
                              <w:rPr>
                                <w:sz w:val="18"/>
                                <w:szCs w:val="20"/>
                              </w:rPr>
                              <w:t>z</w:t>
                            </w:r>
                            <w:r w:rsidR="001307A3" w:rsidRPr="00630EE9">
                              <w:rPr>
                                <w:sz w:val="18"/>
                                <w:szCs w:val="20"/>
                              </w:rPr>
                              <w:t xml:space="preserve"> 20</w:t>
                            </w:r>
                            <w:r>
                              <w:rPr>
                                <w:sz w:val="18"/>
                                <w:szCs w:val="20"/>
                              </w:rPr>
                              <w:t>2</w:t>
                            </w:r>
                            <w:r w:rsidR="0094399C">
                              <w:rPr>
                                <w:sz w:val="18"/>
                                <w:szCs w:val="20"/>
                              </w:rPr>
                              <w:t>3</w:t>
                            </w:r>
                            <w:r w:rsidR="001307A3" w:rsidRPr="00630EE9">
                              <w:rPr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1307A3">
                              <w:rPr>
                                <w:sz w:val="18"/>
                                <w:szCs w:val="20"/>
                              </w:rPr>
                              <w:t>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_x0000_s1026" alt="Opis wskaźnika&#10;&#10;16,6% - spadek liczby miejsc w placówkach wsparcia dziennego w porównaniu z 2023 r." style="position:absolute;margin-left:0;margin-top:3.05pt;width:173.55pt;height:83.45pt;z-index:251749375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" fillcolor="#001d77" stroked="f">
                <v:stroke joinstyle="miter"/>
                <v:textbox>
                  <w:txbxContent>
                    <w:p w14:paraId="30951E30" w14:textId="03535448" w:rsidR="003B5BDF" w:rsidRPr="00C23856" w:rsidRDefault="00867B6A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="003B5BDF">
                        <w:rPr>
                          <w:rFonts w:ascii="Fira Sans SemiBold" w:hAnsi="Fira Sans SemiBold"/>
                          <w:b/>
                          <w:color w:val="FFFFFF" w:themeColor="background1"/>
                          <w:sz w:val="60"/>
                          <w:szCs w:val="60"/>
                        </w:rPr>
                        <w:t xml:space="preserve">   </w:t>
                      </w:r>
                      <w:r w:rsidR="0094399C">
                        <w:rPr>
                          <w:rStyle w:val="WartowskanikaZnak"/>
                        </w:rPr>
                        <w:t>16,6</w:t>
                      </w:r>
                      <w:r w:rsidR="001307A3">
                        <w:rPr>
                          <w:rStyle w:val="WartowskanikaZnak"/>
                        </w:rPr>
                        <w:t>%</w:t>
                      </w:r>
                    </w:p>
                    <w:p w14:paraId="63B3F253" w14:textId="3E7E2093" w:rsidR="003B5BDF" w:rsidRPr="00B240C8" w:rsidRDefault="00867B6A" w:rsidP="001E31D9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sz w:val="18"/>
                          <w:szCs w:val="20"/>
                        </w:rPr>
                        <w:t>spadek</w:t>
                      </w:r>
                      <w:r w:rsidR="001307A3" w:rsidRPr="00630EE9">
                        <w:rPr>
                          <w:sz w:val="18"/>
                          <w:szCs w:val="20"/>
                        </w:rPr>
                        <w:t xml:space="preserve"> liczby </w:t>
                      </w:r>
                      <w:r w:rsidR="001307A3">
                        <w:rPr>
                          <w:sz w:val="18"/>
                          <w:szCs w:val="20"/>
                        </w:rPr>
                        <w:t xml:space="preserve">miejsc </w:t>
                      </w:r>
                      <w:r w:rsidR="001307A3" w:rsidRPr="00630EE9">
                        <w:rPr>
                          <w:sz w:val="18"/>
                          <w:szCs w:val="20"/>
                        </w:rPr>
                        <w:t xml:space="preserve">w placówkach </w:t>
                      </w:r>
                      <w:r w:rsidR="001307A3">
                        <w:rPr>
                          <w:sz w:val="18"/>
                          <w:szCs w:val="20"/>
                        </w:rPr>
                        <w:t xml:space="preserve">wsparcia dziennego w </w:t>
                      </w:r>
                      <w:r w:rsidR="001307A3" w:rsidRPr="00630EE9">
                        <w:rPr>
                          <w:sz w:val="18"/>
                          <w:szCs w:val="20"/>
                        </w:rPr>
                        <w:t>porównan</w:t>
                      </w:r>
                      <w:r w:rsidR="001307A3">
                        <w:rPr>
                          <w:sz w:val="18"/>
                          <w:szCs w:val="20"/>
                        </w:rPr>
                        <w:t xml:space="preserve">iu </w:t>
                      </w:r>
                      <w:r w:rsidR="00D5279F">
                        <w:rPr>
                          <w:sz w:val="18"/>
                          <w:szCs w:val="20"/>
                        </w:rPr>
                        <w:br/>
                      </w:r>
                      <w:r w:rsidR="001307A3">
                        <w:rPr>
                          <w:sz w:val="18"/>
                          <w:szCs w:val="20"/>
                        </w:rPr>
                        <w:t>z</w:t>
                      </w:r>
                      <w:r w:rsidR="001307A3" w:rsidRPr="00630EE9">
                        <w:rPr>
                          <w:sz w:val="18"/>
                          <w:szCs w:val="20"/>
                        </w:rPr>
                        <w:t xml:space="preserve"> 20</w:t>
                      </w:r>
                      <w:r>
                        <w:rPr>
                          <w:sz w:val="18"/>
                          <w:szCs w:val="20"/>
                        </w:rPr>
                        <w:t>2</w:t>
                      </w:r>
                      <w:r w:rsidR="0094399C">
                        <w:rPr>
                          <w:sz w:val="18"/>
                          <w:szCs w:val="20"/>
                        </w:rPr>
                        <w:t>3</w:t>
                      </w:r>
                      <w:r w:rsidR="001307A3" w:rsidRPr="00630EE9">
                        <w:rPr>
                          <w:sz w:val="18"/>
                          <w:szCs w:val="20"/>
                        </w:rPr>
                        <w:t xml:space="preserve"> </w:t>
                      </w:r>
                      <w:r w:rsidR="001307A3">
                        <w:rPr>
                          <w:sz w:val="18"/>
                          <w:szCs w:val="20"/>
                        </w:rPr>
                        <w:t>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4A2C71">
        <w:rPr>
          <w:rFonts w:cs="Fira Sans"/>
          <w:bCs/>
          <w:noProof w:val="0"/>
          <w:color w:val="000000"/>
          <w:lang w:eastAsia="en-US"/>
        </w:rPr>
        <w:t>We</w:t>
      </w:r>
      <w:r w:rsidRPr="00715ED3">
        <w:rPr>
          <w:lang w:val="en-GB"/>
        </w:rPr>
        <w:t xml:space="preserve">dług stanu w dniu 31 grudnia 2024 r. na terenie województwa lubelskiego funkcjonowało 75 placówek wsparcia </w:t>
      </w:r>
      <w:r w:rsidRPr="00715ED3">
        <w:t>dziennego</w:t>
      </w:r>
      <w:r w:rsidRPr="00715ED3">
        <w:rPr>
          <w:lang w:val="en-GB"/>
        </w:rPr>
        <w:t xml:space="preserve">. W porównaniu </w:t>
      </w:r>
      <w:r w:rsidR="000245B9">
        <w:rPr>
          <w:lang w:val="en-GB"/>
        </w:rPr>
        <w:br/>
      </w:r>
      <w:r w:rsidRPr="00715ED3">
        <w:rPr>
          <w:lang w:val="en-GB"/>
        </w:rPr>
        <w:t xml:space="preserve">z rokiem poprzednim liczba placówek wsparcia dziennego zmniejszyła się o 17,6%. Ze wszystkich zbadanych placówek skorzystało w ciągu roku </w:t>
      </w:r>
      <w:r w:rsidR="000245B9">
        <w:rPr>
          <w:lang w:val="en-GB"/>
        </w:rPr>
        <w:br/>
      </w:r>
      <w:r w:rsidRPr="00715ED3">
        <w:rPr>
          <w:lang w:val="en-GB"/>
        </w:rPr>
        <w:t>2,3 tys. dzieci i młodzieży</w:t>
      </w:r>
      <w:r>
        <w:rPr>
          <w:lang w:val="en-GB"/>
        </w:rPr>
        <w:t>.</w:t>
      </w:r>
    </w:p>
    <w:p w14:paraId="3BFFC859" w14:textId="02360D78" w:rsidR="001307A3" w:rsidRPr="005940F0" w:rsidRDefault="005F2CEB" w:rsidP="001307A3">
      <w:pPr>
        <w:rPr>
          <w:lang w:eastAsia="pl-PL"/>
        </w:rPr>
      </w:pPr>
      <w:r>
        <w:rPr>
          <w:lang w:eastAsia="pl-PL"/>
        </w:rPr>
        <w:br/>
      </w:r>
      <w:r w:rsidR="001307A3" w:rsidRPr="005940F0">
        <w:rPr>
          <w:rFonts w:eastAsia="Times New Roman" w:cs="Times New Roman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022FD648" wp14:editId="097C4F64">
                <wp:simplePos x="0" y="0"/>
                <wp:positionH relativeFrom="column">
                  <wp:posOffset>5277062</wp:posOffset>
                </wp:positionH>
                <wp:positionV relativeFrom="paragraph">
                  <wp:posOffset>224578</wp:posOffset>
                </wp:positionV>
                <wp:extent cx="1814195" cy="981456"/>
                <wp:effectExtent l="0" t="0" r="0" b="0"/>
                <wp:wrapNone/>
                <wp:docPr id="20" name="Schemat blokowy: opóźnienie 6" descr="W 2024 r. najwięcej placówek wsparcia dziennego działało w Lublini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981456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A861F6" w14:textId="39298936" w:rsidR="001307A3" w:rsidRPr="0074103C" w:rsidRDefault="001307A3" w:rsidP="001307A3">
                            <w:pPr>
                              <w:pStyle w:val="tekstynaszarymboczkuModu-tekst"/>
                              <w:spacing w:before="0"/>
                            </w:pPr>
                            <w:r w:rsidRPr="004A2C71">
                              <w:rPr>
                                <w:color w:val="001C76"/>
                              </w:rPr>
                              <w:t>W 20</w:t>
                            </w:r>
                            <w:r w:rsidR="0094399C">
                              <w:rPr>
                                <w:color w:val="001C76"/>
                              </w:rPr>
                              <w:t>24</w:t>
                            </w:r>
                            <w:r w:rsidRPr="004A2C71">
                              <w:rPr>
                                <w:color w:val="001C76"/>
                              </w:rPr>
                              <w:t xml:space="preserve"> r. najwięcej placówek wsparcia dziennego działał</w:t>
                            </w:r>
                            <w:r>
                              <w:rPr>
                                <w:color w:val="001C76"/>
                              </w:rPr>
                              <w:t xml:space="preserve">o </w:t>
                            </w:r>
                            <w:r w:rsidR="00BE4545">
                              <w:rPr>
                                <w:color w:val="001C76"/>
                              </w:rPr>
                              <w:br/>
                            </w:r>
                            <w:r>
                              <w:rPr>
                                <w:color w:val="001C76"/>
                              </w:rPr>
                              <w:t>w Lublinie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2FD648" id="Schemat blokowy: opóźnienie 6" o:spid="_x0000_s1027" alt="W 2024 r. najwięcej placówek wsparcia dziennego działało w Lublinie" style="position:absolute;margin-left:415.5pt;margin-top:17.7pt;width:142.85pt;height:77.3pt;flip:x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490728;1656762,981456;0,981456;0,0" o:connectangles="0,0,0,0,0,0" textboxrect="0,0,3527018,612140"/>
                <v:textbox>
                  <w:txbxContent>
                    <w:p w14:paraId="4CA861F6" w14:textId="39298936" w:rsidR="001307A3" w:rsidRPr="0074103C" w:rsidRDefault="001307A3" w:rsidP="001307A3">
                      <w:pPr>
                        <w:pStyle w:val="tekstynaszarymboczkuModu-tekst"/>
                        <w:spacing w:before="0"/>
                      </w:pPr>
                      <w:r w:rsidRPr="004A2C71">
                        <w:rPr>
                          <w:color w:val="001C76"/>
                        </w:rPr>
                        <w:t>W 20</w:t>
                      </w:r>
                      <w:r w:rsidR="0094399C">
                        <w:rPr>
                          <w:color w:val="001C76"/>
                        </w:rPr>
                        <w:t>24</w:t>
                      </w:r>
                      <w:r w:rsidRPr="004A2C71">
                        <w:rPr>
                          <w:color w:val="001C76"/>
                        </w:rPr>
                        <w:t xml:space="preserve"> r. najwięcej placówek wsparcia dziennego działał</w:t>
                      </w:r>
                      <w:r>
                        <w:rPr>
                          <w:color w:val="001C76"/>
                        </w:rPr>
                        <w:t xml:space="preserve">o </w:t>
                      </w:r>
                      <w:r w:rsidR="00BE4545">
                        <w:rPr>
                          <w:color w:val="001C76"/>
                        </w:rPr>
                        <w:br/>
                      </w:r>
                      <w:r>
                        <w:rPr>
                          <w:color w:val="001C76"/>
                        </w:rPr>
                        <w:t>w Lublinie</w:t>
                      </w:r>
                    </w:p>
                  </w:txbxContent>
                </v:textbox>
              </v:shape>
            </w:pict>
          </mc:Fallback>
        </mc:AlternateContent>
      </w:r>
      <w:r w:rsidR="001307A3" w:rsidRPr="005940F0">
        <w:rPr>
          <w:lang w:eastAsia="pl-PL"/>
        </w:rPr>
        <w:t>W województwie lubelskim opiekę dzienną w 20</w:t>
      </w:r>
      <w:r w:rsidR="0094399C">
        <w:rPr>
          <w:lang w:eastAsia="pl-PL"/>
        </w:rPr>
        <w:t>24</w:t>
      </w:r>
      <w:r w:rsidR="001307A3" w:rsidRPr="005940F0">
        <w:rPr>
          <w:lang w:eastAsia="pl-PL"/>
        </w:rPr>
        <w:t xml:space="preserve"> r. zapewniało </w:t>
      </w:r>
      <w:r w:rsidR="0094399C">
        <w:rPr>
          <w:lang w:eastAsia="pl-PL"/>
        </w:rPr>
        <w:t>75</w:t>
      </w:r>
      <w:r w:rsidR="001307A3" w:rsidRPr="005940F0">
        <w:rPr>
          <w:lang w:eastAsia="pl-PL"/>
        </w:rPr>
        <w:t xml:space="preserve"> placówek prowadzo</w:t>
      </w:r>
      <w:r w:rsidR="001307A3" w:rsidRPr="005940F0">
        <w:rPr>
          <w:lang w:eastAsia="pl-PL"/>
        </w:rPr>
        <w:softHyphen/>
        <w:t xml:space="preserve">nych w formie opiekuńczej, socjalizacyjnej, pracy podwórkowej lub w połączonych formach. Placówki te stanowiły </w:t>
      </w:r>
      <w:r w:rsidR="0094399C">
        <w:rPr>
          <w:lang w:eastAsia="pl-PL"/>
        </w:rPr>
        <w:t>2,6</w:t>
      </w:r>
      <w:r w:rsidR="001307A3" w:rsidRPr="005940F0">
        <w:rPr>
          <w:lang w:eastAsia="pl-PL"/>
        </w:rPr>
        <w:t>% wszystkich placówek wsparcia dziennego w Polsce. Najwięcej placówek działało w Lublinie (1</w:t>
      </w:r>
      <w:r w:rsidR="0094399C">
        <w:rPr>
          <w:lang w:eastAsia="pl-PL"/>
        </w:rPr>
        <w:t>3</w:t>
      </w:r>
      <w:r w:rsidR="001307A3" w:rsidRPr="005940F0">
        <w:rPr>
          <w:lang w:eastAsia="pl-PL"/>
        </w:rPr>
        <w:t xml:space="preserve"> placówek)</w:t>
      </w:r>
      <w:r w:rsidR="00357E1A">
        <w:rPr>
          <w:lang w:eastAsia="pl-PL"/>
        </w:rPr>
        <w:t xml:space="preserve">, </w:t>
      </w:r>
      <w:r w:rsidR="001307A3" w:rsidRPr="005940F0">
        <w:rPr>
          <w:lang w:eastAsia="pl-PL"/>
        </w:rPr>
        <w:t xml:space="preserve">w powiecie </w:t>
      </w:r>
      <w:r w:rsidR="00CA593D">
        <w:rPr>
          <w:lang w:eastAsia="pl-PL"/>
        </w:rPr>
        <w:t>lub</w:t>
      </w:r>
      <w:r w:rsidR="00CA593D" w:rsidRPr="005940F0">
        <w:rPr>
          <w:lang w:eastAsia="pl-PL"/>
        </w:rPr>
        <w:t>elskim</w:t>
      </w:r>
      <w:r w:rsidR="00CA593D">
        <w:rPr>
          <w:lang w:eastAsia="pl-PL"/>
        </w:rPr>
        <w:t>,</w:t>
      </w:r>
      <w:r w:rsidR="00CA593D" w:rsidRPr="005940F0">
        <w:rPr>
          <w:lang w:eastAsia="pl-PL"/>
        </w:rPr>
        <w:t xml:space="preserve"> </w:t>
      </w:r>
      <w:r w:rsidR="006852A3" w:rsidRPr="005940F0">
        <w:rPr>
          <w:lang w:eastAsia="pl-PL"/>
        </w:rPr>
        <w:t>puławskim</w:t>
      </w:r>
      <w:r w:rsidR="0094399C">
        <w:rPr>
          <w:lang w:eastAsia="pl-PL"/>
        </w:rPr>
        <w:t xml:space="preserve"> </w:t>
      </w:r>
      <w:r w:rsidR="005940F0" w:rsidRPr="005940F0">
        <w:rPr>
          <w:lang w:eastAsia="pl-PL"/>
        </w:rPr>
        <w:t xml:space="preserve">i </w:t>
      </w:r>
      <w:r w:rsidR="00D8620E" w:rsidRPr="005940F0">
        <w:rPr>
          <w:lang w:eastAsia="pl-PL"/>
        </w:rPr>
        <w:t xml:space="preserve">mieście </w:t>
      </w:r>
      <w:r w:rsidR="001307A3" w:rsidRPr="005940F0">
        <w:rPr>
          <w:lang w:eastAsia="pl-PL"/>
        </w:rPr>
        <w:t>Zamoś</w:t>
      </w:r>
      <w:r w:rsidR="00D8620E" w:rsidRPr="005940F0">
        <w:rPr>
          <w:lang w:eastAsia="pl-PL"/>
        </w:rPr>
        <w:t>ć</w:t>
      </w:r>
      <w:r w:rsidR="001307A3" w:rsidRPr="005940F0">
        <w:rPr>
          <w:lang w:eastAsia="pl-PL"/>
        </w:rPr>
        <w:t xml:space="preserve"> (</w:t>
      </w:r>
      <w:r w:rsidR="005940F0" w:rsidRPr="005940F0">
        <w:rPr>
          <w:lang w:eastAsia="pl-PL"/>
        </w:rPr>
        <w:t xml:space="preserve">po </w:t>
      </w:r>
      <w:r w:rsidR="001307A3" w:rsidRPr="005940F0">
        <w:rPr>
          <w:lang w:eastAsia="pl-PL"/>
        </w:rPr>
        <w:t xml:space="preserve">9). </w:t>
      </w:r>
    </w:p>
    <w:p w14:paraId="5EB5DEC3" w14:textId="027BF3BE" w:rsidR="001307A3" w:rsidRPr="00630EE9" w:rsidRDefault="001307A3" w:rsidP="001307A3">
      <w:pPr>
        <w:rPr>
          <w:rFonts w:eastAsia="Times New Roman" w:cs="Times New Roman"/>
          <w:szCs w:val="19"/>
          <w:lang w:eastAsia="pl-PL"/>
        </w:rPr>
      </w:pPr>
      <w:r w:rsidRPr="005940F0">
        <w:rPr>
          <w:rFonts w:eastAsia="Times New Roman" w:cs="Times New Roman"/>
          <w:szCs w:val="19"/>
          <w:lang w:eastAsia="pl-PL"/>
        </w:rPr>
        <w:t xml:space="preserve">W porównaniu z rokiem poprzednim </w:t>
      </w:r>
      <w:r w:rsidR="00165803" w:rsidRPr="005940F0">
        <w:rPr>
          <w:rFonts w:eastAsia="Times New Roman" w:cs="Times New Roman"/>
          <w:szCs w:val="19"/>
          <w:lang w:eastAsia="pl-PL"/>
        </w:rPr>
        <w:t xml:space="preserve">w województwie lubelskim </w:t>
      </w:r>
      <w:r w:rsidRPr="005940F0">
        <w:rPr>
          <w:rFonts w:eastAsia="Times New Roman" w:cs="Times New Roman"/>
          <w:szCs w:val="19"/>
          <w:lang w:eastAsia="pl-PL"/>
        </w:rPr>
        <w:t>liczba placówek wsparcia dziennego</w:t>
      </w:r>
      <w:r w:rsidR="005940F0" w:rsidRPr="005940F0">
        <w:rPr>
          <w:rFonts w:eastAsia="Times New Roman" w:cs="Times New Roman"/>
          <w:szCs w:val="19"/>
          <w:lang w:eastAsia="pl-PL"/>
        </w:rPr>
        <w:t xml:space="preserve"> zmniejszyła się o </w:t>
      </w:r>
      <w:r w:rsidR="0094399C">
        <w:rPr>
          <w:rFonts w:eastAsia="Times New Roman" w:cs="Times New Roman"/>
          <w:szCs w:val="19"/>
          <w:lang w:eastAsia="pl-PL"/>
        </w:rPr>
        <w:t>17,6</w:t>
      </w:r>
      <w:r w:rsidR="005940F0" w:rsidRPr="005940F0">
        <w:rPr>
          <w:rFonts w:eastAsia="Times New Roman" w:cs="Times New Roman"/>
          <w:szCs w:val="19"/>
          <w:lang w:eastAsia="pl-PL"/>
        </w:rPr>
        <w:t>%</w:t>
      </w:r>
      <w:r w:rsidR="00867B6A" w:rsidRPr="005940F0">
        <w:rPr>
          <w:rFonts w:eastAsia="Times New Roman" w:cs="Times New Roman"/>
          <w:szCs w:val="19"/>
          <w:lang w:eastAsia="pl-PL"/>
        </w:rPr>
        <w:t>, a li</w:t>
      </w:r>
      <w:r w:rsidR="00165803" w:rsidRPr="005940F0">
        <w:rPr>
          <w:rFonts w:eastAsia="Times New Roman" w:cs="Times New Roman"/>
          <w:szCs w:val="19"/>
          <w:lang w:eastAsia="pl-PL"/>
        </w:rPr>
        <w:t>czba miejsc</w:t>
      </w:r>
      <w:r w:rsidRPr="005940F0">
        <w:rPr>
          <w:rFonts w:eastAsia="Times New Roman" w:cs="Times New Roman"/>
          <w:szCs w:val="19"/>
          <w:lang w:eastAsia="pl-PL"/>
        </w:rPr>
        <w:t xml:space="preserve"> w </w:t>
      </w:r>
      <w:r w:rsidR="00165803" w:rsidRPr="005940F0">
        <w:rPr>
          <w:rFonts w:eastAsia="Times New Roman" w:cs="Times New Roman"/>
          <w:szCs w:val="19"/>
          <w:lang w:eastAsia="pl-PL"/>
        </w:rPr>
        <w:t xml:space="preserve">tych placówkach </w:t>
      </w:r>
      <w:r w:rsidRPr="005940F0">
        <w:rPr>
          <w:rFonts w:eastAsia="Times New Roman" w:cs="Times New Roman"/>
          <w:szCs w:val="19"/>
          <w:lang w:eastAsia="pl-PL"/>
        </w:rPr>
        <w:t xml:space="preserve">o </w:t>
      </w:r>
      <w:r w:rsidR="0094399C">
        <w:rPr>
          <w:rFonts w:eastAsia="Times New Roman" w:cs="Times New Roman"/>
          <w:szCs w:val="19"/>
          <w:lang w:eastAsia="pl-PL"/>
        </w:rPr>
        <w:t>16,6</w:t>
      </w:r>
      <w:r w:rsidRPr="005940F0">
        <w:rPr>
          <w:rFonts w:eastAsia="Times New Roman" w:cs="Times New Roman"/>
          <w:szCs w:val="19"/>
          <w:lang w:eastAsia="pl-PL"/>
        </w:rPr>
        <w:t>%.</w:t>
      </w:r>
    </w:p>
    <w:p w14:paraId="7316787C" w14:textId="3F57FF34" w:rsidR="00060788" w:rsidRDefault="001307A3" w:rsidP="00060788">
      <w:pPr>
        <w:spacing w:before="1"/>
        <w:ind w:left="851" w:hanging="851"/>
        <w:rPr>
          <w:rFonts w:ascii="Fira Sans Book" w:hAnsi="Fira Sans Book"/>
          <w:spacing w:val="-3"/>
          <w:sz w:val="18"/>
        </w:rPr>
      </w:pPr>
      <w:r w:rsidRPr="001307A3">
        <w:rPr>
          <w:b/>
          <w:sz w:val="18"/>
        </w:rPr>
        <w:t>Tabela</w:t>
      </w:r>
      <w:r w:rsidR="00060788" w:rsidRPr="001307A3">
        <w:rPr>
          <w:b/>
          <w:sz w:val="18"/>
        </w:rPr>
        <w:t xml:space="preserve"> </w:t>
      </w:r>
      <w:r w:rsidR="00060788">
        <w:rPr>
          <w:b/>
          <w:sz w:val="18"/>
        </w:rPr>
        <w:t>1.</w:t>
      </w:r>
      <w:r w:rsidR="00060788" w:rsidRPr="001307A3">
        <w:rPr>
          <w:b/>
          <w:sz w:val="18"/>
        </w:rPr>
        <w:t xml:space="preserve"> </w:t>
      </w:r>
      <w:r w:rsidRPr="00630EE9">
        <w:rPr>
          <w:b/>
          <w:sz w:val="18"/>
        </w:rPr>
        <w:t xml:space="preserve">Placówki </w:t>
      </w:r>
      <w:r>
        <w:rPr>
          <w:b/>
          <w:sz w:val="18"/>
        </w:rPr>
        <w:t>wsparcia dziennego według typu placówki</w:t>
      </w:r>
      <w:r w:rsidR="00060788" w:rsidRPr="001307A3">
        <w:rPr>
          <w:b/>
          <w:sz w:val="18"/>
        </w:rPr>
        <w:br/>
      </w:r>
      <w:r w:rsidR="00060788" w:rsidRPr="00191E4A">
        <w:rPr>
          <w:rFonts w:ascii="Fira Sans Book" w:hAnsi="Fira Sans Book"/>
          <w:sz w:val="18"/>
        </w:rPr>
        <w:t>Stan</w:t>
      </w:r>
      <w:r w:rsidR="00060788" w:rsidRPr="00191E4A">
        <w:rPr>
          <w:rFonts w:ascii="Fira Sans Book" w:hAnsi="Fira Sans Book"/>
          <w:spacing w:val="-3"/>
          <w:sz w:val="18"/>
        </w:rPr>
        <w:t xml:space="preserve"> </w:t>
      </w:r>
      <w:r>
        <w:rPr>
          <w:rFonts w:ascii="Fira Sans Book" w:hAnsi="Fira Sans Book"/>
          <w:spacing w:val="-3"/>
          <w:sz w:val="18"/>
        </w:rPr>
        <w:t>w dniu 31 grudnia</w:t>
      </w:r>
    </w:p>
    <w:tbl>
      <w:tblPr>
        <w:tblStyle w:val="Styl1"/>
        <w:tblW w:w="7975" w:type="dxa"/>
        <w:tblLayout w:type="fixed"/>
        <w:tblLook w:val="04A0" w:firstRow="1" w:lastRow="0" w:firstColumn="1" w:lastColumn="0" w:noHBand="0" w:noVBand="1"/>
        <w:tblCaption w:val="Tablica 1. Placówki wsparcia dziennego według typu placówki"/>
        <w:tblDescription w:val="Placówki wsparcia dziennego według typu placówki w latach 2023 i 2024. Stan w dniu 31 grudnia. Dane przedstawiają placówki wsparcia dziennego według typów, miejsc oraz osób korzystających z tych placówek."/>
      </w:tblPr>
      <w:tblGrid>
        <w:gridCol w:w="3119"/>
        <w:gridCol w:w="1606"/>
        <w:gridCol w:w="1606"/>
        <w:gridCol w:w="1644"/>
      </w:tblGrid>
      <w:tr w:rsidR="001307A3" w14:paraId="589012AF" w14:textId="77777777" w:rsidTr="00715ED3">
        <w:trPr>
          <w:trHeight w:hRule="exact" w:val="397"/>
          <w:tblHeader/>
        </w:trPr>
        <w:tc>
          <w:tcPr>
            <w:tcW w:w="3119" w:type="dxa"/>
          </w:tcPr>
          <w:p w14:paraId="50097599" w14:textId="77777777" w:rsidR="001307A3" w:rsidRDefault="001307A3" w:rsidP="00715ED3">
            <w:pPr>
              <w:pStyle w:val="Tablicadanerodek"/>
              <w:spacing w:before="60" w:after="60" w:line="240" w:lineRule="atLeast"/>
              <w:jc w:val="center"/>
              <w:rPr>
                <w:rFonts w:eastAsia="Fira Sans Light" w:cs="Times New Roman"/>
              </w:rPr>
            </w:pPr>
            <w:r w:rsidRPr="00F049AB">
              <w:t>Wyszczególnienie</w:t>
            </w:r>
          </w:p>
        </w:tc>
        <w:tc>
          <w:tcPr>
            <w:tcW w:w="1606" w:type="dxa"/>
          </w:tcPr>
          <w:p w14:paraId="15F14D38" w14:textId="77777777" w:rsidR="001307A3" w:rsidRDefault="001307A3" w:rsidP="00715ED3">
            <w:pPr>
              <w:pStyle w:val="Tablicadanerodek"/>
              <w:spacing w:before="60" w:after="60" w:line="240" w:lineRule="atLeast"/>
              <w:jc w:val="center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Placówki</w:t>
            </w:r>
          </w:p>
        </w:tc>
        <w:tc>
          <w:tcPr>
            <w:tcW w:w="1606" w:type="dxa"/>
          </w:tcPr>
          <w:p w14:paraId="652C20A1" w14:textId="77777777" w:rsidR="001307A3" w:rsidRDefault="001307A3" w:rsidP="00715ED3">
            <w:pPr>
              <w:pStyle w:val="Tablicadanerodek"/>
              <w:spacing w:before="60" w:after="60" w:line="240" w:lineRule="atLeast"/>
              <w:jc w:val="center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Miejsca</w:t>
            </w:r>
          </w:p>
        </w:tc>
        <w:tc>
          <w:tcPr>
            <w:tcW w:w="1644" w:type="dxa"/>
          </w:tcPr>
          <w:p w14:paraId="68EC9EAC" w14:textId="77777777" w:rsidR="001307A3" w:rsidRDefault="001307A3" w:rsidP="00715ED3">
            <w:pPr>
              <w:pStyle w:val="Tablicadanerodek"/>
              <w:spacing w:before="60" w:after="60" w:line="240" w:lineRule="atLeast"/>
              <w:jc w:val="center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Korzystający</w:t>
            </w:r>
          </w:p>
        </w:tc>
      </w:tr>
      <w:tr w:rsidR="0094399C" w14:paraId="28A9E369" w14:textId="77777777" w:rsidTr="00A16B1F">
        <w:trPr>
          <w:trHeight w:hRule="exact" w:val="397"/>
          <w:tblHeader/>
        </w:trPr>
        <w:tc>
          <w:tcPr>
            <w:tcW w:w="3119" w:type="dxa"/>
          </w:tcPr>
          <w:p w14:paraId="2A29BA7D" w14:textId="33E00CE9" w:rsidR="0094399C" w:rsidRDefault="0094399C" w:rsidP="00715ED3">
            <w:pPr>
              <w:pStyle w:val="boczektablicaModu-tablica"/>
              <w:tabs>
                <w:tab w:val="clear" w:pos="4395"/>
                <w:tab w:val="right" w:pos="2886"/>
              </w:tabs>
              <w:jc w:val="both"/>
            </w:pPr>
            <w:r>
              <w:rPr>
                <w:b/>
              </w:rPr>
              <w:t>OGÓŁEM</w:t>
            </w:r>
            <w:r w:rsidRPr="00043835">
              <w:tab/>
              <w:t>20</w:t>
            </w:r>
            <w:r>
              <w:t>23</w:t>
            </w:r>
          </w:p>
        </w:tc>
        <w:tc>
          <w:tcPr>
            <w:tcW w:w="1606" w:type="dxa"/>
            <w:vAlign w:val="bottom"/>
          </w:tcPr>
          <w:p w14:paraId="1DE40B01" w14:textId="6D83FB78" w:rsidR="0094399C" w:rsidRPr="005F2B54" w:rsidRDefault="0094399C" w:rsidP="00715ED3">
            <w:pPr>
              <w:pStyle w:val="boczektablicaModu-tablica"/>
              <w:jc w:val="right"/>
            </w:pPr>
            <w:r>
              <w:rPr>
                <w:b/>
              </w:rPr>
              <w:t>91</w:t>
            </w:r>
          </w:p>
        </w:tc>
        <w:tc>
          <w:tcPr>
            <w:tcW w:w="1606" w:type="dxa"/>
            <w:vAlign w:val="bottom"/>
          </w:tcPr>
          <w:p w14:paraId="5086E4AD" w14:textId="40C3041A" w:rsidR="0094399C" w:rsidRPr="005F2B54" w:rsidRDefault="0094399C" w:rsidP="00715ED3">
            <w:pPr>
              <w:pStyle w:val="boczektablicaModu-tablica"/>
              <w:jc w:val="right"/>
            </w:pPr>
            <w:r>
              <w:rPr>
                <w:b/>
              </w:rPr>
              <w:t>2199</w:t>
            </w:r>
          </w:p>
        </w:tc>
        <w:tc>
          <w:tcPr>
            <w:tcW w:w="1644" w:type="dxa"/>
            <w:vAlign w:val="bottom"/>
          </w:tcPr>
          <w:p w14:paraId="61FFAD58" w14:textId="39436418" w:rsidR="0094399C" w:rsidRPr="005F2B54" w:rsidRDefault="0094399C" w:rsidP="00715ED3">
            <w:pPr>
              <w:pStyle w:val="boczektablicaModu-tablica"/>
              <w:jc w:val="right"/>
            </w:pPr>
            <w:r>
              <w:rPr>
                <w:b/>
              </w:rPr>
              <w:t>2007</w:t>
            </w:r>
          </w:p>
        </w:tc>
      </w:tr>
      <w:tr w:rsidR="001307A3" w14:paraId="401709E5" w14:textId="77777777" w:rsidTr="00A16B1F">
        <w:trPr>
          <w:trHeight w:hRule="exact" w:val="397"/>
          <w:tblHeader/>
        </w:trPr>
        <w:tc>
          <w:tcPr>
            <w:tcW w:w="3119" w:type="dxa"/>
          </w:tcPr>
          <w:p w14:paraId="1885EFD7" w14:textId="2917F513" w:rsidR="001307A3" w:rsidRPr="00F4582A" w:rsidRDefault="00867B6A" w:rsidP="00715ED3">
            <w:pPr>
              <w:pStyle w:val="boczektablicaModu-tablica"/>
              <w:tabs>
                <w:tab w:val="clear" w:pos="4395"/>
                <w:tab w:val="right" w:pos="2886"/>
              </w:tabs>
              <w:rPr>
                <w:b/>
                <w:bCs/>
              </w:rPr>
            </w:pPr>
            <w:r>
              <w:rPr>
                <w:b/>
                <w:bCs/>
              </w:rPr>
              <w:tab/>
              <w:t>202</w:t>
            </w:r>
            <w:r w:rsidR="0094399C">
              <w:rPr>
                <w:b/>
                <w:bCs/>
              </w:rPr>
              <w:t>4</w:t>
            </w:r>
          </w:p>
        </w:tc>
        <w:tc>
          <w:tcPr>
            <w:tcW w:w="1606" w:type="dxa"/>
            <w:vAlign w:val="bottom"/>
          </w:tcPr>
          <w:p w14:paraId="654EC386" w14:textId="08D756DB" w:rsidR="001307A3" w:rsidRPr="00F4582A" w:rsidRDefault="0094399C" w:rsidP="00715ED3">
            <w:pPr>
              <w:pStyle w:val="boczektablicaModu-tablica"/>
              <w:jc w:val="right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1606" w:type="dxa"/>
            <w:vAlign w:val="bottom"/>
          </w:tcPr>
          <w:p w14:paraId="19AFE345" w14:textId="36D58E97" w:rsidR="001307A3" w:rsidRPr="00F4582A" w:rsidRDefault="0094399C" w:rsidP="00715ED3">
            <w:pPr>
              <w:pStyle w:val="boczektablicaModu-tablica"/>
              <w:jc w:val="right"/>
              <w:rPr>
                <w:b/>
              </w:rPr>
            </w:pPr>
            <w:r>
              <w:rPr>
                <w:b/>
              </w:rPr>
              <w:t>1833</w:t>
            </w:r>
          </w:p>
        </w:tc>
        <w:tc>
          <w:tcPr>
            <w:tcW w:w="1644" w:type="dxa"/>
            <w:vAlign w:val="bottom"/>
          </w:tcPr>
          <w:p w14:paraId="0BAE7DA6" w14:textId="117CA928" w:rsidR="001307A3" w:rsidRPr="00F4582A" w:rsidRDefault="0094399C" w:rsidP="00715ED3">
            <w:pPr>
              <w:pStyle w:val="boczektablicaModu-tablica"/>
              <w:jc w:val="right"/>
              <w:rPr>
                <w:b/>
              </w:rPr>
            </w:pPr>
            <w:r>
              <w:rPr>
                <w:b/>
              </w:rPr>
              <w:t>1584</w:t>
            </w:r>
          </w:p>
        </w:tc>
      </w:tr>
      <w:tr w:rsidR="001307A3" w14:paraId="2A1E96CA" w14:textId="77777777" w:rsidTr="00A16B1F">
        <w:trPr>
          <w:trHeight w:hRule="exact" w:val="397"/>
          <w:tblHeader/>
        </w:trPr>
        <w:tc>
          <w:tcPr>
            <w:tcW w:w="3119" w:type="dxa"/>
            <w:vAlign w:val="bottom"/>
          </w:tcPr>
          <w:p w14:paraId="4EE35FB2" w14:textId="77777777" w:rsidR="001307A3" w:rsidRPr="00AE7C0D" w:rsidRDefault="001307A3" w:rsidP="00715ED3">
            <w:pPr>
              <w:pStyle w:val="boczektablicaModu-tablica"/>
              <w:tabs>
                <w:tab w:val="clear" w:pos="4395"/>
              </w:tabs>
              <w:ind w:left="170" w:firstLine="170"/>
              <w:jc w:val="both"/>
            </w:pPr>
            <w:r>
              <w:t>opiekuńcze</w:t>
            </w:r>
          </w:p>
        </w:tc>
        <w:tc>
          <w:tcPr>
            <w:tcW w:w="1606" w:type="dxa"/>
          </w:tcPr>
          <w:p w14:paraId="03DB10C6" w14:textId="52505D28" w:rsidR="001307A3" w:rsidRPr="003B5BDF" w:rsidRDefault="0094399C" w:rsidP="00715ED3">
            <w:pPr>
              <w:pStyle w:val="boczektablicaModu-tablica"/>
              <w:tabs>
                <w:tab w:val="clear" w:pos="4395"/>
              </w:tabs>
              <w:ind w:left="170" w:firstLine="170"/>
              <w:jc w:val="right"/>
            </w:pPr>
            <w:r>
              <w:t>54</w:t>
            </w:r>
          </w:p>
        </w:tc>
        <w:tc>
          <w:tcPr>
            <w:tcW w:w="1606" w:type="dxa"/>
          </w:tcPr>
          <w:p w14:paraId="061F3EFF" w14:textId="51FEAC0E" w:rsidR="001307A3" w:rsidRPr="003B5BDF" w:rsidRDefault="0094399C" w:rsidP="00715ED3">
            <w:pPr>
              <w:pStyle w:val="boczektablicaModu-tablica"/>
              <w:tabs>
                <w:tab w:val="clear" w:pos="4395"/>
              </w:tabs>
              <w:ind w:left="170" w:firstLine="170"/>
              <w:jc w:val="right"/>
            </w:pPr>
            <w:r>
              <w:t>1387</w:t>
            </w:r>
          </w:p>
        </w:tc>
        <w:tc>
          <w:tcPr>
            <w:tcW w:w="1644" w:type="dxa"/>
          </w:tcPr>
          <w:p w14:paraId="77C05F8D" w14:textId="1588D9B4" w:rsidR="001307A3" w:rsidRPr="003B5BDF" w:rsidRDefault="0094399C" w:rsidP="00715ED3">
            <w:pPr>
              <w:pStyle w:val="boczektablicaModu-tablica"/>
              <w:tabs>
                <w:tab w:val="clear" w:pos="4395"/>
              </w:tabs>
              <w:ind w:left="170" w:firstLine="170"/>
              <w:jc w:val="right"/>
            </w:pPr>
            <w:r>
              <w:t>1180</w:t>
            </w:r>
          </w:p>
        </w:tc>
      </w:tr>
      <w:tr w:rsidR="001307A3" w14:paraId="5980602E" w14:textId="77777777" w:rsidTr="00A16B1F">
        <w:trPr>
          <w:trHeight w:hRule="exact" w:val="397"/>
          <w:tblHeader/>
        </w:trPr>
        <w:tc>
          <w:tcPr>
            <w:tcW w:w="3119" w:type="dxa"/>
            <w:vAlign w:val="bottom"/>
          </w:tcPr>
          <w:p w14:paraId="728B92E1" w14:textId="77777777" w:rsidR="001307A3" w:rsidRPr="00AE7C0D" w:rsidRDefault="001307A3" w:rsidP="00715ED3">
            <w:pPr>
              <w:pStyle w:val="boczektablicaModu-tablica"/>
              <w:tabs>
                <w:tab w:val="clear" w:pos="4395"/>
              </w:tabs>
              <w:ind w:left="170" w:firstLine="170"/>
              <w:jc w:val="both"/>
            </w:pPr>
            <w:r>
              <w:t>specjalistyczne</w:t>
            </w:r>
          </w:p>
        </w:tc>
        <w:tc>
          <w:tcPr>
            <w:tcW w:w="1606" w:type="dxa"/>
          </w:tcPr>
          <w:p w14:paraId="6F8EB739" w14:textId="7012A1E4" w:rsidR="001307A3" w:rsidRPr="003B5BDF" w:rsidRDefault="0094399C" w:rsidP="00715ED3">
            <w:pPr>
              <w:pStyle w:val="boczektablicaModu-tablica"/>
              <w:tabs>
                <w:tab w:val="clear" w:pos="4395"/>
              </w:tabs>
              <w:ind w:left="170" w:firstLine="170"/>
              <w:jc w:val="right"/>
            </w:pPr>
            <w:r>
              <w:t>7</w:t>
            </w:r>
          </w:p>
        </w:tc>
        <w:tc>
          <w:tcPr>
            <w:tcW w:w="1606" w:type="dxa"/>
          </w:tcPr>
          <w:p w14:paraId="5117FEB7" w14:textId="67FB5383" w:rsidR="001307A3" w:rsidRPr="003B5BDF" w:rsidRDefault="0094399C" w:rsidP="00715ED3">
            <w:pPr>
              <w:pStyle w:val="boczektablicaModu-tablica"/>
              <w:tabs>
                <w:tab w:val="clear" w:pos="4395"/>
              </w:tabs>
              <w:ind w:left="170" w:firstLine="170"/>
              <w:jc w:val="right"/>
            </w:pPr>
            <w:r>
              <w:t>173</w:t>
            </w:r>
          </w:p>
        </w:tc>
        <w:tc>
          <w:tcPr>
            <w:tcW w:w="1644" w:type="dxa"/>
          </w:tcPr>
          <w:p w14:paraId="209399CF" w14:textId="6A979FB5" w:rsidR="001307A3" w:rsidRPr="003B5BDF" w:rsidRDefault="0094399C" w:rsidP="00715ED3">
            <w:pPr>
              <w:pStyle w:val="boczektablicaModu-tablica"/>
              <w:tabs>
                <w:tab w:val="clear" w:pos="4395"/>
              </w:tabs>
              <w:ind w:left="170" w:firstLine="170"/>
              <w:jc w:val="right"/>
            </w:pPr>
            <w:r>
              <w:t>155</w:t>
            </w:r>
          </w:p>
        </w:tc>
      </w:tr>
      <w:tr w:rsidR="001307A3" w14:paraId="056F780F" w14:textId="77777777" w:rsidTr="00A16B1F">
        <w:trPr>
          <w:trHeight w:hRule="exact" w:val="397"/>
          <w:tblHeader/>
        </w:trPr>
        <w:tc>
          <w:tcPr>
            <w:tcW w:w="3119" w:type="dxa"/>
            <w:vAlign w:val="bottom"/>
          </w:tcPr>
          <w:p w14:paraId="2CF6B794" w14:textId="77777777" w:rsidR="001307A3" w:rsidRPr="00AE7C0D" w:rsidRDefault="001307A3" w:rsidP="00715ED3">
            <w:pPr>
              <w:pStyle w:val="boczektablicaModu-tablica"/>
              <w:tabs>
                <w:tab w:val="clear" w:pos="4395"/>
              </w:tabs>
              <w:ind w:left="170" w:firstLine="170"/>
              <w:jc w:val="both"/>
            </w:pPr>
            <w:r>
              <w:t>pracy podwórkowej</w:t>
            </w:r>
          </w:p>
        </w:tc>
        <w:tc>
          <w:tcPr>
            <w:tcW w:w="1606" w:type="dxa"/>
          </w:tcPr>
          <w:p w14:paraId="0FED6DB4" w14:textId="15D9AA48" w:rsidR="001307A3" w:rsidRPr="003B5BDF" w:rsidRDefault="0094399C" w:rsidP="00715ED3">
            <w:pPr>
              <w:pStyle w:val="boczektablicaModu-tablica"/>
              <w:tabs>
                <w:tab w:val="clear" w:pos="4395"/>
              </w:tabs>
              <w:ind w:left="170" w:firstLine="170"/>
              <w:jc w:val="right"/>
            </w:pPr>
            <w:r>
              <w:t>1</w:t>
            </w:r>
          </w:p>
        </w:tc>
        <w:tc>
          <w:tcPr>
            <w:tcW w:w="1606" w:type="dxa"/>
          </w:tcPr>
          <w:p w14:paraId="22964A11" w14:textId="6892E76E" w:rsidR="001307A3" w:rsidRPr="003B5BDF" w:rsidRDefault="0094399C" w:rsidP="00715ED3">
            <w:pPr>
              <w:pStyle w:val="boczektablicaModu-tablica"/>
              <w:tabs>
                <w:tab w:val="clear" w:pos="4395"/>
              </w:tabs>
              <w:ind w:left="170" w:firstLine="170"/>
              <w:jc w:val="right"/>
            </w:pPr>
            <w:r>
              <w:t>15</w:t>
            </w:r>
          </w:p>
        </w:tc>
        <w:tc>
          <w:tcPr>
            <w:tcW w:w="1644" w:type="dxa"/>
          </w:tcPr>
          <w:p w14:paraId="7AA42013" w14:textId="2D46DFC7" w:rsidR="001307A3" w:rsidRPr="003B5BDF" w:rsidRDefault="0094399C" w:rsidP="00715ED3">
            <w:pPr>
              <w:pStyle w:val="boczektablicaModu-tablica"/>
              <w:tabs>
                <w:tab w:val="clear" w:pos="4395"/>
              </w:tabs>
              <w:ind w:left="170" w:firstLine="170"/>
              <w:jc w:val="right"/>
            </w:pPr>
            <w:r>
              <w:t>15</w:t>
            </w:r>
          </w:p>
        </w:tc>
      </w:tr>
      <w:tr w:rsidR="001307A3" w:rsidRPr="005940F0" w14:paraId="7EE215AD" w14:textId="77777777" w:rsidTr="00A16B1F">
        <w:trPr>
          <w:trHeight w:hRule="exact" w:val="397"/>
          <w:tblHeader/>
        </w:trPr>
        <w:tc>
          <w:tcPr>
            <w:tcW w:w="3119" w:type="dxa"/>
            <w:vAlign w:val="bottom"/>
          </w:tcPr>
          <w:p w14:paraId="205D945E" w14:textId="77777777" w:rsidR="001307A3" w:rsidRPr="005940F0" w:rsidRDefault="001307A3" w:rsidP="00715ED3">
            <w:pPr>
              <w:pStyle w:val="boczektablicaModu-tablica"/>
              <w:tabs>
                <w:tab w:val="clear" w:pos="4395"/>
              </w:tabs>
              <w:ind w:left="170" w:firstLine="170"/>
              <w:jc w:val="both"/>
            </w:pPr>
            <w:r w:rsidRPr="005940F0">
              <w:t>w połączonych formach</w:t>
            </w:r>
          </w:p>
        </w:tc>
        <w:tc>
          <w:tcPr>
            <w:tcW w:w="1606" w:type="dxa"/>
          </w:tcPr>
          <w:p w14:paraId="4111A77A" w14:textId="079D7850" w:rsidR="001307A3" w:rsidRPr="005940F0" w:rsidRDefault="0094399C" w:rsidP="00715ED3">
            <w:pPr>
              <w:pStyle w:val="boczektablicaModu-tablica"/>
              <w:tabs>
                <w:tab w:val="clear" w:pos="4395"/>
              </w:tabs>
              <w:ind w:left="170" w:firstLine="170"/>
              <w:jc w:val="right"/>
            </w:pPr>
            <w:r>
              <w:t>13</w:t>
            </w:r>
          </w:p>
        </w:tc>
        <w:tc>
          <w:tcPr>
            <w:tcW w:w="1606" w:type="dxa"/>
          </w:tcPr>
          <w:p w14:paraId="5D52B82E" w14:textId="7D53A761" w:rsidR="001307A3" w:rsidRPr="005940F0" w:rsidRDefault="0094399C" w:rsidP="00715ED3">
            <w:pPr>
              <w:pStyle w:val="boczektablicaModu-tablica"/>
              <w:tabs>
                <w:tab w:val="clear" w:pos="4395"/>
              </w:tabs>
              <w:ind w:left="170" w:firstLine="170"/>
              <w:jc w:val="right"/>
            </w:pPr>
            <w:r>
              <w:t>258</w:t>
            </w:r>
          </w:p>
        </w:tc>
        <w:tc>
          <w:tcPr>
            <w:tcW w:w="1644" w:type="dxa"/>
          </w:tcPr>
          <w:p w14:paraId="497093C7" w14:textId="27D6E1B2" w:rsidR="001307A3" w:rsidRPr="005940F0" w:rsidRDefault="0094399C" w:rsidP="00715ED3">
            <w:pPr>
              <w:pStyle w:val="boczektablicaModu-tablica"/>
              <w:tabs>
                <w:tab w:val="clear" w:pos="4395"/>
              </w:tabs>
              <w:ind w:left="170" w:firstLine="170"/>
              <w:jc w:val="right"/>
            </w:pPr>
            <w:r>
              <w:t>234</w:t>
            </w:r>
          </w:p>
        </w:tc>
      </w:tr>
    </w:tbl>
    <w:p w14:paraId="68FCC18E" w14:textId="0164293D" w:rsidR="001307A3" w:rsidRPr="00875BBE" w:rsidRDefault="001307A3" w:rsidP="001307A3">
      <w:r w:rsidRPr="005940F0">
        <w:t xml:space="preserve">Placówki wsparcia dziennego w województwie lubelskim najczęściej były prowadzone przez </w:t>
      </w:r>
      <w:r w:rsidRPr="00875BBE">
        <w:t>stowarzyszenia (4</w:t>
      </w:r>
      <w:r w:rsidR="00193C18">
        <w:t>6,7</w:t>
      </w:r>
      <w:r w:rsidRPr="00875BBE">
        <w:t>%) oraz samorząd gminny (</w:t>
      </w:r>
      <w:r w:rsidR="00193C18">
        <w:t>25,3</w:t>
      </w:r>
      <w:r w:rsidRPr="00875BBE">
        <w:t xml:space="preserve">%). </w:t>
      </w:r>
    </w:p>
    <w:p w14:paraId="439A5ECB" w14:textId="5358EFC4" w:rsidR="001307A3" w:rsidRPr="00875BBE" w:rsidRDefault="001307A3" w:rsidP="001307A3">
      <w:r w:rsidRPr="00875BBE">
        <w:rPr>
          <w:rFonts w:eastAsia="Times New Roman" w:cs="Times New Roman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4993F353" wp14:editId="4441D52D">
                <wp:simplePos x="0" y="0"/>
                <wp:positionH relativeFrom="column">
                  <wp:posOffset>5425803</wp:posOffset>
                </wp:positionH>
                <wp:positionV relativeFrom="paragraph">
                  <wp:posOffset>598200</wp:posOffset>
                </wp:positionV>
                <wp:extent cx="1465943" cy="981456"/>
                <wp:effectExtent l="0" t="0" r="0" b="0"/>
                <wp:wrapNone/>
                <wp:docPr id="8" name="Schemat blokowy: opóźnienie 6" descr="W ciągu roku z placówek wsparcia dziennego skorzystało mniej dzieci i młodzieży niż w 2023 r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465943" cy="981456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1AE629" w14:textId="29A4EBA0" w:rsidR="001307A3" w:rsidRPr="004A2C71" w:rsidRDefault="001307A3" w:rsidP="001307A3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cs="Fira Sans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4A2C71">
                              <w:rPr>
                                <w:rFonts w:cs="Fira Sans"/>
                                <w:color w:val="001C76"/>
                                <w:sz w:val="18"/>
                                <w:szCs w:val="18"/>
                              </w:rPr>
                              <w:t xml:space="preserve">W ciągu roku z placówek wsparcia dziennego skorzystało </w:t>
                            </w:r>
                            <w:r w:rsidR="00867B6A">
                              <w:rPr>
                                <w:rFonts w:cs="Fira Sans"/>
                                <w:color w:val="001C76"/>
                                <w:sz w:val="18"/>
                                <w:szCs w:val="18"/>
                              </w:rPr>
                              <w:t>mniej</w:t>
                            </w:r>
                            <w:r w:rsidRPr="004A2C71">
                              <w:rPr>
                                <w:rFonts w:cs="Fira Sans"/>
                                <w:color w:val="001C76"/>
                                <w:sz w:val="18"/>
                                <w:szCs w:val="18"/>
                              </w:rPr>
                              <w:t xml:space="preserve"> dzieci i młodzieży niż w 20</w:t>
                            </w:r>
                            <w:r w:rsidR="00193C18">
                              <w:rPr>
                                <w:rFonts w:cs="Fira Sans"/>
                                <w:color w:val="001C76"/>
                                <w:sz w:val="18"/>
                                <w:szCs w:val="18"/>
                              </w:rPr>
                              <w:t>23</w:t>
                            </w:r>
                            <w:r w:rsidRPr="004A2C71">
                              <w:rPr>
                                <w:rFonts w:cs="Fira Sans"/>
                                <w:color w:val="001C76"/>
                                <w:sz w:val="18"/>
                                <w:szCs w:val="18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93F353" id="_x0000_s1028" alt="W ciągu roku z placówek wsparcia dziennego skorzystało mniej dzieci i młodzieży niż w 2023 r." style="position:absolute;margin-left:427.25pt;margin-top:47.1pt;width:115.45pt;height:77.3pt;flip:x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338730,0;1465943,490728;1338730,981456;0,981456;0,0" o:connectangles="0,0,0,0,0,0" textboxrect="0,0,3527018,612140"/>
                <v:textbox>
                  <w:txbxContent>
                    <w:p w14:paraId="7E1AE629" w14:textId="29A4EBA0" w:rsidR="001307A3" w:rsidRPr="004A2C71" w:rsidRDefault="001307A3" w:rsidP="001307A3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cs="Fira Sans"/>
                          <w:color w:val="000000"/>
                          <w:sz w:val="24"/>
                          <w:szCs w:val="24"/>
                        </w:rPr>
                      </w:pPr>
                      <w:r w:rsidRPr="004A2C71">
                        <w:rPr>
                          <w:rFonts w:cs="Fira Sans"/>
                          <w:color w:val="001C76"/>
                          <w:sz w:val="18"/>
                          <w:szCs w:val="18"/>
                        </w:rPr>
                        <w:t xml:space="preserve">W ciągu roku z placówek wsparcia dziennego skorzystało </w:t>
                      </w:r>
                      <w:r w:rsidR="00867B6A">
                        <w:rPr>
                          <w:rFonts w:cs="Fira Sans"/>
                          <w:color w:val="001C76"/>
                          <w:sz w:val="18"/>
                          <w:szCs w:val="18"/>
                        </w:rPr>
                        <w:t>mniej</w:t>
                      </w:r>
                      <w:r w:rsidRPr="004A2C71">
                        <w:rPr>
                          <w:rFonts w:cs="Fira Sans"/>
                          <w:color w:val="001C76"/>
                          <w:sz w:val="18"/>
                          <w:szCs w:val="18"/>
                        </w:rPr>
                        <w:t xml:space="preserve"> dzieci i młodzieży niż w 20</w:t>
                      </w:r>
                      <w:r w:rsidR="00193C18">
                        <w:rPr>
                          <w:rFonts w:cs="Fira Sans"/>
                          <w:color w:val="001C76"/>
                          <w:sz w:val="18"/>
                          <w:szCs w:val="18"/>
                        </w:rPr>
                        <w:t>23</w:t>
                      </w:r>
                      <w:r w:rsidRPr="004A2C71">
                        <w:rPr>
                          <w:rFonts w:cs="Fira Sans"/>
                          <w:color w:val="001C76"/>
                          <w:sz w:val="18"/>
                          <w:szCs w:val="18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Pr="00875BBE">
        <w:t>Ze wszystkich zbadanych placówek wsparcia dziennego skorzystało w ciągu 20</w:t>
      </w:r>
      <w:r w:rsidR="005940F0" w:rsidRPr="00875BBE">
        <w:t>2</w:t>
      </w:r>
      <w:r w:rsidR="0094399C">
        <w:t>4</w:t>
      </w:r>
      <w:r w:rsidRPr="00875BBE">
        <w:t xml:space="preserve"> r. </w:t>
      </w:r>
      <w:r w:rsidR="005940F0" w:rsidRPr="00875BBE">
        <w:t>2,</w:t>
      </w:r>
      <w:r w:rsidR="0094399C">
        <w:t>3</w:t>
      </w:r>
      <w:r w:rsidRPr="00875BBE">
        <w:t xml:space="preserve"> ty</w:t>
      </w:r>
      <w:r w:rsidR="00867B6A" w:rsidRPr="00875BBE">
        <w:t xml:space="preserve">s. dzieci i młodzieży, w tym </w:t>
      </w:r>
      <w:r w:rsidR="0094399C">
        <w:t>1,8</w:t>
      </w:r>
      <w:r w:rsidRPr="00875BBE">
        <w:t xml:space="preserve"> tys. z placówek opiekuńczych</w:t>
      </w:r>
      <w:r w:rsidR="00D8620E" w:rsidRPr="00875BBE">
        <w:t xml:space="preserve"> (7</w:t>
      </w:r>
      <w:r w:rsidR="0094399C">
        <w:t>8,7</w:t>
      </w:r>
      <w:r w:rsidR="00D8620E" w:rsidRPr="00875BBE">
        <w:t>% ogółu korzystających)</w:t>
      </w:r>
      <w:r w:rsidRPr="00875BBE">
        <w:t xml:space="preserve">. </w:t>
      </w:r>
      <w:r w:rsidR="000245B9">
        <w:br/>
      </w:r>
      <w:bookmarkStart w:id="0" w:name="_GoBack"/>
      <w:bookmarkEnd w:id="0"/>
      <w:r w:rsidRPr="00875BBE">
        <w:t xml:space="preserve">W przeliczeniu na 1 tys. ludności województwa lubelskiego w wieku 0–17 lat, z placówek wsparcia dziennego (w ostatnim dniu roku) skorzystało </w:t>
      </w:r>
      <w:r w:rsidR="0094399C">
        <w:t>4</w:t>
      </w:r>
      <w:r w:rsidRPr="00875BBE">
        <w:t xml:space="preserve"> dzieci. </w:t>
      </w:r>
    </w:p>
    <w:p w14:paraId="14337567" w14:textId="76071FB8" w:rsidR="001307A3" w:rsidRPr="005940F0" w:rsidRDefault="001307A3" w:rsidP="001307A3">
      <w:r w:rsidRPr="005940F0">
        <w:t xml:space="preserve">W placówkach wsparcia dziennego objęto opieką </w:t>
      </w:r>
      <w:r w:rsidR="00193C18">
        <w:t>78</w:t>
      </w:r>
      <w:r w:rsidR="00867B6A" w:rsidRPr="005940F0">
        <w:t xml:space="preserve"> osób niepełnosprawnych</w:t>
      </w:r>
      <w:r w:rsidRPr="005940F0">
        <w:t xml:space="preserve">, w tym </w:t>
      </w:r>
      <w:r w:rsidR="00193C18">
        <w:t>39</w:t>
      </w:r>
      <w:r w:rsidRPr="005940F0">
        <w:t xml:space="preserve"> os</w:t>
      </w:r>
      <w:r w:rsidR="005940F0" w:rsidRPr="005940F0">
        <w:t>ób</w:t>
      </w:r>
      <w:r w:rsidRPr="005940F0">
        <w:t xml:space="preserve"> w placówkach </w:t>
      </w:r>
      <w:r w:rsidR="00193C18">
        <w:t>specjalistycznych</w:t>
      </w:r>
      <w:r w:rsidRPr="005940F0">
        <w:t>. Wolontariuszy niosących</w:t>
      </w:r>
      <w:r w:rsidR="00867B6A" w:rsidRPr="005940F0">
        <w:t xml:space="preserve"> pomoc w tych placówkach był</w:t>
      </w:r>
      <w:r w:rsidR="002C61D7">
        <w:t>y</w:t>
      </w:r>
      <w:r w:rsidR="00867B6A" w:rsidRPr="005940F0">
        <w:t xml:space="preserve"> 2</w:t>
      </w:r>
      <w:r w:rsidR="00193C18">
        <w:t>02</w:t>
      </w:r>
      <w:r w:rsidR="00CA593D">
        <w:t xml:space="preserve"> osoby</w:t>
      </w:r>
      <w:r w:rsidRPr="005940F0">
        <w:t xml:space="preserve">, w tym </w:t>
      </w:r>
      <w:r w:rsidR="00867B6A" w:rsidRPr="005940F0">
        <w:t>6</w:t>
      </w:r>
      <w:r w:rsidR="00193C18">
        <w:t>8,3</w:t>
      </w:r>
      <w:r w:rsidRPr="005940F0">
        <w:t>% w placówkach opiekuńczych. W ciągu 20</w:t>
      </w:r>
      <w:r w:rsidR="00193C18">
        <w:t>24</w:t>
      </w:r>
      <w:r w:rsidRPr="005940F0">
        <w:t xml:space="preserve"> r. w placówkach wsparcia dzien</w:t>
      </w:r>
      <w:r w:rsidRPr="005940F0">
        <w:softHyphen/>
        <w:t>nego ogółem na jednego wolontariusza przypadało średnio 1</w:t>
      </w:r>
      <w:r w:rsidR="00193C18">
        <w:t>1</w:t>
      </w:r>
      <w:r w:rsidRPr="005940F0">
        <w:t xml:space="preserve"> wychowanków. </w:t>
      </w:r>
    </w:p>
    <w:p w14:paraId="33A97E9F" w14:textId="5D4EB11E" w:rsidR="001771B2" w:rsidRDefault="001307A3" w:rsidP="001307A3">
      <w:pPr>
        <w:rPr>
          <w:rFonts w:ascii="Fira Sans Book" w:hAnsi="Fira Sans Book" w:cs="Fira Sans Book"/>
        </w:rPr>
      </w:pPr>
      <w:r w:rsidRPr="005940F0">
        <w:rPr>
          <w:rFonts w:ascii="Fira Sans Book" w:hAnsi="Fira Sans Book" w:cs="Fira Sans Book"/>
        </w:rPr>
        <w:t xml:space="preserve">W województwie lubelskim </w:t>
      </w:r>
      <w:r w:rsidR="008D2F10">
        <w:rPr>
          <w:rFonts w:ascii="Fira Sans Book" w:hAnsi="Fira Sans Book" w:cs="Fira Sans Book"/>
        </w:rPr>
        <w:t>33</w:t>
      </w:r>
      <w:r w:rsidRPr="005940F0">
        <w:rPr>
          <w:rFonts w:ascii="Fira Sans Book" w:hAnsi="Fira Sans Book" w:cs="Fira Sans Book"/>
        </w:rPr>
        <w:t xml:space="preserve"> placówk</w:t>
      </w:r>
      <w:r w:rsidR="005940F0" w:rsidRPr="005940F0">
        <w:rPr>
          <w:rFonts w:ascii="Fira Sans Book" w:hAnsi="Fira Sans Book" w:cs="Fira Sans Book"/>
        </w:rPr>
        <w:t>i</w:t>
      </w:r>
      <w:r w:rsidRPr="005940F0">
        <w:rPr>
          <w:rFonts w:ascii="Fira Sans Book" w:hAnsi="Fira Sans Book" w:cs="Fira Sans Book"/>
        </w:rPr>
        <w:t xml:space="preserve"> wsparcia dziennego nie posiadał</w:t>
      </w:r>
      <w:r w:rsidR="00357E1A">
        <w:rPr>
          <w:rFonts w:ascii="Fira Sans Book" w:hAnsi="Fira Sans Book" w:cs="Fira Sans Book"/>
        </w:rPr>
        <w:t>y</w:t>
      </w:r>
      <w:r w:rsidRPr="005940F0">
        <w:rPr>
          <w:rFonts w:ascii="Fira Sans Book" w:hAnsi="Fira Sans Book" w:cs="Fira Sans Book"/>
        </w:rPr>
        <w:t xml:space="preserve"> żadnych udogod</w:t>
      </w:r>
      <w:r w:rsidRPr="005940F0">
        <w:rPr>
          <w:rFonts w:ascii="Fira Sans Book" w:hAnsi="Fira Sans Book" w:cs="Fira Sans Book"/>
        </w:rPr>
        <w:softHyphen/>
        <w:t xml:space="preserve">nień dla osób niepełnosprawnych. Tylko </w:t>
      </w:r>
      <w:r w:rsidR="00867B6A" w:rsidRPr="005940F0">
        <w:rPr>
          <w:rFonts w:ascii="Fira Sans Book" w:hAnsi="Fira Sans Book" w:cs="Fira Sans Book"/>
        </w:rPr>
        <w:t>5</w:t>
      </w:r>
      <w:r w:rsidR="005940F0" w:rsidRPr="005940F0">
        <w:rPr>
          <w:rFonts w:ascii="Fira Sans Book" w:hAnsi="Fira Sans Book" w:cs="Fira Sans Book"/>
        </w:rPr>
        <w:t>6</w:t>
      </w:r>
      <w:r w:rsidR="00193C18">
        <w:rPr>
          <w:rFonts w:ascii="Fira Sans Book" w:hAnsi="Fira Sans Book" w:cs="Fira Sans Book"/>
        </w:rPr>
        <w:t>,0</w:t>
      </w:r>
      <w:r w:rsidRPr="005940F0">
        <w:rPr>
          <w:rFonts w:ascii="Fira Sans Book" w:hAnsi="Fira Sans Book" w:cs="Fira Sans Book"/>
        </w:rPr>
        <w:t xml:space="preserve">% </w:t>
      </w:r>
      <w:r w:rsidR="002C61D7">
        <w:rPr>
          <w:rFonts w:ascii="Fira Sans Book" w:hAnsi="Fira Sans Book" w:cs="Fira Sans Book"/>
        </w:rPr>
        <w:t>tego typu</w:t>
      </w:r>
      <w:r w:rsidRPr="005940F0">
        <w:rPr>
          <w:rFonts w:ascii="Fira Sans Book" w:hAnsi="Fira Sans Book" w:cs="Fira Sans Book"/>
        </w:rPr>
        <w:t xml:space="preserve"> placówek dostosowało swoje budynki do potrzeb osób korzystających z tej formy wsparcia. Najczęstszym udogodnieniem były pochylnie, podjazdy i platformy – wyposażonych w nie było </w:t>
      </w:r>
      <w:r w:rsidR="00193C18">
        <w:rPr>
          <w:rFonts w:ascii="Fira Sans Book" w:hAnsi="Fira Sans Book" w:cs="Fira Sans Book"/>
        </w:rPr>
        <w:t>28,0</w:t>
      </w:r>
      <w:r w:rsidRPr="005940F0">
        <w:rPr>
          <w:rFonts w:ascii="Fira Sans Book" w:hAnsi="Fira Sans Book" w:cs="Fira Sans Book"/>
        </w:rPr>
        <w:t>% wszystkich placówek tego typu.</w:t>
      </w:r>
      <w:r w:rsidR="00867B6A">
        <w:rPr>
          <w:rFonts w:ascii="Fira Sans Book" w:hAnsi="Fira Sans Book" w:cs="Fira Sans Book"/>
        </w:rPr>
        <w:t xml:space="preserve"> </w:t>
      </w:r>
    </w:p>
    <w:p w14:paraId="1FF28849" w14:textId="7153B73C" w:rsidR="00023E7D" w:rsidRPr="00D71E0F" w:rsidRDefault="001771B2" w:rsidP="001771B2">
      <w:pPr>
        <w:spacing w:line="240" w:lineRule="auto"/>
        <w:rPr>
          <w:rFonts w:eastAsia="Times New Roman" w:cs="Times New Roman"/>
          <w:szCs w:val="19"/>
          <w:lang w:eastAsia="pl-PL"/>
        </w:rPr>
      </w:pPr>
      <w:r w:rsidRPr="001771B2">
        <w:rPr>
          <w:rFonts w:ascii="Fira Sans Book" w:hAnsi="Fira Sans Book" w:cs="Fira Sans Book"/>
        </w:rPr>
        <w:t>W przypadku cytowania danych Głównego Urzędu Statystycznego prosimy o zamieszczenie informacji: „Źródło: dane GUS”, a w przypadku publikowania obliczeń dokonanych na danych opublikowanych przez GUS prosimy o zamieszczenie informacji: „Źródło: opracowanie własne na podstawie danych GUS”.</w:t>
      </w:r>
    </w:p>
    <w:p w14:paraId="6E968FA4" w14:textId="0303DEDD" w:rsidR="00C76397" w:rsidRPr="00D71E0F" w:rsidRDefault="00C76397" w:rsidP="00D71E0F">
      <w:pPr>
        <w:rPr>
          <w:rFonts w:eastAsia="Times New Roman" w:cs="Times New Roman"/>
          <w:szCs w:val="19"/>
          <w:lang w:eastAsia="pl-PL"/>
        </w:rPr>
        <w:sectPr w:rsidR="00C76397" w:rsidRPr="00D71E0F" w:rsidSect="00C76397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6B543B20" w14:textId="77777777" w:rsidR="00BA27B3" w:rsidRDefault="00BA27B3" w:rsidP="00BA27B3">
      <w:pPr>
        <w:spacing w:before="0" w:after="0" w:line="276" w:lineRule="auto"/>
        <w:rPr>
          <w:rFonts w:cs="Arial"/>
          <w:sz w:val="20"/>
        </w:rPr>
        <w:sectPr w:rsidR="00BA27B3" w:rsidSect="003B18B6">
          <w:headerReference w:type="default" r:id="rId15"/>
          <w:footerReference w:type="default" r:id="rId16"/>
          <w:pgSz w:w="11906" w:h="16838"/>
          <w:pgMar w:top="720" w:right="3119" w:bottom="720" w:left="720" w:header="170" w:footer="283" w:gutter="0"/>
          <w:cols w:space="708"/>
          <w:docGrid w:linePitch="360"/>
        </w:sectPr>
      </w:pPr>
    </w:p>
    <w:p w14:paraId="028BD3BA" w14:textId="77777777" w:rsidR="00135EF2" w:rsidRPr="004A1D19" w:rsidRDefault="00135EF2" w:rsidP="00135EF2">
      <w:pPr>
        <w:spacing w:before="0" w:after="0" w:line="276" w:lineRule="auto"/>
        <w:rPr>
          <w:rFonts w:cs="Arial"/>
          <w:sz w:val="20"/>
        </w:rPr>
      </w:pPr>
      <w:r w:rsidRPr="004A1D19">
        <w:rPr>
          <w:rFonts w:cs="Arial"/>
          <w:sz w:val="20"/>
        </w:rPr>
        <w:t>Opracowanie merytoryczne:</w:t>
      </w:r>
    </w:p>
    <w:p w14:paraId="49462943" w14:textId="77777777" w:rsidR="00135EF2" w:rsidRPr="00BD76C0" w:rsidRDefault="00135EF2" w:rsidP="00135EF2">
      <w:pPr>
        <w:spacing w:before="0" w:line="276" w:lineRule="auto"/>
        <w:rPr>
          <w:rFonts w:cs="Arial"/>
          <w:b/>
          <w:color w:val="000000" w:themeColor="text1"/>
          <w:sz w:val="20"/>
        </w:rPr>
      </w:pPr>
      <w:r w:rsidRPr="00BD76C0">
        <w:rPr>
          <w:rFonts w:cs="Arial"/>
          <w:b/>
          <w:color w:val="000000" w:themeColor="text1"/>
          <w:sz w:val="20"/>
        </w:rPr>
        <w:t>Urząd Statystyczny w Lublinie</w:t>
      </w:r>
    </w:p>
    <w:p w14:paraId="23A9CD01" w14:textId="77777777" w:rsidR="00135EF2" w:rsidRPr="00BD76C0" w:rsidRDefault="00135EF2" w:rsidP="00135EF2">
      <w:pPr>
        <w:spacing w:before="0" w:after="0" w:line="276" w:lineRule="auto"/>
        <w:rPr>
          <w:b/>
          <w:lang w:val="fi-FI"/>
        </w:rPr>
      </w:pPr>
      <w:r w:rsidRPr="00BD76C0">
        <w:rPr>
          <w:b/>
          <w:lang w:val="fi-FI"/>
        </w:rPr>
        <w:t>Dyrektor Krzysztof Markowski</w:t>
      </w:r>
    </w:p>
    <w:p w14:paraId="442A6BCA" w14:textId="77777777" w:rsidR="00135EF2" w:rsidRPr="00BD76C0" w:rsidRDefault="00135EF2" w:rsidP="00135EF2">
      <w:pPr>
        <w:spacing w:before="0" w:after="0" w:line="276" w:lineRule="auto"/>
        <w:rPr>
          <w:rFonts w:eastAsiaTheme="majorEastAsia" w:cs="Arial"/>
          <w:color w:val="000000" w:themeColor="text1"/>
          <w:sz w:val="20"/>
          <w:szCs w:val="24"/>
          <w:lang w:val="fi-FI"/>
        </w:rPr>
      </w:pPr>
      <w:r w:rsidRPr="00BD76C0">
        <w:rPr>
          <w:rFonts w:eastAsiaTheme="majorEastAsia" w:cs="Arial"/>
          <w:color w:val="000000" w:themeColor="text1"/>
          <w:sz w:val="20"/>
          <w:szCs w:val="24"/>
          <w:lang w:val="fi-FI"/>
        </w:rPr>
        <w:t>Tel: 81 533 20 51</w:t>
      </w:r>
    </w:p>
    <w:p w14:paraId="2A7608B7" w14:textId="77777777" w:rsidR="00135EF2" w:rsidRDefault="00135EF2" w:rsidP="00135EF2">
      <w:pPr>
        <w:spacing w:before="0" w:line="276" w:lineRule="auto"/>
        <w:rPr>
          <w:rFonts w:cs="Arial"/>
          <w:sz w:val="20"/>
        </w:rPr>
      </w:pPr>
    </w:p>
    <w:p w14:paraId="0D391047" w14:textId="2F68CC00" w:rsidR="00135EF2" w:rsidRPr="00A13F5A" w:rsidRDefault="00135EF2" w:rsidP="00135EF2">
      <w:pPr>
        <w:rPr>
          <w:b/>
          <w:color w:val="000000" w:themeColor="text1"/>
          <w:sz w:val="20"/>
        </w:rPr>
      </w:pPr>
      <w:r>
        <w:rPr>
          <w:b/>
          <w:color w:val="000000" w:themeColor="text1"/>
          <w:sz w:val="20"/>
        </w:rPr>
        <w:t>Osoba ds. kontaktów z mediami</w:t>
      </w:r>
    </w:p>
    <w:p w14:paraId="61322552" w14:textId="77777777" w:rsidR="00135EF2" w:rsidRPr="00A13F5A" w:rsidRDefault="00135EF2" w:rsidP="00135EF2">
      <w:pPr>
        <w:rPr>
          <w:b/>
          <w:color w:val="000000" w:themeColor="text1"/>
          <w:sz w:val="20"/>
        </w:rPr>
      </w:pPr>
      <w:r w:rsidRPr="00A13F5A">
        <w:rPr>
          <w:color w:val="000000" w:themeColor="text1"/>
        </w:rPr>
        <w:t>Elżbieta Łoś</w:t>
      </w:r>
      <w:r w:rsidRPr="00A13F5A">
        <w:rPr>
          <w:color w:val="000000" w:themeColor="text1"/>
        </w:rPr>
        <w:br/>
        <w:t>Lubelski Ośrodek Badań Regionalnych</w:t>
      </w:r>
    </w:p>
    <w:p w14:paraId="5BCE9719" w14:textId="1458694F" w:rsidR="00135EF2" w:rsidRPr="00A13F5A" w:rsidRDefault="00135EF2" w:rsidP="00135EF2">
      <w:pPr>
        <w:spacing w:after="0" w:line="240" w:lineRule="auto"/>
        <w:rPr>
          <w:color w:val="000000" w:themeColor="text1"/>
          <w:sz w:val="20"/>
          <w:lang w:val="en-GB"/>
        </w:rPr>
      </w:pPr>
      <w:r w:rsidRPr="00A13F5A">
        <w:rPr>
          <w:color w:val="000000" w:themeColor="text1"/>
          <w:sz w:val="20"/>
          <w:lang w:val="en-GB"/>
        </w:rPr>
        <w:t>Tel: 81</w:t>
      </w:r>
      <w:r w:rsidRPr="00BD76C0">
        <w:rPr>
          <w:rFonts w:eastAsiaTheme="majorEastAsia" w:cs="Arial"/>
          <w:color w:val="000000" w:themeColor="text1"/>
          <w:sz w:val="20"/>
          <w:szCs w:val="24"/>
          <w:lang w:val="fi-FI"/>
        </w:rPr>
        <w:t> </w:t>
      </w:r>
      <w:r w:rsidRPr="00A13F5A">
        <w:rPr>
          <w:color w:val="000000" w:themeColor="text1"/>
          <w:sz w:val="20"/>
          <w:lang w:val="en-GB"/>
        </w:rPr>
        <w:t>465 20 28</w:t>
      </w:r>
    </w:p>
    <w:p w14:paraId="1F8791E5" w14:textId="77777777" w:rsidR="00135EF2" w:rsidRDefault="00135EF2" w:rsidP="00135EF2">
      <w:pPr>
        <w:spacing w:before="0" w:line="276" w:lineRule="auto"/>
        <w:rPr>
          <w:color w:val="000000" w:themeColor="text1"/>
          <w:lang w:val="en-GB"/>
        </w:rPr>
      </w:pPr>
      <w:r w:rsidRPr="00A13F5A">
        <w:rPr>
          <w:b/>
          <w:color w:val="000000" w:themeColor="text1"/>
          <w:sz w:val="20"/>
          <w:lang w:val="en-GB"/>
        </w:rPr>
        <w:t xml:space="preserve">e-mail: </w:t>
      </w:r>
      <w:hyperlink r:id="rId17" w:history="1">
        <w:r w:rsidRPr="00A13F5A">
          <w:rPr>
            <w:color w:val="000000" w:themeColor="text1"/>
            <w:lang w:val="en-GB"/>
          </w:rPr>
          <w:t>e.los@stat.gov.pl</w:t>
        </w:r>
      </w:hyperlink>
    </w:p>
    <w:p w14:paraId="52D8CAF8" w14:textId="77777777" w:rsidR="00135EF2" w:rsidRDefault="00135EF2" w:rsidP="00135EF2">
      <w:pPr>
        <w:spacing w:before="0" w:line="276" w:lineRule="auto"/>
        <w:rPr>
          <w:color w:val="000000" w:themeColor="text1"/>
          <w:lang w:val="en-GB"/>
        </w:rPr>
      </w:pPr>
    </w:p>
    <w:p w14:paraId="4C5E69F8" w14:textId="77777777" w:rsidR="00135EF2" w:rsidRDefault="00135EF2" w:rsidP="00135EF2">
      <w:pPr>
        <w:spacing w:before="0" w:line="276" w:lineRule="auto"/>
        <w:rPr>
          <w:rFonts w:cs="Arial"/>
          <w:b/>
          <w:sz w:val="20"/>
        </w:rPr>
      </w:pPr>
      <w:r w:rsidRPr="004A1D19">
        <w:rPr>
          <w:rFonts w:cs="Arial"/>
          <w:sz w:val="20"/>
        </w:rPr>
        <w:t>Rozpowszechnianie:</w:t>
      </w:r>
      <w:r w:rsidRPr="004A1D19">
        <w:rPr>
          <w:rFonts w:cs="Arial"/>
          <w:sz w:val="20"/>
        </w:rPr>
        <w:br/>
      </w:r>
      <w:proofErr w:type="spellStart"/>
      <w:r>
        <w:rPr>
          <w:rFonts w:cs="Arial"/>
          <w:b/>
          <w:sz w:val="20"/>
        </w:rPr>
        <w:t>Informatorium</w:t>
      </w:r>
      <w:proofErr w:type="spellEnd"/>
      <w:r>
        <w:rPr>
          <w:rFonts w:cs="Arial"/>
          <w:b/>
          <w:sz w:val="20"/>
        </w:rPr>
        <w:t xml:space="preserve"> Statystyczne</w:t>
      </w:r>
    </w:p>
    <w:p w14:paraId="1C568CB0" w14:textId="24096B4B" w:rsidR="00BA27B3" w:rsidRDefault="00135EF2" w:rsidP="00135EF2">
      <w:pPr>
        <w:spacing w:before="0" w:after="0" w:line="276" w:lineRule="auto"/>
        <w:rPr>
          <w:rFonts w:eastAsiaTheme="majorEastAsia" w:cs="Arial"/>
          <w:sz w:val="20"/>
          <w:szCs w:val="24"/>
          <w:lang w:val="fi-FI"/>
        </w:rPr>
      </w:pPr>
      <w:r w:rsidRPr="00BD76C0">
        <w:rPr>
          <w:rFonts w:eastAsiaTheme="majorEastAsia" w:cs="Arial"/>
          <w:sz w:val="20"/>
          <w:szCs w:val="24"/>
          <w:lang w:val="fi-FI"/>
        </w:rPr>
        <w:t xml:space="preserve">Tel: </w:t>
      </w:r>
      <w:r w:rsidRPr="003E78A6">
        <w:rPr>
          <w:lang w:val="fi-FI"/>
        </w:rPr>
        <w:t>81</w:t>
      </w:r>
      <w:r>
        <w:rPr>
          <w:rFonts w:eastAsiaTheme="majorEastAsia" w:cs="Arial"/>
          <w:sz w:val="20"/>
          <w:szCs w:val="24"/>
          <w:lang w:val="fi-FI"/>
        </w:rPr>
        <w:t> 533 27 14</w:t>
      </w:r>
    </w:p>
    <w:p w14:paraId="1865DEC9" w14:textId="77777777" w:rsidR="00135EF2" w:rsidRDefault="00135EF2" w:rsidP="00135EF2">
      <w:pPr>
        <w:spacing w:before="0" w:after="0" w:line="276" w:lineRule="auto"/>
        <w:rPr>
          <w:lang w:val="fi-FI"/>
        </w:rPr>
      </w:pPr>
    </w:p>
    <w:p w14:paraId="41E9696D" w14:textId="08A71155" w:rsidR="00135EF2" w:rsidRDefault="00135EF2" w:rsidP="00135EF2">
      <w:pPr>
        <w:spacing w:before="0" w:after="0" w:line="276" w:lineRule="auto"/>
        <w:rPr>
          <w:lang w:val="fi-FI"/>
        </w:rPr>
      </w:pPr>
    </w:p>
    <w:p w14:paraId="620B3DAA" w14:textId="5F3CC9F9" w:rsidR="00BA27B3" w:rsidRPr="00631135" w:rsidRDefault="005F2B54" w:rsidP="00BD76C0">
      <w:pPr>
        <w:ind w:firstLine="567"/>
        <w:rPr>
          <w:lang w:val="fi-FI"/>
        </w:rPr>
      </w:pPr>
      <w:r w:rsidRPr="002632A6">
        <w:rPr>
          <w:noProof/>
          <w:sz w:val="20"/>
          <w:lang w:eastAsia="pl-PL"/>
        </w:rPr>
        <w:drawing>
          <wp:anchor distT="0" distB="0" distL="114300" distR="114300" simplePos="0" relativeHeight="251838464" behindDoc="0" locked="0" layoutInCell="1" allowOverlap="1" wp14:anchorId="65052B2C" wp14:editId="212D53CB">
            <wp:simplePos x="0" y="0"/>
            <wp:positionH relativeFrom="column">
              <wp:posOffset>-53955</wp:posOffset>
            </wp:positionH>
            <wp:positionV relativeFrom="paragraph">
              <wp:posOffset>272353</wp:posOffset>
            </wp:positionV>
            <wp:extent cx="251460" cy="251460"/>
            <wp:effectExtent l="0" t="0" r="0" b="0"/>
            <wp:wrapNone/>
            <wp:docPr id="18" name="Obraz 18" descr="Ikonka platformy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logo-04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5EF2" w:rsidRPr="00AF3C9B">
        <w:rPr>
          <w:noProof/>
          <w:sz w:val="20"/>
          <w:lang w:eastAsia="pl-PL"/>
        </w:rPr>
        <w:drawing>
          <wp:anchor distT="0" distB="0" distL="114300" distR="114300" simplePos="0" relativeHeight="251796480" behindDoc="0" locked="0" layoutInCell="1" allowOverlap="1" wp14:anchorId="6944571A" wp14:editId="6DACE99B">
            <wp:simplePos x="0" y="0"/>
            <wp:positionH relativeFrom="column">
              <wp:posOffset>-47625</wp:posOffset>
            </wp:positionH>
            <wp:positionV relativeFrom="paragraph">
              <wp:posOffset>20320</wp:posOffset>
            </wp:positionV>
            <wp:extent cx="251460" cy="251460"/>
            <wp:effectExtent l="0" t="0" r="0" b="0"/>
            <wp:wrapNone/>
            <wp:docPr id="21" name="Obraz 21" descr="Ikonka strony w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logo-03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27B3" w:rsidRPr="00631135">
        <w:rPr>
          <w:sz w:val="20"/>
          <w:lang w:val="fi-FI"/>
        </w:rPr>
        <w:t>lublin.stat.gov.pl</w:t>
      </w:r>
    </w:p>
    <w:p w14:paraId="64499000" w14:textId="265B50F4" w:rsidR="00BA27B3" w:rsidRDefault="00BA27B3" w:rsidP="00BD76C0">
      <w:pPr>
        <w:ind w:firstLine="567"/>
        <w:rPr>
          <w:lang w:val="fi-FI"/>
        </w:rPr>
      </w:pPr>
      <w:r w:rsidRPr="00AF3C9B">
        <w:rPr>
          <w:noProof/>
          <w:sz w:val="20"/>
          <w:lang w:eastAsia="pl-PL"/>
        </w:rPr>
        <w:drawing>
          <wp:anchor distT="0" distB="0" distL="114300" distR="114300" simplePos="0" relativeHeight="251798528" behindDoc="0" locked="0" layoutInCell="1" allowOverlap="1" wp14:anchorId="7FC96FFB" wp14:editId="7001808C">
            <wp:simplePos x="0" y="0"/>
            <wp:positionH relativeFrom="column">
              <wp:posOffset>-47625</wp:posOffset>
            </wp:positionH>
            <wp:positionV relativeFrom="paragraph">
              <wp:posOffset>210820</wp:posOffset>
            </wp:positionV>
            <wp:extent cx="251460" cy="251460"/>
            <wp:effectExtent l="0" t="0" r="0" b="0"/>
            <wp:wrapNone/>
            <wp:docPr id="19" name="Obraz 19" descr="Ikonka faceboo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ogo-02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1135">
        <w:rPr>
          <w:sz w:val="20"/>
          <w:lang w:val="fi-FI"/>
        </w:rPr>
        <w:t>@LUBLIN_STAT</w:t>
      </w:r>
    </w:p>
    <w:p w14:paraId="752649C1" w14:textId="563EDF2F" w:rsidR="00BA27B3" w:rsidRDefault="00BA27B3" w:rsidP="00BD76C0">
      <w:pPr>
        <w:ind w:firstLine="567"/>
        <w:rPr>
          <w:lang w:val="fi-FI"/>
        </w:rPr>
      </w:pPr>
      <w:r w:rsidRPr="00A81BEA">
        <w:rPr>
          <w:sz w:val="20"/>
          <w:lang w:val="fi-FI"/>
        </w:rPr>
        <w:t>@UrzadStatystycznyLublin</w:t>
      </w:r>
    </w:p>
    <w:p w14:paraId="0E65698B" w14:textId="57243B72" w:rsidR="00BA27B3" w:rsidRDefault="00BA27B3" w:rsidP="00BA27B3">
      <w:pPr>
        <w:pStyle w:val="tekstModu-tekst"/>
        <w:rPr>
          <w:sz w:val="18"/>
          <w:lang w:val="fi-FI"/>
        </w:rPr>
      </w:pPr>
    </w:p>
    <w:p w14:paraId="172083E3" w14:textId="77777777" w:rsidR="00135EF2" w:rsidRDefault="00135EF2" w:rsidP="00BA27B3">
      <w:pPr>
        <w:pStyle w:val="tekstModu-tekst"/>
        <w:rPr>
          <w:sz w:val="18"/>
          <w:lang w:val="fi-FI"/>
        </w:rPr>
        <w:sectPr w:rsidR="00135EF2" w:rsidSect="00BA27B3">
          <w:type w:val="continuous"/>
          <w:pgSz w:w="11906" w:h="16838"/>
          <w:pgMar w:top="720" w:right="3119" w:bottom="720" w:left="720" w:header="170" w:footer="283" w:gutter="0"/>
          <w:cols w:num="2" w:space="708"/>
          <w:docGrid w:linePitch="360"/>
        </w:sectPr>
      </w:pPr>
    </w:p>
    <w:p w14:paraId="1B979DA1" w14:textId="20F37941" w:rsidR="00BA27B3" w:rsidRPr="00631135" w:rsidRDefault="00BA27B3" w:rsidP="00BA27B3">
      <w:pPr>
        <w:pStyle w:val="tekstModu-tekst"/>
        <w:rPr>
          <w:sz w:val="18"/>
          <w:lang w:val="fi-FI"/>
        </w:rPr>
      </w:pPr>
      <w:r w:rsidRPr="00631135">
        <w:rPr>
          <w:b/>
          <w:noProof/>
          <w:lang w:eastAsia="pl-PL"/>
        </w:rPr>
        <mc:AlternateContent>
          <mc:Choice Requires="wps">
            <w:drawing>
              <wp:inline distT="0" distB="0" distL="0" distR="0" wp14:anchorId="40D7777D" wp14:editId="70384D76">
                <wp:extent cx="6256655" cy="5331326"/>
                <wp:effectExtent l="0" t="0" r="0" b="3175"/>
                <wp:docPr id="217" name="Pole tekstowe 2" descr="Powiązane opracowania, linki do baz danych i definicj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6655" cy="533132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B6E187" w14:textId="77777777" w:rsidR="001307A3" w:rsidRPr="00876479" w:rsidRDefault="001307A3" w:rsidP="001307A3">
                            <w:pPr>
                              <w:shd w:val="clear" w:color="auto" w:fill="D9D9D9" w:themeFill="background1" w:themeFillShade="D9"/>
                              <w:rPr>
                                <w:b/>
                              </w:rPr>
                            </w:pPr>
                            <w:r w:rsidRPr="00210B1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8F6C3CB" w14:textId="1E53DD65" w:rsidR="001307A3" w:rsidRPr="0094399C" w:rsidRDefault="001307A3" w:rsidP="005F2B54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begin"/>
                            </w:r>
                            <w:r w:rsidR="00C41568">
                              <w:rPr>
                                <w:rStyle w:val="Hipercze"/>
                              </w:rPr>
                              <w:instrText>HYPERLINK "https://stat.gov.pl/obszary-tematyczne/dzieci-i-rodzina/dzieci/piecza-zastepcza-w-2022-roku,1,7.html" \o "Link do publikacji Piecza zastępcza w 2022 roku"</w:instrText>
                            </w:r>
                            <w:r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="0094399C">
                              <w:rPr>
                                <w:rFonts w:cs="Times New Roman"/>
                              </w:rPr>
                              <w:fldChar w:fldCharType="begin"/>
                            </w:r>
                            <w:r w:rsidR="0094399C">
                              <w:rPr>
                                <w:rFonts w:cs="Times New Roman"/>
                              </w:rPr>
                              <w:instrText xml:space="preserve"> HYPERLINK "https://stat.gov.pl/obszary-tematyczne/dzieci-i-rodzina/dzieci/piecza-zastepcza-w-2024-r-,1,9.html" \o "Piecza zastępcza w 2024 r." </w:instrText>
                            </w:r>
                            <w:r w:rsidR="0094399C">
                              <w:rPr>
                                <w:rFonts w:cs="Times New Roman"/>
                              </w:rPr>
                              <w:fldChar w:fldCharType="separate"/>
                            </w:r>
                            <w:r w:rsidR="005F2B54" w:rsidRPr="0094399C">
                              <w:rPr>
                                <w:rStyle w:val="Hipercze"/>
                              </w:rPr>
                              <w:t>Piecza zastępcza w 202</w:t>
                            </w:r>
                            <w:r w:rsidR="0094399C" w:rsidRPr="0094399C">
                              <w:rPr>
                                <w:rStyle w:val="Hipercze"/>
                              </w:rPr>
                              <w:t>4</w:t>
                            </w:r>
                            <w:r w:rsidR="005F2B54" w:rsidRPr="0094399C">
                              <w:rPr>
                                <w:rStyle w:val="Hipercze"/>
                              </w:rPr>
                              <w:t xml:space="preserve"> r</w:t>
                            </w:r>
                            <w:r w:rsidR="0094399C" w:rsidRPr="0094399C">
                              <w:rPr>
                                <w:rStyle w:val="Hipercze"/>
                              </w:rPr>
                              <w:t>.</w:t>
                            </w:r>
                          </w:p>
                          <w:p w14:paraId="5DC23516" w14:textId="101E6FBF" w:rsidR="005F2B54" w:rsidRPr="0094399C" w:rsidRDefault="0094399C" w:rsidP="005F2B54">
                            <w:pPr>
                              <w:spacing w:line="360" w:lineRule="auto"/>
                              <w:rPr>
                                <w:rStyle w:val="Hipercze"/>
                                <w:rFonts w:cstheme="minorBidi"/>
                                <w:b/>
                                <w:szCs w:val="24"/>
                              </w:rPr>
                            </w:pPr>
                            <w:r>
                              <w:rPr>
                                <w:rFonts w:cs="Times New Roman"/>
                              </w:rPr>
                              <w:fldChar w:fldCharType="end"/>
                            </w:r>
                            <w:r w:rsidR="001307A3">
                              <w:rPr>
                                <w:rStyle w:val="Hipercze"/>
                              </w:rPr>
                              <w:fldChar w:fldCharType="end"/>
                            </w:r>
                            <w:r>
                              <w:rPr>
                                <w:rFonts w:cs="Times New Roman"/>
                              </w:rPr>
                              <w:fldChar w:fldCharType="begin"/>
                            </w:r>
                            <w:r>
                              <w:rPr>
                                <w:rFonts w:cs="Times New Roman"/>
                              </w:rPr>
                              <w:instrText xml:space="preserve"> HYPERLINK "https://stat.gov.pl/obszary-tematyczne/warunki-zycia/ubostwo-pomoc-spoleczna/pomoc-spoleczna-i-opieka-nad-dzieckiem-i-rodzina-w-2023-roku,10,15.html" \o "Pomoc społeczna i opieka nad dzieckiem i rodziną w 2023 roku" </w:instrText>
                            </w:r>
                            <w:r>
                              <w:rPr>
                                <w:rFonts w:cs="Times New Roman"/>
                              </w:rPr>
                              <w:fldChar w:fldCharType="separate"/>
                            </w:r>
                            <w:r w:rsidR="005F2B54" w:rsidRPr="0094399C">
                              <w:rPr>
                                <w:rStyle w:val="Hipercze"/>
                              </w:rPr>
                              <w:t>Pomoc społeczna i opieka nad dzieckiem i rodziną w 202</w:t>
                            </w:r>
                            <w:r w:rsidRPr="0094399C">
                              <w:rPr>
                                <w:rStyle w:val="Hipercze"/>
                              </w:rPr>
                              <w:t>3</w:t>
                            </w:r>
                            <w:r w:rsidR="005F2B54" w:rsidRPr="0094399C">
                              <w:rPr>
                                <w:rStyle w:val="Hipercze"/>
                              </w:rPr>
                              <w:t xml:space="preserve"> roku</w:t>
                            </w:r>
                          </w:p>
                          <w:p w14:paraId="7E7B6DDF" w14:textId="0D2C8EC2" w:rsidR="001307A3" w:rsidRPr="00694D63" w:rsidRDefault="0094399C" w:rsidP="001307A3">
                            <w:pPr>
                              <w:shd w:val="clear" w:color="auto" w:fill="D9D9D9" w:themeFill="background1" w:themeFillShade="D9"/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Fonts w:cs="Times New Roman"/>
                              </w:rPr>
                              <w:fldChar w:fldCharType="end"/>
                            </w:r>
                            <w:r w:rsidR="001307A3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51B1A38D" w14:textId="60B0F16C" w:rsidR="005F2B54" w:rsidRPr="00C8501A" w:rsidRDefault="00F0328F" w:rsidP="005F2B54">
                            <w:pPr>
                              <w:rPr>
                                <w:rStyle w:val="Hipercze"/>
                                <w:rFonts w:cstheme="minorBidi"/>
                                <w:b/>
                                <w:szCs w:val="24"/>
                              </w:rPr>
                            </w:pPr>
                            <w:hyperlink r:id="rId21" w:tooltip="Link do bazy Bank Danych Lokalnych" w:history="1">
                              <w:r w:rsidR="005F2B54">
                                <w:rPr>
                                  <w:rStyle w:val="Hipercze"/>
                                </w:rPr>
                                <w:t>B</w:t>
                              </w:r>
                              <w:r w:rsidR="005F2B54" w:rsidRPr="00C8501A">
                                <w:rPr>
                                  <w:rStyle w:val="Hipercze"/>
                                </w:rPr>
                                <w:t xml:space="preserve">ank </w:t>
                              </w:r>
                              <w:r w:rsidR="005F2B54">
                                <w:rPr>
                                  <w:rStyle w:val="Hipercze"/>
                                </w:rPr>
                                <w:t>D</w:t>
                              </w:r>
                              <w:r w:rsidR="005F2B54" w:rsidRPr="00C8501A">
                                <w:rPr>
                                  <w:rStyle w:val="Hipercze"/>
                                </w:rPr>
                                <w:t xml:space="preserve">anych </w:t>
                              </w:r>
                              <w:r w:rsidR="005F2B54">
                                <w:rPr>
                                  <w:rStyle w:val="Hipercze"/>
                                </w:rPr>
                                <w:t>L</w:t>
                              </w:r>
                              <w:r w:rsidR="005F2B54" w:rsidRPr="00C8501A">
                                <w:rPr>
                                  <w:rStyle w:val="Hipercze"/>
                                </w:rPr>
                                <w:t xml:space="preserve">okalnych - temat </w:t>
                              </w:r>
                              <w:r w:rsidR="005F2B54" w:rsidRPr="009435E8">
                                <w:rPr>
                                  <w:rStyle w:val="Hipercze"/>
                                </w:rPr>
                                <w:t>ochrona zdrowia, opieka społeczna i świadczenia na rzecz rodziny</w:t>
                              </w:r>
                            </w:hyperlink>
                            <w:r w:rsidR="005F2B54">
                              <w:rPr>
                                <w:rStyle w:val="Hipercze"/>
                              </w:rPr>
                              <w:t xml:space="preserve"> – rodzinna piecza zastępcza</w:t>
                            </w:r>
                          </w:p>
                          <w:p w14:paraId="1F696CD6" w14:textId="77777777" w:rsidR="001307A3" w:rsidRPr="00694D63" w:rsidRDefault="001307A3" w:rsidP="001307A3">
                            <w:pPr>
                              <w:shd w:val="clear" w:color="auto" w:fill="D9D9D9" w:themeFill="background1" w:themeFillShade="D9"/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694D63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2A8118D2" w14:textId="77777777" w:rsidR="001307A3" w:rsidRPr="004A2C71" w:rsidRDefault="00F0328F" w:rsidP="001307A3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hyperlink r:id="rId22" w:tooltip="link do definicji Piecza zastępcza" w:history="1"/>
                            <w:r w:rsidR="001307A3">
                              <w:rPr>
                                <w:rStyle w:val="Hipercze"/>
                              </w:rPr>
                              <w:fldChar w:fldCharType="begin"/>
                            </w:r>
                            <w:r w:rsidR="001307A3">
                              <w:rPr>
                                <w:rStyle w:val="Hipercze"/>
                              </w:rPr>
                              <w:instrText xml:space="preserve"> HYPERLINK "https://stat.gov.pl/metainformacje/slownik-pojec/pojecia-stosowane-w-statystyce-publicznej/1389,pojecie.html" \o "Link do definicji placówka opiekuńczo-wychowawcza" </w:instrText>
                            </w:r>
                            <w:r w:rsidR="001307A3"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="001307A3" w:rsidRPr="004A2C71">
                              <w:rPr>
                                <w:rStyle w:val="Hipercze"/>
                              </w:rPr>
                              <w:t>Placówka opiekuńczo-wychowawcza</w:t>
                            </w:r>
                          </w:p>
                          <w:p w14:paraId="4E2D0EC6" w14:textId="35A20A47" w:rsidR="003B5BDF" w:rsidRDefault="001307A3" w:rsidP="001307A3">
                            <w:r>
                              <w:rPr>
                                <w:rStyle w:val="Hipercze"/>
                              </w:rPr>
                              <w:fldChar w:fldCharType="end"/>
                            </w:r>
                            <w:hyperlink r:id="rId23" w:tooltip="Link do definicji Placówka wsparcia dziennego" w:history="1">
                              <w:r w:rsidRPr="004A2C71">
                                <w:rPr>
                                  <w:rStyle w:val="Hipercze"/>
                                </w:rPr>
                                <w:t>Placówka wsparcia dziennego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0D7777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9" type="#_x0000_t202" alt="Powiązane opracowania, linki do baz danych i definicji" style="width:492.65pt;height:419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" fillcolor="#d8d8d8 [2732]" stroked="f">
                <v:textbox>
                  <w:txbxContent>
                    <w:p w14:paraId="1EB6E187" w14:textId="77777777" w:rsidR="001307A3" w:rsidRPr="00876479" w:rsidRDefault="001307A3" w:rsidP="001307A3">
                      <w:pPr>
                        <w:shd w:val="clear" w:color="auto" w:fill="D9D9D9" w:themeFill="background1" w:themeFillShade="D9"/>
                        <w:rPr>
                          <w:b/>
                        </w:rPr>
                      </w:pPr>
                      <w:r w:rsidRPr="00210B1C">
                        <w:rPr>
                          <w:b/>
                        </w:rPr>
                        <w:t>Powiązane opracowania</w:t>
                      </w:r>
                    </w:p>
                    <w:p w14:paraId="68F6C3CB" w14:textId="1E53DD65" w:rsidR="001307A3" w:rsidRPr="0094399C" w:rsidRDefault="001307A3" w:rsidP="005F2B54">
                      <w:pPr>
                        <w:spacing w:line="360" w:lineRule="auto"/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</w:rPr>
                        <w:fldChar w:fldCharType="begin"/>
                      </w:r>
                      <w:r w:rsidR="00C41568">
                        <w:rPr>
                          <w:rStyle w:val="Hipercze"/>
                        </w:rPr>
                        <w:instrText>HYPERLINK "https://stat.gov.pl/obszary-tematyczne/dzieci-i-rodzina/dzieci/piecza-zastepcza-w-2022-roku,1,7.html" \o "Link do publikacji Piecza zastępcza w 2022 roku"</w:instrText>
                      </w:r>
                      <w:r>
                        <w:rPr>
                          <w:rStyle w:val="Hipercze"/>
                        </w:rPr>
                        <w:fldChar w:fldCharType="separate"/>
                      </w:r>
                      <w:r w:rsidR="0094399C">
                        <w:rPr>
                          <w:rFonts w:cs="Times New Roman"/>
                        </w:rPr>
                        <w:fldChar w:fldCharType="begin"/>
                      </w:r>
                      <w:r w:rsidR="0094399C">
                        <w:rPr>
                          <w:rFonts w:cs="Times New Roman"/>
                        </w:rPr>
                        <w:instrText xml:space="preserve"> HYPERLINK "https://stat.gov.pl/obszary-tematyczne/dzieci-i-rodzina/dzieci/piecza-zastepcza-w-2024-r-,1,9.html" \o "Piecza zastępcza w 2024 r." </w:instrText>
                      </w:r>
                      <w:r w:rsidR="0094399C">
                        <w:rPr>
                          <w:rFonts w:cs="Times New Roman"/>
                        </w:rPr>
                        <w:fldChar w:fldCharType="separate"/>
                      </w:r>
                      <w:r w:rsidR="005F2B54" w:rsidRPr="0094399C">
                        <w:rPr>
                          <w:rStyle w:val="Hipercze"/>
                        </w:rPr>
                        <w:t>Piecza zastępcza w 202</w:t>
                      </w:r>
                      <w:r w:rsidR="0094399C" w:rsidRPr="0094399C">
                        <w:rPr>
                          <w:rStyle w:val="Hipercze"/>
                        </w:rPr>
                        <w:t>4</w:t>
                      </w:r>
                      <w:r w:rsidR="005F2B54" w:rsidRPr="0094399C">
                        <w:rPr>
                          <w:rStyle w:val="Hipercze"/>
                        </w:rPr>
                        <w:t xml:space="preserve"> r</w:t>
                      </w:r>
                      <w:r w:rsidR="0094399C" w:rsidRPr="0094399C">
                        <w:rPr>
                          <w:rStyle w:val="Hipercze"/>
                        </w:rPr>
                        <w:t>.</w:t>
                      </w:r>
                    </w:p>
                    <w:p w14:paraId="5DC23516" w14:textId="101E6FBF" w:rsidR="005F2B54" w:rsidRPr="0094399C" w:rsidRDefault="0094399C" w:rsidP="005F2B54">
                      <w:pPr>
                        <w:spacing w:line="360" w:lineRule="auto"/>
                        <w:rPr>
                          <w:rStyle w:val="Hipercze"/>
                          <w:rFonts w:cstheme="minorBidi"/>
                          <w:b/>
                          <w:szCs w:val="24"/>
                        </w:rPr>
                      </w:pPr>
                      <w:r>
                        <w:rPr>
                          <w:rFonts w:cs="Times New Roman"/>
                        </w:rPr>
                        <w:fldChar w:fldCharType="end"/>
                      </w:r>
                      <w:r w:rsidR="001307A3">
                        <w:rPr>
                          <w:rStyle w:val="Hipercze"/>
                        </w:rPr>
                        <w:fldChar w:fldCharType="end"/>
                      </w:r>
                      <w:r>
                        <w:rPr>
                          <w:rFonts w:cs="Times New Roman"/>
                        </w:rPr>
                        <w:fldChar w:fldCharType="begin"/>
                      </w:r>
                      <w:r>
                        <w:rPr>
                          <w:rFonts w:cs="Times New Roman"/>
                        </w:rPr>
                        <w:instrText xml:space="preserve"> HYPERLINK "https://stat.gov.pl/obszary-tematyczne/warunki-zycia/ubostwo-pomoc-spoleczna/pomoc-spoleczna-i-opieka-nad-dzieckiem-i-rodzina-w-2023-roku,10,15.html" \o "Pomoc społeczna i opieka nad dzieckiem i rodziną w 2023 roku" </w:instrText>
                      </w:r>
                      <w:r>
                        <w:rPr>
                          <w:rFonts w:cs="Times New Roman"/>
                        </w:rPr>
                        <w:fldChar w:fldCharType="separate"/>
                      </w:r>
                      <w:r w:rsidR="005F2B54" w:rsidRPr="0094399C">
                        <w:rPr>
                          <w:rStyle w:val="Hipercze"/>
                        </w:rPr>
                        <w:t>Pomoc społeczna i opieka nad dzieckiem i rodziną w 202</w:t>
                      </w:r>
                      <w:r w:rsidRPr="0094399C">
                        <w:rPr>
                          <w:rStyle w:val="Hipercze"/>
                        </w:rPr>
                        <w:t>3</w:t>
                      </w:r>
                      <w:r w:rsidR="005F2B54" w:rsidRPr="0094399C">
                        <w:rPr>
                          <w:rStyle w:val="Hipercze"/>
                        </w:rPr>
                        <w:t xml:space="preserve"> roku</w:t>
                      </w:r>
                    </w:p>
                    <w:p w14:paraId="7E7B6DDF" w14:textId="0D2C8EC2" w:rsidR="001307A3" w:rsidRPr="00694D63" w:rsidRDefault="0094399C" w:rsidP="001307A3">
                      <w:pPr>
                        <w:shd w:val="clear" w:color="auto" w:fill="D9D9D9" w:themeFill="background1" w:themeFillShade="D9"/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Fonts w:cs="Times New Roman"/>
                        </w:rPr>
                        <w:fldChar w:fldCharType="end"/>
                      </w:r>
                      <w:r w:rsidR="001307A3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51B1A38D" w14:textId="60B0F16C" w:rsidR="005F2B54" w:rsidRPr="00C8501A" w:rsidRDefault="00F0328F" w:rsidP="005F2B54">
                      <w:pPr>
                        <w:rPr>
                          <w:rStyle w:val="Hipercze"/>
                          <w:rFonts w:cstheme="minorBidi"/>
                          <w:b/>
                          <w:szCs w:val="24"/>
                        </w:rPr>
                      </w:pPr>
                      <w:hyperlink r:id="rId24" w:tooltip="Link do bazy Bank Danych Lokalnych" w:history="1">
                        <w:r w:rsidR="005F2B54">
                          <w:rPr>
                            <w:rStyle w:val="Hipercze"/>
                          </w:rPr>
                          <w:t>B</w:t>
                        </w:r>
                        <w:r w:rsidR="005F2B54" w:rsidRPr="00C8501A">
                          <w:rPr>
                            <w:rStyle w:val="Hipercze"/>
                          </w:rPr>
                          <w:t xml:space="preserve">ank </w:t>
                        </w:r>
                        <w:r w:rsidR="005F2B54">
                          <w:rPr>
                            <w:rStyle w:val="Hipercze"/>
                          </w:rPr>
                          <w:t>D</w:t>
                        </w:r>
                        <w:r w:rsidR="005F2B54" w:rsidRPr="00C8501A">
                          <w:rPr>
                            <w:rStyle w:val="Hipercze"/>
                          </w:rPr>
                          <w:t xml:space="preserve">anych </w:t>
                        </w:r>
                        <w:r w:rsidR="005F2B54">
                          <w:rPr>
                            <w:rStyle w:val="Hipercze"/>
                          </w:rPr>
                          <w:t>L</w:t>
                        </w:r>
                        <w:r w:rsidR="005F2B54" w:rsidRPr="00C8501A">
                          <w:rPr>
                            <w:rStyle w:val="Hipercze"/>
                          </w:rPr>
                          <w:t xml:space="preserve">okalnych - temat </w:t>
                        </w:r>
                        <w:r w:rsidR="005F2B54" w:rsidRPr="009435E8">
                          <w:rPr>
                            <w:rStyle w:val="Hipercze"/>
                          </w:rPr>
                          <w:t>ochrona zdrowia, opieka społeczna i świadczenia na rzecz rodziny</w:t>
                        </w:r>
                      </w:hyperlink>
                      <w:r w:rsidR="005F2B54">
                        <w:rPr>
                          <w:rStyle w:val="Hipercze"/>
                        </w:rPr>
                        <w:t xml:space="preserve"> – rodzinna piecza zastępcza</w:t>
                      </w:r>
                    </w:p>
                    <w:p w14:paraId="1F696CD6" w14:textId="77777777" w:rsidR="001307A3" w:rsidRPr="00694D63" w:rsidRDefault="001307A3" w:rsidP="001307A3">
                      <w:pPr>
                        <w:shd w:val="clear" w:color="auto" w:fill="D9D9D9" w:themeFill="background1" w:themeFillShade="D9"/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694D63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14:paraId="2A8118D2" w14:textId="77777777" w:rsidR="001307A3" w:rsidRPr="004A2C71" w:rsidRDefault="00F0328F" w:rsidP="001307A3">
                      <w:pPr>
                        <w:spacing w:line="360" w:lineRule="auto"/>
                        <w:rPr>
                          <w:rStyle w:val="Hipercze"/>
                        </w:rPr>
                      </w:pPr>
                      <w:hyperlink r:id="rId25" w:tooltip="link do definicji Piecza zastępcza" w:history="1"/>
                      <w:r w:rsidR="001307A3">
                        <w:rPr>
                          <w:rStyle w:val="Hipercze"/>
                        </w:rPr>
                        <w:fldChar w:fldCharType="begin"/>
                      </w:r>
                      <w:r w:rsidR="001307A3">
                        <w:rPr>
                          <w:rStyle w:val="Hipercze"/>
                        </w:rPr>
                        <w:instrText xml:space="preserve"> HYPERLINK "https://stat.gov.pl/metainformacje/slownik-pojec/pojecia-stosowane-w-statystyce-publicznej/1389,pojecie.html" \o "Link do definicji placówka opiekuńczo-wychowawcza" </w:instrText>
                      </w:r>
                      <w:r w:rsidR="001307A3">
                        <w:rPr>
                          <w:rStyle w:val="Hipercze"/>
                        </w:rPr>
                        <w:fldChar w:fldCharType="separate"/>
                      </w:r>
                      <w:r w:rsidR="001307A3" w:rsidRPr="004A2C71">
                        <w:rPr>
                          <w:rStyle w:val="Hipercze"/>
                        </w:rPr>
                        <w:t>Placówka opiekuńczo-wychowawcza</w:t>
                      </w:r>
                    </w:p>
                    <w:p w14:paraId="4E2D0EC6" w14:textId="35A20A47" w:rsidR="003B5BDF" w:rsidRDefault="001307A3" w:rsidP="001307A3">
                      <w:r>
                        <w:rPr>
                          <w:rStyle w:val="Hipercze"/>
                        </w:rPr>
                        <w:fldChar w:fldCharType="end"/>
                      </w:r>
                      <w:hyperlink r:id="rId26" w:tooltip="Link do definicji Placówka wsparcia dziennego" w:history="1">
                        <w:r w:rsidRPr="004A2C71">
                          <w:rPr>
                            <w:rStyle w:val="Hipercze"/>
                          </w:rPr>
                          <w:t>Placówka wsparcia dziennego</w:t>
                        </w:r>
                      </w:hyperlink>
                    </w:p>
                  </w:txbxContent>
                </v:textbox>
                <w10:anchorlock/>
              </v:shape>
            </w:pict>
          </mc:Fallback>
        </mc:AlternateContent>
      </w:r>
    </w:p>
    <w:sectPr w:rsidR="00BA27B3" w:rsidRPr="00631135" w:rsidSect="00BA27B3">
      <w:type w:val="continuous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FDE5CC" w14:textId="77777777" w:rsidR="00F0328F" w:rsidRDefault="00F0328F" w:rsidP="000662E2">
      <w:pPr>
        <w:spacing w:after="0" w:line="240" w:lineRule="auto"/>
      </w:pPr>
      <w:r>
        <w:separator/>
      </w:r>
    </w:p>
  </w:endnote>
  <w:endnote w:type="continuationSeparator" w:id="0">
    <w:p w14:paraId="79D88CBB" w14:textId="77777777" w:rsidR="00F0328F" w:rsidRDefault="00F0328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0FCB5817-E845-4E1E-A41C-8A24B41531C5}"/>
    <w:embedBold r:id="rId2" w:fontKey="{4FFB2F1C-688B-4D04-A44C-A67E7892988B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B2338F63-234E-4376-A340-C3DA5FBF8F75}"/>
    <w:embedBold r:id="rId4" w:fontKey="{55B5296D-E7AF-4247-855A-8CF73496F1F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36778FE3-9719-408D-B987-015549405159}"/>
    <w:embedBold r:id="rId6" w:fontKey="{C5AABBC3-02AF-4D23-83E1-B90BCDFBB68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6A748754-7B10-4862-8F77-F5256CB87514}"/>
    <w:embedItalic r:id="rId8" w:fontKey="{2131EB88-F858-4597-BCAA-2935B5E2D2E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E6DDDDCE-10A3-40BB-9B3A-793E4A1ED89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24F84FF7-A1B0-4E7C-A7EC-F9D4B3F01D1A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1AD224BB-A239-4DF2-945C-E4E7945532A6}"/>
  </w:font>
  <w:font w:name="Fira Sans Book">
    <w:altName w:val="Fira Sans Book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2" w:fontKey="{BEDCBE0A-EC22-49C0-A378-03DBAF2AA4C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83655241"/>
      <w:docPartObj>
        <w:docPartGallery w:val="Page Numbers (Bottom of Page)"/>
        <w:docPartUnique/>
      </w:docPartObj>
    </w:sdtPr>
    <w:sdtEndPr/>
    <w:sdtContent>
      <w:p w14:paraId="6E91F2FF" w14:textId="77777777" w:rsidR="003B5BDF" w:rsidRDefault="003B5BD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51B3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7172352"/>
      <w:docPartObj>
        <w:docPartGallery w:val="Page Numbers (Bottom of Page)"/>
        <w:docPartUnique/>
      </w:docPartObj>
    </w:sdtPr>
    <w:sdtEndPr/>
    <w:sdtContent>
      <w:p w14:paraId="7A63DCE2" w14:textId="77777777" w:rsidR="003B5BDF" w:rsidRDefault="003B5BD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1D9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5BDF" w:rsidRDefault="003B5BD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1D97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DACA41" w14:textId="77777777" w:rsidR="00F0328F" w:rsidRDefault="00F0328F" w:rsidP="000662E2">
      <w:pPr>
        <w:spacing w:after="0" w:line="240" w:lineRule="auto"/>
      </w:pPr>
      <w:r>
        <w:separator/>
      </w:r>
    </w:p>
  </w:footnote>
  <w:footnote w:type="continuationSeparator" w:id="0">
    <w:p w14:paraId="185FCC0C" w14:textId="77777777" w:rsidR="00F0328F" w:rsidRDefault="00F0328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3B5BDF" w:rsidRDefault="003B5BD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2B98B09F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47D56C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3B5BDF" w:rsidRDefault="003B5BD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41F10FB3" w:rsidR="003B5BDF" w:rsidRPr="00C0375B" w:rsidRDefault="003B5BDF">
    <w:pPr>
      <w:pStyle w:val="Nagwek"/>
      <w:rPr>
        <w:noProof/>
        <w:szCs w:val="19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6672" behindDoc="0" locked="0" layoutInCell="1" allowOverlap="1" wp14:anchorId="248D95E7" wp14:editId="15CB8FBE">
          <wp:simplePos x="0" y="0"/>
          <wp:positionH relativeFrom="column">
            <wp:posOffset>0</wp:posOffset>
          </wp:positionH>
          <wp:positionV relativeFrom="paragraph">
            <wp:posOffset>77893</wp:posOffset>
          </wp:positionV>
          <wp:extent cx="1391920" cy="431165"/>
          <wp:effectExtent l="0" t="0" r="0" b="6985"/>
          <wp:wrapSquare wrapText="bothSides"/>
          <wp:docPr id="4" name="Obraz 4" descr="LOGO URZĘDU STATYSTYCZNEGO W LUBLINIE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s-09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1920" cy="43116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BCBEE3" wp14:editId="3525615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Seria wydawnicza - 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3B5BDF" w:rsidRPr="003C6C8D" w:rsidRDefault="003B5BDF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_x0000_s1030" alt="Seria wydawnicza - Informacja sygnalna" style="position:absolute;margin-left:396.6pt;margin-top:15.65pt;width:162.25pt;height:28.1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3B5BDF" w:rsidRPr="003C6C8D" w:rsidRDefault="003B5BDF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5CAA771D" wp14:editId="2D178320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983085E" id="Prostokąt 10" o:spid="_x0000_s1026" style="position:absolute;margin-left:410.95pt;margin-top:40.3pt;width:147.4pt;height:1803.5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5DF2C6CE" w14:textId="698F18C1" w:rsidR="003B5BDF" w:rsidRPr="00C0375B" w:rsidRDefault="003B5BDF">
    <w:pPr>
      <w:pStyle w:val="Nagwek"/>
      <w:rPr>
        <w:noProof/>
        <w:szCs w:val="19"/>
        <w:lang w:eastAsia="pl-PL"/>
      </w:rPr>
    </w:pPr>
  </w:p>
  <w:p w14:paraId="3194277A" w14:textId="404BD1FA" w:rsidR="003B5BDF" w:rsidRDefault="003B5BDF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5881DDF0" wp14:editId="7E3E95F5">
              <wp:simplePos x="0" y="0"/>
              <wp:positionH relativeFrom="column">
                <wp:posOffset>5280261</wp:posOffset>
              </wp:positionH>
              <wp:positionV relativeFrom="paragraph">
                <wp:posOffset>314325</wp:posOffset>
              </wp:positionV>
              <wp:extent cx="2060575" cy="357505"/>
              <wp:effectExtent l="0" t="0" r="0" b="4445"/>
              <wp:wrapNone/>
              <wp:docPr id="3" name="Schemat blokowy: opóźnienie 6" descr="Data wydania - 30.06.2025 r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A647350" w14:textId="2665C3C6" w:rsidR="003B5BDF" w:rsidRPr="00AE578A" w:rsidRDefault="0094399C" w:rsidP="00AE578A">
                          <w:pPr>
                            <w:spacing w:before="0" w:after="0" w:line="240" w:lineRule="auto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</w:t>
                          </w:r>
                          <w:r w:rsidR="001307A3">
                            <w:rPr>
                              <w:rFonts w:ascii="Fira Sans SemiBold" w:hAnsi="Fira Sans SemiBold"/>
                              <w:color w:val="001D77"/>
                            </w:rPr>
                            <w:t>.06</w:t>
                          </w:r>
                          <w:r w:rsidR="003B5BDF" w:rsidRPr="00AE578A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867B6A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 w:rsidR="003B5BDF" w:rsidRPr="00AE578A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81DDF0" id="_x0000_s1031" alt="Data wydania - 30.06.2025 r." style="position:absolute;margin-left:415.75pt;margin-top:24.75pt;width:162.25pt;height:28.1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" adj="-11796480,,5400" path="m,l3220948,v169038,,306070,137032,306070,306070c3527018,475108,3389986,612140,3220948,612140l,612140,,xe" filled="f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A647350" w14:textId="2665C3C6" w:rsidR="003B5BDF" w:rsidRPr="00AE578A" w:rsidRDefault="0094399C" w:rsidP="00AE578A">
                    <w:pPr>
                      <w:spacing w:before="0" w:after="0" w:line="240" w:lineRule="auto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</w:t>
                    </w:r>
                    <w:r w:rsidR="001307A3">
                      <w:rPr>
                        <w:rFonts w:ascii="Fira Sans SemiBold" w:hAnsi="Fira Sans SemiBold"/>
                        <w:color w:val="001D77"/>
                      </w:rPr>
                      <w:t>.06</w:t>
                    </w:r>
                    <w:r w:rsidR="003B5BDF" w:rsidRPr="00AE578A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867B6A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 w:rsidR="003B5BDF" w:rsidRPr="00AE578A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3B5BDF" w:rsidRDefault="003B5BDF">
    <w:pPr>
      <w:pStyle w:val="Nagwek"/>
    </w:pPr>
  </w:p>
  <w:p w14:paraId="0738E4E9" w14:textId="77777777" w:rsidR="003B5BDF" w:rsidRDefault="003B5BD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95pt;height:124.95pt;visibility:visible;mso-wrap-style:square" o:bullet="t">
        <v:imagedata r:id="rId1" o:title=""/>
      </v:shape>
    </w:pict>
  </w:numPicBullet>
  <w:numPicBullet w:numPicBulletId="1">
    <w:pict>
      <v:shape id="_x0000_i1029" type="#_x0000_t75" style="width:124.25pt;height:124.9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66993983"/>
    <w:multiLevelType w:val="hybridMultilevel"/>
    <w:tmpl w:val="368268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8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23E7D"/>
    <w:rsid w:val="000245B9"/>
    <w:rsid w:val="00024697"/>
    <w:rsid w:val="000271DA"/>
    <w:rsid w:val="0004582E"/>
    <w:rsid w:val="000470AA"/>
    <w:rsid w:val="00053391"/>
    <w:rsid w:val="00055C25"/>
    <w:rsid w:val="00057CA1"/>
    <w:rsid w:val="00060788"/>
    <w:rsid w:val="000607E5"/>
    <w:rsid w:val="000612D9"/>
    <w:rsid w:val="000647A9"/>
    <w:rsid w:val="000662E2"/>
    <w:rsid w:val="00066883"/>
    <w:rsid w:val="000668A6"/>
    <w:rsid w:val="00071B39"/>
    <w:rsid w:val="0007434C"/>
    <w:rsid w:val="00074DD8"/>
    <w:rsid w:val="00075759"/>
    <w:rsid w:val="000775E8"/>
    <w:rsid w:val="000806F7"/>
    <w:rsid w:val="00090EAB"/>
    <w:rsid w:val="00092305"/>
    <w:rsid w:val="00092F01"/>
    <w:rsid w:val="00097840"/>
    <w:rsid w:val="000A2CCA"/>
    <w:rsid w:val="000B0727"/>
    <w:rsid w:val="000C135D"/>
    <w:rsid w:val="000D1D43"/>
    <w:rsid w:val="000D225C"/>
    <w:rsid w:val="000D2A5C"/>
    <w:rsid w:val="000D39F0"/>
    <w:rsid w:val="000E0918"/>
    <w:rsid w:val="000E79A9"/>
    <w:rsid w:val="001011C3"/>
    <w:rsid w:val="00106DA3"/>
    <w:rsid w:val="00110214"/>
    <w:rsid w:val="00110D87"/>
    <w:rsid w:val="00112399"/>
    <w:rsid w:val="00114DB9"/>
    <w:rsid w:val="00116087"/>
    <w:rsid w:val="0011662E"/>
    <w:rsid w:val="00117711"/>
    <w:rsid w:val="00130296"/>
    <w:rsid w:val="001307A3"/>
    <w:rsid w:val="00132C82"/>
    <w:rsid w:val="00134145"/>
    <w:rsid w:val="00135EF2"/>
    <w:rsid w:val="00136736"/>
    <w:rsid w:val="00136D67"/>
    <w:rsid w:val="001423B6"/>
    <w:rsid w:val="001448A7"/>
    <w:rsid w:val="0014527A"/>
    <w:rsid w:val="00146621"/>
    <w:rsid w:val="001500F5"/>
    <w:rsid w:val="001614A6"/>
    <w:rsid w:val="001617E3"/>
    <w:rsid w:val="00162325"/>
    <w:rsid w:val="00165803"/>
    <w:rsid w:val="00171AD3"/>
    <w:rsid w:val="00174EC8"/>
    <w:rsid w:val="001771B2"/>
    <w:rsid w:val="00181AB7"/>
    <w:rsid w:val="00191053"/>
    <w:rsid w:val="00191E4A"/>
    <w:rsid w:val="00193C18"/>
    <w:rsid w:val="001951DA"/>
    <w:rsid w:val="00196CD7"/>
    <w:rsid w:val="001B053D"/>
    <w:rsid w:val="001C1D97"/>
    <w:rsid w:val="001C3269"/>
    <w:rsid w:val="001C3B71"/>
    <w:rsid w:val="001D053A"/>
    <w:rsid w:val="001D19B6"/>
    <w:rsid w:val="001D1DB4"/>
    <w:rsid w:val="001D23F1"/>
    <w:rsid w:val="001D25F9"/>
    <w:rsid w:val="001D4940"/>
    <w:rsid w:val="001D61ED"/>
    <w:rsid w:val="001D7B50"/>
    <w:rsid w:val="001E31D9"/>
    <w:rsid w:val="001E5B2D"/>
    <w:rsid w:val="001F172D"/>
    <w:rsid w:val="0020156C"/>
    <w:rsid w:val="002128C8"/>
    <w:rsid w:val="00213D62"/>
    <w:rsid w:val="00216634"/>
    <w:rsid w:val="00223489"/>
    <w:rsid w:val="00225A9E"/>
    <w:rsid w:val="0022608F"/>
    <w:rsid w:val="00242D31"/>
    <w:rsid w:val="00250451"/>
    <w:rsid w:val="0025481E"/>
    <w:rsid w:val="002574F9"/>
    <w:rsid w:val="00262B61"/>
    <w:rsid w:val="00262CC6"/>
    <w:rsid w:val="00263E08"/>
    <w:rsid w:val="00274B60"/>
    <w:rsid w:val="00276811"/>
    <w:rsid w:val="00282699"/>
    <w:rsid w:val="00286076"/>
    <w:rsid w:val="002926DF"/>
    <w:rsid w:val="0029651C"/>
    <w:rsid w:val="00296697"/>
    <w:rsid w:val="002A2E23"/>
    <w:rsid w:val="002A55C6"/>
    <w:rsid w:val="002A61FF"/>
    <w:rsid w:val="002B0472"/>
    <w:rsid w:val="002B6B12"/>
    <w:rsid w:val="002C21F0"/>
    <w:rsid w:val="002C61D7"/>
    <w:rsid w:val="002C72D3"/>
    <w:rsid w:val="002D01DF"/>
    <w:rsid w:val="002E3EB3"/>
    <w:rsid w:val="002E6140"/>
    <w:rsid w:val="002E6985"/>
    <w:rsid w:val="002E71B6"/>
    <w:rsid w:val="002F35F6"/>
    <w:rsid w:val="002F77C8"/>
    <w:rsid w:val="00304F22"/>
    <w:rsid w:val="00306C7C"/>
    <w:rsid w:val="00314AC4"/>
    <w:rsid w:val="00314F86"/>
    <w:rsid w:val="00315DC8"/>
    <w:rsid w:val="00317F4D"/>
    <w:rsid w:val="00322EDD"/>
    <w:rsid w:val="003309FA"/>
    <w:rsid w:val="00332320"/>
    <w:rsid w:val="00335488"/>
    <w:rsid w:val="00337337"/>
    <w:rsid w:val="00347D72"/>
    <w:rsid w:val="0035128D"/>
    <w:rsid w:val="00353F45"/>
    <w:rsid w:val="00357611"/>
    <w:rsid w:val="00357E1A"/>
    <w:rsid w:val="0036432A"/>
    <w:rsid w:val="00364AF9"/>
    <w:rsid w:val="003651B3"/>
    <w:rsid w:val="00367237"/>
    <w:rsid w:val="0037077F"/>
    <w:rsid w:val="00370F9C"/>
    <w:rsid w:val="00371A84"/>
    <w:rsid w:val="00372411"/>
    <w:rsid w:val="00373882"/>
    <w:rsid w:val="003843DB"/>
    <w:rsid w:val="00393761"/>
    <w:rsid w:val="00394E26"/>
    <w:rsid w:val="00396691"/>
    <w:rsid w:val="00397D18"/>
    <w:rsid w:val="003A1B36"/>
    <w:rsid w:val="003B1454"/>
    <w:rsid w:val="003B18B6"/>
    <w:rsid w:val="003B5BDF"/>
    <w:rsid w:val="003B6FC2"/>
    <w:rsid w:val="003C161B"/>
    <w:rsid w:val="003C59E0"/>
    <w:rsid w:val="003C6C8D"/>
    <w:rsid w:val="003D2656"/>
    <w:rsid w:val="003D4F95"/>
    <w:rsid w:val="003D5F42"/>
    <w:rsid w:val="003D60A9"/>
    <w:rsid w:val="003E4164"/>
    <w:rsid w:val="003E76F6"/>
    <w:rsid w:val="003F2EFF"/>
    <w:rsid w:val="003F4C97"/>
    <w:rsid w:val="003F666D"/>
    <w:rsid w:val="003F7FE6"/>
    <w:rsid w:val="00400193"/>
    <w:rsid w:val="004013F0"/>
    <w:rsid w:val="00410EF0"/>
    <w:rsid w:val="00416EAF"/>
    <w:rsid w:val="004212E7"/>
    <w:rsid w:val="00423C88"/>
    <w:rsid w:val="0042446D"/>
    <w:rsid w:val="00425AA9"/>
    <w:rsid w:val="0042672D"/>
    <w:rsid w:val="00427BF8"/>
    <w:rsid w:val="00431C02"/>
    <w:rsid w:val="00434AFF"/>
    <w:rsid w:val="00437395"/>
    <w:rsid w:val="00440EFE"/>
    <w:rsid w:val="00445047"/>
    <w:rsid w:val="00446749"/>
    <w:rsid w:val="00453EB7"/>
    <w:rsid w:val="00457427"/>
    <w:rsid w:val="00463866"/>
    <w:rsid w:val="00463E39"/>
    <w:rsid w:val="004657FC"/>
    <w:rsid w:val="004733F6"/>
    <w:rsid w:val="00474E69"/>
    <w:rsid w:val="00475E70"/>
    <w:rsid w:val="00483E9F"/>
    <w:rsid w:val="00485A2C"/>
    <w:rsid w:val="0049621B"/>
    <w:rsid w:val="004A1D19"/>
    <w:rsid w:val="004B6DB0"/>
    <w:rsid w:val="004C1895"/>
    <w:rsid w:val="004C6D40"/>
    <w:rsid w:val="004D49C9"/>
    <w:rsid w:val="004E6AA8"/>
    <w:rsid w:val="004F0C3C"/>
    <w:rsid w:val="004F2280"/>
    <w:rsid w:val="004F23BB"/>
    <w:rsid w:val="004F34D7"/>
    <w:rsid w:val="004F63FC"/>
    <w:rsid w:val="00503177"/>
    <w:rsid w:val="00505A92"/>
    <w:rsid w:val="005111B5"/>
    <w:rsid w:val="005203F1"/>
    <w:rsid w:val="00521065"/>
    <w:rsid w:val="00521BC3"/>
    <w:rsid w:val="00533632"/>
    <w:rsid w:val="00534013"/>
    <w:rsid w:val="00540C5C"/>
    <w:rsid w:val="00541E6E"/>
    <w:rsid w:val="0054251F"/>
    <w:rsid w:val="005520D8"/>
    <w:rsid w:val="00552283"/>
    <w:rsid w:val="0055551E"/>
    <w:rsid w:val="00555CFB"/>
    <w:rsid w:val="00556CF1"/>
    <w:rsid w:val="005609D4"/>
    <w:rsid w:val="00562B3B"/>
    <w:rsid w:val="005677D6"/>
    <w:rsid w:val="0057449C"/>
    <w:rsid w:val="005762A7"/>
    <w:rsid w:val="00587CEE"/>
    <w:rsid w:val="005916D7"/>
    <w:rsid w:val="005940F0"/>
    <w:rsid w:val="0059427F"/>
    <w:rsid w:val="005A698C"/>
    <w:rsid w:val="005B172B"/>
    <w:rsid w:val="005B6B07"/>
    <w:rsid w:val="005C0CAC"/>
    <w:rsid w:val="005D062E"/>
    <w:rsid w:val="005E0799"/>
    <w:rsid w:val="005E10F9"/>
    <w:rsid w:val="005E1200"/>
    <w:rsid w:val="005F2B54"/>
    <w:rsid w:val="005F2CEB"/>
    <w:rsid w:val="005F45EE"/>
    <w:rsid w:val="005F5A80"/>
    <w:rsid w:val="005F7A39"/>
    <w:rsid w:val="00600FDC"/>
    <w:rsid w:val="00601452"/>
    <w:rsid w:val="00602904"/>
    <w:rsid w:val="006044FF"/>
    <w:rsid w:val="00605DB3"/>
    <w:rsid w:val="00607CC5"/>
    <w:rsid w:val="00610F49"/>
    <w:rsid w:val="0061179B"/>
    <w:rsid w:val="00611B9E"/>
    <w:rsid w:val="006125F9"/>
    <w:rsid w:val="00622EA2"/>
    <w:rsid w:val="006315D7"/>
    <w:rsid w:val="00633014"/>
    <w:rsid w:val="0063437B"/>
    <w:rsid w:val="0064017E"/>
    <w:rsid w:val="0064046F"/>
    <w:rsid w:val="00654BB6"/>
    <w:rsid w:val="006606A9"/>
    <w:rsid w:val="00662FB2"/>
    <w:rsid w:val="0066365A"/>
    <w:rsid w:val="006673CA"/>
    <w:rsid w:val="00673C26"/>
    <w:rsid w:val="00674DE5"/>
    <w:rsid w:val="00677ACA"/>
    <w:rsid w:val="006812AF"/>
    <w:rsid w:val="006817FC"/>
    <w:rsid w:val="0068327D"/>
    <w:rsid w:val="006852A3"/>
    <w:rsid w:val="00690540"/>
    <w:rsid w:val="00691534"/>
    <w:rsid w:val="00693880"/>
    <w:rsid w:val="006938BA"/>
    <w:rsid w:val="00694AF0"/>
    <w:rsid w:val="006A4686"/>
    <w:rsid w:val="006B0E9E"/>
    <w:rsid w:val="006B486D"/>
    <w:rsid w:val="006B5AE4"/>
    <w:rsid w:val="006B7CC5"/>
    <w:rsid w:val="006C3528"/>
    <w:rsid w:val="006D1507"/>
    <w:rsid w:val="006D4054"/>
    <w:rsid w:val="006E02EC"/>
    <w:rsid w:val="006E3C4F"/>
    <w:rsid w:val="006E6F41"/>
    <w:rsid w:val="006E73E6"/>
    <w:rsid w:val="006F0CF1"/>
    <w:rsid w:val="006F70E6"/>
    <w:rsid w:val="00701D71"/>
    <w:rsid w:val="007102B0"/>
    <w:rsid w:val="00715ED3"/>
    <w:rsid w:val="007202B6"/>
    <w:rsid w:val="007211B1"/>
    <w:rsid w:val="007272E9"/>
    <w:rsid w:val="007277DA"/>
    <w:rsid w:val="00730811"/>
    <w:rsid w:val="00731D27"/>
    <w:rsid w:val="00731F2C"/>
    <w:rsid w:val="0074103C"/>
    <w:rsid w:val="00746187"/>
    <w:rsid w:val="00746AB6"/>
    <w:rsid w:val="00750D17"/>
    <w:rsid w:val="0076254F"/>
    <w:rsid w:val="00766559"/>
    <w:rsid w:val="007801F5"/>
    <w:rsid w:val="00783CA4"/>
    <w:rsid w:val="007842FB"/>
    <w:rsid w:val="00786124"/>
    <w:rsid w:val="00790BD8"/>
    <w:rsid w:val="0079514B"/>
    <w:rsid w:val="00795252"/>
    <w:rsid w:val="007A0C14"/>
    <w:rsid w:val="007A2AD2"/>
    <w:rsid w:val="007A2DC1"/>
    <w:rsid w:val="007D0869"/>
    <w:rsid w:val="007D14C4"/>
    <w:rsid w:val="007D1CB1"/>
    <w:rsid w:val="007D3319"/>
    <w:rsid w:val="007D335D"/>
    <w:rsid w:val="007D605C"/>
    <w:rsid w:val="007E3314"/>
    <w:rsid w:val="007E3514"/>
    <w:rsid w:val="007E4B03"/>
    <w:rsid w:val="007E7053"/>
    <w:rsid w:val="007F324B"/>
    <w:rsid w:val="007F46FD"/>
    <w:rsid w:val="0080553C"/>
    <w:rsid w:val="00805B46"/>
    <w:rsid w:val="00805DB4"/>
    <w:rsid w:val="00815199"/>
    <w:rsid w:val="0081607D"/>
    <w:rsid w:val="00816D4B"/>
    <w:rsid w:val="00823593"/>
    <w:rsid w:val="00825DC2"/>
    <w:rsid w:val="00834AD3"/>
    <w:rsid w:val="00843795"/>
    <w:rsid w:val="00847F0F"/>
    <w:rsid w:val="00852448"/>
    <w:rsid w:val="008548C5"/>
    <w:rsid w:val="00857197"/>
    <w:rsid w:val="00867B6A"/>
    <w:rsid w:val="00875BBE"/>
    <w:rsid w:val="00877F6C"/>
    <w:rsid w:val="0088258A"/>
    <w:rsid w:val="00886332"/>
    <w:rsid w:val="00886BE0"/>
    <w:rsid w:val="00890D23"/>
    <w:rsid w:val="008925F0"/>
    <w:rsid w:val="0089448A"/>
    <w:rsid w:val="00897877"/>
    <w:rsid w:val="008A10DA"/>
    <w:rsid w:val="008A26D9"/>
    <w:rsid w:val="008A7B5B"/>
    <w:rsid w:val="008B12D2"/>
    <w:rsid w:val="008C0C29"/>
    <w:rsid w:val="008C3BC7"/>
    <w:rsid w:val="008D02DA"/>
    <w:rsid w:val="008D1BF5"/>
    <w:rsid w:val="008D2F10"/>
    <w:rsid w:val="008D76BC"/>
    <w:rsid w:val="008E7DBA"/>
    <w:rsid w:val="008F0829"/>
    <w:rsid w:val="008F3059"/>
    <w:rsid w:val="008F3638"/>
    <w:rsid w:val="008F4441"/>
    <w:rsid w:val="008F6B20"/>
    <w:rsid w:val="008F6F31"/>
    <w:rsid w:val="008F74DF"/>
    <w:rsid w:val="00902274"/>
    <w:rsid w:val="009127BA"/>
    <w:rsid w:val="009207B7"/>
    <w:rsid w:val="00920AAE"/>
    <w:rsid w:val="009227A6"/>
    <w:rsid w:val="00933EC1"/>
    <w:rsid w:val="0094399C"/>
    <w:rsid w:val="009446AD"/>
    <w:rsid w:val="009530DB"/>
    <w:rsid w:val="00953676"/>
    <w:rsid w:val="00956F30"/>
    <w:rsid w:val="00963773"/>
    <w:rsid w:val="00966C9A"/>
    <w:rsid w:val="009705EE"/>
    <w:rsid w:val="00972013"/>
    <w:rsid w:val="00975B24"/>
    <w:rsid w:val="00977927"/>
    <w:rsid w:val="0098135C"/>
    <w:rsid w:val="00981439"/>
    <w:rsid w:val="0098156A"/>
    <w:rsid w:val="00986E81"/>
    <w:rsid w:val="00991BAC"/>
    <w:rsid w:val="009A6EA0"/>
    <w:rsid w:val="009C1335"/>
    <w:rsid w:val="009C1AB2"/>
    <w:rsid w:val="009C7251"/>
    <w:rsid w:val="009D292F"/>
    <w:rsid w:val="009E12FA"/>
    <w:rsid w:val="009E2E91"/>
    <w:rsid w:val="009E3158"/>
    <w:rsid w:val="009E5C26"/>
    <w:rsid w:val="009F07E5"/>
    <w:rsid w:val="009F467A"/>
    <w:rsid w:val="00A01B40"/>
    <w:rsid w:val="00A06AEC"/>
    <w:rsid w:val="00A074BA"/>
    <w:rsid w:val="00A104EA"/>
    <w:rsid w:val="00A139F5"/>
    <w:rsid w:val="00A16B1F"/>
    <w:rsid w:val="00A2252D"/>
    <w:rsid w:val="00A24A7D"/>
    <w:rsid w:val="00A32E16"/>
    <w:rsid w:val="00A32F79"/>
    <w:rsid w:val="00A35637"/>
    <w:rsid w:val="00A365F4"/>
    <w:rsid w:val="00A47D80"/>
    <w:rsid w:val="00A53132"/>
    <w:rsid w:val="00A563F2"/>
    <w:rsid w:val="00A566E8"/>
    <w:rsid w:val="00A60532"/>
    <w:rsid w:val="00A64B76"/>
    <w:rsid w:val="00A66347"/>
    <w:rsid w:val="00A70D75"/>
    <w:rsid w:val="00A7374A"/>
    <w:rsid w:val="00A810F9"/>
    <w:rsid w:val="00A82D31"/>
    <w:rsid w:val="00A858E9"/>
    <w:rsid w:val="00A85E7E"/>
    <w:rsid w:val="00A86ECC"/>
    <w:rsid w:val="00A86FCC"/>
    <w:rsid w:val="00A90A6D"/>
    <w:rsid w:val="00A9111A"/>
    <w:rsid w:val="00A971E5"/>
    <w:rsid w:val="00AA710D"/>
    <w:rsid w:val="00AB3179"/>
    <w:rsid w:val="00AB5A35"/>
    <w:rsid w:val="00AB64F3"/>
    <w:rsid w:val="00AB6D25"/>
    <w:rsid w:val="00AC68E2"/>
    <w:rsid w:val="00AD0E56"/>
    <w:rsid w:val="00AD7D81"/>
    <w:rsid w:val="00AE229B"/>
    <w:rsid w:val="00AE2D4B"/>
    <w:rsid w:val="00AE4F99"/>
    <w:rsid w:val="00AE578A"/>
    <w:rsid w:val="00AF3C9B"/>
    <w:rsid w:val="00AF48EE"/>
    <w:rsid w:val="00B11B69"/>
    <w:rsid w:val="00B14952"/>
    <w:rsid w:val="00B1612D"/>
    <w:rsid w:val="00B16871"/>
    <w:rsid w:val="00B240C8"/>
    <w:rsid w:val="00B25B45"/>
    <w:rsid w:val="00B31E5A"/>
    <w:rsid w:val="00B328FD"/>
    <w:rsid w:val="00B408CB"/>
    <w:rsid w:val="00B46F2B"/>
    <w:rsid w:val="00B47359"/>
    <w:rsid w:val="00B653AB"/>
    <w:rsid w:val="00B65F9E"/>
    <w:rsid w:val="00B66B19"/>
    <w:rsid w:val="00B708EC"/>
    <w:rsid w:val="00B914E9"/>
    <w:rsid w:val="00B956EE"/>
    <w:rsid w:val="00BA27B3"/>
    <w:rsid w:val="00BA2BA1"/>
    <w:rsid w:val="00BA2BA7"/>
    <w:rsid w:val="00BA3447"/>
    <w:rsid w:val="00BA3562"/>
    <w:rsid w:val="00BB4F09"/>
    <w:rsid w:val="00BC0EDF"/>
    <w:rsid w:val="00BC2D48"/>
    <w:rsid w:val="00BC71DB"/>
    <w:rsid w:val="00BD4E33"/>
    <w:rsid w:val="00BD6A51"/>
    <w:rsid w:val="00BD76C0"/>
    <w:rsid w:val="00BE4545"/>
    <w:rsid w:val="00C00D37"/>
    <w:rsid w:val="00C030DE"/>
    <w:rsid w:val="00C0375B"/>
    <w:rsid w:val="00C051A8"/>
    <w:rsid w:val="00C07279"/>
    <w:rsid w:val="00C10CBA"/>
    <w:rsid w:val="00C22105"/>
    <w:rsid w:val="00C23856"/>
    <w:rsid w:val="00C244B6"/>
    <w:rsid w:val="00C27BF1"/>
    <w:rsid w:val="00C34CC4"/>
    <w:rsid w:val="00C3702F"/>
    <w:rsid w:val="00C406A9"/>
    <w:rsid w:val="00C409B9"/>
    <w:rsid w:val="00C41568"/>
    <w:rsid w:val="00C42F3A"/>
    <w:rsid w:val="00C4500A"/>
    <w:rsid w:val="00C57A14"/>
    <w:rsid w:val="00C62238"/>
    <w:rsid w:val="00C64A37"/>
    <w:rsid w:val="00C7158E"/>
    <w:rsid w:val="00C7250B"/>
    <w:rsid w:val="00C7346B"/>
    <w:rsid w:val="00C76397"/>
    <w:rsid w:val="00C77C0E"/>
    <w:rsid w:val="00C8298D"/>
    <w:rsid w:val="00C8501A"/>
    <w:rsid w:val="00C91687"/>
    <w:rsid w:val="00C924A8"/>
    <w:rsid w:val="00C945FE"/>
    <w:rsid w:val="00C95417"/>
    <w:rsid w:val="00C96FAA"/>
    <w:rsid w:val="00C97A04"/>
    <w:rsid w:val="00CA107B"/>
    <w:rsid w:val="00CA484D"/>
    <w:rsid w:val="00CA4FB6"/>
    <w:rsid w:val="00CA593D"/>
    <w:rsid w:val="00CB2F90"/>
    <w:rsid w:val="00CB6AD4"/>
    <w:rsid w:val="00CC0626"/>
    <w:rsid w:val="00CC0CE4"/>
    <w:rsid w:val="00CC739E"/>
    <w:rsid w:val="00CD1EBB"/>
    <w:rsid w:val="00CD28CF"/>
    <w:rsid w:val="00CD4D76"/>
    <w:rsid w:val="00CD58B7"/>
    <w:rsid w:val="00CD6B6E"/>
    <w:rsid w:val="00CD7967"/>
    <w:rsid w:val="00CE0164"/>
    <w:rsid w:val="00CE1A7B"/>
    <w:rsid w:val="00CE730B"/>
    <w:rsid w:val="00CF18EE"/>
    <w:rsid w:val="00CF30BD"/>
    <w:rsid w:val="00CF4099"/>
    <w:rsid w:val="00CF5592"/>
    <w:rsid w:val="00D00796"/>
    <w:rsid w:val="00D12E99"/>
    <w:rsid w:val="00D145AE"/>
    <w:rsid w:val="00D261A2"/>
    <w:rsid w:val="00D473C6"/>
    <w:rsid w:val="00D5239C"/>
    <w:rsid w:val="00D5279F"/>
    <w:rsid w:val="00D53DEC"/>
    <w:rsid w:val="00D555CE"/>
    <w:rsid w:val="00D56B03"/>
    <w:rsid w:val="00D616D2"/>
    <w:rsid w:val="00D63B5F"/>
    <w:rsid w:val="00D7059B"/>
    <w:rsid w:val="00D70EF7"/>
    <w:rsid w:val="00D71E0F"/>
    <w:rsid w:val="00D817FD"/>
    <w:rsid w:val="00D8397C"/>
    <w:rsid w:val="00D8620E"/>
    <w:rsid w:val="00D94EED"/>
    <w:rsid w:val="00D96026"/>
    <w:rsid w:val="00D972F6"/>
    <w:rsid w:val="00DA1B42"/>
    <w:rsid w:val="00DA271C"/>
    <w:rsid w:val="00DA305F"/>
    <w:rsid w:val="00DA331D"/>
    <w:rsid w:val="00DA7C1C"/>
    <w:rsid w:val="00DB147A"/>
    <w:rsid w:val="00DB1B7A"/>
    <w:rsid w:val="00DB706E"/>
    <w:rsid w:val="00DC0EEB"/>
    <w:rsid w:val="00DC6708"/>
    <w:rsid w:val="00DD011A"/>
    <w:rsid w:val="00DD70C4"/>
    <w:rsid w:val="00DE2400"/>
    <w:rsid w:val="00DE58F1"/>
    <w:rsid w:val="00DE6B58"/>
    <w:rsid w:val="00DF1ABD"/>
    <w:rsid w:val="00DF5B5B"/>
    <w:rsid w:val="00DF5E32"/>
    <w:rsid w:val="00E01436"/>
    <w:rsid w:val="00E02A40"/>
    <w:rsid w:val="00E02A41"/>
    <w:rsid w:val="00E03E79"/>
    <w:rsid w:val="00E045BD"/>
    <w:rsid w:val="00E04D6C"/>
    <w:rsid w:val="00E0563C"/>
    <w:rsid w:val="00E11928"/>
    <w:rsid w:val="00E17B77"/>
    <w:rsid w:val="00E231AB"/>
    <w:rsid w:val="00E23337"/>
    <w:rsid w:val="00E23F60"/>
    <w:rsid w:val="00E259EA"/>
    <w:rsid w:val="00E25D33"/>
    <w:rsid w:val="00E32061"/>
    <w:rsid w:val="00E33F48"/>
    <w:rsid w:val="00E42FF9"/>
    <w:rsid w:val="00E44790"/>
    <w:rsid w:val="00E4539A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5E2F"/>
    <w:rsid w:val="00E76D26"/>
    <w:rsid w:val="00E76EE5"/>
    <w:rsid w:val="00E81399"/>
    <w:rsid w:val="00E81CBF"/>
    <w:rsid w:val="00E82AF3"/>
    <w:rsid w:val="00E95B8E"/>
    <w:rsid w:val="00EA156A"/>
    <w:rsid w:val="00EA2C1F"/>
    <w:rsid w:val="00EB1390"/>
    <w:rsid w:val="00EB2548"/>
    <w:rsid w:val="00EB2C71"/>
    <w:rsid w:val="00EB3333"/>
    <w:rsid w:val="00EB4340"/>
    <w:rsid w:val="00EB556D"/>
    <w:rsid w:val="00EB5A7D"/>
    <w:rsid w:val="00EB7647"/>
    <w:rsid w:val="00EC65FA"/>
    <w:rsid w:val="00ED282B"/>
    <w:rsid w:val="00ED55C0"/>
    <w:rsid w:val="00ED682B"/>
    <w:rsid w:val="00EE340E"/>
    <w:rsid w:val="00EE41D5"/>
    <w:rsid w:val="00EF0D4E"/>
    <w:rsid w:val="00F0166F"/>
    <w:rsid w:val="00F0328F"/>
    <w:rsid w:val="00F037A4"/>
    <w:rsid w:val="00F049AB"/>
    <w:rsid w:val="00F05953"/>
    <w:rsid w:val="00F11549"/>
    <w:rsid w:val="00F142DB"/>
    <w:rsid w:val="00F149F8"/>
    <w:rsid w:val="00F20E59"/>
    <w:rsid w:val="00F27C8F"/>
    <w:rsid w:val="00F32749"/>
    <w:rsid w:val="00F33074"/>
    <w:rsid w:val="00F37172"/>
    <w:rsid w:val="00F4477E"/>
    <w:rsid w:val="00F46269"/>
    <w:rsid w:val="00F52E88"/>
    <w:rsid w:val="00F53D8C"/>
    <w:rsid w:val="00F558B2"/>
    <w:rsid w:val="00F60BA8"/>
    <w:rsid w:val="00F63569"/>
    <w:rsid w:val="00F67D8F"/>
    <w:rsid w:val="00F772D7"/>
    <w:rsid w:val="00F802BE"/>
    <w:rsid w:val="00F80E93"/>
    <w:rsid w:val="00F8331B"/>
    <w:rsid w:val="00F86024"/>
    <w:rsid w:val="00F8611A"/>
    <w:rsid w:val="00FA0BBF"/>
    <w:rsid w:val="00FA147B"/>
    <w:rsid w:val="00FA5128"/>
    <w:rsid w:val="00FA70C4"/>
    <w:rsid w:val="00FB0509"/>
    <w:rsid w:val="00FB42D4"/>
    <w:rsid w:val="00FB5906"/>
    <w:rsid w:val="00FB762F"/>
    <w:rsid w:val="00FC2AED"/>
    <w:rsid w:val="00FD243F"/>
    <w:rsid w:val="00FD4702"/>
    <w:rsid w:val="00FD5EA7"/>
    <w:rsid w:val="00FE36CF"/>
    <w:rsid w:val="00FF0246"/>
    <w:rsid w:val="00FF02F8"/>
    <w:rsid w:val="00FF3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857197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C10CBA"/>
    <w:pPr>
      <w:spacing w:before="360" w:line="240" w:lineRule="atLeas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C10CBA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spacing w:after="0" w:line="276" w:lineRule="auto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023E7D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023E7D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customStyle="1" w:styleId="srodtytuModu-tekst">
    <w:name w:val="srodtytuł (Moduł- tekst)"/>
    <w:basedOn w:val="Normalny"/>
    <w:uiPriority w:val="99"/>
    <w:rsid w:val="00C23856"/>
    <w:pPr>
      <w:tabs>
        <w:tab w:val="left" w:pos="0"/>
      </w:tabs>
      <w:autoSpaceDE w:val="0"/>
      <w:autoSpaceDN w:val="0"/>
      <w:adjustRightInd w:val="0"/>
      <w:spacing w:before="480"/>
      <w:textAlignment w:val="center"/>
    </w:pPr>
    <w:rPr>
      <w:rFonts w:cs="Fira Sans"/>
      <w:b/>
      <w:bCs/>
      <w:color w:val="001D77"/>
      <w:szCs w:val="19"/>
    </w:rPr>
  </w:style>
  <w:style w:type="paragraph" w:customStyle="1" w:styleId="tekstModu-tekst">
    <w:name w:val="tekst (Moduł- tekst)"/>
    <w:basedOn w:val="Normalny"/>
    <w:uiPriority w:val="99"/>
    <w:rsid w:val="007202B6"/>
    <w:pPr>
      <w:autoSpaceDE w:val="0"/>
      <w:autoSpaceDN w:val="0"/>
      <w:adjustRightInd w:val="0"/>
      <w:spacing w:line="240" w:lineRule="atLeast"/>
      <w:ind w:right="283"/>
      <w:textAlignment w:val="center"/>
    </w:pPr>
    <w:rPr>
      <w:rFonts w:cs="Fira Sans"/>
      <w:color w:val="000000"/>
      <w:szCs w:val="19"/>
    </w:rPr>
  </w:style>
  <w:style w:type="paragraph" w:customStyle="1" w:styleId="tekstynaszarymboczkuModu-tekst">
    <w:name w:val="teksty na szarym boczku (Moduł- tekst)"/>
    <w:basedOn w:val="Normalny"/>
    <w:uiPriority w:val="99"/>
    <w:rsid w:val="00C10CBA"/>
    <w:pPr>
      <w:autoSpaceDE w:val="0"/>
      <w:autoSpaceDN w:val="0"/>
      <w:adjustRightInd w:val="0"/>
      <w:spacing w:before="240" w:after="0" w:line="240" w:lineRule="atLeast"/>
      <w:textAlignment w:val="center"/>
    </w:pPr>
    <w:rPr>
      <w:rFonts w:cs="Fira Sans"/>
      <w:color w:val="001D77"/>
      <w:sz w:val="18"/>
      <w:szCs w:val="18"/>
    </w:rPr>
  </w:style>
  <w:style w:type="paragraph" w:customStyle="1" w:styleId="przypisdolnyModu-tekst">
    <w:name w:val="przypis dolny (Moduł- tekst)"/>
    <w:basedOn w:val="Normalny"/>
    <w:uiPriority w:val="99"/>
    <w:rsid w:val="000775E8"/>
    <w:pPr>
      <w:tabs>
        <w:tab w:val="left" w:pos="220"/>
      </w:tabs>
      <w:autoSpaceDE w:val="0"/>
      <w:autoSpaceDN w:val="0"/>
      <w:adjustRightInd w:val="0"/>
      <w:spacing w:after="0" w:line="240" w:lineRule="auto"/>
      <w:ind w:right="284"/>
      <w:textAlignment w:val="center"/>
    </w:pPr>
    <w:rPr>
      <w:rFonts w:cs="Fira Sans"/>
      <w:color w:val="000000"/>
      <w:szCs w:val="19"/>
    </w:rPr>
  </w:style>
  <w:style w:type="paragraph" w:customStyle="1" w:styleId="tytuwykresumapyModul-wykres">
    <w:name w:val="tytuł wykresu mapy (Modul-wykres)"/>
    <w:basedOn w:val="Normalny"/>
    <w:uiPriority w:val="99"/>
    <w:rsid w:val="007A0C14"/>
    <w:pPr>
      <w:autoSpaceDE w:val="0"/>
      <w:autoSpaceDN w:val="0"/>
      <w:adjustRightInd w:val="0"/>
      <w:spacing w:before="0" w:after="0" w:line="240" w:lineRule="atLeast"/>
      <w:ind w:left="850" w:hanging="850"/>
      <w:textAlignment w:val="center"/>
    </w:pPr>
    <w:rPr>
      <w:rFonts w:cs="Fira Sans"/>
      <w:b/>
      <w:bCs/>
      <w:color w:val="000000"/>
      <w:szCs w:val="19"/>
    </w:rPr>
  </w:style>
  <w:style w:type="character" w:customStyle="1" w:styleId="REGULAR">
    <w:name w:val="REGULAR"/>
    <w:uiPriority w:val="99"/>
    <w:rsid w:val="007A0C14"/>
  </w:style>
  <w:style w:type="paragraph" w:customStyle="1" w:styleId="tytutablicyModu-tablica">
    <w:name w:val="tytuł tablicy (Moduł-tablica)"/>
    <w:basedOn w:val="Normalny"/>
    <w:uiPriority w:val="99"/>
    <w:rsid w:val="00C409B9"/>
    <w:pPr>
      <w:autoSpaceDE w:val="0"/>
      <w:autoSpaceDN w:val="0"/>
      <w:adjustRightInd w:val="0"/>
      <w:spacing w:before="360" w:line="240" w:lineRule="atLeast"/>
      <w:ind w:left="850" w:hanging="850"/>
      <w:textAlignment w:val="center"/>
    </w:pPr>
    <w:rPr>
      <w:rFonts w:cs="Fira Sans"/>
      <w:b/>
      <w:bCs/>
      <w:color w:val="000000"/>
      <w:szCs w:val="19"/>
    </w:rPr>
  </w:style>
  <w:style w:type="paragraph" w:customStyle="1" w:styleId="boczektablicaModu-tablica">
    <w:name w:val="boczek tablica (Moduł-tablica)"/>
    <w:basedOn w:val="Normalny"/>
    <w:uiPriority w:val="99"/>
    <w:rsid w:val="00A60532"/>
    <w:pPr>
      <w:tabs>
        <w:tab w:val="left" w:leader="dot" w:pos="4395"/>
      </w:tabs>
      <w:suppressAutoHyphens/>
      <w:autoSpaceDE w:val="0"/>
      <w:autoSpaceDN w:val="0"/>
      <w:adjustRightInd w:val="0"/>
      <w:spacing w:line="240" w:lineRule="atLeast"/>
      <w:textAlignment w:val="center"/>
    </w:pPr>
    <w:rPr>
      <w:rFonts w:cs="Fira Sans"/>
      <w:color w:val="000000"/>
      <w:szCs w:val="19"/>
    </w:rPr>
  </w:style>
  <w:style w:type="paragraph" w:customStyle="1" w:styleId="notkapodtablicaModu-tablica">
    <w:name w:val="notka pod tablica (Moduł-tablica)"/>
    <w:basedOn w:val="Normalny"/>
    <w:uiPriority w:val="99"/>
    <w:rsid w:val="00FA70C4"/>
    <w:pPr>
      <w:autoSpaceDE w:val="0"/>
      <w:autoSpaceDN w:val="0"/>
      <w:adjustRightInd w:val="0"/>
      <w:spacing w:line="240" w:lineRule="atLeast"/>
      <w:ind w:right="283"/>
      <w:jc w:val="both"/>
      <w:textAlignment w:val="center"/>
    </w:pPr>
    <w:rPr>
      <w:rFonts w:cs="Fira Sans"/>
      <w:color w:val="000000"/>
      <w:sz w:val="16"/>
      <w:szCs w:val="16"/>
    </w:rPr>
  </w:style>
  <w:style w:type="paragraph" w:customStyle="1" w:styleId="Podstawowyakapit">
    <w:name w:val="[Podstawowy akapit]"/>
    <w:basedOn w:val="Normalny"/>
    <w:uiPriority w:val="99"/>
    <w:rsid w:val="00FA70C4"/>
    <w:pPr>
      <w:autoSpaceDE w:val="0"/>
      <w:autoSpaceDN w:val="0"/>
      <w:adjustRightInd w:val="0"/>
      <w:spacing w:before="0" w:after="0" w:line="240" w:lineRule="atLeast"/>
      <w:textAlignment w:val="center"/>
    </w:pPr>
    <w:rPr>
      <w:rFonts w:cs="Fira Sans"/>
      <w:color w:val="000000"/>
      <w:szCs w:val="19"/>
    </w:rPr>
  </w:style>
  <w:style w:type="paragraph" w:customStyle="1" w:styleId="listowanie1rzduModu-tekst">
    <w:name w:val="listowanie 1 rzędu (Moduł- tekst)"/>
    <w:basedOn w:val="tekstModu-tekst"/>
    <w:uiPriority w:val="99"/>
    <w:rsid w:val="00FA70C4"/>
    <w:pPr>
      <w:spacing w:before="0" w:after="0"/>
      <w:ind w:left="340" w:hanging="170"/>
    </w:pPr>
  </w:style>
  <w:style w:type="paragraph" w:customStyle="1" w:styleId="HIPERCZEModuostatniastrona">
    <w:name w:val="HIPERŁĄCZE (Moduł_ostatnia strona)"/>
    <w:basedOn w:val="tekstModu-tekst"/>
    <w:uiPriority w:val="99"/>
    <w:rsid w:val="00FA70C4"/>
    <w:pPr>
      <w:ind w:right="0" w:firstLine="113"/>
    </w:pPr>
    <w:rPr>
      <w:color w:val="265A9B"/>
      <w:sz w:val="18"/>
      <w:szCs w:val="18"/>
      <w:u w:val="thick"/>
    </w:rPr>
  </w:style>
  <w:style w:type="character" w:customStyle="1" w:styleId="boldwtablicy">
    <w:name w:val="bold w tablicy"/>
    <w:uiPriority w:val="99"/>
    <w:rsid w:val="00A70D75"/>
    <w:rPr>
      <w:rFonts w:ascii="Fira Sans" w:hAnsi="Fira Sans" w:cs="Fira Sans"/>
      <w:b/>
      <w:bCs/>
      <w:sz w:val="19"/>
      <w:szCs w:val="19"/>
    </w:rPr>
  </w:style>
  <w:style w:type="table" w:customStyle="1" w:styleId="Styl1">
    <w:name w:val="Styl1"/>
    <w:basedOn w:val="Standardowy"/>
    <w:uiPriority w:val="99"/>
    <w:rsid w:val="007102B0"/>
    <w:pPr>
      <w:spacing w:after="0" w:line="240" w:lineRule="auto"/>
    </w:pPr>
    <w:rPr>
      <w:rFonts w:ascii="Fira Sans" w:hAnsi="Fira Sans"/>
      <w:sz w:val="19"/>
    </w:rPr>
    <w:tblPr>
      <w:tblBorders>
        <w:top w:val="single" w:sz="4" w:space="0" w:color="001D77"/>
        <w:bottom w:val="single" w:sz="4" w:space="0" w:color="001D77"/>
        <w:insideH w:val="single" w:sz="4" w:space="0" w:color="001D77"/>
        <w:insideV w:val="single" w:sz="4" w:space="0" w:color="001D77"/>
      </w:tblBorders>
    </w:tblPr>
    <w:tcPr>
      <w:shd w:val="clear" w:color="auto" w:fill="auto"/>
      <w:vAlign w:val="center"/>
    </w:tcPr>
  </w:style>
  <w:style w:type="character" w:styleId="UyteHipercze">
    <w:name w:val="FollowedHyperlink"/>
    <w:basedOn w:val="Domylnaczcionkaakapitu"/>
    <w:uiPriority w:val="99"/>
    <w:semiHidden/>
    <w:unhideWhenUsed/>
    <w:rsid w:val="005609D4"/>
    <w:rPr>
      <w:color w:val="954F72" w:themeColor="followed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600FDC"/>
    <w:pPr>
      <w:widowControl w:val="0"/>
      <w:autoSpaceDE w:val="0"/>
      <w:autoSpaceDN w:val="0"/>
      <w:spacing w:before="0" w:after="0" w:line="240" w:lineRule="auto"/>
    </w:pPr>
    <w:rPr>
      <w:rFonts w:eastAsia="Fira Sans" w:cs="Fira Sans"/>
      <w:szCs w:val="19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00FDC"/>
    <w:rPr>
      <w:rFonts w:ascii="Fira Sans" w:eastAsia="Fira Sans" w:hAnsi="Fira Sans" w:cs="Fira Sans"/>
      <w:sz w:val="19"/>
      <w:szCs w:val="19"/>
    </w:rPr>
  </w:style>
  <w:style w:type="paragraph" w:customStyle="1" w:styleId="Default">
    <w:name w:val="Default"/>
    <w:rsid w:val="00196CD7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C0E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image" Target="media/image4.png"/><Relationship Id="rId26" Type="http://schemas.openxmlformats.org/officeDocument/2006/relationships/hyperlink" Target="https://stat.gov.pl/metainformacje/slownik-pojec/pojecia-stosowane-w-statystyce-publicznej/1357,pojecie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bdl.stat.gov.pl/bdl/start" TargetMode="Externa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mailto:e.los@stat.gov.pl" TargetMode="External"/><Relationship Id="rId25" Type="http://schemas.openxmlformats.org/officeDocument/2006/relationships/hyperlink" Target="https://stat.gov.pl/obszary-tematyczne/dzieci-i-rodzina/dzieci/piecza-zastepcza-w-2021-roku,1,6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hyperlink" Target="https://bdl.stat.gov.pl/bdl/start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hyperlink" Target="https://stat.gov.pl/metainformacje/slownik-pojec/pojecia-stosowane-w-statystyce-publicznej/1357,pojecie.html" TargetMode="Externa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yperlink" Target="https://stat.gov.pl/obszary-tematyczne/dzieci-i-rodzina/dzieci/piecza-zastepcza-w-2021-roku,1,6.html" TargetMode="External"/><Relationship Id="rId27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FB5D564-3D92-4632-8FFE-6F77F3192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433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Placówki wsparcia dziennego w województwie lubelskim w 2024 r.</vt:lpstr>
    </vt:vector>
  </TitlesOfParts>
  <Company>US LUBLIN</Company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Placówki wsparcia dziennego w województwie lubelskim w 2024 r.</dc:title>
  <cp:keywords>dzieci; placówki wsparcia dziennego</cp:keywords>
  <dc:description/>
  <cp:lastPrinted>2025-06-26T12:36:00Z</cp:lastPrinted>
  <dcterms:created xsi:type="dcterms:W3CDTF">2025-06-06T10:51:00Z</dcterms:created>
  <dcterms:modified xsi:type="dcterms:W3CDTF">2025-06-26T12:51:00Z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