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1ACE5AE" w:rsidR="00393761" w:rsidRPr="00FC6C33" w:rsidRDefault="0034019A" w:rsidP="00F049AB">
      <w:pPr>
        <w:pStyle w:val="Tytuinfomacjisygnalnej"/>
      </w:pPr>
      <w:bookmarkStart w:id="0" w:name="_Hlk192063411"/>
      <w:bookmarkStart w:id="1" w:name="_Hlk192060839"/>
      <w:bookmarkEnd w:id="0"/>
      <w:r w:rsidRPr="00FC6C33">
        <w:t xml:space="preserve">Przedsiębiorstwa </w:t>
      </w:r>
      <w:r w:rsidR="00C334D8" w:rsidRPr="00FC6C33">
        <w:t xml:space="preserve">aktywne w </w:t>
      </w:r>
      <w:r w:rsidR="00BA5153">
        <w:t>1</w:t>
      </w:r>
      <w:r w:rsidR="00154388" w:rsidRPr="00FC6C33">
        <w:t xml:space="preserve"> </w:t>
      </w:r>
      <w:r w:rsidR="00C334D8" w:rsidRPr="00FC6C33">
        <w:t>kwartale 20</w:t>
      </w:r>
      <w:r w:rsidR="00BA5153">
        <w:t>26</w:t>
      </w:r>
      <w:r w:rsidR="00C334D8" w:rsidRPr="00FC6C33">
        <w:t xml:space="preserve"> </w:t>
      </w:r>
      <w:r w:rsidR="003015BE">
        <w:t>r</w:t>
      </w:r>
      <w:r w:rsidR="0055408C">
        <w:t>.</w:t>
      </w:r>
    </w:p>
    <w:bookmarkEnd w:id="1"/>
    <w:p w14:paraId="6C61C48B" w14:textId="77777777" w:rsidR="00BF21A1" w:rsidRPr="00FC6C33" w:rsidRDefault="00BF21A1" w:rsidP="003A0944">
      <w:pPr>
        <w:pStyle w:val="Lead"/>
      </w:pPr>
    </w:p>
    <w:p w14:paraId="1ADB6987" w14:textId="284ED026" w:rsidR="00B25376" w:rsidRPr="00FC6C33" w:rsidRDefault="00731D27" w:rsidP="003A0944">
      <w:pPr>
        <w:pStyle w:val="Lead"/>
        <w:rPr>
          <w:color w:val="00B0F0"/>
        </w:rPr>
      </w:pPr>
      <w:r w:rsidRPr="00FC6C33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0E06C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57400" cy="1332230"/>
                <wp:effectExtent l="0" t="0" r="0" b="1270"/>
                <wp:wrapSquare wrapText="bothSides"/>
                <wp:docPr id="6" name="Pole tekstowe 2" descr="2,0%&#10;Wzrost liczby aktywnych przedsiębiorstw w 1 kwartale 2026 r. w stosunku do analogicznego okresu ub.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3285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56CCB" w14:textId="2BC17AF4" w:rsidR="0056345A" w:rsidRPr="007D605C" w:rsidRDefault="0056345A" w:rsidP="00C334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2,0</w:t>
                            </w:r>
                            <w:r w:rsidRPr="008F7EE3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63B3F253" w14:textId="5F064DD1" w:rsidR="0056345A" w:rsidRPr="0008322A" w:rsidRDefault="0056345A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A0EDF">
                              <w:rPr>
                                <w:color w:val="auto"/>
                              </w:rPr>
                              <w:t>Wzrost liczby</w:t>
                            </w:r>
                            <w:r>
                              <w:rPr>
                                <w:color w:val="auto"/>
                              </w:rPr>
                              <w:t xml:space="preserve"> aktywnych przedsiębiorstw w 1 </w:t>
                            </w:r>
                            <w:r w:rsidRPr="006A0EDF">
                              <w:rPr>
                                <w:color w:val="auto"/>
                              </w:rPr>
                              <w:t>kwartale 20</w:t>
                            </w:r>
                            <w:r>
                              <w:rPr>
                                <w:color w:val="auto"/>
                              </w:rPr>
                              <w:t>26</w:t>
                            </w:r>
                            <w:r w:rsidRPr="006A0EDF">
                              <w:rPr>
                                <w:color w:val="auto"/>
                              </w:rPr>
                              <w:t xml:space="preserve"> r</w:t>
                            </w:r>
                            <w:r>
                              <w:rPr>
                                <w:color w:val="auto"/>
                              </w:rPr>
                              <w:t>. w stosunku do analogicznego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,0%&#10;Wzrost liczby aktywnych przedsiębiorstw w 1 kwartale 2026 r. w stosunku do analogicznego okresu ub. roku&#10;&#10;" style="position:absolute;margin-left:0;margin-top:.7pt;width:162pt;height:104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" fillcolor="#001d77" stroked="f">
                <v:stroke joinstyle="miter"/>
                <v:textbox>
                  <w:txbxContent>
                    <w:p w14:paraId="4D156CCB" w14:textId="2BC17AF4" w:rsidR="0056345A" w:rsidRPr="007D605C" w:rsidRDefault="0056345A" w:rsidP="00C334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2,0</w:t>
                      </w:r>
                      <w:r w:rsidRPr="008F7EE3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63B3F253" w14:textId="5F064DD1" w:rsidR="0056345A" w:rsidRPr="0008322A" w:rsidRDefault="0056345A" w:rsidP="00C33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A0EDF">
                        <w:rPr>
                          <w:color w:val="auto"/>
                        </w:rPr>
                        <w:t>Wzrost liczby</w:t>
                      </w:r>
                      <w:r>
                        <w:rPr>
                          <w:color w:val="auto"/>
                        </w:rPr>
                        <w:t xml:space="preserve"> aktywnych przedsiębiorstw w 1 </w:t>
                      </w:r>
                      <w:r w:rsidRPr="006A0EDF">
                        <w:rPr>
                          <w:color w:val="auto"/>
                        </w:rPr>
                        <w:t>kwartale 20</w:t>
                      </w:r>
                      <w:r>
                        <w:rPr>
                          <w:color w:val="auto"/>
                        </w:rPr>
                        <w:t>26</w:t>
                      </w:r>
                      <w:r w:rsidRPr="006A0EDF">
                        <w:rPr>
                          <w:color w:val="auto"/>
                        </w:rPr>
                        <w:t xml:space="preserve"> r</w:t>
                      </w:r>
                      <w:r>
                        <w:rPr>
                          <w:color w:val="auto"/>
                        </w:rPr>
                        <w:t>. w stosunku do analogicznego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34D8" w:rsidRPr="00FC6C33">
        <w:t xml:space="preserve">W </w:t>
      </w:r>
      <w:r w:rsidR="008E622D">
        <w:t>1</w:t>
      </w:r>
      <w:r w:rsidR="00154388" w:rsidRPr="00FC6C33">
        <w:t xml:space="preserve"> </w:t>
      </w:r>
      <w:r w:rsidR="00C334D8" w:rsidRPr="00FC6C33">
        <w:t>kwarta</w:t>
      </w:r>
      <w:r w:rsidR="00C53EB5" w:rsidRPr="00FC6C33">
        <w:t>le</w:t>
      </w:r>
      <w:r w:rsidR="00C334D8" w:rsidRPr="00FC6C33">
        <w:t xml:space="preserve"> 20</w:t>
      </w:r>
      <w:r w:rsidR="008E622D">
        <w:t>26</w:t>
      </w:r>
      <w:r w:rsidR="00C334D8" w:rsidRPr="00FC6C33">
        <w:t xml:space="preserve"> r. było w Polsce </w:t>
      </w:r>
      <w:r w:rsidR="009B3F00">
        <w:t>2</w:t>
      </w:r>
      <w:r w:rsidR="00203EA5">
        <w:t> 872 113</w:t>
      </w:r>
      <w:r w:rsidR="00542245">
        <w:t xml:space="preserve"> </w:t>
      </w:r>
      <w:r w:rsidR="00C334D8" w:rsidRPr="00FC6C33">
        <w:t>aktywnych przedsiębiorstw. Ze względu na rodzaj prowadzonej działalności, najliczniejszą grupę w całej populacji stanowiły przedsiębiorstwa z sekcji handel; naprawa pojazdów samochodowych (</w:t>
      </w:r>
      <w:r w:rsidR="00D917DE">
        <w:t>16,7</w:t>
      </w:r>
      <w:r w:rsidR="00C334D8" w:rsidRPr="00FC6C33">
        <w:t>% ogółu). Najwięcej przedsiębiorstw miało siedz</w:t>
      </w:r>
      <w:r w:rsidR="0065456A">
        <w:t>ib</w:t>
      </w:r>
      <w:r w:rsidR="00C334D8" w:rsidRPr="00FC6C33">
        <w:t>ę w</w:t>
      </w:r>
      <w:r w:rsidR="00385064">
        <w:t> </w:t>
      </w:r>
      <w:r w:rsidR="00C334D8" w:rsidRPr="00FC6C33">
        <w:t>województwie mazowieckim (</w:t>
      </w:r>
      <w:r w:rsidR="0015410D">
        <w:t>20</w:t>
      </w:r>
      <w:r w:rsidR="00520DE9">
        <w:t>,1</w:t>
      </w:r>
      <w:r w:rsidR="00C334D8" w:rsidRPr="00FC6C33">
        <w:t>% ogółu)</w:t>
      </w:r>
      <w:r w:rsidR="00185953">
        <w:t>.</w:t>
      </w:r>
    </w:p>
    <w:p w14:paraId="1E690351" w14:textId="0D168A24" w:rsidR="00DE58F1" w:rsidRPr="00FC6C33" w:rsidRDefault="00401EB5" w:rsidP="00174299">
      <w:pPr>
        <w:pStyle w:val="Lead"/>
        <w:spacing w:before="240"/>
      </w:pPr>
      <w:r w:rsidRPr="00FC6C33">
        <w:t xml:space="preserve"> </w:t>
      </w:r>
    </w:p>
    <w:p w14:paraId="19D17D3F" w14:textId="77777777" w:rsidR="00BF21A1" w:rsidRPr="00FC6C33" w:rsidRDefault="00BF21A1" w:rsidP="00887D6F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</w:p>
    <w:p w14:paraId="3DB10F9F" w14:textId="57DB7983" w:rsidR="00E95B8E" w:rsidRPr="00FC6C33" w:rsidRDefault="00EE4179" w:rsidP="00126ADF">
      <w:pPr>
        <w:pStyle w:val="Nagwek1"/>
        <w:spacing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6367A9BC" wp14:editId="25B20AFA">
                <wp:simplePos x="0" y="0"/>
                <wp:positionH relativeFrom="column">
                  <wp:posOffset>5285740</wp:posOffset>
                </wp:positionH>
                <wp:positionV relativeFrom="paragraph">
                  <wp:posOffset>223520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2" name="Pole tekstowe 2" descr="Udział podmiotów mikro wzrósł w skali roku do 95,9% przedsiębiorstw akty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45546D4" w:rsidR="0056345A" w:rsidRPr="00E95B8E" w:rsidRDefault="0056345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Udział podmiotów mikro wzrósł w skali roku do 95,9% przedsiębiorstw aktywnych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odmiotów mikro wzrósł w skali roku do 95,9% przedsiębiorstw aktywnych" style="position:absolute;margin-left:416.2pt;margin-top:17.6pt;width:135.8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" filled="f" stroked="f">
                <v:textbox>
                  <w:txbxContent>
                    <w:p w14:paraId="66113316" w14:textId="745546D4" w:rsidR="0056345A" w:rsidRPr="00E95B8E" w:rsidRDefault="0056345A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Udział podmiotów mikro wzrósł w skali roku do 95,9% przedsiębiorstw aktywnych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040E1E" w:rsidRPr="00FC6C33">
        <w:rPr>
          <w:rFonts w:ascii="Fira Sans" w:hAnsi="Fira Sans"/>
          <w:b/>
          <w:szCs w:val="19"/>
        </w:rPr>
        <w:t>Podstawowe informacje o</w:t>
      </w:r>
      <w:r w:rsidR="00013981" w:rsidRPr="00FC6C33">
        <w:rPr>
          <w:rFonts w:ascii="Fira Sans" w:hAnsi="Fira Sans"/>
          <w:b/>
          <w:szCs w:val="19"/>
        </w:rPr>
        <w:t xml:space="preserve"> p</w:t>
      </w:r>
      <w:r w:rsidR="003E3D56" w:rsidRPr="00FC6C33">
        <w:rPr>
          <w:rFonts w:ascii="Fira Sans" w:hAnsi="Fira Sans"/>
          <w:b/>
          <w:szCs w:val="19"/>
        </w:rPr>
        <w:t>rzedsiębiorstw</w:t>
      </w:r>
      <w:r w:rsidRPr="00FC6C33">
        <w:rPr>
          <w:rFonts w:ascii="Fira Sans" w:hAnsi="Fira Sans"/>
          <w:b/>
          <w:szCs w:val="19"/>
        </w:rPr>
        <w:t>ach</w:t>
      </w:r>
      <w:r w:rsidR="003E3D56" w:rsidRPr="00FC6C33">
        <w:rPr>
          <w:rFonts w:ascii="Fira Sans" w:hAnsi="Fira Sans"/>
          <w:b/>
          <w:szCs w:val="19"/>
        </w:rPr>
        <w:t xml:space="preserve"> </w:t>
      </w:r>
      <w:r w:rsidR="00B02E07" w:rsidRPr="00FC6C33">
        <w:rPr>
          <w:rFonts w:ascii="Fira Sans" w:hAnsi="Fira Sans"/>
          <w:b/>
          <w:szCs w:val="19"/>
        </w:rPr>
        <w:t>aktywnych</w:t>
      </w:r>
    </w:p>
    <w:p w14:paraId="736D8D3E" w14:textId="5FA7F168" w:rsidR="00B02E07" w:rsidRPr="00FC6C33" w:rsidRDefault="00B02E07" w:rsidP="00126ADF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FC6C33">
        <w:rPr>
          <w:rFonts w:eastAsia="Times New Roman" w:cs="Times New Roman"/>
          <w:szCs w:val="19"/>
          <w:lang w:eastAsia="pl-PL"/>
        </w:rPr>
        <w:t xml:space="preserve">W </w:t>
      </w:r>
      <w:r w:rsidR="005B4D75">
        <w:rPr>
          <w:rFonts w:eastAsia="Times New Roman" w:cs="Times New Roman"/>
          <w:szCs w:val="19"/>
          <w:lang w:eastAsia="pl-PL"/>
        </w:rPr>
        <w:t>1</w:t>
      </w:r>
      <w:r w:rsidR="00DB54DB" w:rsidRPr="00FC6C33">
        <w:rPr>
          <w:rFonts w:eastAsia="Times New Roman" w:cs="Times New Roman"/>
          <w:szCs w:val="19"/>
          <w:lang w:eastAsia="pl-PL"/>
        </w:rPr>
        <w:t xml:space="preserve"> </w:t>
      </w:r>
      <w:r w:rsidRPr="00FC6C33">
        <w:rPr>
          <w:rFonts w:eastAsia="Times New Roman" w:cs="Times New Roman"/>
          <w:szCs w:val="19"/>
          <w:lang w:eastAsia="pl-PL"/>
        </w:rPr>
        <w:t>kwartale 20</w:t>
      </w:r>
      <w:r w:rsidR="005B4D75">
        <w:rPr>
          <w:rFonts w:eastAsia="Times New Roman" w:cs="Times New Roman"/>
          <w:szCs w:val="19"/>
          <w:lang w:eastAsia="pl-PL"/>
        </w:rPr>
        <w:t>26</w:t>
      </w:r>
      <w:r w:rsidRPr="00FC6C33">
        <w:rPr>
          <w:rFonts w:eastAsia="Times New Roman" w:cs="Times New Roman"/>
          <w:szCs w:val="19"/>
          <w:lang w:eastAsia="pl-PL"/>
        </w:rPr>
        <w:t xml:space="preserve"> r. w porównaniu z </w:t>
      </w:r>
      <w:r w:rsidR="00973670" w:rsidRPr="00FC6C33">
        <w:rPr>
          <w:rFonts w:eastAsia="Times New Roman" w:cs="Times New Roman"/>
          <w:szCs w:val="19"/>
          <w:lang w:eastAsia="pl-PL"/>
        </w:rPr>
        <w:t>analogicznym okresem</w:t>
      </w:r>
      <w:r w:rsidRPr="00FC6C33">
        <w:rPr>
          <w:rFonts w:eastAsia="Times New Roman" w:cs="Times New Roman"/>
          <w:szCs w:val="19"/>
          <w:lang w:eastAsia="pl-PL"/>
        </w:rPr>
        <w:t xml:space="preserve"> 20</w:t>
      </w:r>
      <w:r w:rsidR="005B4D75">
        <w:rPr>
          <w:rFonts w:eastAsia="Times New Roman" w:cs="Times New Roman"/>
          <w:szCs w:val="19"/>
          <w:lang w:eastAsia="pl-PL"/>
        </w:rPr>
        <w:t>25</w:t>
      </w:r>
      <w:r w:rsidRPr="00FC6C33">
        <w:rPr>
          <w:rFonts w:eastAsia="Times New Roman" w:cs="Times New Roman"/>
          <w:szCs w:val="19"/>
          <w:lang w:eastAsia="pl-PL"/>
        </w:rPr>
        <w:t xml:space="preserve"> r. odnotowano wzrost liczby przedsiębiorstw aktywnych o </w:t>
      </w:r>
      <w:r w:rsidR="005B4D75">
        <w:rPr>
          <w:rFonts w:eastAsia="Times New Roman" w:cs="Times New Roman"/>
          <w:szCs w:val="19"/>
          <w:lang w:eastAsia="pl-PL"/>
        </w:rPr>
        <w:t>2,0</w:t>
      </w:r>
      <w:r w:rsidRPr="00FC6C33">
        <w:rPr>
          <w:rFonts w:eastAsia="Times New Roman" w:cs="Times New Roman"/>
          <w:szCs w:val="19"/>
          <w:lang w:eastAsia="pl-PL"/>
        </w:rPr>
        <w:t>%. Jednostki mikro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do 9 osób) stanowiły 95,</w:t>
      </w:r>
      <w:r w:rsidR="00E42527">
        <w:rPr>
          <w:rFonts w:eastAsia="Times New Roman" w:cs="Times New Roman"/>
          <w:szCs w:val="19"/>
          <w:lang w:eastAsia="pl-PL"/>
        </w:rPr>
        <w:t>9</w:t>
      </w:r>
      <w:r w:rsidRPr="00FC6C33">
        <w:rPr>
          <w:rFonts w:eastAsia="Times New Roman" w:cs="Times New Roman"/>
          <w:szCs w:val="19"/>
          <w:lang w:eastAsia="pl-PL"/>
        </w:rPr>
        <w:t xml:space="preserve">% całej zbiorowości przedsiębiorstw aktywnych i w stosunku do </w:t>
      </w:r>
      <w:r w:rsidR="005B4D75">
        <w:rPr>
          <w:rFonts w:eastAsia="Times New Roman" w:cs="Times New Roman"/>
          <w:szCs w:val="19"/>
          <w:lang w:eastAsia="pl-PL"/>
        </w:rPr>
        <w:t>1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kwartału 20</w:t>
      </w:r>
      <w:r w:rsidR="005B4D75">
        <w:rPr>
          <w:rFonts w:eastAsia="Times New Roman" w:cs="Times New Roman"/>
          <w:szCs w:val="19"/>
          <w:lang w:eastAsia="pl-PL"/>
        </w:rPr>
        <w:t>25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r. </w:t>
      </w:r>
      <w:r w:rsidRPr="00FC6C33">
        <w:rPr>
          <w:rFonts w:eastAsia="Times New Roman" w:cs="Times New Roman"/>
          <w:szCs w:val="19"/>
          <w:lang w:eastAsia="pl-PL"/>
        </w:rPr>
        <w:t xml:space="preserve">ich liczebność </w:t>
      </w:r>
      <w:r w:rsidR="00DF1329">
        <w:rPr>
          <w:rFonts w:eastAsia="Times New Roman" w:cs="Times New Roman"/>
          <w:szCs w:val="19"/>
          <w:lang w:eastAsia="pl-PL"/>
        </w:rPr>
        <w:t>wzrosła</w:t>
      </w:r>
      <w:r w:rsidRPr="00FC6C33">
        <w:rPr>
          <w:rFonts w:eastAsia="Times New Roman" w:cs="Times New Roman"/>
          <w:szCs w:val="19"/>
          <w:lang w:eastAsia="pl-PL"/>
        </w:rPr>
        <w:t xml:space="preserve"> o </w:t>
      </w:r>
      <w:r w:rsidR="005B4D75">
        <w:rPr>
          <w:rFonts w:eastAsia="Times New Roman" w:cs="Times New Roman"/>
          <w:szCs w:val="19"/>
          <w:lang w:eastAsia="pl-PL"/>
        </w:rPr>
        <w:t>2,2</w:t>
      </w:r>
      <w:r w:rsidRPr="00FC6C33">
        <w:rPr>
          <w:rFonts w:eastAsia="Times New Roman" w:cs="Times New Roman"/>
          <w:szCs w:val="19"/>
          <w:lang w:eastAsia="pl-PL"/>
        </w:rPr>
        <w:t>%. Jednostki małe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od 10 do 49 osób)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, </w:t>
      </w:r>
      <w:r w:rsidRPr="00FC6C33">
        <w:rPr>
          <w:rFonts w:eastAsia="Times New Roman" w:cs="Times New Roman"/>
          <w:szCs w:val="19"/>
          <w:lang w:eastAsia="pl-PL"/>
        </w:rPr>
        <w:t xml:space="preserve">jednostki średnie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 o liczbie pracujących od 50 do 249 osób) </w:t>
      </w:r>
      <w:r w:rsidRPr="00FC6C33">
        <w:rPr>
          <w:rFonts w:eastAsia="Times New Roman" w:cs="Times New Roman"/>
          <w:szCs w:val="19"/>
          <w:lang w:eastAsia="pl-PL"/>
        </w:rPr>
        <w:t xml:space="preserve">i duże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 o liczbie pracujących 250 i więcej osób) </w:t>
      </w:r>
      <w:r w:rsidRPr="00FC6C33">
        <w:rPr>
          <w:rFonts w:eastAsia="Times New Roman" w:cs="Times New Roman"/>
          <w:szCs w:val="19"/>
          <w:lang w:eastAsia="pl-PL"/>
        </w:rPr>
        <w:t>stanowiły odpowiednio 3,</w:t>
      </w:r>
      <w:r w:rsidR="005B4D75">
        <w:rPr>
          <w:rFonts w:eastAsia="Times New Roman" w:cs="Times New Roman"/>
          <w:szCs w:val="19"/>
          <w:lang w:eastAsia="pl-PL"/>
        </w:rPr>
        <w:t>3</w:t>
      </w:r>
      <w:r w:rsidRPr="00FC6C33">
        <w:rPr>
          <w:rFonts w:eastAsia="Times New Roman" w:cs="Times New Roman"/>
          <w:szCs w:val="19"/>
          <w:lang w:eastAsia="pl-PL"/>
        </w:rPr>
        <w:t>%</w:t>
      </w:r>
      <w:r w:rsidR="00972F42" w:rsidRPr="00FC6C33">
        <w:rPr>
          <w:rFonts w:eastAsia="Times New Roman" w:cs="Times New Roman"/>
          <w:szCs w:val="19"/>
          <w:lang w:eastAsia="pl-PL"/>
        </w:rPr>
        <w:t>, 0,6%</w:t>
      </w:r>
      <w:r w:rsidRPr="00FC6C33">
        <w:rPr>
          <w:rFonts w:eastAsia="Times New Roman" w:cs="Times New Roman"/>
          <w:szCs w:val="19"/>
          <w:lang w:eastAsia="pl-PL"/>
        </w:rPr>
        <w:t xml:space="preserve"> i 0,</w:t>
      </w:r>
      <w:r w:rsidR="005B4D75">
        <w:rPr>
          <w:rFonts w:eastAsia="Times New Roman" w:cs="Times New Roman"/>
          <w:szCs w:val="19"/>
          <w:lang w:eastAsia="pl-PL"/>
        </w:rPr>
        <w:t>2</w:t>
      </w:r>
      <w:r w:rsidRPr="00FC6C33">
        <w:rPr>
          <w:rFonts w:eastAsia="Times New Roman" w:cs="Times New Roman"/>
          <w:szCs w:val="19"/>
          <w:lang w:eastAsia="pl-PL"/>
        </w:rPr>
        <w:t xml:space="preserve">% wszystkich przedsiębiorstw aktywnych. </w:t>
      </w:r>
      <w:r w:rsidR="00FD7B19">
        <w:rPr>
          <w:rFonts w:eastAsia="Times New Roman" w:cs="Times New Roman"/>
          <w:szCs w:val="19"/>
          <w:lang w:eastAsia="pl-PL"/>
        </w:rPr>
        <w:t>W tych trzech klasach wielkości zaobserwowano spadek liczby przedsiębiorstw w</w:t>
      </w:r>
      <w:r w:rsidRPr="00FC6C33">
        <w:rPr>
          <w:rFonts w:eastAsia="Times New Roman" w:cs="Times New Roman"/>
          <w:szCs w:val="19"/>
          <w:lang w:eastAsia="pl-PL"/>
        </w:rPr>
        <w:t xml:space="preserve"> stosunku do </w:t>
      </w:r>
      <w:r w:rsidR="005B4D75">
        <w:rPr>
          <w:rFonts w:eastAsia="Times New Roman" w:cs="Times New Roman"/>
          <w:szCs w:val="19"/>
          <w:lang w:eastAsia="pl-PL"/>
        </w:rPr>
        <w:t>1</w:t>
      </w:r>
      <w:r w:rsidRPr="00FC6C33">
        <w:rPr>
          <w:rFonts w:eastAsia="Times New Roman" w:cs="Times New Roman"/>
          <w:szCs w:val="19"/>
          <w:lang w:eastAsia="pl-PL"/>
        </w:rPr>
        <w:t xml:space="preserve"> kwartału </w:t>
      </w:r>
      <w:r w:rsidR="00955B17">
        <w:rPr>
          <w:rFonts w:eastAsia="Times New Roman" w:cs="Times New Roman"/>
          <w:szCs w:val="19"/>
          <w:lang w:eastAsia="pl-PL"/>
        </w:rPr>
        <w:t>20</w:t>
      </w:r>
      <w:r w:rsidR="005B4D75">
        <w:rPr>
          <w:rFonts w:eastAsia="Times New Roman" w:cs="Times New Roman"/>
          <w:szCs w:val="19"/>
          <w:lang w:eastAsia="pl-PL"/>
        </w:rPr>
        <w:t>25</w:t>
      </w:r>
      <w:r w:rsidR="00955B17">
        <w:rPr>
          <w:rFonts w:eastAsia="Times New Roman" w:cs="Times New Roman"/>
          <w:szCs w:val="19"/>
          <w:lang w:eastAsia="pl-PL"/>
        </w:rPr>
        <w:t xml:space="preserve"> r.</w:t>
      </w:r>
      <w:r w:rsidR="00FD7B19">
        <w:rPr>
          <w:rFonts w:eastAsia="Times New Roman" w:cs="Times New Roman"/>
          <w:szCs w:val="19"/>
          <w:lang w:eastAsia="pl-PL"/>
        </w:rPr>
        <w:t xml:space="preserve">: dla </w:t>
      </w:r>
      <w:r w:rsidRPr="00FC6C33">
        <w:rPr>
          <w:rFonts w:eastAsia="Times New Roman" w:cs="Times New Roman"/>
          <w:szCs w:val="19"/>
          <w:lang w:eastAsia="pl-PL"/>
        </w:rPr>
        <w:t xml:space="preserve">przedsiębiorstw </w:t>
      </w:r>
      <w:r w:rsidR="0039669E">
        <w:rPr>
          <w:rFonts w:eastAsia="Times New Roman" w:cs="Times New Roman"/>
          <w:szCs w:val="19"/>
          <w:lang w:eastAsia="pl-PL"/>
        </w:rPr>
        <w:t>małych</w:t>
      </w:r>
      <w:r w:rsidR="00FD7B19">
        <w:rPr>
          <w:rFonts w:eastAsia="Times New Roman" w:cs="Times New Roman"/>
          <w:szCs w:val="19"/>
          <w:lang w:eastAsia="pl-PL"/>
        </w:rPr>
        <w:t xml:space="preserve"> o 1,1%, </w:t>
      </w:r>
      <w:r w:rsidR="0039669E">
        <w:rPr>
          <w:rFonts w:eastAsia="Times New Roman" w:cs="Times New Roman"/>
          <w:szCs w:val="19"/>
          <w:lang w:eastAsia="pl-PL"/>
        </w:rPr>
        <w:t xml:space="preserve">średnich </w:t>
      </w:r>
      <w:r w:rsidR="00973670" w:rsidRPr="00FC6C33">
        <w:rPr>
          <w:rFonts w:eastAsia="Times New Roman" w:cs="Times New Roman"/>
          <w:szCs w:val="19"/>
          <w:lang w:eastAsia="pl-PL"/>
        </w:rPr>
        <w:t>o</w:t>
      </w:r>
      <w:r w:rsidR="003108F1">
        <w:rPr>
          <w:rFonts w:eastAsia="Times New Roman" w:cs="Times New Roman"/>
          <w:szCs w:val="19"/>
          <w:lang w:eastAsia="pl-PL"/>
        </w:rPr>
        <w:t> </w:t>
      </w:r>
      <w:r w:rsidR="00EC3532">
        <w:rPr>
          <w:rFonts w:eastAsia="Times New Roman" w:cs="Times New Roman"/>
          <w:szCs w:val="19"/>
          <w:lang w:eastAsia="pl-PL"/>
        </w:rPr>
        <w:t xml:space="preserve"> </w:t>
      </w:r>
      <w:r w:rsidR="005B4D75">
        <w:rPr>
          <w:rFonts w:eastAsia="Times New Roman" w:cs="Times New Roman"/>
          <w:szCs w:val="19"/>
          <w:lang w:eastAsia="pl-PL"/>
        </w:rPr>
        <w:t>1,0</w:t>
      </w:r>
      <w:r w:rsidR="0005455E" w:rsidRPr="00FC6C33">
        <w:rPr>
          <w:rFonts w:eastAsia="Times New Roman" w:cs="Times New Roman"/>
          <w:szCs w:val="19"/>
          <w:lang w:eastAsia="pl-PL"/>
        </w:rPr>
        <w:t>%</w:t>
      </w:r>
      <w:r w:rsidR="00FD7B19">
        <w:rPr>
          <w:rFonts w:eastAsia="Times New Roman" w:cs="Times New Roman"/>
          <w:szCs w:val="19"/>
          <w:lang w:eastAsia="pl-PL"/>
        </w:rPr>
        <w:t xml:space="preserve"> i </w:t>
      </w:r>
      <w:r w:rsidR="00346110">
        <w:rPr>
          <w:rFonts w:eastAsia="Times New Roman" w:cs="Times New Roman"/>
          <w:szCs w:val="19"/>
          <w:lang w:eastAsia="pl-PL"/>
        </w:rPr>
        <w:t xml:space="preserve">dużych </w:t>
      </w:r>
      <w:r w:rsidR="00854E57">
        <w:rPr>
          <w:rFonts w:eastAsia="Times New Roman" w:cs="Times New Roman"/>
          <w:szCs w:val="19"/>
          <w:lang w:eastAsia="pl-PL"/>
        </w:rPr>
        <w:t xml:space="preserve">o </w:t>
      </w:r>
      <w:r w:rsidR="00C8604C">
        <w:rPr>
          <w:rFonts w:eastAsia="Times New Roman" w:cs="Times New Roman"/>
          <w:szCs w:val="19"/>
          <w:lang w:eastAsia="pl-PL"/>
        </w:rPr>
        <w:t>0,3%</w:t>
      </w:r>
      <w:r w:rsidR="00210359">
        <w:rPr>
          <w:rFonts w:eastAsia="Times New Roman" w:cs="Times New Roman"/>
          <w:szCs w:val="19"/>
          <w:lang w:eastAsia="pl-PL"/>
        </w:rPr>
        <w:t>.</w:t>
      </w:r>
    </w:p>
    <w:p w14:paraId="1DE68429" w14:textId="77777777" w:rsidR="00604793" w:rsidRPr="00533C4B" w:rsidRDefault="00604793" w:rsidP="00D04CBC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59A38072" w14:textId="2CE7F9FE" w:rsidR="00604793" w:rsidRPr="00BC07B2" w:rsidRDefault="00604793" w:rsidP="00604793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t>Tablica 1. Liczba przedsiębiorstw aktywnych według klas wielkości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przedsiębiorstw aktywnych według klas wielkości"/>
        <w:tblDescription w:val="Liczba przedsiębiorstw aktywnych według klas wielkości"/>
      </w:tblPr>
      <w:tblGrid>
        <w:gridCol w:w="1559"/>
        <w:gridCol w:w="1270"/>
        <w:gridCol w:w="1270"/>
        <w:gridCol w:w="1270"/>
        <w:gridCol w:w="1270"/>
        <w:gridCol w:w="1270"/>
      </w:tblGrid>
      <w:tr w:rsidR="00604793" w:rsidRPr="00385064" w14:paraId="31F4C37F" w14:textId="77777777" w:rsidTr="00EF1C59">
        <w:trPr>
          <w:cantSplit/>
          <w:trHeight w:hRule="exact" w:val="397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0836A28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Kwartał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7C8C6B13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604793" w:rsidRPr="00385064" w14:paraId="6ADDAA07" w14:textId="77777777" w:rsidTr="00EF1C59">
        <w:trPr>
          <w:cantSplit/>
          <w:trHeight w:hRule="exact" w:val="397"/>
        </w:trPr>
        <w:tc>
          <w:tcPr>
            <w:tcW w:w="1559" w:type="dxa"/>
            <w:vMerge/>
            <w:vAlign w:val="center"/>
            <w:hideMark/>
          </w:tcPr>
          <w:p w14:paraId="15FCA1E7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17DBC854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65A0F4D6" w14:textId="1608E753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(klas wielkości)</w:t>
            </w:r>
          </w:p>
        </w:tc>
      </w:tr>
      <w:tr w:rsidR="00604793" w:rsidRPr="00385064" w14:paraId="6DEFA463" w14:textId="77777777" w:rsidTr="00EF1C59">
        <w:trPr>
          <w:cantSplit/>
          <w:trHeight w:hRule="exact" w:val="468"/>
        </w:trPr>
        <w:tc>
          <w:tcPr>
            <w:tcW w:w="1559" w:type="dxa"/>
            <w:vMerge/>
            <w:vAlign w:val="center"/>
            <w:hideMark/>
          </w:tcPr>
          <w:p w14:paraId="54D0CB26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690E4D57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4B9E8F5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B2ADD7D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467FE01F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32C5EBB1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0C53F8" w:rsidRPr="00385064" w14:paraId="4C2114B8" w14:textId="77777777" w:rsidTr="00EF1C59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D8267EC" w14:textId="07A6DDA9" w:rsidR="000C53F8" w:rsidRPr="000C53F8" w:rsidRDefault="000C53F8" w:rsidP="000C53F8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1 kw. 2026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98940" w14:textId="2792617B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2 872 113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731EC9" w14:textId="35B2714B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2 755 076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70EA3F" w14:textId="19B11A46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95 618</w:t>
            </w:r>
          </w:p>
        </w:tc>
        <w:tc>
          <w:tcPr>
            <w:tcW w:w="1270" w:type="dxa"/>
            <w:vAlign w:val="center"/>
          </w:tcPr>
          <w:p w14:paraId="4FD75BEF" w14:textId="3A49A29B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17 251</w:t>
            </w:r>
          </w:p>
        </w:tc>
        <w:tc>
          <w:tcPr>
            <w:tcW w:w="1270" w:type="dxa"/>
            <w:vAlign w:val="center"/>
          </w:tcPr>
          <w:p w14:paraId="13EED2FE" w14:textId="35EFF079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4 168</w:t>
            </w:r>
          </w:p>
        </w:tc>
      </w:tr>
      <w:tr w:rsidR="000C53F8" w:rsidRPr="00385064" w14:paraId="30966001" w14:textId="77777777" w:rsidTr="00EF1C59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2C24A465" w14:textId="50E91577" w:rsidR="000C53F8" w:rsidRPr="000C53F8" w:rsidRDefault="000C53F8" w:rsidP="000C53F8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1 kw.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C39075" w14:textId="18E96953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2 815 480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9A335" w14:textId="4D7A48A1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2 697 166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4705C4" w14:textId="67411A28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96 716</w:t>
            </w:r>
          </w:p>
        </w:tc>
        <w:tc>
          <w:tcPr>
            <w:tcW w:w="1270" w:type="dxa"/>
            <w:vAlign w:val="center"/>
          </w:tcPr>
          <w:p w14:paraId="03B4FE0F" w14:textId="47957049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17 419</w:t>
            </w:r>
          </w:p>
        </w:tc>
        <w:tc>
          <w:tcPr>
            <w:tcW w:w="1270" w:type="dxa"/>
            <w:vAlign w:val="center"/>
          </w:tcPr>
          <w:p w14:paraId="51832E5C" w14:textId="4B016EBF" w:rsidR="000C53F8" w:rsidRPr="000C53F8" w:rsidRDefault="000C53F8" w:rsidP="000C53F8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53F8">
              <w:rPr>
                <w:sz w:val="16"/>
                <w:szCs w:val="16"/>
              </w:rPr>
              <w:t>4 179</w:t>
            </w:r>
          </w:p>
        </w:tc>
      </w:tr>
    </w:tbl>
    <w:p w14:paraId="13EDE560" w14:textId="77777777" w:rsidR="00604793" w:rsidRPr="00FC6C33" w:rsidRDefault="00604793" w:rsidP="00474AE3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</w:p>
    <w:p w14:paraId="3FA00D0B" w14:textId="63F302B9" w:rsidR="00B02E07" w:rsidRPr="00FC6C33" w:rsidRDefault="00B02E07" w:rsidP="00533C4B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szCs w:val="19"/>
        </w:rPr>
        <w:t>Przedsiębiorstwa aktywne według rodzaju prowadzonej działalności</w:t>
      </w:r>
      <w:r w:rsidR="004F1D88" w:rsidRPr="00FC6C33">
        <w:rPr>
          <w:rFonts w:ascii="Fira Sans" w:hAnsi="Fira Sans"/>
          <w:b/>
          <w:szCs w:val="19"/>
        </w:rPr>
        <w:t xml:space="preserve"> </w:t>
      </w:r>
    </w:p>
    <w:p w14:paraId="4B0DC90A" w14:textId="0E1067F3" w:rsidR="008A3AE4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1" layoutInCell="1" allowOverlap="1" wp14:anchorId="5FAFD007" wp14:editId="378F245F">
                <wp:simplePos x="0" y="0"/>
                <wp:positionH relativeFrom="column">
                  <wp:posOffset>5280660</wp:posOffset>
                </wp:positionH>
                <wp:positionV relativeFrom="paragraph">
                  <wp:posOffset>-118110</wp:posOffset>
                </wp:positionV>
                <wp:extent cx="1724025" cy="1516380"/>
                <wp:effectExtent l="0" t="0" r="0" b="0"/>
                <wp:wrapTight wrapText="bothSides">
                  <wp:wrapPolygon edited="0">
                    <wp:start x="716" y="0"/>
                    <wp:lineTo x="716" y="21166"/>
                    <wp:lineTo x="20765" y="21166"/>
                    <wp:lineTo x="20765" y="0"/>
                    <wp:lineTo x="716" y="0"/>
                  </wp:wrapPolygon>
                </wp:wrapTight>
                <wp:docPr id="17" name="Pole tekstowe 17" descr="W skali roku najbardziej zwiększyła się liczba przedsiębiorstw aktywnych w sekcji administrowanie i działalność wspierając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C5C89" w14:textId="7D215069" w:rsidR="0056345A" w:rsidRPr="00E95B8E" w:rsidRDefault="0056345A" w:rsidP="00B02E0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skali roku najbardziej zwiększyła się liczba przedsiębiorstw aktywnych w sekcji administrowanie i działalność wspierająca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D007" id="Pole tekstowe 17" o:spid="_x0000_s1028" type="#_x0000_t202" alt="W skali roku najbardziej zwiększyła się liczba przedsiębiorstw aktywnych w sekcji administrowanie i działalność wspierająca " style="position:absolute;margin-left:415.8pt;margin-top:-9.3pt;width:135.75pt;height:119.4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" filled="f" stroked="f">
                <v:textbox>
                  <w:txbxContent>
                    <w:p w14:paraId="1C0C5C89" w14:textId="7D215069" w:rsidR="0056345A" w:rsidRPr="00E95B8E" w:rsidRDefault="0056345A" w:rsidP="00B02E0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skali roku najbardziej zwiększyła się liczba przedsiębiorstw aktywnych w sekcji administrowanie i działalność wspierająca 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FC6C33">
        <w:rPr>
          <w:sz w:val="19"/>
          <w:szCs w:val="19"/>
        </w:rPr>
        <w:t xml:space="preserve">W </w:t>
      </w:r>
      <w:r w:rsidR="00D917DE">
        <w:rPr>
          <w:sz w:val="19"/>
          <w:szCs w:val="19"/>
        </w:rPr>
        <w:t>1</w:t>
      </w:r>
      <w:r w:rsidR="00F14137" w:rsidRPr="00FC6C33">
        <w:rPr>
          <w:sz w:val="19"/>
          <w:szCs w:val="19"/>
        </w:rPr>
        <w:t xml:space="preserve"> </w:t>
      </w:r>
      <w:r w:rsidRPr="00FC6C33">
        <w:rPr>
          <w:sz w:val="19"/>
          <w:szCs w:val="19"/>
        </w:rPr>
        <w:t>kwartale 20</w:t>
      </w:r>
      <w:r w:rsidR="00D917DE">
        <w:rPr>
          <w:sz w:val="19"/>
          <w:szCs w:val="19"/>
        </w:rPr>
        <w:t>26</w:t>
      </w:r>
      <w:r w:rsidRPr="00FC6C33">
        <w:rPr>
          <w:sz w:val="19"/>
          <w:szCs w:val="19"/>
        </w:rPr>
        <w:t xml:space="preserve"> r. najwięcej przedsiębiorstw prowadziło działalność w sekc</w:t>
      </w:r>
      <w:r w:rsidR="00BA50DC" w:rsidRPr="00FC6C33">
        <w:rPr>
          <w:sz w:val="19"/>
          <w:szCs w:val="19"/>
        </w:rPr>
        <w:t xml:space="preserve">jach: </w:t>
      </w:r>
      <w:r w:rsidRPr="00FC6C33">
        <w:rPr>
          <w:sz w:val="19"/>
          <w:szCs w:val="19"/>
        </w:rPr>
        <w:t>handel; naprawa pojazdów samochodowych (</w:t>
      </w:r>
      <w:r w:rsidR="0056345A">
        <w:rPr>
          <w:sz w:val="19"/>
          <w:szCs w:val="19"/>
        </w:rPr>
        <w:t>16,7</w:t>
      </w:r>
      <w:r w:rsidRPr="00FC6C33">
        <w:rPr>
          <w:sz w:val="19"/>
          <w:szCs w:val="19"/>
        </w:rPr>
        <w:t>% ogółu przedsiębiorstw aktywnych), budownictwo (15,</w:t>
      </w:r>
      <w:r w:rsidR="0056345A">
        <w:rPr>
          <w:sz w:val="19"/>
          <w:szCs w:val="19"/>
        </w:rPr>
        <w:t>1</w:t>
      </w:r>
      <w:r w:rsidRPr="00FC6C33">
        <w:rPr>
          <w:sz w:val="19"/>
          <w:szCs w:val="19"/>
        </w:rPr>
        <w:t>%) oraz działalność profesjonalna, naukowa i techniczna (13,</w:t>
      </w:r>
      <w:r w:rsidR="0056345A">
        <w:rPr>
          <w:sz w:val="19"/>
          <w:szCs w:val="19"/>
        </w:rPr>
        <w:t>9</w:t>
      </w:r>
      <w:r w:rsidRPr="00FC6C33">
        <w:rPr>
          <w:sz w:val="19"/>
          <w:szCs w:val="19"/>
        </w:rPr>
        <w:t xml:space="preserve">%). </w:t>
      </w:r>
      <w:r w:rsidR="004F2CFB" w:rsidRPr="00FC6C33">
        <w:rPr>
          <w:sz w:val="19"/>
          <w:szCs w:val="19"/>
        </w:rPr>
        <w:t>N</w:t>
      </w:r>
      <w:r w:rsidRPr="00FC6C33">
        <w:rPr>
          <w:sz w:val="19"/>
          <w:szCs w:val="19"/>
        </w:rPr>
        <w:t xml:space="preserve">ajmniejszy udział </w:t>
      </w:r>
      <w:r w:rsidR="00267F29" w:rsidRPr="00FC6C33">
        <w:rPr>
          <w:sz w:val="19"/>
          <w:szCs w:val="19"/>
        </w:rPr>
        <w:t xml:space="preserve">miały </w:t>
      </w:r>
      <w:r w:rsidRPr="00FC6C33">
        <w:rPr>
          <w:sz w:val="19"/>
          <w:szCs w:val="19"/>
        </w:rPr>
        <w:t>przedsiębiorstwa z sekcji górnictwo i wydobywanie (0,1%)</w:t>
      </w:r>
      <w:r w:rsidR="00EF74C0">
        <w:rPr>
          <w:sz w:val="19"/>
          <w:szCs w:val="19"/>
        </w:rPr>
        <w:t>.</w:t>
      </w:r>
      <w:r w:rsidRPr="00FC6C33">
        <w:rPr>
          <w:sz w:val="19"/>
          <w:szCs w:val="19"/>
        </w:rPr>
        <w:t xml:space="preserve"> </w:t>
      </w:r>
    </w:p>
    <w:p w14:paraId="64C2C533" w14:textId="798EBF65" w:rsidR="007E4593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 xml:space="preserve">W stosunku do analogicznego okresu </w:t>
      </w:r>
      <w:r w:rsidR="00FB6076" w:rsidRPr="00FC6C33">
        <w:rPr>
          <w:sz w:val="19"/>
          <w:szCs w:val="19"/>
        </w:rPr>
        <w:t>20</w:t>
      </w:r>
      <w:r w:rsidR="0056345A">
        <w:rPr>
          <w:sz w:val="19"/>
          <w:szCs w:val="19"/>
        </w:rPr>
        <w:t>25</w:t>
      </w:r>
      <w:r w:rsidR="00FB6076" w:rsidRPr="00FC6C33">
        <w:rPr>
          <w:sz w:val="19"/>
          <w:szCs w:val="19"/>
        </w:rPr>
        <w:t xml:space="preserve"> r.</w:t>
      </w:r>
      <w:r w:rsidRPr="00FC6C33">
        <w:rPr>
          <w:sz w:val="19"/>
          <w:szCs w:val="19"/>
        </w:rPr>
        <w:t xml:space="preserve"> największy wzrost </w:t>
      </w:r>
      <w:r w:rsidR="0005455E" w:rsidRPr="00FC6C33">
        <w:rPr>
          <w:sz w:val="19"/>
          <w:szCs w:val="19"/>
        </w:rPr>
        <w:t xml:space="preserve">liczby </w:t>
      </w:r>
      <w:r w:rsidRPr="00FC6C33">
        <w:rPr>
          <w:sz w:val="19"/>
          <w:szCs w:val="19"/>
        </w:rPr>
        <w:t>przedsiębiorstw odnotowano w sekcj</w:t>
      </w:r>
      <w:r w:rsidR="00B31002">
        <w:rPr>
          <w:sz w:val="19"/>
          <w:szCs w:val="19"/>
        </w:rPr>
        <w:t>i</w:t>
      </w:r>
      <w:r w:rsidRPr="00FC6C33">
        <w:rPr>
          <w:sz w:val="19"/>
          <w:szCs w:val="19"/>
        </w:rPr>
        <w:t xml:space="preserve"> </w:t>
      </w:r>
      <w:r w:rsidR="008343D2">
        <w:rPr>
          <w:sz w:val="19"/>
          <w:szCs w:val="19"/>
        </w:rPr>
        <w:t>administrowanie i</w:t>
      </w:r>
      <w:r w:rsidR="001A26BE">
        <w:rPr>
          <w:sz w:val="19"/>
          <w:szCs w:val="19"/>
        </w:rPr>
        <w:t xml:space="preserve"> </w:t>
      </w:r>
      <w:r w:rsidR="008343D2">
        <w:rPr>
          <w:sz w:val="19"/>
          <w:szCs w:val="19"/>
        </w:rPr>
        <w:t>działalność wspierająca</w:t>
      </w:r>
      <w:r w:rsidRPr="00FC6C33">
        <w:rPr>
          <w:sz w:val="19"/>
          <w:szCs w:val="19"/>
        </w:rPr>
        <w:t xml:space="preserve"> (</w:t>
      </w:r>
      <w:r w:rsidR="002D7F8F">
        <w:rPr>
          <w:sz w:val="19"/>
          <w:szCs w:val="19"/>
        </w:rPr>
        <w:t xml:space="preserve">o </w:t>
      </w:r>
      <w:r w:rsidR="0056345A">
        <w:rPr>
          <w:sz w:val="19"/>
          <w:szCs w:val="19"/>
        </w:rPr>
        <w:t>13,1</w:t>
      </w:r>
      <w:r w:rsidRPr="00FC6C33">
        <w:rPr>
          <w:sz w:val="19"/>
          <w:szCs w:val="19"/>
        </w:rPr>
        <w:t xml:space="preserve">%). </w:t>
      </w:r>
    </w:p>
    <w:p w14:paraId="36791C88" w14:textId="1024D633" w:rsidR="00896352" w:rsidRDefault="008A3AE4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>W populacj</w:t>
      </w:r>
      <w:r w:rsidR="008B1E92">
        <w:rPr>
          <w:sz w:val="19"/>
          <w:szCs w:val="19"/>
        </w:rPr>
        <w:t>ach</w:t>
      </w:r>
      <w:r w:rsidR="00B02E07" w:rsidRPr="00FC6C33">
        <w:rPr>
          <w:sz w:val="19"/>
          <w:szCs w:val="19"/>
        </w:rPr>
        <w:t xml:space="preserve"> jednostek </w:t>
      </w:r>
      <w:r w:rsidR="004F2CFB" w:rsidRPr="00FC6C33">
        <w:rPr>
          <w:sz w:val="19"/>
          <w:szCs w:val="19"/>
        </w:rPr>
        <w:t>dużych</w:t>
      </w:r>
      <w:r w:rsidR="00933604">
        <w:rPr>
          <w:sz w:val="19"/>
          <w:szCs w:val="19"/>
        </w:rPr>
        <w:t xml:space="preserve"> i średnich</w:t>
      </w:r>
      <w:r w:rsidR="004F2CFB" w:rsidRPr="00FC6C33">
        <w:rPr>
          <w:sz w:val="19"/>
          <w:szCs w:val="19"/>
        </w:rPr>
        <w:t xml:space="preserve"> </w:t>
      </w:r>
      <w:r w:rsidR="0055487E" w:rsidRPr="00FC6C33">
        <w:rPr>
          <w:sz w:val="19"/>
          <w:szCs w:val="19"/>
        </w:rPr>
        <w:t xml:space="preserve">największy udział miały przedsiębiorstwa z </w:t>
      </w:r>
      <w:r w:rsidR="00B02E07" w:rsidRPr="00FC6C33">
        <w:rPr>
          <w:sz w:val="19"/>
          <w:szCs w:val="19"/>
        </w:rPr>
        <w:t>przetwórstw</w:t>
      </w:r>
      <w:r w:rsidR="0055487E" w:rsidRPr="00FC6C33">
        <w:rPr>
          <w:sz w:val="19"/>
          <w:szCs w:val="19"/>
        </w:rPr>
        <w:t>a</w:t>
      </w:r>
      <w:r w:rsidR="00B02E07" w:rsidRPr="00FC6C33">
        <w:rPr>
          <w:sz w:val="19"/>
          <w:szCs w:val="19"/>
        </w:rPr>
        <w:t xml:space="preserve"> przemysłowe</w:t>
      </w:r>
      <w:r w:rsidR="0055487E" w:rsidRPr="00FC6C33">
        <w:rPr>
          <w:sz w:val="19"/>
          <w:szCs w:val="19"/>
        </w:rPr>
        <w:t>go</w:t>
      </w:r>
      <w:r w:rsidR="00933604">
        <w:rPr>
          <w:sz w:val="19"/>
          <w:szCs w:val="19"/>
        </w:rPr>
        <w:t xml:space="preserve">, odpowiednio </w:t>
      </w:r>
      <w:r w:rsidR="00BA41D6">
        <w:rPr>
          <w:sz w:val="19"/>
          <w:szCs w:val="19"/>
        </w:rPr>
        <w:t>4</w:t>
      </w:r>
      <w:r w:rsidR="007767D9">
        <w:rPr>
          <w:sz w:val="19"/>
          <w:szCs w:val="19"/>
        </w:rPr>
        <w:t>2,4</w:t>
      </w:r>
      <w:r w:rsidR="00B02E07" w:rsidRPr="00FC6C33">
        <w:rPr>
          <w:sz w:val="19"/>
          <w:szCs w:val="19"/>
        </w:rPr>
        <w:t>%</w:t>
      </w:r>
      <w:r w:rsidR="00933604">
        <w:rPr>
          <w:sz w:val="19"/>
          <w:szCs w:val="19"/>
        </w:rPr>
        <w:t xml:space="preserve"> i 34,</w:t>
      </w:r>
      <w:r w:rsidR="007767D9">
        <w:rPr>
          <w:sz w:val="19"/>
          <w:szCs w:val="19"/>
        </w:rPr>
        <w:t>4</w:t>
      </w:r>
      <w:r w:rsidR="00933604">
        <w:rPr>
          <w:sz w:val="19"/>
          <w:szCs w:val="19"/>
        </w:rPr>
        <w:t>%</w:t>
      </w:r>
      <w:r w:rsidR="0049071B">
        <w:rPr>
          <w:sz w:val="19"/>
          <w:szCs w:val="19"/>
        </w:rPr>
        <w:t>.</w:t>
      </w:r>
      <w:r w:rsidR="00933604">
        <w:rPr>
          <w:sz w:val="19"/>
          <w:szCs w:val="19"/>
        </w:rPr>
        <w:t xml:space="preserve"> </w:t>
      </w:r>
      <w:r w:rsidR="0001513B">
        <w:rPr>
          <w:sz w:val="19"/>
          <w:szCs w:val="19"/>
        </w:rPr>
        <w:t>W</w:t>
      </w:r>
      <w:r w:rsidR="00BC2E1E">
        <w:rPr>
          <w:sz w:val="19"/>
          <w:szCs w:val="19"/>
        </w:rPr>
        <w:t>śród</w:t>
      </w:r>
      <w:r w:rsidR="00933604">
        <w:rPr>
          <w:sz w:val="19"/>
          <w:szCs w:val="19"/>
        </w:rPr>
        <w:t xml:space="preserve"> jednostek małych największy udział stanowiły jednostki z sekcji handel; naprawa pojazdów samochodowych (22,3%)</w:t>
      </w:r>
      <w:r w:rsidR="00DA7442">
        <w:rPr>
          <w:sz w:val="19"/>
          <w:szCs w:val="19"/>
        </w:rPr>
        <w:t>,</w:t>
      </w:r>
      <w:r w:rsidR="00A102C5">
        <w:rPr>
          <w:sz w:val="19"/>
          <w:szCs w:val="19"/>
        </w:rPr>
        <w:t xml:space="preserve"> przetwórstwo przemysłowe (21,</w:t>
      </w:r>
      <w:r w:rsidR="00540A2A">
        <w:rPr>
          <w:sz w:val="19"/>
          <w:szCs w:val="19"/>
        </w:rPr>
        <w:t>6</w:t>
      </w:r>
      <w:r w:rsidR="00A102C5">
        <w:rPr>
          <w:sz w:val="19"/>
          <w:szCs w:val="19"/>
        </w:rPr>
        <w:t>%) oraz budownictwo (14,</w:t>
      </w:r>
      <w:r w:rsidR="00540A2A">
        <w:rPr>
          <w:sz w:val="19"/>
          <w:szCs w:val="19"/>
        </w:rPr>
        <w:t>1</w:t>
      </w:r>
      <w:r w:rsidR="00A102C5">
        <w:rPr>
          <w:sz w:val="19"/>
          <w:szCs w:val="19"/>
        </w:rPr>
        <w:t>%).</w:t>
      </w:r>
    </w:p>
    <w:p w14:paraId="73076E98" w14:textId="2D150F02" w:rsidR="00B02E07" w:rsidRPr="002B53A2" w:rsidRDefault="004323A2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>W</w:t>
      </w:r>
      <w:r w:rsidR="00B02E07" w:rsidRPr="00FC6C33">
        <w:rPr>
          <w:sz w:val="19"/>
          <w:szCs w:val="19"/>
        </w:rPr>
        <w:t xml:space="preserve"> liczbie jednostek mikro </w:t>
      </w:r>
      <w:r w:rsidR="0055487E" w:rsidRPr="00FC6C33">
        <w:rPr>
          <w:sz w:val="19"/>
          <w:szCs w:val="19"/>
        </w:rPr>
        <w:t xml:space="preserve">największy udział </w:t>
      </w:r>
      <w:r w:rsidR="00B02E07" w:rsidRPr="00FC6C33">
        <w:rPr>
          <w:sz w:val="19"/>
          <w:szCs w:val="19"/>
        </w:rPr>
        <w:t>odnotowano</w:t>
      </w:r>
      <w:r w:rsidR="00364AF3">
        <w:rPr>
          <w:sz w:val="19"/>
          <w:szCs w:val="19"/>
        </w:rPr>
        <w:t>, podobnie jak dla przedsiębiorstw ogółem,</w:t>
      </w:r>
      <w:r w:rsidR="00B02E07" w:rsidRPr="00FC6C33">
        <w:rPr>
          <w:sz w:val="19"/>
          <w:szCs w:val="19"/>
        </w:rPr>
        <w:t xml:space="preserve"> w sekcjach: handel; naprawa pojazdów samochodowych (</w:t>
      </w:r>
      <w:r w:rsidR="00644288">
        <w:rPr>
          <w:sz w:val="19"/>
          <w:szCs w:val="19"/>
        </w:rPr>
        <w:t>16,</w:t>
      </w:r>
      <w:r w:rsidR="007D2FAC">
        <w:rPr>
          <w:sz w:val="19"/>
          <w:szCs w:val="19"/>
        </w:rPr>
        <w:t>5</w:t>
      </w:r>
      <w:r w:rsidR="00B02E07" w:rsidRPr="00FC6C33">
        <w:rPr>
          <w:sz w:val="19"/>
          <w:szCs w:val="19"/>
        </w:rPr>
        <w:t>%), budownictwo (15,</w:t>
      </w:r>
      <w:r w:rsidR="007D2FAC">
        <w:rPr>
          <w:sz w:val="19"/>
          <w:szCs w:val="19"/>
        </w:rPr>
        <w:t>2</w:t>
      </w:r>
      <w:r w:rsidR="00B02E07" w:rsidRPr="00FC6C33">
        <w:rPr>
          <w:sz w:val="19"/>
          <w:szCs w:val="19"/>
        </w:rPr>
        <w:t>%) oraz działalność profesjonalna, naukowa i techniczna (14,</w:t>
      </w:r>
      <w:r w:rsidR="00102FF7">
        <w:rPr>
          <w:sz w:val="19"/>
          <w:szCs w:val="19"/>
        </w:rPr>
        <w:t>2</w:t>
      </w:r>
      <w:r w:rsidR="00B02E07" w:rsidRPr="00FC6C33">
        <w:rPr>
          <w:sz w:val="19"/>
          <w:szCs w:val="19"/>
        </w:rPr>
        <w:t>%).</w:t>
      </w:r>
    </w:p>
    <w:p w14:paraId="16A9374F" w14:textId="12622F9E" w:rsidR="00B02E07" w:rsidRPr="00BC07B2" w:rsidRDefault="00B02E07" w:rsidP="009521A4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lastRenderedPageBreak/>
        <w:t>Wykres 1. Liczba przedsiębiorstw aktywnych</w:t>
      </w:r>
    </w:p>
    <w:p w14:paraId="74BB7F7A" w14:textId="5BC96AF5" w:rsidR="00B02E07" w:rsidRPr="00FC6C33" w:rsidRDefault="00704547" w:rsidP="00B02E07">
      <w:pPr>
        <w:spacing w:before="0" w:after="160" w:line="259" w:lineRule="auto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41536" behindDoc="1" locked="0" layoutInCell="1" allowOverlap="1" wp14:anchorId="01BB48E9" wp14:editId="7ADB2750">
            <wp:simplePos x="0" y="0"/>
            <wp:positionH relativeFrom="margin">
              <wp:align>right</wp:align>
            </wp:positionH>
            <wp:positionV relativeFrom="paragraph">
              <wp:posOffset>101509</wp:posOffset>
            </wp:positionV>
            <wp:extent cx="5123180" cy="2797629"/>
            <wp:effectExtent l="0" t="0" r="1270" b="3175"/>
            <wp:wrapNone/>
            <wp:docPr id="1" name="Wykres 1" descr="Wykres 1. Liczba przedsiębiorstw aktywnych">
              <a:extLst xmlns:a="http://schemas.openxmlformats.org/drawingml/2006/main">
                <a:ext uri="{FF2B5EF4-FFF2-40B4-BE49-F238E27FC236}">
                  <a16:creationId xmlns:a16="http://schemas.microsoft.com/office/drawing/2014/main" id="{29232840-B8C1-4A06-9E24-BFD42BF18F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58166AD9" w14:textId="3B038193" w:rsidR="00B02E07" w:rsidRPr="00FC6C33" w:rsidRDefault="00D52C46" w:rsidP="00D52C46">
      <w:pPr>
        <w:tabs>
          <w:tab w:val="left" w:pos="6744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6F0DE6AA" w14:textId="6E7FE1BA" w:rsidR="00B02E07" w:rsidRPr="00FC6C33" w:rsidRDefault="00D52C46" w:rsidP="00D52C46">
      <w:pPr>
        <w:tabs>
          <w:tab w:val="left" w:pos="5292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0356EDD0" w14:textId="77777777" w:rsidR="00B02E07" w:rsidRPr="00FC6C33" w:rsidRDefault="00B02E07" w:rsidP="00D52C46">
      <w:pPr>
        <w:spacing w:before="0" w:after="160" w:line="259" w:lineRule="auto"/>
        <w:jc w:val="center"/>
        <w:rPr>
          <w:b/>
          <w:color w:val="002060"/>
          <w:szCs w:val="19"/>
        </w:rPr>
      </w:pPr>
    </w:p>
    <w:p w14:paraId="38EE0753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E9BCEED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A5E106B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65A8CD28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7D37424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F0ADACE" w14:textId="77777777" w:rsidR="00AC0E83" w:rsidRPr="00FC6C33" w:rsidRDefault="00AC0E83" w:rsidP="009731E0">
      <w:pPr>
        <w:pStyle w:val="Tekstprzypisudolnego"/>
        <w:spacing w:before="240"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B2EC2AD" w14:textId="0646DB90" w:rsidR="005C2AE1" w:rsidRDefault="005C2AE1" w:rsidP="009521A4">
      <w:pPr>
        <w:pStyle w:val="Tekstprzypisudolnego"/>
        <w:spacing w:before="240" w:after="120" w:line="240" w:lineRule="exact"/>
        <w:ind w:left="993" w:hanging="993"/>
        <w:rPr>
          <w:rFonts w:ascii="Fira Sans SemiBold" w:eastAsia="Times New Roman" w:hAnsi="Fira Sans SemiBold" w:cs="Times New Roman"/>
          <w:sz w:val="19"/>
          <w:szCs w:val="19"/>
          <w:lang w:eastAsia="pl-PL"/>
        </w:rPr>
      </w:pPr>
    </w:p>
    <w:p w14:paraId="0B2742D8" w14:textId="77777777" w:rsidR="00FC4BBD" w:rsidRDefault="00FC4BBD" w:rsidP="009521A4">
      <w:pPr>
        <w:pStyle w:val="Tekstprzypisudolnego"/>
        <w:spacing w:before="240" w:after="120" w:line="240" w:lineRule="exact"/>
        <w:ind w:left="993" w:hanging="993"/>
        <w:rPr>
          <w:rFonts w:eastAsia="Times New Roman" w:cs="Times New Roman"/>
          <w:b/>
          <w:sz w:val="19"/>
          <w:szCs w:val="19"/>
          <w:lang w:eastAsia="pl-PL"/>
        </w:rPr>
      </w:pPr>
    </w:p>
    <w:p w14:paraId="47FFF4A0" w14:textId="2B75D845" w:rsidR="007E3C11" w:rsidRPr="00BC07B2" w:rsidRDefault="007E3C11" w:rsidP="009521A4">
      <w:pPr>
        <w:pStyle w:val="Tekstprzypisudolnego"/>
        <w:spacing w:before="240" w:after="120" w:line="240" w:lineRule="exact"/>
        <w:ind w:left="993" w:hanging="993"/>
        <w:rPr>
          <w:rFonts w:eastAsia="Times New Roman" w:cs="Times New Roman"/>
          <w:b/>
          <w:sz w:val="19"/>
          <w:szCs w:val="19"/>
          <w:lang w:eastAsia="pl-PL"/>
        </w:rPr>
      </w:pP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Tablica </w:t>
      </w:r>
      <w:r w:rsidR="00F21CA0" w:rsidRPr="00BC07B2">
        <w:rPr>
          <w:rFonts w:eastAsia="Times New Roman" w:cs="Times New Roman"/>
          <w:b/>
          <w:sz w:val="19"/>
          <w:szCs w:val="19"/>
          <w:lang w:eastAsia="pl-PL"/>
        </w:rPr>
        <w:t>2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.</w:t>
      </w:r>
      <w:r w:rsidR="006A7E25">
        <w:rPr>
          <w:rFonts w:eastAsia="Times New Roman" w:cs="Times New Roman"/>
          <w:b/>
          <w:sz w:val="19"/>
          <w:szCs w:val="19"/>
          <w:lang w:eastAsia="pl-PL"/>
        </w:rPr>
        <w:t xml:space="preserve"> 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Liczba przedsiębiorstw aktywnych według klas wielkości i sekcji PKD 2007 w</w:t>
      </w:r>
      <w:r w:rsidR="009521A4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="00271CAE">
        <w:rPr>
          <w:rFonts w:eastAsia="Times New Roman" w:cs="Times New Roman"/>
          <w:b/>
          <w:sz w:val="19"/>
          <w:szCs w:val="19"/>
          <w:lang w:eastAsia="pl-PL"/>
        </w:rPr>
        <w:t>1</w:t>
      </w:r>
      <w:r w:rsidR="00AB0526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kwartale 20</w:t>
      </w:r>
      <w:r w:rsidR="00271CAE">
        <w:rPr>
          <w:rFonts w:eastAsia="Times New Roman" w:cs="Times New Roman"/>
          <w:b/>
          <w:sz w:val="19"/>
          <w:szCs w:val="19"/>
          <w:lang w:eastAsia="pl-PL"/>
        </w:rPr>
        <w:t>26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Liczba przedsiębiorstw aktywnych według klas wielkości i sekcji PKD 2007 w 4 kwartale 2025"/>
        <w:tblDescription w:val="Liczba przedsiębiorstw aktywnych według klas wielkości i sekcji PKD 2007 w 1 kwartale 2026 roku"/>
      </w:tblPr>
      <w:tblGrid>
        <w:gridCol w:w="3402"/>
        <w:gridCol w:w="993"/>
        <w:gridCol w:w="850"/>
        <w:gridCol w:w="816"/>
        <w:gridCol w:w="924"/>
        <w:gridCol w:w="924"/>
      </w:tblGrid>
      <w:tr w:rsidR="007E3C11" w:rsidRPr="00081F0D" w14:paraId="14A7D138" w14:textId="77777777" w:rsidTr="00EF1C59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7C15B85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684E087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081F0D" w14:paraId="1DBBB8BC" w14:textId="77777777" w:rsidTr="00EF1C59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0511FADC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1DD16F2A" w14:textId="44075407" w:rsidR="007E3C11" w:rsidRPr="00081F0D" w:rsidRDefault="0027168D" w:rsidP="002B1489">
            <w:pPr>
              <w:spacing w:before="0" w:after="0" w:line="240" w:lineRule="auto"/>
              <w:ind w:left="-66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6A25C4D" w14:textId="157EE8DA" w:rsidR="007E3C11" w:rsidRPr="00081F0D" w:rsidRDefault="0027168D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las wielkości</w:t>
            </w: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)</w:t>
            </w:r>
          </w:p>
        </w:tc>
      </w:tr>
      <w:tr w:rsidR="007E3C11" w:rsidRPr="00081F0D" w14:paraId="289D5D27" w14:textId="77777777" w:rsidTr="00EF1C59">
        <w:trPr>
          <w:cantSplit/>
          <w:trHeight w:hRule="exact" w:val="567"/>
        </w:trPr>
        <w:tc>
          <w:tcPr>
            <w:tcW w:w="3402" w:type="dxa"/>
            <w:vMerge/>
            <w:vAlign w:val="center"/>
            <w:hideMark/>
          </w:tcPr>
          <w:p w14:paraId="45AAD811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62FE0DD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D24C36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C289D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vAlign w:val="center"/>
          </w:tcPr>
          <w:p w14:paraId="452F9962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E1C23F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1E0570" w:rsidRPr="00081F0D" w14:paraId="168CAE88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380B7C82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B44AD0" w14:textId="216E6844" w:rsidR="001E0570" w:rsidRPr="00747108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47108">
              <w:rPr>
                <w:b/>
                <w:sz w:val="16"/>
                <w:szCs w:val="16"/>
              </w:rPr>
              <w:t>2 872 113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A6E142" w14:textId="23A2B639" w:rsidR="001E0570" w:rsidRPr="00747108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47108">
              <w:rPr>
                <w:b/>
                <w:sz w:val="16"/>
                <w:szCs w:val="16"/>
              </w:rPr>
              <w:t>2 755 076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31C76B2" w14:textId="3435610E" w:rsidR="001E0570" w:rsidRPr="00747108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47108">
              <w:rPr>
                <w:b/>
                <w:sz w:val="16"/>
                <w:szCs w:val="16"/>
              </w:rPr>
              <w:t>95 618</w:t>
            </w:r>
          </w:p>
        </w:tc>
        <w:tc>
          <w:tcPr>
            <w:tcW w:w="924" w:type="dxa"/>
            <w:vAlign w:val="center"/>
          </w:tcPr>
          <w:p w14:paraId="16025CB7" w14:textId="7ED92056" w:rsidR="001E0570" w:rsidRPr="00747108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47108">
              <w:rPr>
                <w:b/>
                <w:sz w:val="16"/>
                <w:szCs w:val="16"/>
              </w:rPr>
              <w:t>17 251</w:t>
            </w:r>
          </w:p>
        </w:tc>
        <w:tc>
          <w:tcPr>
            <w:tcW w:w="924" w:type="dxa"/>
            <w:vAlign w:val="center"/>
          </w:tcPr>
          <w:p w14:paraId="73AB87FB" w14:textId="6ABA83AB" w:rsidR="001E0570" w:rsidRPr="00747108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47108">
              <w:rPr>
                <w:b/>
                <w:sz w:val="16"/>
                <w:szCs w:val="16"/>
              </w:rPr>
              <w:t>4 168</w:t>
            </w:r>
          </w:p>
        </w:tc>
      </w:tr>
      <w:tr w:rsidR="001E0570" w:rsidRPr="00081F0D" w14:paraId="2E0AAE61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E10651C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Rolnictwo, leśnictwo, łowiectwo i rybactwo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03A482" w14:textId="105A1DD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24 730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CAF80E" w14:textId="6C37E8C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22 561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99AE8FB" w14:textId="37EAA13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1 711</w:t>
            </w:r>
          </w:p>
        </w:tc>
        <w:tc>
          <w:tcPr>
            <w:tcW w:w="924" w:type="dxa"/>
            <w:vAlign w:val="center"/>
          </w:tcPr>
          <w:p w14:paraId="56E8D25A" w14:textId="3F37A35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440</w:t>
            </w:r>
          </w:p>
        </w:tc>
        <w:tc>
          <w:tcPr>
            <w:tcW w:w="924" w:type="dxa"/>
            <w:vAlign w:val="center"/>
          </w:tcPr>
          <w:p w14:paraId="3CDAB97C" w14:textId="5482B4DF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18</w:t>
            </w:r>
          </w:p>
        </w:tc>
      </w:tr>
      <w:tr w:rsidR="001E0570" w:rsidRPr="00081F0D" w14:paraId="491614A1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AD07B07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Górnictwo i wydobywanie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0CB9CC" w14:textId="3561AE8C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2 400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40A380" w14:textId="7F71FB0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1 938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4CD178D" w14:textId="52B881B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326</w:t>
            </w:r>
          </w:p>
        </w:tc>
        <w:tc>
          <w:tcPr>
            <w:tcW w:w="924" w:type="dxa"/>
            <w:vAlign w:val="center"/>
          </w:tcPr>
          <w:p w14:paraId="5B0D62F3" w14:textId="0B55A75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104</w:t>
            </w:r>
          </w:p>
        </w:tc>
        <w:tc>
          <w:tcPr>
            <w:tcW w:w="924" w:type="dxa"/>
            <w:vAlign w:val="center"/>
          </w:tcPr>
          <w:p w14:paraId="2B99DF3E" w14:textId="7001AE96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32</w:t>
            </w:r>
          </w:p>
        </w:tc>
      </w:tr>
      <w:tr w:rsidR="001E0570" w:rsidRPr="00081F0D" w14:paraId="7BB913A0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F224CC9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E8B53B" w14:textId="0B93A59C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235 145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7D55CD" w14:textId="3A45018D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206 785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E516A40" w14:textId="04595AB0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20 652</w:t>
            </w:r>
          </w:p>
        </w:tc>
        <w:tc>
          <w:tcPr>
            <w:tcW w:w="924" w:type="dxa"/>
            <w:vAlign w:val="center"/>
          </w:tcPr>
          <w:p w14:paraId="6465C562" w14:textId="72F8CAF5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5 942</w:t>
            </w:r>
          </w:p>
        </w:tc>
        <w:tc>
          <w:tcPr>
            <w:tcW w:w="924" w:type="dxa"/>
            <w:vAlign w:val="center"/>
          </w:tcPr>
          <w:p w14:paraId="2F5219EB" w14:textId="4D8EFB9C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1 766</w:t>
            </w:r>
          </w:p>
        </w:tc>
      </w:tr>
      <w:tr w:rsidR="001E0570" w:rsidRPr="00081F0D" w14:paraId="3D87FACB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632D75E" w14:textId="77015780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Wytwarzanie i zaopatrywanie w energię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7CD689" w14:textId="01576B03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9 088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3F381C" w14:textId="11B115A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8 557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3586B0F" w14:textId="5199618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317</w:t>
            </w:r>
          </w:p>
        </w:tc>
        <w:tc>
          <w:tcPr>
            <w:tcW w:w="924" w:type="dxa"/>
            <w:vAlign w:val="center"/>
          </w:tcPr>
          <w:p w14:paraId="720FCC9A" w14:textId="043FF2B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165</w:t>
            </w:r>
          </w:p>
        </w:tc>
        <w:tc>
          <w:tcPr>
            <w:tcW w:w="924" w:type="dxa"/>
            <w:vAlign w:val="center"/>
          </w:tcPr>
          <w:p w14:paraId="63292BF3" w14:textId="244F3724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49</w:t>
            </w:r>
          </w:p>
        </w:tc>
      </w:tr>
      <w:tr w:rsidR="001E0570" w:rsidRPr="00081F0D" w14:paraId="598B4462" w14:textId="77777777" w:rsidTr="00EF1C59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4AD1EB5" w14:textId="0986C390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Dostawa wody; gospodarowanie ściekami i odpadami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7FBAE1" w14:textId="0E031FB2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8 316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311B42" w14:textId="28E3AB4F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6 238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9EFA4CA" w14:textId="412FBFA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1 320</w:t>
            </w:r>
          </w:p>
        </w:tc>
        <w:tc>
          <w:tcPr>
            <w:tcW w:w="924" w:type="dxa"/>
            <w:vAlign w:val="center"/>
          </w:tcPr>
          <w:p w14:paraId="7991D636" w14:textId="5FD84E3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660</w:t>
            </w:r>
          </w:p>
        </w:tc>
        <w:tc>
          <w:tcPr>
            <w:tcW w:w="924" w:type="dxa"/>
            <w:vAlign w:val="center"/>
          </w:tcPr>
          <w:p w14:paraId="6AD3C722" w14:textId="083DB16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98</w:t>
            </w:r>
          </w:p>
        </w:tc>
      </w:tr>
      <w:tr w:rsidR="001E0570" w:rsidRPr="00081F0D" w14:paraId="3CB3EA33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ECB4622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4E5AB8" w14:textId="41CBAE4F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433 349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FB32EA" w14:textId="3DEAEA23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418 556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6DD0E55" w14:textId="7825079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13 499</w:t>
            </w:r>
          </w:p>
        </w:tc>
        <w:tc>
          <w:tcPr>
            <w:tcW w:w="924" w:type="dxa"/>
            <w:vAlign w:val="center"/>
          </w:tcPr>
          <w:p w14:paraId="397B85C2" w14:textId="3FA14BF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1 168</w:t>
            </w:r>
          </w:p>
        </w:tc>
        <w:tc>
          <w:tcPr>
            <w:tcW w:w="924" w:type="dxa"/>
            <w:vAlign w:val="center"/>
          </w:tcPr>
          <w:p w14:paraId="52C723C4" w14:textId="29EC961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126</w:t>
            </w:r>
          </w:p>
        </w:tc>
      </w:tr>
      <w:tr w:rsidR="001E0570" w:rsidRPr="00081F0D" w14:paraId="33C5FD33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5D2C71C1" w14:textId="076741E0" w:rsidR="001E0570" w:rsidRPr="00081F0D" w:rsidRDefault="001E0570" w:rsidP="001E0570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Handel; naprawa pojazdów samochodowych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14E10B" w14:textId="74474CF1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1E0570">
              <w:rPr>
                <w:sz w:val="16"/>
                <w:szCs w:val="16"/>
              </w:rPr>
              <w:t>479 518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0A13FF" w14:textId="6E5FB02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454 590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EAE15E6" w14:textId="67F6036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21 362</w:t>
            </w:r>
          </w:p>
        </w:tc>
        <w:tc>
          <w:tcPr>
            <w:tcW w:w="924" w:type="dxa"/>
            <w:vAlign w:val="center"/>
          </w:tcPr>
          <w:p w14:paraId="178AE090" w14:textId="63EDD05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3 038</w:t>
            </w:r>
          </w:p>
        </w:tc>
        <w:tc>
          <w:tcPr>
            <w:tcW w:w="924" w:type="dxa"/>
            <w:vAlign w:val="center"/>
          </w:tcPr>
          <w:p w14:paraId="45D5BD25" w14:textId="355ED42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528</w:t>
            </w:r>
          </w:p>
        </w:tc>
      </w:tr>
      <w:tr w:rsidR="001E0570" w:rsidRPr="00081F0D" w14:paraId="09A18ED9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8F4F50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Transport i gospodarka magazynowa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E29C56" w14:textId="11FEA721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167 487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9454C6" w14:textId="715E5C3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156 109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A851F59" w14:textId="4C05029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9 747</w:t>
            </w:r>
          </w:p>
        </w:tc>
        <w:tc>
          <w:tcPr>
            <w:tcW w:w="924" w:type="dxa"/>
            <w:vAlign w:val="center"/>
          </w:tcPr>
          <w:p w14:paraId="401076FE" w14:textId="7741863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1 336</w:t>
            </w:r>
          </w:p>
        </w:tc>
        <w:tc>
          <w:tcPr>
            <w:tcW w:w="924" w:type="dxa"/>
            <w:vAlign w:val="center"/>
          </w:tcPr>
          <w:p w14:paraId="52B1CA0F" w14:textId="27C6D5A2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295</w:t>
            </w:r>
          </w:p>
        </w:tc>
      </w:tr>
      <w:tr w:rsidR="001E0570" w:rsidRPr="00081F0D" w14:paraId="0282BD9D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5F1D5CE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A3F16F" w14:textId="11FE5FD3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78 260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7238F8" w14:textId="66AEEF6D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73 149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6004F7F" w14:textId="60241744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4 693</w:t>
            </w:r>
          </w:p>
        </w:tc>
        <w:tc>
          <w:tcPr>
            <w:tcW w:w="924" w:type="dxa"/>
            <w:vAlign w:val="center"/>
          </w:tcPr>
          <w:p w14:paraId="44F686F7" w14:textId="639D706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333</w:t>
            </w:r>
          </w:p>
        </w:tc>
        <w:tc>
          <w:tcPr>
            <w:tcW w:w="924" w:type="dxa"/>
            <w:vAlign w:val="center"/>
          </w:tcPr>
          <w:p w14:paraId="40A484AD" w14:textId="29EE246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85</w:t>
            </w:r>
          </w:p>
        </w:tc>
      </w:tr>
      <w:tr w:rsidR="001E0570" w:rsidRPr="00081F0D" w14:paraId="572F2371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CB0DE90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5732CC" w14:textId="2FF7E02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238 857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44B007" w14:textId="535F3CB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235 567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A21AFF1" w14:textId="07A91EB0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2 451</w:t>
            </w:r>
          </w:p>
        </w:tc>
        <w:tc>
          <w:tcPr>
            <w:tcW w:w="924" w:type="dxa"/>
            <w:vAlign w:val="center"/>
          </w:tcPr>
          <w:p w14:paraId="7967A19D" w14:textId="7E0AF01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625</w:t>
            </w:r>
          </w:p>
        </w:tc>
        <w:tc>
          <w:tcPr>
            <w:tcW w:w="924" w:type="dxa"/>
            <w:vAlign w:val="center"/>
          </w:tcPr>
          <w:p w14:paraId="17B007FD" w14:textId="04AAB93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214</w:t>
            </w:r>
          </w:p>
        </w:tc>
      </w:tr>
      <w:tr w:rsidR="001E0570" w:rsidRPr="00081F0D" w14:paraId="2F00DF7E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66F782C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finansowa i ubezpieczeniowa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620CD2" w14:textId="249058CF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57 640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92B026" w14:textId="50ABD145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55 959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77C962C" w14:textId="6A881643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1 072</w:t>
            </w:r>
          </w:p>
        </w:tc>
        <w:tc>
          <w:tcPr>
            <w:tcW w:w="924" w:type="dxa"/>
            <w:vAlign w:val="center"/>
          </w:tcPr>
          <w:p w14:paraId="2199CCE9" w14:textId="01CAEC26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472</w:t>
            </w:r>
          </w:p>
        </w:tc>
        <w:tc>
          <w:tcPr>
            <w:tcW w:w="924" w:type="dxa"/>
            <w:vAlign w:val="center"/>
          </w:tcPr>
          <w:p w14:paraId="2456BF98" w14:textId="60D21F2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137</w:t>
            </w:r>
          </w:p>
        </w:tc>
      </w:tr>
      <w:tr w:rsidR="001E0570" w:rsidRPr="00081F0D" w14:paraId="5DE48129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8AC43B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96F503" w14:textId="78031C73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76 771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4224F1" w14:textId="2A67587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74 354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7901BE0" w14:textId="59B9D4A0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1 985</w:t>
            </w:r>
          </w:p>
        </w:tc>
        <w:tc>
          <w:tcPr>
            <w:tcW w:w="924" w:type="dxa"/>
            <w:vAlign w:val="center"/>
          </w:tcPr>
          <w:p w14:paraId="2E8A308D" w14:textId="491EE095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398</w:t>
            </w:r>
          </w:p>
        </w:tc>
        <w:tc>
          <w:tcPr>
            <w:tcW w:w="924" w:type="dxa"/>
            <w:vAlign w:val="center"/>
          </w:tcPr>
          <w:p w14:paraId="06755257" w14:textId="409A818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34</w:t>
            </w:r>
          </w:p>
        </w:tc>
      </w:tr>
      <w:tr w:rsidR="001E0570" w:rsidRPr="00081F0D" w14:paraId="57C728DA" w14:textId="77777777" w:rsidTr="00EF1C59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23BEC85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ED6FFF" w14:textId="02680A3D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398 469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EE86FF" w14:textId="6C5D72BD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392 303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3BD93C5" w14:textId="5807BFC9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5 148</w:t>
            </w:r>
          </w:p>
        </w:tc>
        <w:tc>
          <w:tcPr>
            <w:tcW w:w="924" w:type="dxa"/>
            <w:vAlign w:val="center"/>
          </w:tcPr>
          <w:p w14:paraId="6ADAA9B5" w14:textId="3C556DF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769</w:t>
            </w:r>
          </w:p>
        </w:tc>
        <w:tc>
          <w:tcPr>
            <w:tcW w:w="924" w:type="dxa"/>
            <w:vAlign w:val="center"/>
          </w:tcPr>
          <w:p w14:paraId="61AD7DFC" w14:textId="3469794C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249</w:t>
            </w:r>
          </w:p>
        </w:tc>
      </w:tr>
      <w:tr w:rsidR="001E0570" w:rsidRPr="00081F0D" w14:paraId="64E6F927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E771A26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32ED50" w14:textId="4D5F3226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132 375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C6D0CE" w14:textId="5813B7F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127 535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C455843" w14:textId="0785689C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3 605</w:t>
            </w:r>
          </w:p>
        </w:tc>
        <w:tc>
          <w:tcPr>
            <w:tcW w:w="924" w:type="dxa"/>
            <w:vAlign w:val="center"/>
          </w:tcPr>
          <w:p w14:paraId="5B57CB9E" w14:textId="240ACF0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901</w:t>
            </w:r>
          </w:p>
        </w:tc>
        <w:tc>
          <w:tcPr>
            <w:tcW w:w="924" w:type="dxa"/>
            <w:vAlign w:val="center"/>
          </w:tcPr>
          <w:p w14:paraId="522B5EF7" w14:textId="4DB5661C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334</w:t>
            </w:r>
          </w:p>
        </w:tc>
      </w:tr>
      <w:tr w:rsidR="001E0570" w:rsidRPr="00081F0D" w14:paraId="547AA212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BF13BB1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8BA5B4" w14:textId="431B11D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89 033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60D144" w14:textId="008864DD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86 286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549069A" w14:textId="0B921A2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2 394</w:t>
            </w:r>
          </w:p>
        </w:tc>
        <w:tc>
          <w:tcPr>
            <w:tcW w:w="924" w:type="dxa"/>
            <w:vAlign w:val="center"/>
          </w:tcPr>
          <w:p w14:paraId="1D8F272D" w14:textId="7F01EF8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323</w:t>
            </w:r>
          </w:p>
        </w:tc>
        <w:tc>
          <w:tcPr>
            <w:tcW w:w="924" w:type="dxa"/>
            <w:vAlign w:val="center"/>
          </w:tcPr>
          <w:p w14:paraId="17DEAC09" w14:textId="0850186F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30</w:t>
            </w:r>
          </w:p>
        </w:tc>
      </w:tr>
      <w:tr w:rsidR="001E0570" w:rsidRPr="00081F0D" w14:paraId="334FCDA8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FA86D58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77BCE1" w14:textId="03C5FD2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255 471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9603F1" w14:textId="5D8E1FD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250 699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522064D" w14:textId="3068E81B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4 172</w:t>
            </w:r>
          </w:p>
        </w:tc>
        <w:tc>
          <w:tcPr>
            <w:tcW w:w="924" w:type="dxa"/>
            <w:vAlign w:val="center"/>
          </w:tcPr>
          <w:p w14:paraId="055871F9" w14:textId="439D1B9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455</w:t>
            </w:r>
          </w:p>
        </w:tc>
        <w:tc>
          <w:tcPr>
            <w:tcW w:w="924" w:type="dxa"/>
            <w:vAlign w:val="center"/>
          </w:tcPr>
          <w:p w14:paraId="2D190133" w14:textId="7D384A24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145</w:t>
            </w:r>
          </w:p>
        </w:tc>
      </w:tr>
      <w:tr w:rsidR="001E0570" w:rsidRPr="00081F0D" w14:paraId="48FA9130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7916E7D" w14:textId="588FE4EB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Kultura, rozrywka i rekreacja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487DB0" w14:textId="7381428F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32 652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0A9F55" w14:textId="40E34EF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32 174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38F43EA" w14:textId="6B599D5E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402</w:t>
            </w:r>
          </w:p>
        </w:tc>
        <w:tc>
          <w:tcPr>
            <w:tcW w:w="924" w:type="dxa"/>
            <w:vAlign w:val="center"/>
          </w:tcPr>
          <w:p w14:paraId="3A2D3F26" w14:textId="67F7031A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63</w:t>
            </w:r>
          </w:p>
        </w:tc>
        <w:tc>
          <w:tcPr>
            <w:tcW w:w="924" w:type="dxa"/>
            <w:vAlign w:val="center"/>
          </w:tcPr>
          <w:p w14:paraId="74DC7828" w14:textId="0A3EE247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13</w:t>
            </w:r>
          </w:p>
        </w:tc>
      </w:tr>
      <w:tr w:rsidR="001E0570" w:rsidRPr="00081F0D" w14:paraId="6D92328A" w14:textId="77777777" w:rsidTr="00EF1C5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A0C59D" w14:textId="77777777" w:rsidR="001E0570" w:rsidRPr="00081F0D" w:rsidRDefault="001E0570" w:rsidP="001E0570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C9F671" w14:textId="297B6B80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152 552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004829" w14:textId="7ED7DFB1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151 716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5DD1114" w14:textId="3AAD9378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762</w:t>
            </w:r>
          </w:p>
        </w:tc>
        <w:tc>
          <w:tcPr>
            <w:tcW w:w="924" w:type="dxa"/>
            <w:vAlign w:val="center"/>
          </w:tcPr>
          <w:p w14:paraId="3CE51158" w14:textId="2FFF3A56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59</w:t>
            </w:r>
          </w:p>
        </w:tc>
        <w:tc>
          <w:tcPr>
            <w:tcW w:w="924" w:type="dxa"/>
            <w:vAlign w:val="center"/>
          </w:tcPr>
          <w:p w14:paraId="3AD73828" w14:textId="6D6DC39D" w:rsidR="001E0570" w:rsidRPr="001E0570" w:rsidRDefault="001E0570" w:rsidP="001E0570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E0570">
              <w:rPr>
                <w:sz w:val="16"/>
                <w:szCs w:val="16"/>
              </w:rPr>
              <w:t>15</w:t>
            </w:r>
          </w:p>
        </w:tc>
      </w:tr>
    </w:tbl>
    <w:p w14:paraId="42AB528B" w14:textId="32FFF495" w:rsidR="00B02E07" w:rsidRPr="00FC6C33" w:rsidRDefault="00B02E07" w:rsidP="00433AE7">
      <w:pPr>
        <w:spacing w:before="360"/>
        <w:rPr>
          <w:b/>
          <w:szCs w:val="19"/>
          <w:shd w:val="clear" w:color="auto" w:fill="FFFFFF"/>
        </w:rPr>
      </w:pPr>
      <w:r w:rsidRPr="00FC6C33">
        <w:rPr>
          <w:b/>
          <w:color w:val="002060"/>
          <w:szCs w:val="19"/>
        </w:rPr>
        <w:lastRenderedPageBreak/>
        <w:t xml:space="preserve">Przedsiębiorstwa aktywne według siedziby podmiotu </w:t>
      </w:r>
    </w:p>
    <w:p w14:paraId="614942F5" w14:textId="6840B4ED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421E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F1413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kwartale 20</w:t>
      </w:r>
      <w:r w:rsidR="00421E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26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 najwięcej przedsiębiorstw aktywnych miało siedzibę na terenie województwa mazowieckiego (</w:t>
      </w:r>
      <w:r w:rsidR="00AF67E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421E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 ogółu przedsiębiorstw aktywnych)</w:t>
      </w:r>
      <w:r w:rsidR="00A0184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a także</w:t>
      </w:r>
      <w:r w:rsidR="001047E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wielkopolskiego (10,3%)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śląskiego (10,</w:t>
      </w:r>
      <w:r w:rsidR="000A714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oraz</w:t>
      </w:r>
      <w:r w:rsidR="007E459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 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 (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</w:t>
      </w:r>
      <w:r w:rsidR="00421E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Najmniej przedsiębiorstw było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F86F25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zlokalizowanych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województwie opolskim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1,9%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aktywnych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podmiotów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F528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</w:p>
    <w:p w14:paraId="39A6A1FB" w14:textId="7BC2F7DF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stosunku do analogicznego okresu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</w:t>
      </w:r>
      <w:r w:rsidR="00824F6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25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największy wzrost liczby przedsiębiorstw aktywnych odnotowano na terenie województwa 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dolnośląskiego (2,9%), 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 (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2,7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oraz 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mazowieckiego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2,6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2E10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74591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 najmniejszy na terenie województwa</w:t>
      </w:r>
      <w:r w:rsidR="004042F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FF6A5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warmińsk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</w:t>
      </w:r>
      <w:r w:rsidR="00FF6A5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-mazur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skiego</w:t>
      </w:r>
      <w:r w:rsidR="004042F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220A8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lubuskiego</w:t>
      </w:r>
      <w:r w:rsidR="0072137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CC0EF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świętokrzyskiego</w:t>
      </w:r>
      <w:r w:rsidR="0072137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 kujawsko-pomorskiego</w:t>
      </w:r>
      <w:r w:rsidR="0014311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(gdzie </w:t>
      </w:r>
      <w:r w:rsidR="00AB37B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odsetek nie przekroczył 1,0%</w:t>
      </w:r>
      <w:r w:rsidR="0014311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B37B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</w:p>
    <w:p w14:paraId="732D02D7" w14:textId="7C3F8313" w:rsidR="00AF2B59" w:rsidRDefault="00CB2782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populacji jednostek dużych największy udział miały przedsiębiorstwa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z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siedzib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1464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</w:t>
      </w:r>
      <w:r w:rsidR="00D96A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5E48B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7,3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%), śląskim (</w:t>
      </w:r>
      <w:r w:rsidR="005E48B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11,7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 i wielkopolskim (</w:t>
      </w:r>
      <w:r w:rsidR="005E48B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10,9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%).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zbiorowości mikroprzedsiębiorstw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ajwiększy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odsetek podmiotów 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od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notowano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C76F5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C2105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2828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302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</w:t>
      </w:r>
      <w:r w:rsidR="002828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śląskim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10,2%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34E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małopolskim (10</w:t>
      </w:r>
      <w:r w:rsidR="00162A0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2828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AF2B5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                            </w:t>
      </w:r>
    </w:p>
    <w:p w14:paraId="779CA678" w14:textId="5FC8F5E8" w:rsidR="008D3627" w:rsidRPr="00FC6C33" w:rsidRDefault="00DC7B63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93516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kwartale 20</w:t>
      </w:r>
      <w:r w:rsidR="003C2D7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26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roku największa liczba przedsiębiorstw aktywnych przypadająca na 1000 </w:t>
      </w:r>
      <w:r w:rsidR="00F3429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ludności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wyst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</w:t>
      </w:r>
      <w:r w:rsidR="00AF7D0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(10</w:t>
      </w:r>
      <w:r w:rsidR="006379F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4,5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wielkopolskim (8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), 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pomorskim (84,7),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małopolskim (8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4,2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i dolnośląskim (8</w:t>
      </w:r>
      <w:r w:rsidR="009636A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2,4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atomiast najmniejsza liczba wys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tąpiła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województwie </w:t>
      </w:r>
      <w:r w:rsidR="0004370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warmińsko-mazurskim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04370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56,6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B2BB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</w:p>
    <w:p w14:paraId="183E7E04" w14:textId="0C8E45EC" w:rsidR="00662ADD" w:rsidRDefault="00C61F98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powiatach nie będących miastami na prawach powiatu najwięcej aktywnych przedsiębiorstw na 1000 ludności miało siedzibę w powiecie piaseczyńskim (12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5,5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 pruszkowskim (11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4,9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oraz warszawsko zachodnim (113,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). Najmniejsza liczba 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przedsiębiorstw aktywnych </w:t>
      </w:r>
      <w:r w:rsidR="00197EF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  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na 100</w:t>
      </w:r>
      <w:r w:rsidR="005D266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ludności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wystąpiła w powiecie chełmskim (34,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przemyskim (3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5,5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FF70DA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 hrubieszowskim (35,7).</w:t>
      </w:r>
    </w:p>
    <w:p w14:paraId="4631FD91" w14:textId="71788E02" w:rsidR="003B0C78" w:rsidRDefault="003B0C78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</w:p>
    <w:p w14:paraId="56050B54" w14:textId="16CAC24D" w:rsidR="00E83AD3" w:rsidRDefault="00E83AD3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Wykres 2. Struktura przedsiębiorstw aktywnych według województw w </w:t>
      </w:r>
      <w:r w:rsidR="006C3F69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1</w:t>
      </w:r>
      <w:r w:rsidR="00893F62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kwartale 20</w:t>
      </w:r>
      <w:r w:rsidR="006C3F69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26</w:t>
      </w:r>
      <w:r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r.</w:t>
      </w:r>
    </w:p>
    <w:p w14:paraId="1A907188" w14:textId="7B8CCC80" w:rsidR="00E83AD3" w:rsidRPr="00FC6C33" w:rsidRDefault="005E3DDC" w:rsidP="00627386">
      <w:pPr>
        <w:pStyle w:val="Tytuwykresu0"/>
        <w:tabs>
          <w:tab w:val="center" w:pos="4022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drawing>
          <wp:anchor distT="0" distB="0" distL="114300" distR="114300" simplePos="0" relativeHeight="251842560" behindDoc="1" locked="0" layoutInCell="1" allowOverlap="1" wp14:anchorId="79EBA9E8" wp14:editId="1A6A7CE4">
            <wp:simplePos x="0" y="0"/>
            <wp:positionH relativeFrom="margin">
              <wp:align>left</wp:align>
            </wp:positionH>
            <wp:positionV relativeFrom="paragraph">
              <wp:posOffset>3629</wp:posOffset>
            </wp:positionV>
            <wp:extent cx="5105400" cy="4354285"/>
            <wp:effectExtent l="0" t="0" r="0" b="8255"/>
            <wp:wrapNone/>
            <wp:docPr id="13" name="Wykres 13" descr="Wykres 2. Struktura przedsiębiorstw aktywnych według województw w 1 kwartale 2026 roku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8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326023FB" w14:textId="6C637A4B" w:rsidR="00E83AD3" w:rsidRPr="00FC6C33" w:rsidRDefault="000765C9" w:rsidP="000765C9">
      <w:pPr>
        <w:pStyle w:val="Tytuwykresu0"/>
        <w:tabs>
          <w:tab w:val="left" w:pos="2652"/>
          <w:tab w:val="left" w:pos="540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2D512927" w14:textId="535392F1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1DA49643" w14:textId="24B5821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4E253AB1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0549748B" w14:textId="6B079F01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E089C9C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6CFBA4" w14:textId="2B181CF7" w:rsidR="00E83AD3" w:rsidRPr="00FC6C33" w:rsidRDefault="000765C9" w:rsidP="000765C9">
      <w:pPr>
        <w:pStyle w:val="Tytuwykresu0"/>
        <w:tabs>
          <w:tab w:val="left" w:pos="2148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7EFE9CDD" w14:textId="1865C8B7" w:rsidR="00E83AD3" w:rsidRPr="00FC6C33" w:rsidRDefault="00F471D5" w:rsidP="00F471D5">
      <w:pPr>
        <w:pStyle w:val="Tytuwykresu0"/>
        <w:tabs>
          <w:tab w:val="left" w:pos="597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D4C5C5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5B3D73A" w14:textId="6D84F832" w:rsidR="00E83AD3" w:rsidRPr="00FC6C33" w:rsidRDefault="00E83AD3" w:rsidP="00E83AD3">
      <w:pPr>
        <w:autoSpaceDE w:val="0"/>
        <w:autoSpaceDN w:val="0"/>
        <w:adjustRightInd w:val="0"/>
        <w:rPr>
          <w:szCs w:val="19"/>
        </w:rPr>
      </w:pPr>
    </w:p>
    <w:p w14:paraId="6ABB7637" w14:textId="672652C8" w:rsidR="00782FF8" w:rsidRPr="00FC6C33" w:rsidRDefault="00782FF8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DABF9F" w14:textId="7008D864" w:rsidR="00E83AD3" w:rsidRPr="00FC6C33" w:rsidRDefault="00986432" w:rsidP="00986432">
      <w:pPr>
        <w:pStyle w:val="Tytuwykresu0"/>
        <w:tabs>
          <w:tab w:val="left" w:pos="980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85CE82" w14:textId="4F2FE0B0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949F9A1" w14:textId="53FE8042" w:rsidR="00E83AD3" w:rsidRPr="00FC6C33" w:rsidRDefault="00986432" w:rsidP="00986432">
      <w:pPr>
        <w:pStyle w:val="Tytuwykresu0"/>
        <w:tabs>
          <w:tab w:val="left" w:pos="1220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64B1BA3" w14:textId="4ECFD2B9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413728B" w14:textId="5DA67753" w:rsidR="00116EA2" w:rsidRDefault="005D12C1" w:rsidP="00116EA2">
      <w:pPr>
        <w:rPr>
          <w:szCs w:val="19"/>
        </w:rPr>
      </w:pPr>
      <w:r w:rsidRPr="005D12C1">
        <w:rPr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720A6E54" wp14:editId="03329BA1">
                <wp:simplePos x="0" y="0"/>
                <wp:positionH relativeFrom="column">
                  <wp:posOffset>4962525</wp:posOffset>
                </wp:positionH>
                <wp:positionV relativeFrom="paragraph">
                  <wp:posOffset>167005</wp:posOffset>
                </wp:positionV>
                <wp:extent cx="114300" cy="2952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156C1" w14:textId="4333DB32" w:rsidR="0056345A" w:rsidRDefault="0056345A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6E54" id="_x0000_s1029" type="#_x0000_t202" style="position:absolute;margin-left:390.75pt;margin-top:13.15pt;width:9pt;height:23.2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" stroked="f">
                <v:textbox>
                  <w:txbxContent>
                    <w:p w14:paraId="460156C1" w14:textId="4333DB32" w:rsidR="0056345A" w:rsidRDefault="0056345A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03817F" w14:textId="2E751B56" w:rsidR="00566C84" w:rsidRDefault="00566C84" w:rsidP="00A01848">
      <w:pPr>
        <w:tabs>
          <w:tab w:val="left" w:pos="993"/>
        </w:tabs>
        <w:rPr>
          <w:b/>
          <w:szCs w:val="19"/>
          <w:shd w:val="clear" w:color="auto" w:fill="FFFFFF"/>
        </w:rPr>
      </w:pPr>
    </w:p>
    <w:p w14:paraId="7D1EB7A8" w14:textId="72174222" w:rsidR="007E3C11" w:rsidRPr="00BC07B2" w:rsidRDefault="00B31002" w:rsidP="00A01848">
      <w:pPr>
        <w:tabs>
          <w:tab w:val="left" w:pos="993"/>
        </w:tabs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br w:type="column"/>
      </w:r>
      <w:r w:rsidR="007E3C11" w:rsidRPr="00BC07B2">
        <w:rPr>
          <w:b/>
          <w:szCs w:val="19"/>
          <w:shd w:val="clear" w:color="auto" w:fill="FFFFFF"/>
        </w:rPr>
        <w:lastRenderedPageBreak/>
        <w:t xml:space="preserve">Tablica </w:t>
      </w:r>
      <w:r w:rsidR="00604793" w:rsidRPr="00BC07B2">
        <w:rPr>
          <w:b/>
          <w:szCs w:val="19"/>
          <w:shd w:val="clear" w:color="auto" w:fill="FFFFFF"/>
        </w:rPr>
        <w:t>3</w:t>
      </w:r>
      <w:r w:rsidR="007E3C11" w:rsidRPr="00BC07B2">
        <w:rPr>
          <w:b/>
          <w:szCs w:val="19"/>
          <w:shd w:val="clear" w:color="auto" w:fill="FFFFFF"/>
        </w:rPr>
        <w:t xml:space="preserve">. </w:t>
      </w:r>
      <w:r w:rsidR="008D16F9">
        <w:rPr>
          <w:b/>
          <w:szCs w:val="19"/>
          <w:shd w:val="clear" w:color="auto" w:fill="FFFFFF"/>
        </w:rPr>
        <w:tab/>
      </w:r>
      <w:r w:rsidR="007E3C11" w:rsidRPr="00BC07B2">
        <w:rPr>
          <w:b/>
          <w:szCs w:val="19"/>
          <w:shd w:val="clear" w:color="auto" w:fill="FFFFFF"/>
        </w:rPr>
        <w:t xml:space="preserve">Liczba przedsiębiorstw aktywnych według klas wielkości i województw </w:t>
      </w:r>
      <w:r w:rsidR="008D16F9">
        <w:rPr>
          <w:b/>
          <w:szCs w:val="19"/>
          <w:shd w:val="clear" w:color="auto" w:fill="FFFFFF"/>
        </w:rPr>
        <w:tab/>
      </w:r>
      <w:r w:rsidR="007E3C11" w:rsidRPr="00BC07B2">
        <w:rPr>
          <w:b/>
          <w:szCs w:val="19"/>
          <w:shd w:val="clear" w:color="auto" w:fill="FFFFFF"/>
        </w:rPr>
        <w:t>w</w:t>
      </w:r>
      <w:r w:rsidR="005D4432" w:rsidRPr="00BC07B2">
        <w:rPr>
          <w:b/>
          <w:szCs w:val="19"/>
          <w:shd w:val="clear" w:color="auto" w:fill="FFFFFF"/>
        </w:rPr>
        <w:t> </w:t>
      </w:r>
      <w:r w:rsidR="00271CAE">
        <w:rPr>
          <w:b/>
          <w:szCs w:val="19"/>
          <w:shd w:val="clear" w:color="auto" w:fill="FFFFFF"/>
        </w:rPr>
        <w:t>1</w:t>
      </w:r>
      <w:r w:rsidR="009039AA" w:rsidRPr="00BC07B2">
        <w:rPr>
          <w:b/>
          <w:szCs w:val="19"/>
          <w:shd w:val="clear" w:color="auto" w:fill="FFFFFF"/>
        </w:rPr>
        <w:t> </w:t>
      </w:r>
      <w:r w:rsidR="007E3C11" w:rsidRPr="00BC07B2">
        <w:rPr>
          <w:b/>
          <w:szCs w:val="19"/>
          <w:shd w:val="clear" w:color="auto" w:fill="FFFFFF"/>
        </w:rPr>
        <w:t>kw</w:t>
      </w:r>
      <w:r w:rsidR="00172443" w:rsidRPr="00BC07B2">
        <w:rPr>
          <w:b/>
          <w:szCs w:val="19"/>
          <w:shd w:val="clear" w:color="auto" w:fill="FFFFFF"/>
        </w:rPr>
        <w:t>ar</w:t>
      </w:r>
      <w:r w:rsidR="007E3C11" w:rsidRPr="00BC07B2">
        <w:rPr>
          <w:b/>
          <w:szCs w:val="19"/>
          <w:shd w:val="clear" w:color="auto" w:fill="FFFFFF"/>
        </w:rPr>
        <w:t>tale 20</w:t>
      </w:r>
      <w:r w:rsidR="00271CAE">
        <w:rPr>
          <w:b/>
          <w:szCs w:val="19"/>
          <w:shd w:val="clear" w:color="auto" w:fill="FFFFFF"/>
        </w:rPr>
        <w:t>26</w:t>
      </w:r>
      <w:r w:rsidR="007E3C11" w:rsidRPr="00BC07B2">
        <w:rPr>
          <w:b/>
          <w:szCs w:val="19"/>
          <w:shd w:val="clear" w:color="auto" w:fill="FFFFFF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 Liczba przedsiębiorstw aktywnych według klas wielkości i województw w 4 kwartale 2025 r."/>
        <w:tblDescription w:val="Liczba przedsiębiorstw aktywnych według klas wielkości i województw w 1 kwartale 2026 roku"/>
      </w:tblPr>
      <w:tblGrid>
        <w:gridCol w:w="3289"/>
        <w:gridCol w:w="924"/>
        <w:gridCol w:w="924"/>
        <w:gridCol w:w="924"/>
        <w:gridCol w:w="924"/>
        <w:gridCol w:w="924"/>
      </w:tblGrid>
      <w:tr w:rsidR="007E3C11" w:rsidRPr="00A01848" w14:paraId="7F7A85B3" w14:textId="77777777" w:rsidTr="00EF1C59">
        <w:trPr>
          <w:cantSplit/>
          <w:trHeight w:hRule="exact" w:val="284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139631AC" w14:textId="2E19753F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A0C09">
              <w:rPr>
                <w:color w:val="00B050"/>
                <w:sz w:val="16"/>
                <w:szCs w:val="16"/>
                <w:shd w:val="clear" w:color="auto" w:fill="FFFFFF"/>
              </w:rPr>
              <w:t xml:space="preserve"> </w:t>
            </w:r>
            <w:r w:rsidRPr="001A0C0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03FC41F2" w14:textId="103B945A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A01848" w14:paraId="6D039FCB" w14:textId="77777777" w:rsidTr="00EF1C59">
        <w:trPr>
          <w:cantSplit/>
          <w:trHeight w:hRule="exact" w:val="284"/>
        </w:trPr>
        <w:tc>
          <w:tcPr>
            <w:tcW w:w="3289" w:type="dxa"/>
            <w:vMerge/>
            <w:vAlign w:val="center"/>
            <w:hideMark/>
          </w:tcPr>
          <w:p w14:paraId="1A682B5A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2953D0F9" w14:textId="02CBDAD0" w:rsidR="007E3C11" w:rsidRPr="001A0C09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1A0C09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0F84998E" w14:textId="48BD3BF7" w:rsidR="007E3C11" w:rsidRPr="001A0C09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(klasy wielkości)</w:t>
            </w:r>
          </w:p>
        </w:tc>
      </w:tr>
      <w:tr w:rsidR="007E3C11" w:rsidRPr="00A01848" w14:paraId="7DD23275" w14:textId="77777777" w:rsidTr="00EF1C59">
        <w:trPr>
          <w:cantSplit/>
          <w:trHeight w:hRule="exact" w:val="680"/>
        </w:trPr>
        <w:tc>
          <w:tcPr>
            <w:tcW w:w="3289" w:type="dxa"/>
            <w:vMerge/>
            <w:vAlign w:val="center"/>
            <w:hideMark/>
          </w:tcPr>
          <w:p w14:paraId="3F162C54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50AF567A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195567E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240741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36F63F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5919A1D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4D7995" w:rsidRPr="00A01848" w14:paraId="45B64CB6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3E6B03D" w14:textId="77777777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03BFD8" w14:textId="71148EA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D7995">
              <w:rPr>
                <w:b/>
                <w:sz w:val="16"/>
                <w:szCs w:val="16"/>
              </w:rPr>
              <w:t>2 872 113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E39756" w14:textId="3CB2A6CB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D7995">
              <w:rPr>
                <w:b/>
                <w:sz w:val="16"/>
                <w:szCs w:val="16"/>
              </w:rPr>
              <w:t>2 755 076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319E39" w14:textId="2CB57DB5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D7995">
              <w:rPr>
                <w:b/>
                <w:sz w:val="16"/>
                <w:szCs w:val="16"/>
              </w:rPr>
              <w:t>95 618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8FE4B1" w14:textId="49A458ED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D7995">
              <w:rPr>
                <w:b/>
                <w:sz w:val="16"/>
                <w:szCs w:val="16"/>
              </w:rPr>
              <w:t>17 251</w:t>
            </w:r>
          </w:p>
        </w:tc>
        <w:tc>
          <w:tcPr>
            <w:tcW w:w="924" w:type="dxa"/>
            <w:vAlign w:val="center"/>
          </w:tcPr>
          <w:p w14:paraId="09456166" w14:textId="40F46393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4D7995">
              <w:rPr>
                <w:b/>
                <w:sz w:val="16"/>
                <w:szCs w:val="16"/>
              </w:rPr>
              <w:t>4 168</w:t>
            </w:r>
          </w:p>
        </w:tc>
      </w:tr>
      <w:tr w:rsidR="004D7995" w:rsidRPr="00A01848" w14:paraId="733DF172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7DA9C6F8" w14:textId="1B6800E7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4304A9" w14:textId="7A9CD25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236 452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16CF3E" w14:textId="6D3D7E69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228 236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193D24" w14:textId="6B276E4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6 562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4B49B9" w14:textId="62BE04BD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1 283</w:t>
            </w:r>
          </w:p>
        </w:tc>
        <w:tc>
          <w:tcPr>
            <w:tcW w:w="924" w:type="dxa"/>
            <w:vAlign w:val="center"/>
          </w:tcPr>
          <w:p w14:paraId="53580829" w14:textId="2EC89F01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371</w:t>
            </w:r>
          </w:p>
        </w:tc>
      </w:tr>
      <w:tr w:rsidR="004D7995" w:rsidRPr="00A01848" w14:paraId="185FF9BE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A64997A" w14:textId="487F63D0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60A8EC" w14:textId="6188A2C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126 092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3D4A23" w14:textId="51D8CB8F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120 505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5209D8" w14:textId="05061A0C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4 589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5050E1" w14:textId="562203D1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829</w:t>
            </w:r>
          </w:p>
        </w:tc>
        <w:tc>
          <w:tcPr>
            <w:tcW w:w="924" w:type="dxa"/>
            <w:vAlign w:val="center"/>
          </w:tcPr>
          <w:p w14:paraId="2F3B7E10" w14:textId="71F95160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169</w:t>
            </w:r>
          </w:p>
        </w:tc>
      </w:tr>
      <w:tr w:rsidR="004D7995" w:rsidRPr="00A01848" w14:paraId="6F52C654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4FC9DE7" w14:textId="29AF5759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28361" w14:textId="04B3B1A9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116 004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6FF9F" w14:textId="7CB3558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111 271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9595E" w14:textId="06E4A0D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4 050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66467D" w14:textId="0BFB2390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585</w:t>
            </w:r>
          </w:p>
        </w:tc>
        <w:tc>
          <w:tcPr>
            <w:tcW w:w="924" w:type="dxa"/>
            <w:vAlign w:val="center"/>
          </w:tcPr>
          <w:p w14:paraId="23AAECFF" w14:textId="3C8FFB6B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98</w:t>
            </w:r>
          </w:p>
        </w:tc>
      </w:tr>
      <w:tr w:rsidR="004D7995" w:rsidRPr="00A01848" w14:paraId="4B6D95F1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558F8099" w14:textId="232A70DD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453FA0" w14:textId="7AAD02DF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66 542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6D95B" w14:textId="5A541E65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63 822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ED5830" w14:textId="681EEC6B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2 199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5D2B5C" w14:textId="0560BC03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434</w:t>
            </w:r>
          </w:p>
        </w:tc>
        <w:tc>
          <w:tcPr>
            <w:tcW w:w="924" w:type="dxa"/>
            <w:vAlign w:val="center"/>
          </w:tcPr>
          <w:p w14:paraId="3455676D" w14:textId="6B196B3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87</w:t>
            </w:r>
          </w:p>
        </w:tc>
      </w:tr>
      <w:tr w:rsidR="004D7995" w:rsidRPr="00A01848" w14:paraId="6CE9E134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461E141E" w14:textId="222976B0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F6AD60" w14:textId="49334305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165 050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65F39F" w14:textId="3CFB8106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157 994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3FF9FF" w14:textId="457A0C90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5 863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66804F" w14:textId="7640BBEA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990</w:t>
            </w:r>
          </w:p>
        </w:tc>
        <w:tc>
          <w:tcPr>
            <w:tcW w:w="924" w:type="dxa"/>
            <w:vAlign w:val="center"/>
          </w:tcPr>
          <w:p w14:paraId="3A5513EB" w14:textId="2C75E46A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203</w:t>
            </w:r>
          </w:p>
        </w:tc>
      </w:tr>
      <w:tr w:rsidR="004D7995" w:rsidRPr="00A01848" w14:paraId="0254175A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37188FE" w14:textId="05B96BBE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A150EB" w14:textId="34A826E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288 877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F646" w14:textId="6D57346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277 422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59D064" w14:textId="518F316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9 579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9C7AED" w14:textId="7D6816E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1 518</w:t>
            </w:r>
          </w:p>
        </w:tc>
        <w:tc>
          <w:tcPr>
            <w:tcW w:w="924" w:type="dxa"/>
            <w:vAlign w:val="center"/>
          </w:tcPr>
          <w:p w14:paraId="51248D78" w14:textId="1D42D8B6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358</w:t>
            </w:r>
          </w:p>
        </w:tc>
      </w:tr>
      <w:tr w:rsidR="004D7995" w:rsidRPr="00A01848" w14:paraId="5AE26D36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F109A9B" w14:textId="104653D3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080E04" w14:textId="4244ADF6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4D7995">
              <w:rPr>
                <w:sz w:val="16"/>
                <w:szCs w:val="16"/>
              </w:rPr>
              <w:t>575 888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0E9AFA" w14:textId="6B24B3E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553 997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5C3578" w14:textId="30D9D94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17 289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7C35D5" w14:textId="30717ADF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3 463</w:t>
            </w:r>
          </w:p>
        </w:tc>
        <w:tc>
          <w:tcPr>
            <w:tcW w:w="924" w:type="dxa"/>
            <w:vAlign w:val="center"/>
          </w:tcPr>
          <w:p w14:paraId="4229DBCF" w14:textId="0C837D1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1 139</w:t>
            </w:r>
          </w:p>
        </w:tc>
      </w:tr>
      <w:tr w:rsidR="004D7995" w:rsidRPr="00A01848" w14:paraId="17182C48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B84A8BA" w14:textId="241F9469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49C7ED" w14:textId="7D61EE15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54 991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87BF92" w14:textId="4121D255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52 480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CCE9E0" w14:textId="01BBB81C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2 035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352C2B" w14:textId="1992C5B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389</w:t>
            </w:r>
          </w:p>
        </w:tc>
        <w:tc>
          <w:tcPr>
            <w:tcW w:w="924" w:type="dxa"/>
            <w:vAlign w:val="center"/>
          </w:tcPr>
          <w:p w14:paraId="4CEC0F6A" w14:textId="2EB8CD03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87</w:t>
            </w:r>
          </w:p>
        </w:tc>
      </w:tr>
      <w:tr w:rsidR="004D7995" w:rsidRPr="00A01848" w14:paraId="37684447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5677750" w14:textId="73432E50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58F188" w14:textId="51E302C9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117 639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36D476" w14:textId="5611575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112 242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1757B" w14:textId="2D7AC583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4 475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4B585" w14:textId="59F7EEE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768</w:t>
            </w:r>
          </w:p>
        </w:tc>
        <w:tc>
          <w:tcPr>
            <w:tcW w:w="924" w:type="dxa"/>
            <w:vAlign w:val="center"/>
          </w:tcPr>
          <w:p w14:paraId="35346DE2" w14:textId="17951C97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154</w:t>
            </w:r>
          </w:p>
        </w:tc>
      </w:tr>
      <w:tr w:rsidR="004D7995" w:rsidRPr="00A01848" w14:paraId="1AA0082C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6103514" w14:textId="0906D2DE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D11F94" w14:textId="4E768C5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69 867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B5260A" w14:textId="519BC98C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67 077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12D18" w14:textId="420B3F1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2 314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BB4EE" w14:textId="448145B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413</w:t>
            </w:r>
          </w:p>
        </w:tc>
        <w:tc>
          <w:tcPr>
            <w:tcW w:w="924" w:type="dxa"/>
            <w:vAlign w:val="center"/>
          </w:tcPr>
          <w:p w14:paraId="2F48E5AE" w14:textId="2E5BE22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63</w:t>
            </w:r>
          </w:p>
        </w:tc>
      </w:tr>
      <w:tr w:rsidR="004D7995" w:rsidRPr="00A01848" w14:paraId="6FF769EC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8665029" w14:textId="77777777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1DF602" w14:textId="15FF00BB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199 751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737EA6" w14:textId="75F34590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192 176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CE6A91" w14:textId="0C8F031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6 195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DB025C" w14:textId="6575D18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1 128</w:t>
            </w:r>
          </w:p>
        </w:tc>
        <w:tc>
          <w:tcPr>
            <w:tcW w:w="924" w:type="dxa"/>
            <w:vAlign w:val="center"/>
          </w:tcPr>
          <w:p w14:paraId="72F65A69" w14:textId="73F4423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252</w:t>
            </w:r>
          </w:p>
        </w:tc>
      </w:tr>
      <w:tr w:rsidR="004D7995" w:rsidRPr="00A01848" w14:paraId="07D3C158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1A785A3" w14:textId="1C39AFE6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BE7E48" w14:textId="7C9E3DA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294 997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FF4F40" w14:textId="2AD137C9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281 440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9006FB" w14:textId="71C3D32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11 070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689A46" w14:textId="0087B9F0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2 000</w:t>
            </w:r>
          </w:p>
        </w:tc>
        <w:tc>
          <w:tcPr>
            <w:tcW w:w="924" w:type="dxa"/>
            <w:vAlign w:val="center"/>
          </w:tcPr>
          <w:p w14:paraId="2CF32B60" w14:textId="71F4E5F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487</w:t>
            </w:r>
          </w:p>
        </w:tc>
      </w:tr>
      <w:tr w:rsidR="004D7995" w:rsidRPr="00A01848" w14:paraId="5410E78F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1ACFAAC" w14:textId="5B75CB53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19910B" w14:textId="5B26C391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67 863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DE36CD" w14:textId="792975B4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65 060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E92E37" w14:textId="46956709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2 360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9EC25A" w14:textId="6C9EACCB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373</w:t>
            </w:r>
          </w:p>
        </w:tc>
        <w:tc>
          <w:tcPr>
            <w:tcW w:w="924" w:type="dxa"/>
            <w:vAlign w:val="center"/>
          </w:tcPr>
          <w:p w14:paraId="4F92F6BF" w14:textId="1E57D080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70</w:t>
            </w:r>
          </w:p>
        </w:tc>
      </w:tr>
      <w:tr w:rsidR="004D7995" w:rsidRPr="00A01848" w14:paraId="4415FC66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790418D" w14:textId="20E7DFD2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2F8793" w14:textId="7D5DA7E9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76 379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710BF0" w14:textId="085359A2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73 354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E3C17E" w14:textId="00A25FAA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2 490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82C74E" w14:textId="703CBEF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461</w:t>
            </w:r>
          </w:p>
        </w:tc>
        <w:tc>
          <w:tcPr>
            <w:tcW w:w="924" w:type="dxa"/>
            <w:vAlign w:val="center"/>
          </w:tcPr>
          <w:p w14:paraId="6924CE94" w14:textId="657805FE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74</w:t>
            </w:r>
          </w:p>
        </w:tc>
      </w:tr>
      <w:tr w:rsidR="004D7995" w:rsidRPr="00A01848" w14:paraId="2E55A34D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A80BFD5" w14:textId="11B06419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4BFBA2" w14:textId="488AC00F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296 074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016AF6" w14:textId="4A5F2EB8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282 506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15BE6" w14:textId="50B02C6D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11 135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DF5C33" w14:textId="11A5388D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1 979</w:t>
            </w:r>
          </w:p>
        </w:tc>
        <w:tc>
          <w:tcPr>
            <w:tcW w:w="924" w:type="dxa"/>
            <w:vAlign w:val="center"/>
          </w:tcPr>
          <w:p w14:paraId="55E0DB9B" w14:textId="0A7742BB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454</w:t>
            </w:r>
          </w:p>
        </w:tc>
      </w:tr>
      <w:tr w:rsidR="004D7995" w:rsidRPr="00A01848" w14:paraId="41B7ED21" w14:textId="77777777" w:rsidTr="00EF1C59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6667A38" w14:textId="3966970A" w:rsidR="004D7995" w:rsidRPr="001A0C09" w:rsidRDefault="004D7995" w:rsidP="004D799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B877E" w14:textId="429619BA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119 647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39BBBF" w14:textId="06D16847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115 494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E47975" w14:textId="2A9A0EB6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3 413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146D13" w14:textId="73332851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638</w:t>
            </w:r>
          </w:p>
        </w:tc>
        <w:tc>
          <w:tcPr>
            <w:tcW w:w="924" w:type="dxa"/>
            <w:vAlign w:val="center"/>
          </w:tcPr>
          <w:p w14:paraId="47A93736" w14:textId="0C9EA137" w:rsidR="004D7995" w:rsidRPr="004D7995" w:rsidRDefault="004D7995" w:rsidP="004D7995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D7995">
              <w:rPr>
                <w:sz w:val="16"/>
                <w:szCs w:val="16"/>
              </w:rPr>
              <w:t>102</w:t>
            </w:r>
          </w:p>
        </w:tc>
      </w:tr>
    </w:tbl>
    <w:p w14:paraId="545B675B" w14:textId="1AEAFFAF" w:rsidR="008742EF" w:rsidRPr="00FC6C33" w:rsidRDefault="008742EF" w:rsidP="008742EF">
      <w:pPr>
        <w:rPr>
          <w:b/>
          <w:szCs w:val="19"/>
        </w:rPr>
      </w:pPr>
    </w:p>
    <w:p w14:paraId="1B741EC8" w14:textId="3BD41CD5" w:rsidR="00B31002" w:rsidRDefault="008742EF" w:rsidP="00533C4B">
      <w:pPr>
        <w:spacing w:after="0"/>
        <w:ind w:left="709" w:hanging="709"/>
        <w:rPr>
          <w:b/>
          <w:szCs w:val="19"/>
        </w:rPr>
      </w:pPr>
      <w:r w:rsidRPr="00FC6C33">
        <w:rPr>
          <w:b/>
          <w:szCs w:val="19"/>
        </w:rPr>
        <w:t xml:space="preserve">Mapa 1. </w:t>
      </w:r>
      <w:r w:rsidR="002400C9">
        <w:rPr>
          <w:b/>
          <w:szCs w:val="19"/>
        </w:rPr>
        <w:t>Liczba</w:t>
      </w:r>
      <w:r w:rsidRPr="00FC6C33">
        <w:rPr>
          <w:b/>
          <w:szCs w:val="19"/>
        </w:rPr>
        <w:t xml:space="preserve"> przedsiębiorstw aktywnych </w:t>
      </w:r>
      <w:r w:rsidR="00DD1153">
        <w:rPr>
          <w:b/>
          <w:szCs w:val="19"/>
        </w:rPr>
        <w:t xml:space="preserve">na 1000 ludności </w:t>
      </w:r>
      <w:r w:rsidRPr="00FC6C33">
        <w:rPr>
          <w:b/>
          <w:szCs w:val="19"/>
        </w:rPr>
        <w:t>według powiatów</w:t>
      </w:r>
    </w:p>
    <w:p w14:paraId="1B6BE2D4" w14:textId="015114BB" w:rsidR="008742EF" w:rsidRPr="00FC6C33" w:rsidRDefault="005E2FC6" w:rsidP="00533C4B">
      <w:pPr>
        <w:spacing w:before="0"/>
        <w:ind w:left="709" w:hanging="709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43584" behindDoc="1" locked="0" layoutInCell="1" allowOverlap="1" wp14:anchorId="00F8BAA4" wp14:editId="6C116CB5">
            <wp:simplePos x="0" y="0"/>
            <wp:positionH relativeFrom="margin">
              <wp:posOffset>-65314</wp:posOffset>
            </wp:positionH>
            <wp:positionV relativeFrom="paragraph">
              <wp:posOffset>235494</wp:posOffset>
            </wp:positionV>
            <wp:extent cx="5121910" cy="4408715"/>
            <wp:effectExtent l="0" t="0" r="2540" b="0"/>
            <wp:wrapNone/>
            <wp:docPr id="15" name="Obraz 15" descr="Mapa 1. Liczba przedsiębiorstw aktywnych na 1000 ludności według powiatów w 1 kwartale 2026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926" cy="441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1002">
        <w:rPr>
          <w:b/>
          <w:szCs w:val="19"/>
        </w:rPr>
        <w:tab/>
      </w:r>
      <w:r w:rsidR="008742EF" w:rsidRPr="00FC6C33">
        <w:rPr>
          <w:b/>
          <w:szCs w:val="19"/>
        </w:rPr>
        <w:t xml:space="preserve">w </w:t>
      </w:r>
      <w:r w:rsidR="00745F4C">
        <w:rPr>
          <w:b/>
          <w:szCs w:val="19"/>
        </w:rPr>
        <w:t>1</w:t>
      </w:r>
      <w:r w:rsidR="008742EF" w:rsidRPr="00FC6C33">
        <w:rPr>
          <w:b/>
          <w:szCs w:val="19"/>
        </w:rPr>
        <w:t xml:space="preserve"> kwartale 20</w:t>
      </w:r>
      <w:r w:rsidR="00745F4C">
        <w:rPr>
          <w:b/>
          <w:szCs w:val="19"/>
        </w:rPr>
        <w:t>26</w:t>
      </w:r>
      <w:r w:rsidR="008742EF" w:rsidRPr="00FC6C33">
        <w:rPr>
          <w:b/>
          <w:szCs w:val="19"/>
        </w:rPr>
        <w:t xml:space="preserve"> r.</w:t>
      </w:r>
    </w:p>
    <w:p w14:paraId="6C89F965" w14:textId="3F62B42F" w:rsidR="00F25B6D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noProof/>
          <w:spacing w:val="-2"/>
          <w:szCs w:val="19"/>
          <w:shd w:val="clear" w:color="auto" w:fill="FFFFFF"/>
          <w:lang w:eastAsia="pl-PL"/>
        </w:rPr>
      </w:pPr>
    </w:p>
    <w:p w14:paraId="15F75DD9" w14:textId="4FF86CD7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576119B" w14:textId="09F5CD64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9A78F76" w14:textId="34E4CB8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926EE31" w14:textId="258CA19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F1F3ABA" w14:textId="0C1CBF8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5EB4161" w14:textId="6D3802B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8CC6C6A" w14:textId="7567DAD2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C42B2F6" w14:textId="15D846D6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5222D73" w14:textId="2B3666F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1194243" w14:textId="210FDC1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7AE000" w14:textId="1CF0600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CA1BCE5" w14:textId="73D885C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91861A" w14:textId="6DD266B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BBA6693" w14:textId="78FDD9F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D9F93ED" w14:textId="77777777" w:rsidR="008F4624" w:rsidRPr="00FC6C33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A67719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130B57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951583F" w14:textId="77777777" w:rsidR="00934156" w:rsidRDefault="00934156" w:rsidP="00A9245B">
      <w:pPr>
        <w:pStyle w:val="Tekstprzypisudolnego"/>
        <w:spacing w:after="120" w:line="240" w:lineRule="exact"/>
        <w:rPr>
          <w:szCs w:val="19"/>
        </w:rPr>
      </w:pPr>
    </w:p>
    <w:p w14:paraId="3884A290" w14:textId="5FC055B4" w:rsidR="001D7C34" w:rsidRPr="00B70268" w:rsidRDefault="007E3C11" w:rsidP="00A9245B">
      <w:pPr>
        <w:pStyle w:val="Tekstprzypisudolnego"/>
        <w:spacing w:after="120" w:line="240" w:lineRule="exact"/>
        <w:rPr>
          <w:sz w:val="19"/>
          <w:szCs w:val="19"/>
        </w:rPr>
      </w:pPr>
      <w:r w:rsidRPr="00B70268">
        <w:rPr>
          <w:sz w:val="19"/>
          <w:szCs w:val="19"/>
        </w:rPr>
        <w:lastRenderedPageBreak/>
        <w:t xml:space="preserve">Dane prezentowane </w:t>
      </w:r>
      <w:r w:rsidR="00A77F60" w:rsidRPr="00B70268">
        <w:rPr>
          <w:sz w:val="19"/>
          <w:szCs w:val="19"/>
        </w:rPr>
        <w:t xml:space="preserve">w niniejszej informacji sygnalnej </w:t>
      </w:r>
      <w:r w:rsidRPr="00B70268">
        <w:rPr>
          <w:sz w:val="19"/>
          <w:szCs w:val="19"/>
        </w:rPr>
        <w:t xml:space="preserve">dotyczą </w:t>
      </w:r>
      <w:r w:rsidR="00217269" w:rsidRPr="00B70268">
        <w:rPr>
          <w:sz w:val="19"/>
          <w:szCs w:val="19"/>
        </w:rPr>
        <w:t>akt</w:t>
      </w:r>
      <w:r w:rsidR="00052087" w:rsidRPr="00B70268">
        <w:rPr>
          <w:sz w:val="19"/>
          <w:szCs w:val="19"/>
        </w:rPr>
        <w:t>yw</w:t>
      </w:r>
      <w:r w:rsidR="00217269" w:rsidRPr="00B70268">
        <w:rPr>
          <w:sz w:val="19"/>
          <w:szCs w:val="19"/>
        </w:rPr>
        <w:t xml:space="preserve">nych </w:t>
      </w:r>
      <w:r w:rsidRPr="00B70268">
        <w:rPr>
          <w:sz w:val="19"/>
          <w:szCs w:val="19"/>
        </w:rPr>
        <w:t>przedsiębiorstw</w:t>
      </w:r>
      <w:r w:rsidR="00C816F5" w:rsidRPr="00B70268">
        <w:rPr>
          <w:sz w:val="19"/>
          <w:szCs w:val="19"/>
        </w:rPr>
        <w:t xml:space="preserve"> (rozumianych jako jedna jednostka prawna) </w:t>
      </w:r>
      <w:r w:rsidRPr="00B70268">
        <w:rPr>
          <w:sz w:val="19"/>
          <w:szCs w:val="19"/>
        </w:rPr>
        <w:t xml:space="preserve">bez względu na </w:t>
      </w:r>
      <w:r w:rsidR="00FB4D23" w:rsidRPr="00B70268">
        <w:rPr>
          <w:sz w:val="19"/>
          <w:szCs w:val="19"/>
        </w:rPr>
        <w:t xml:space="preserve">klasę wielkości według </w:t>
      </w:r>
      <w:r w:rsidRPr="00B70268">
        <w:rPr>
          <w:sz w:val="19"/>
          <w:szCs w:val="19"/>
        </w:rPr>
        <w:t>liczb</w:t>
      </w:r>
      <w:r w:rsidR="00FB4D23" w:rsidRPr="00B70268">
        <w:rPr>
          <w:sz w:val="19"/>
          <w:szCs w:val="19"/>
        </w:rPr>
        <w:t>y</w:t>
      </w:r>
      <w:r w:rsidRPr="00B70268">
        <w:rPr>
          <w:sz w:val="19"/>
          <w:szCs w:val="19"/>
        </w:rPr>
        <w:t xml:space="preserve"> pracujących</w:t>
      </w:r>
      <w:r w:rsidR="00EE2DB0" w:rsidRPr="00B70268">
        <w:rPr>
          <w:sz w:val="19"/>
          <w:szCs w:val="19"/>
        </w:rPr>
        <w:t xml:space="preserve"> oraz</w:t>
      </w:r>
      <w:r w:rsidR="00C816F5" w:rsidRPr="00B70268">
        <w:rPr>
          <w:sz w:val="19"/>
          <w:szCs w:val="19"/>
        </w:rPr>
        <w:t xml:space="preserve"> </w:t>
      </w:r>
      <w:r w:rsidR="002937B8" w:rsidRPr="00B70268">
        <w:rPr>
          <w:sz w:val="19"/>
          <w:szCs w:val="19"/>
        </w:rPr>
        <w:t xml:space="preserve">rodzaj </w:t>
      </w:r>
      <w:r w:rsidR="00A77F60" w:rsidRPr="00B70268">
        <w:rPr>
          <w:sz w:val="19"/>
          <w:szCs w:val="19"/>
        </w:rPr>
        <w:t xml:space="preserve">ewidencji księgowej. </w:t>
      </w:r>
      <w:r w:rsidR="007E7673" w:rsidRPr="00B70268">
        <w:rPr>
          <w:sz w:val="19"/>
          <w:szCs w:val="19"/>
        </w:rPr>
        <w:t>Dane o</w:t>
      </w:r>
      <w:r w:rsidR="00A77F60" w:rsidRPr="00B70268">
        <w:rPr>
          <w:sz w:val="19"/>
          <w:szCs w:val="19"/>
        </w:rPr>
        <w:t xml:space="preserve">bejmują podmioty gospodarki narodowej będące </w:t>
      </w:r>
      <w:r w:rsidRPr="00B70268">
        <w:rPr>
          <w:sz w:val="19"/>
          <w:szCs w:val="19"/>
        </w:rPr>
        <w:t xml:space="preserve">producentami rynkowymi, dla których działalność przeważająca jest zaklasyfikowana według </w:t>
      </w:r>
      <w:r w:rsidR="00AE7CE7" w:rsidRPr="00B70268">
        <w:rPr>
          <w:sz w:val="19"/>
          <w:szCs w:val="19"/>
        </w:rPr>
        <w:t>Polskiej Klasyfikacji Działalności (</w:t>
      </w:r>
      <w:r w:rsidRPr="00B70268">
        <w:rPr>
          <w:sz w:val="19"/>
          <w:szCs w:val="19"/>
        </w:rPr>
        <w:t xml:space="preserve">PKD </w:t>
      </w:r>
      <w:r w:rsidR="00C31A8E" w:rsidRPr="00B70268">
        <w:rPr>
          <w:sz w:val="19"/>
          <w:szCs w:val="19"/>
        </w:rPr>
        <w:t>2007</w:t>
      </w:r>
      <w:r w:rsidR="00AE7CE7" w:rsidRPr="00B70268">
        <w:rPr>
          <w:sz w:val="19"/>
          <w:szCs w:val="19"/>
        </w:rPr>
        <w:t>)</w:t>
      </w:r>
      <w:r w:rsidR="00C31A8E" w:rsidRPr="00B70268">
        <w:rPr>
          <w:sz w:val="19"/>
          <w:szCs w:val="19"/>
        </w:rPr>
        <w:t xml:space="preserve"> </w:t>
      </w:r>
      <w:r w:rsidRPr="00B70268">
        <w:rPr>
          <w:sz w:val="19"/>
          <w:szCs w:val="19"/>
        </w:rPr>
        <w:t xml:space="preserve">do sekcji A (z wyłączeniem </w:t>
      </w:r>
      <w:r w:rsidR="003D16A4" w:rsidRPr="00B70268">
        <w:rPr>
          <w:sz w:val="19"/>
          <w:szCs w:val="19"/>
        </w:rPr>
        <w:t xml:space="preserve">indywidualnych </w:t>
      </w:r>
      <w:r w:rsidRPr="00B70268">
        <w:rPr>
          <w:sz w:val="19"/>
          <w:szCs w:val="19"/>
        </w:rPr>
        <w:t xml:space="preserve">gospodarstw rolnych), B, C, D, E, F, G, H, I, J, K, L, M, N, P, Q, R, S (z wyłączeniem działu 94). </w:t>
      </w:r>
    </w:p>
    <w:p w14:paraId="2CF44FF0" w14:textId="2B74BD08" w:rsidR="00C31A8E" w:rsidRPr="00B70268" w:rsidRDefault="007E7673" w:rsidP="008412D6">
      <w:pPr>
        <w:rPr>
          <w:szCs w:val="19"/>
        </w:rPr>
      </w:pPr>
      <w:r w:rsidRPr="00B70268">
        <w:rPr>
          <w:szCs w:val="19"/>
        </w:rPr>
        <w:t>Przy opracowywaniu danych przejęto metodę przedsiębiorstw, która oznacza przyjmowanie całych podmiotów za podstawę grupowania danych według poszczególnych poziomów klasyfikacji i podziałów terytorialnych.</w:t>
      </w:r>
    </w:p>
    <w:p w14:paraId="22BC4D1F" w14:textId="79DE85B3" w:rsidR="00C47947" w:rsidRPr="00B70268" w:rsidRDefault="007E3C11" w:rsidP="008412D6">
      <w:pPr>
        <w:rPr>
          <w:szCs w:val="19"/>
        </w:rPr>
      </w:pPr>
      <w:r w:rsidRPr="00B70268">
        <w:rPr>
          <w:szCs w:val="19"/>
        </w:rPr>
        <w:t>Uznaje się, że podmiot był aktywny w danym kwartale, jeżeli prowadził działalność</w:t>
      </w:r>
      <w:r w:rsidR="00034B39" w:rsidRPr="00B70268">
        <w:rPr>
          <w:szCs w:val="19"/>
        </w:rPr>
        <w:t xml:space="preserve"> </w:t>
      </w:r>
      <w:r w:rsidRPr="00B70268">
        <w:rPr>
          <w:szCs w:val="19"/>
        </w:rPr>
        <w:t>przynajmniej w jednym miesiącu tego kwartału (niezależnie od liczby dni prowadzenia działalności).</w:t>
      </w:r>
    </w:p>
    <w:p w14:paraId="3EC476B9" w14:textId="77777777" w:rsidR="00AB241E" w:rsidRPr="00B70268" w:rsidRDefault="00AB241E" w:rsidP="00604793">
      <w:pPr>
        <w:rPr>
          <w:szCs w:val="19"/>
          <w:shd w:val="clear" w:color="auto" w:fill="FFFFFF"/>
        </w:rPr>
      </w:pPr>
    </w:p>
    <w:p w14:paraId="76DC7ED1" w14:textId="52BD2F17" w:rsidR="00604793" w:rsidRPr="00B70268" w:rsidRDefault="00604793" w:rsidP="00604793">
      <w:pPr>
        <w:rPr>
          <w:rFonts w:ascii="Calibri" w:hAnsi="Calibri"/>
          <w:szCs w:val="19"/>
          <w:shd w:val="clear" w:color="auto" w:fill="FFFFFF"/>
        </w:rPr>
      </w:pPr>
      <w:r w:rsidRPr="00B70268">
        <w:rPr>
          <w:szCs w:val="19"/>
          <w:shd w:val="clear" w:color="auto" w:fill="FFFFFF"/>
        </w:rPr>
        <w:t xml:space="preserve">W informacji sygnalnej zastosowano skrócone nazwy niektórych sekcji PKD 2007; zestawienie </w:t>
      </w:r>
      <w:r w:rsidR="008C6BD3" w:rsidRPr="00B70268">
        <w:rPr>
          <w:szCs w:val="19"/>
          <w:shd w:val="clear" w:color="auto" w:fill="FFFFFF"/>
        </w:rPr>
        <w:t xml:space="preserve">symboli literowych sekcji, </w:t>
      </w:r>
      <w:r w:rsidRPr="00B70268">
        <w:rPr>
          <w:szCs w:val="19"/>
          <w:shd w:val="clear" w:color="auto" w:fill="FFFFFF"/>
        </w:rPr>
        <w:t>nazw</w:t>
      </w:r>
      <w:r w:rsidR="008C6BD3" w:rsidRPr="00B70268">
        <w:rPr>
          <w:szCs w:val="19"/>
          <w:shd w:val="clear" w:color="auto" w:fill="FFFFFF"/>
        </w:rPr>
        <w:t xml:space="preserve"> oraz </w:t>
      </w:r>
      <w:r w:rsidRPr="00B70268">
        <w:rPr>
          <w:szCs w:val="19"/>
          <w:shd w:val="clear" w:color="auto" w:fill="FFFFFF"/>
        </w:rPr>
        <w:t>nazw skróconych przedstawia się następująco:</w:t>
      </w:r>
    </w:p>
    <w:tbl>
      <w:tblPr>
        <w:tblW w:w="7943" w:type="dxa"/>
        <w:tblInd w:w="-5" w:type="dxa"/>
        <w:tblLook w:val="04A0" w:firstRow="1" w:lastRow="0" w:firstColumn="1" w:lastColumn="0" w:noHBand="0" w:noVBand="1"/>
        <w:tblCaption w:val="Zestawienie symboli literowych sekcji, nazw oraz nazw skróconych PKD 2027"/>
        <w:tblDescription w:val="zestawienie symboli literowych sekcji, nazw oraz nazw skróconych PKD 2007"/>
      </w:tblPr>
      <w:tblGrid>
        <w:gridCol w:w="755"/>
        <w:gridCol w:w="4792"/>
        <w:gridCol w:w="2396"/>
      </w:tblGrid>
      <w:tr w:rsidR="00604793" w:rsidRPr="00FC6C33" w14:paraId="6C8FAFA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0824A392" w14:textId="113316C9" w:rsidR="00604793" w:rsidRPr="00FC6C33" w:rsidRDefault="00604793" w:rsidP="00227885">
            <w:pPr>
              <w:spacing w:before="0" w:after="0" w:line="240" w:lineRule="auto"/>
              <w:ind w:left="-108" w:right="-109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Symbol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00A3BDBB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Pełna nazwa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B2706C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Nazwa skrócona</w:t>
            </w:r>
          </w:p>
        </w:tc>
      </w:tr>
      <w:tr w:rsidR="00E8362E" w:rsidRPr="00FC6C33" w14:paraId="373C57C9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51BB5F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D8E01C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Rolnictwo, leśnictwo, łowiectwo i rybactwo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E62594" w14:textId="3BC81BFD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1EE8A69F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1009CA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5817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Górnictwo i wydobywanie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C475D1" w14:textId="57CF1374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34C73A7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E4CF77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C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9BEFBB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Przetwórstwo przemysłowe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ECC0ACD" w14:textId="73C5EF3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2E87304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A1A68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2199AB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5171C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 xml:space="preserve">Wytwarzanie i zaopatrywanie w energię </w:t>
            </w:r>
          </w:p>
        </w:tc>
      </w:tr>
      <w:tr w:rsidR="00604793" w:rsidRPr="00FC6C33" w14:paraId="6454165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53917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00909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gospodarowanie ściekami i odpadami oraz działalność związana z rekultywacją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8B7F58E" w14:textId="67FF36EC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</w:t>
            </w:r>
            <w:r w:rsidR="000A5C26">
              <w:rPr>
                <w:sz w:val="16"/>
                <w:szCs w:val="16"/>
              </w:rPr>
              <w:t>wa</w:t>
            </w:r>
            <w:r w:rsidRPr="00FC6C33">
              <w:rPr>
                <w:sz w:val="16"/>
                <w:szCs w:val="16"/>
              </w:rPr>
              <w:t xml:space="preserve">nie ściekami i odpadami </w:t>
            </w:r>
          </w:p>
        </w:tc>
      </w:tr>
      <w:tr w:rsidR="00604793" w:rsidRPr="00FC6C33" w14:paraId="73D6D2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8EAB618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F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58750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Budownictwo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F8F9F15" w14:textId="1E3B0ABA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157E7D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4DCC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9CDBD7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 hurtowy i detaliczny; naprawa pojazdów samochodowych, włączając motocykle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AA966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Handel; naprawa pojazdów samochodowych</w:t>
            </w:r>
          </w:p>
        </w:tc>
      </w:tr>
      <w:tr w:rsidR="00604793" w:rsidRPr="00FC6C33" w14:paraId="45ADD33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465424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AD43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Transport i gospodarka magazynowa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10C733E" w14:textId="4B06D4BE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8D4FBC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88D8A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8F7D1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zakwaterowaniem i usługami gastronomicznymi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1D9B20" w14:textId="01ABA332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Zakwaterowanie i gastron</w:t>
            </w:r>
            <w:r w:rsidR="00422B75">
              <w:rPr>
                <w:sz w:val="16"/>
                <w:szCs w:val="16"/>
              </w:rPr>
              <w:t>o</w:t>
            </w:r>
            <w:r w:rsidRPr="00FC6C33">
              <w:rPr>
                <w:sz w:val="16"/>
                <w:szCs w:val="16"/>
              </w:rPr>
              <w:t>mia</w:t>
            </w:r>
          </w:p>
        </w:tc>
      </w:tr>
      <w:tr w:rsidR="00E8362E" w:rsidRPr="00FC6C33" w14:paraId="707E370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DCCFE3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J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41E29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Informacja i komunikacja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69EADCB" w14:textId="02BCDD49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542BE39A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511480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3042700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finansowa i ubezpieczeniowa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15926A3" w14:textId="6E289BE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EF42AD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2C7611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5E5767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obsługą rynku nieruchomości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FF9B42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Obsługa rynku nieruchomości</w:t>
            </w:r>
          </w:p>
        </w:tc>
      </w:tr>
      <w:tr w:rsidR="00604793" w:rsidRPr="00FC6C33" w14:paraId="534C375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81D2B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M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223C82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profesjonalna, naukowa i techniczna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1C164FD" w14:textId="27DDEA22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0424F82B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DF4FBD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6E807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w zakresie usług administrowania i działalność wspierająca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43E7E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Administrowanie i działalność wspierająca</w:t>
            </w:r>
          </w:p>
        </w:tc>
      </w:tr>
      <w:tr w:rsidR="00E8362E" w:rsidRPr="00FC6C33" w14:paraId="331ED310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513C5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84FB0C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Edukacja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49FD798" w14:textId="465B9CD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24F0C6A3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93D59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Q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7503D5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Opieka zdrowotna i pomoc społeczna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20A1EC" w14:textId="6F15DFB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74DCDE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0114E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88C033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E6517C6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Kultura, rozrywka i rekreacja</w:t>
            </w:r>
          </w:p>
        </w:tc>
      </w:tr>
      <w:tr w:rsidR="00604793" w:rsidRPr="00FC6C33" w14:paraId="25B3C5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2B82"/>
              <w:right w:val="single" w:sz="4" w:space="0" w:color="002B82"/>
            </w:tcBorders>
            <w:vAlign w:val="center"/>
          </w:tcPr>
          <w:p w14:paraId="7EE057D3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S**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7F963C4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Pozostała działalność usługowa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4192542B" w14:textId="65692F80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3472F578" w14:textId="44E15A52" w:rsidR="00705509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 Sekcja A – z wyłączeniem</w:t>
      </w:r>
      <w:r w:rsidR="003D16A4">
        <w:rPr>
          <w:sz w:val="16"/>
          <w:szCs w:val="16"/>
        </w:rPr>
        <w:t xml:space="preserve"> indywidualnych</w:t>
      </w:r>
      <w:r w:rsidRPr="00FC6C33">
        <w:rPr>
          <w:sz w:val="16"/>
          <w:szCs w:val="16"/>
        </w:rPr>
        <w:t xml:space="preserve"> gospodarstw rolnych </w:t>
      </w:r>
    </w:p>
    <w:p w14:paraId="31CE4D65" w14:textId="18A0D81C" w:rsidR="00604793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** Sekcja S – z wyłączeniem działu 94 Działalność organizacji członkowskich</w:t>
      </w:r>
    </w:p>
    <w:p w14:paraId="2405F9BA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78EF7156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354AC2FF" w14:textId="0BA293E2" w:rsidR="00AE7CE7" w:rsidRPr="00FC6C33" w:rsidRDefault="00AE7CE7" w:rsidP="00FA4514">
      <w:pPr>
        <w:autoSpaceDE w:val="0"/>
        <w:autoSpaceDN w:val="0"/>
        <w:adjustRightInd w:val="0"/>
        <w:rPr>
          <w:rFonts w:cs="MyriadPro-Regular"/>
          <w:b/>
          <w:szCs w:val="19"/>
        </w:rPr>
      </w:pPr>
      <w:r w:rsidRPr="00FC6C33">
        <w:rPr>
          <w:b/>
          <w:szCs w:val="19"/>
        </w:rPr>
        <w:lastRenderedPageBreak/>
        <w:t>Integralną część niniejszej informacji sygnalnej stanowią tablice w formacie XLSX (pliki do pobrania) z zestawem tablic prezentujących dane w szczegółowych przekrojach, w tym według grup PKD 2007 i według powiatów.</w:t>
      </w:r>
    </w:p>
    <w:p w14:paraId="4C915D8E" w14:textId="77777777" w:rsidR="00BD5A1F" w:rsidRDefault="00BD5A1F" w:rsidP="00FA4514">
      <w:pPr>
        <w:pStyle w:val="Tytuwykresu0"/>
        <w:spacing w:before="120" w:line="240" w:lineRule="exact"/>
        <w:rPr>
          <w:rFonts w:ascii="Fira Sans" w:hAnsi="Fira Sans"/>
          <w:b w:val="0"/>
          <w:szCs w:val="19"/>
        </w:rPr>
      </w:pPr>
    </w:p>
    <w:p w14:paraId="08A3943F" w14:textId="2756EB66" w:rsidR="007E3C11" w:rsidRPr="00FC6C33" w:rsidRDefault="007E3C11" w:rsidP="00FA4514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hAnsi="Fira Sans"/>
          <w:b w:val="0"/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 zamieszczenie informacji: „Opracowanie własne na podstawie danych GUS”.</w:t>
      </w:r>
    </w:p>
    <w:p w14:paraId="133F91A2" w14:textId="77777777" w:rsidR="00DA331D" w:rsidRPr="00FC6C33" w:rsidRDefault="00DA331D" w:rsidP="00FA4514">
      <w:pPr>
        <w:rPr>
          <w:szCs w:val="19"/>
        </w:rPr>
      </w:pPr>
    </w:p>
    <w:p w14:paraId="3C222B0C" w14:textId="3749549B" w:rsidR="00AD2AD8" w:rsidRPr="00FC6C33" w:rsidRDefault="00AD2AD8" w:rsidP="00DA331D">
      <w:pPr>
        <w:spacing w:before="360"/>
        <w:rPr>
          <w:sz w:val="18"/>
        </w:rPr>
        <w:sectPr w:rsidR="00AD2AD8" w:rsidRPr="00FC6C33" w:rsidSect="00B51679"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40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C6C33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FC6C3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2" w:name="_Hlk223519629"/>
            <w:r w:rsidRPr="00FC6C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2EBC486" w:rsidR="00DE2400" w:rsidRPr="00FC6C3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C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13981" w:rsidRPr="00FC6C33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6CEEF857" w:rsidR="00DE2400" w:rsidRPr="00FC6C33" w:rsidRDefault="00DE2400" w:rsidP="004F1D8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C6C33">
              <w:rPr>
                <w:b/>
                <w:sz w:val="20"/>
                <w:szCs w:val="20"/>
              </w:rPr>
              <w:t xml:space="preserve">Dyrektor </w:t>
            </w:r>
            <w:r w:rsidR="00013981" w:rsidRPr="00FC6C33">
              <w:rPr>
                <w:b/>
                <w:sz w:val="20"/>
                <w:szCs w:val="20"/>
              </w:rPr>
              <w:t>Katarzyna Walkowska</w:t>
            </w:r>
            <w:r w:rsidR="00351421">
              <w:rPr>
                <w:b/>
                <w:sz w:val="20"/>
                <w:szCs w:val="20"/>
              </w:rPr>
              <w:t>-Macias</w:t>
            </w:r>
          </w:p>
          <w:p w14:paraId="5425F0B4" w14:textId="683F6AAD" w:rsidR="00DE2400" w:rsidRPr="00FC6C3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C6C33">
              <w:rPr>
                <w:rFonts w:ascii="Fira Sans" w:hAnsi="Fira Sans" w:cs="Arial"/>
                <w:color w:val="000000" w:themeColor="text1"/>
                <w:sz w:val="20"/>
              </w:rPr>
              <w:t>Tel: 22 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608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35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66</w:t>
            </w:r>
          </w:p>
        </w:tc>
        <w:tc>
          <w:tcPr>
            <w:tcW w:w="4927" w:type="dxa"/>
          </w:tcPr>
          <w:p w14:paraId="38BD3C85" w14:textId="345491DC" w:rsidR="00295B55" w:rsidRPr="00FC6C33" w:rsidRDefault="00DE2400" w:rsidP="00295B5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C6C33">
              <w:rPr>
                <w:rFonts w:cs="Arial"/>
                <w:sz w:val="20"/>
              </w:rPr>
              <w:t>Rozpowszechnianie:</w:t>
            </w:r>
            <w:r w:rsidRPr="00FC6C33">
              <w:rPr>
                <w:rFonts w:cs="Arial"/>
                <w:sz w:val="20"/>
              </w:rPr>
              <w:br/>
            </w:r>
            <w:r w:rsidR="00295B55" w:rsidRPr="00FC6C33">
              <w:rPr>
                <w:rFonts w:cs="Arial"/>
                <w:b/>
                <w:sz w:val="20"/>
              </w:rPr>
              <w:t xml:space="preserve">Wydział </w:t>
            </w:r>
            <w:r w:rsidR="00E41A1A">
              <w:rPr>
                <w:rFonts w:cs="Arial"/>
                <w:b/>
                <w:sz w:val="20"/>
              </w:rPr>
              <w:t>Prasowy</w:t>
            </w:r>
          </w:p>
          <w:p w14:paraId="4EC79F18" w14:textId="77777777" w:rsidR="00295B55" w:rsidRPr="00FC6C33" w:rsidRDefault="00295B55" w:rsidP="00295B55">
            <w:pPr>
              <w:rPr>
                <w:sz w:val="20"/>
              </w:rPr>
            </w:pPr>
            <w:r w:rsidRPr="00FC6C33">
              <w:rPr>
                <w:sz w:val="20"/>
              </w:rPr>
              <w:t>Tel. komórkowy: +48 695 255 032</w:t>
            </w:r>
          </w:p>
          <w:p w14:paraId="5B2F4152" w14:textId="77777777" w:rsidR="00295B55" w:rsidRPr="00FC6C33" w:rsidRDefault="00295B55" w:rsidP="00295B55">
            <w:pPr>
              <w:ind w:left="1554" w:hanging="1554"/>
              <w:rPr>
                <w:sz w:val="20"/>
              </w:rPr>
            </w:pPr>
            <w:r w:rsidRPr="00FC6C33">
              <w:rPr>
                <w:sz w:val="20"/>
              </w:rPr>
              <w:t>Tel. stacjonarne: +48 22 608 38 04, +48 22 449 41 45, +48 22 608 30 09</w:t>
            </w:r>
          </w:p>
          <w:p w14:paraId="3EE9CC51" w14:textId="77777777" w:rsidR="00295B55" w:rsidRPr="00FC6C33" w:rsidRDefault="00295B55" w:rsidP="00295B55">
            <w:r w:rsidRPr="00FC6C33">
              <w:rPr>
                <w:b/>
                <w:sz w:val="20"/>
              </w:rPr>
              <w:t>e-mail:</w:t>
            </w:r>
            <w:r w:rsidRPr="00FC6C33">
              <w:rPr>
                <w:sz w:val="20"/>
              </w:rPr>
              <w:t xml:space="preserve"> </w:t>
            </w:r>
            <w:hyperlink r:id="rId17" w:history="1">
              <w:r w:rsidRPr="00FC6C3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AB3A491" w:rsidR="00DE2400" w:rsidRPr="00FC6C33" w:rsidRDefault="00DE2400" w:rsidP="004F1D88">
            <w:pPr>
              <w:rPr>
                <w:sz w:val="18"/>
              </w:rPr>
            </w:pPr>
          </w:p>
        </w:tc>
      </w:tr>
      <w:tr w:rsidR="00A57252" w:rsidRPr="00FC6C33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A501DFD" w:rsidR="00A57252" w:rsidRPr="00FC6C33" w:rsidRDefault="00A57252" w:rsidP="00A5725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37D39981" w:rsidR="00A57252" w:rsidRPr="00FC6C33" w:rsidRDefault="00A57252" w:rsidP="00A5725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4BB4CC65" wp14:editId="721213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A57252" w:rsidRPr="00FC6C33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3A721485" w:rsidR="00A57252" w:rsidRPr="00FC6C33" w:rsidRDefault="00A57252" w:rsidP="00A5725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458A05B6" wp14:editId="5B09F75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57252" w:rsidRPr="00FC6C33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8620DAF" w:rsidR="00A57252" w:rsidRPr="00FC6C33" w:rsidRDefault="00A57252" w:rsidP="00A57252">
            <w:pPr>
              <w:ind w:firstLine="680"/>
              <w:rPr>
                <w:sz w:val="18"/>
              </w:rPr>
            </w:pPr>
            <w:hyperlink r:id="rId22" w:history="1">
              <w:r w:rsidRPr="008D6174">
                <w:rPr>
                  <w:rStyle w:val="Hipercze"/>
                  <w:noProof/>
                  <w:sz w:val="20"/>
                </w:rPr>
                <w:drawing>
                  <wp:anchor distT="0" distB="0" distL="114300" distR="114300" simplePos="0" relativeHeight="251847680" behindDoc="0" locked="0" layoutInCell="1" allowOverlap="1" wp14:anchorId="54B3C6F1" wp14:editId="0FE3F9A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57252" w:rsidRPr="00FC6C3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37EC1C15" w:rsidR="00A57252" w:rsidRPr="00FC6C33" w:rsidRDefault="00A57252" w:rsidP="00A5725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77FE2ADE" wp14:editId="6CBF6D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A57252" w:rsidRPr="00FC6C3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A57252" w:rsidRPr="00FC6C33" w:rsidRDefault="00A57252" w:rsidP="00A5725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06D0F71F" w:rsidR="00A57252" w:rsidRPr="00FC6C33" w:rsidRDefault="00A57252" w:rsidP="00A5725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19A51324" wp14:editId="6CDC0C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A57252" w:rsidRPr="00FC6C3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4A5170F" w:rsidR="00A57252" w:rsidRPr="00FC6C33" w:rsidRDefault="00A57252" w:rsidP="00A57252">
            <w:pPr>
              <w:rPr>
                <w:b/>
                <w:sz w:val="20"/>
              </w:rPr>
            </w:pPr>
            <w:bookmarkStart w:id="3" w:name="_GoBack"/>
            <w:bookmarkEnd w:id="3"/>
          </w:p>
        </w:tc>
        <w:tc>
          <w:tcPr>
            <w:tcW w:w="4927" w:type="dxa"/>
          </w:tcPr>
          <w:p w14:paraId="3108BCBA" w14:textId="50D34624" w:rsidR="00A57252" w:rsidRPr="00FC6C33" w:rsidRDefault="00A57252" w:rsidP="00A57252">
            <w:pPr>
              <w:ind w:firstLine="680"/>
              <w:rPr>
                <w:noProof/>
                <w:sz w:val="20"/>
                <w:lang w:eastAsia="pl-PL"/>
              </w:rPr>
            </w:pPr>
            <w:hyperlink r:id="rId28" w:history="1">
              <w:r w:rsidRPr="008D6174">
                <w:rPr>
                  <w:rStyle w:val="Hipercze"/>
                  <w:noProof/>
                  <w:sz w:val="20"/>
                </w:rPr>
                <w:t>@Główny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5436C4BE" wp14:editId="54269BE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7252" w:rsidRPr="00F93103" w14:paraId="5FF2271E" w14:textId="77777777" w:rsidTr="000765C9">
        <w:trPr>
          <w:trHeight w:val="232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3F9449B" w14:textId="77777777" w:rsidR="00A57252" w:rsidRDefault="00A57252" w:rsidP="00A57252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20683BFF" w14:textId="211249E2" w:rsidR="00A57252" w:rsidRPr="008E0E15" w:rsidRDefault="00A57252" w:rsidP="00A57252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>
              <w:rPr>
                <w:szCs w:val="19"/>
              </w:rPr>
              <w:instrText>HYPERLINK "https://publikacje.new.stat.gov.pl/portal-publikacje/przedsiebiorstwa-aktywne-w-4-kwartale-2025-r"</w:instrText>
            </w:r>
            <w:r>
              <w:rPr>
                <w:szCs w:val="19"/>
              </w:rPr>
              <w:fldChar w:fldCharType="separate"/>
            </w:r>
            <w:r w:rsidRPr="008E0E15">
              <w:rPr>
                <w:rStyle w:val="Hipercze"/>
                <w:rFonts w:cstheme="minorBidi"/>
                <w:szCs w:val="19"/>
              </w:rPr>
              <w:t xml:space="preserve">Przedsiębiorstwa aktywne w </w:t>
            </w:r>
            <w:r>
              <w:rPr>
                <w:rStyle w:val="Hipercze"/>
                <w:rFonts w:cstheme="minorBidi"/>
                <w:szCs w:val="19"/>
              </w:rPr>
              <w:t>4</w:t>
            </w:r>
            <w:r w:rsidRPr="008E0E15">
              <w:rPr>
                <w:rStyle w:val="Hipercze"/>
                <w:rFonts w:cstheme="minorBidi"/>
                <w:szCs w:val="19"/>
              </w:rPr>
              <w:t xml:space="preserve"> kwartale 2025 roku</w:t>
            </w:r>
          </w:p>
          <w:p w14:paraId="246832A4" w14:textId="3569A034" w:rsidR="00A57252" w:rsidRPr="009D7E73" w:rsidRDefault="00A57252" w:rsidP="00A57252">
            <w:pPr>
              <w:rPr>
                <w:szCs w:val="19"/>
              </w:rPr>
            </w:pPr>
            <w:r>
              <w:rPr>
                <w:szCs w:val="19"/>
              </w:rPr>
              <w:fldChar w:fldCharType="end"/>
            </w:r>
            <w:r w:rsidRPr="009D7E73">
              <w:rPr>
                <w:szCs w:val="19"/>
              </w:rPr>
              <w:t xml:space="preserve"> </w:t>
            </w:r>
          </w:p>
          <w:p w14:paraId="5D255EBA" w14:textId="0E3A183D" w:rsidR="00A57252" w:rsidRPr="00F93103" w:rsidRDefault="00A57252" w:rsidP="00A57252">
            <w:pPr>
              <w:rPr>
                <w:sz w:val="18"/>
                <w:szCs w:val="18"/>
              </w:rPr>
            </w:pPr>
          </w:p>
          <w:p w14:paraId="7DAFE507" w14:textId="77777777" w:rsidR="00A57252" w:rsidRPr="00F93103" w:rsidRDefault="00A57252" w:rsidP="00A57252">
            <w:pPr>
              <w:rPr>
                <w:b/>
                <w:color w:val="000000" w:themeColor="text1"/>
                <w:szCs w:val="24"/>
              </w:rPr>
            </w:pPr>
          </w:p>
        </w:tc>
      </w:tr>
      <w:bookmarkEnd w:id="2"/>
    </w:tbl>
    <w:p w14:paraId="1634A8FA" w14:textId="75639772" w:rsidR="000470AA" w:rsidRDefault="000470AA" w:rsidP="002A1B44">
      <w:pPr>
        <w:rPr>
          <w:sz w:val="18"/>
        </w:rPr>
      </w:pPr>
    </w:p>
    <w:p w14:paraId="22976CE6" w14:textId="4E1D8D6A" w:rsidR="00E65B90" w:rsidRPr="00E65B90" w:rsidRDefault="00E65B90" w:rsidP="002A1B44">
      <w:pPr>
        <w:rPr>
          <w:sz w:val="18"/>
          <w:szCs w:val="18"/>
        </w:rPr>
      </w:pPr>
    </w:p>
    <w:sectPr w:rsidR="00E65B90" w:rsidRPr="00E65B90" w:rsidSect="001804C6">
      <w:headerReference w:type="default" r:id="rId30"/>
      <w:footerReference w:type="default" r:id="rId31"/>
      <w:pgSz w:w="11907" w:h="16839" w:code="9"/>
      <w:pgMar w:top="720" w:right="7914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A4788" w14:textId="77777777" w:rsidR="00157254" w:rsidRDefault="00157254" w:rsidP="000662E2">
      <w:pPr>
        <w:spacing w:after="0" w:line="240" w:lineRule="auto"/>
      </w:pPr>
      <w:r>
        <w:separator/>
      </w:r>
    </w:p>
  </w:endnote>
  <w:endnote w:type="continuationSeparator" w:id="0">
    <w:p w14:paraId="29707198" w14:textId="77777777" w:rsidR="00157254" w:rsidRDefault="001572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289C944-2206-4EE9-9FE9-743F72917FDA}"/>
    <w:embedBold r:id="rId2" w:fontKey="{4E95F8D8-ADE9-4464-888C-4353E6A1AEB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1490B3C-8537-472C-94C6-AFD24F0BCE6D}"/>
    <w:embedBold r:id="rId4" w:fontKey="{5BBF1D8F-5371-49CE-9D46-95F274085F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07136CC-B6B2-45C1-8158-E58C8FC741D5}"/>
    <w:embedBold r:id="rId6" w:fontKey="{076E5A0A-52A8-4ECE-A793-84642037B1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A1CBF17-35F2-4B61-9531-373EA2D3869B}"/>
    <w:embedItalic r:id="rId8" w:fontKey="{8460D193-E750-40F6-8E80-B86EE616F4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5E788A0-AEF2-45EC-A67A-F74FCC5DDD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E53B82E-B152-4D8A-A2E9-FA7A83D285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3E4F1C7-8A27-479A-AC12-C84D0F754E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56345A" w:rsidRDefault="005634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20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56345A" w:rsidRDefault="005634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0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56345A" w:rsidRDefault="0056345A" w:rsidP="000C1736">
        <w:pPr>
          <w:pStyle w:val="Stopka"/>
          <w:ind w:right="-693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20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8AB56" w14:textId="77777777" w:rsidR="00157254" w:rsidRDefault="00157254" w:rsidP="000662E2">
      <w:pPr>
        <w:spacing w:after="0" w:line="240" w:lineRule="auto"/>
      </w:pPr>
      <w:r>
        <w:separator/>
      </w:r>
    </w:p>
  </w:footnote>
  <w:footnote w:type="continuationSeparator" w:id="0">
    <w:p w14:paraId="4CD2544C" w14:textId="77777777" w:rsidR="00157254" w:rsidRDefault="0015725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56345A" w:rsidRDefault="005634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C7881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56345A" w:rsidRDefault="00563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1F83398" w:rsidR="0056345A" w:rsidRDefault="0056345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2B09A0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56345A" w:rsidRPr="003C6C8D" w:rsidRDefault="0056345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56345A" w:rsidRPr="003C6C8D" w:rsidRDefault="0056345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04A1A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14:paraId="5DF2C6CE" w14:textId="57EF9372" w:rsidR="0056345A" w:rsidRDefault="0056345A">
    <w:pPr>
      <w:pStyle w:val="Nagwek"/>
      <w:rPr>
        <w:noProof/>
        <w:lang w:eastAsia="pl-PL"/>
      </w:rPr>
    </w:pPr>
  </w:p>
  <w:p w14:paraId="45C1A999" w14:textId="77777777" w:rsidR="0056345A" w:rsidRDefault="0056345A">
    <w:pPr>
      <w:pStyle w:val="Nagwek"/>
      <w:rPr>
        <w:noProof/>
        <w:lang w:eastAsia="pl-PL"/>
      </w:rPr>
    </w:pPr>
  </w:p>
  <w:p w14:paraId="3194277A" w14:textId="5E6F66AE" w:rsidR="0056345A" w:rsidRDefault="0056345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FC5F3D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06.03.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1E9B429" w:rsidR="0056345A" w:rsidRPr="00A01B40" w:rsidRDefault="0056345A" w:rsidP="00F049AB">
                          <w:pPr>
                            <w:pStyle w:val="Datainformacjisygnalnej"/>
                          </w:pPr>
                          <w:r>
                            <w:t>10.06.2026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&#10;06.03.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CGNW14qAgAAHg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41E9B429" w:rsidR="0056345A" w:rsidRPr="00A01B40" w:rsidRDefault="0056345A" w:rsidP="00F049AB">
                    <w:pPr>
                      <w:pStyle w:val="Datainformacjisygnalnej"/>
                    </w:pPr>
                    <w:r>
                      <w:t>10.06.2026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56345A" w:rsidRDefault="0056345A">
    <w:pPr>
      <w:pStyle w:val="Nagwek"/>
    </w:pPr>
  </w:p>
  <w:p w14:paraId="0738E4E9" w14:textId="77777777" w:rsidR="0056345A" w:rsidRDefault="00563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2pt;height:124.8pt;visibility:visible" o:bullet="t">
        <v:imagedata r:id="rId1" o:title=""/>
      </v:shape>
    </w:pict>
  </w:numPicBullet>
  <w:numPicBullet w:numPicBulletId="1">
    <w:pict>
      <v:shape id="_x0000_i1043" type="#_x0000_t75" style="width:123.6pt;height:124.8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8F15C10"/>
    <w:multiLevelType w:val="hybridMultilevel"/>
    <w:tmpl w:val="D8560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E9A4DF8"/>
    <w:multiLevelType w:val="hybridMultilevel"/>
    <w:tmpl w:val="E5F0B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3E"/>
    <w:rsid w:val="00001C5B"/>
    <w:rsid w:val="00002A1B"/>
    <w:rsid w:val="00003437"/>
    <w:rsid w:val="000042EE"/>
    <w:rsid w:val="00006974"/>
    <w:rsid w:val="0000709F"/>
    <w:rsid w:val="000108B8"/>
    <w:rsid w:val="000122FF"/>
    <w:rsid w:val="00013006"/>
    <w:rsid w:val="00013981"/>
    <w:rsid w:val="00014DED"/>
    <w:rsid w:val="0001513B"/>
    <w:rsid w:val="000152F5"/>
    <w:rsid w:val="00024F3E"/>
    <w:rsid w:val="00025AEF"/>
    <w:rsid w:val="000272D1"/>
    <w:rsid w:val="000310E4"/>
    <w:rsid w:val="0003191B"/>
    <w:rsid w:val="00031A56"/>
    <w:rsid w:val="000324D3"/>
    <w:rsid w:val="00034B39"/>
    <w:rsid w:val="000359A8"/>
    <w:rsid w:val="0003705E"/>
    <w:rsid w:val="00040E1E"/>
    <w:rsid w:val="0004133F"/>
    <w:rsid w:val="00042D20"/>
    <w:rsid w:val="00042F65"/>
    <w:rsid w:val="000431C6"/>
    <w:rsid w:val="000432C9"/>
    <w:rsid w:val="0004370B"/>
    <w:rsid w:val="0004582E"/>
    <w:rsid w:val="00046302"/>
    <w:rsid w:val="000470AA"/>
    <w:rsid w:val="00050CAB"/>
    <w:rsid w:val="0005199F"/>
    <w:rsid w:val="00052087"/>
    <w:rsid w:val="00054084"/>
    <w:rsid w:val="00054279"/>
    <w:rsid w:val="0005455E"/>
    <w:rsid w:val="0005663E"/>
    <w:rsid w:val="00057CA1"/>
    <w:rsid w:val="000607AD"/>
    <w:rsid w:val="00061BCA"/>
    <w:rsid w:val="00063DF5"/>
    <w:rsid w:val="000647A9"/>
    <w:rsid w:val="00064AAA"/>
    <w:rsid w:val="000662E2"/>
    <w:rsid w:val="00066883"/>
    <w:rsid w:val="00070206"/>
    <w:rsid w:val="000714D8"/>
    <w:rsid w:val="00071B39"/>
    <w:rsid w:val="0007240C"/>
    <w:rsid w:val="00072CA7"/>
    <w:rsid w:val="00073947"/>
    <w:rsid w:val="00074DD8"/>
    <w:rsid w:val="00075759"/>
    <w:rsid w:val="00075AD7"/>
    <w:rsid w:val="000765C9"/>
    <w:rsid w:val="000768CA"/>
    <w:rsid w:val="000806F7"/>
    <w:rsid w:val="00081F0D"/>
    <w:rsid w:val="0008322A"/>
    <w:rsid w:val="000836DD"/>
    <w:rsid w:val="000908B2"/>
    <w:rsid w:val="0009154D"/>
    <w:rsid w:val="00094704"/>
    <w:rsid w:val="00094E7E"/>
    <w:rsid w:val="00095FC8"/>
    <w:rsid w:val="00097840"/>
    <w:rsid w:val="000A2B3C"/>
    <w:rsid w:val="000A42F3"/>
    <w:rsid w:val="000A5C26"/>
    <w:rsid w:val="000A609C"/>
    <w:rsid w:val="000A6681"/>
    <w:rsid w:val="000A6840"/>
    <w:rsid w:val="000A7147"/>
    <w:rsid w:val="000A770E"/>
    <w:rsid w:val="000B0727"/>
    <w:rsid w:val="000B07B8"/>
    <w:rsid w:val="000B2EC4"/>
    <w:rsid w:val="000B3151"/>
    <w:rsid w:val="000B4C27"/>
    <w:rsid w:val="000B5068"/>
    <w:rsid w:val="000B68A1"/>
    <w:rsid w:val="000B6BB8"/>
    <w:rsid w:val="000B753E"/>
    <w:rsid w:val="000C095C"/>
    <w:rsid w:val="000C0BAA"/>
    <w:rsid w:val="000C135D"/>
    <w:rsid w:val="000C1736"/>
    <w:rsid w:val="000C1973"/>
    <w:rsid w:val="000C53F8"/>
    <w:rsid w:val="000C6F8E"/>
    <w:rsid w:val="000D05C9"/>
    <w:rsid w:val="000D1D43"/>
    <w:rsid w:val="000D225C"/>
    <w:rsid w:val="000D2A5C"/>
    <w:rsid w:val="000D39F0"/>
    <w:rsid w:val="000D4960"/>
    <w:rsid w:val="000D59A6"/>
    <w:rsid w:val="000D5B54"/>
    <w:rsid w:val="000E0918"/>
    <w:rsid w:val="000E1523"/>
    <w:rsid w:val="000E23AD"/>
    <w:rsid w:val="000E6D00"/>
    <w:rsid w:val="000E79A9"/>
    <w:rsid w:val="000F10F0"/>
    <w:rsid w:val="000F1F9F"/>
    <w:rsid w:val="000F4C9E"/>
    <w:rsid w:val="000F5608"/>
    <w:rsid w:val="000F605D"/>
    <w:rsid w:val="000F721D"/>
    <w:rsid w:val="001011C3"/>
    <w:rsid w:val="00101DCB"/>
    <w:rsid w:val="00102FF7"/>
    <w:rsid w:val="001047E1"/>
    <w:rsid w:val="00106DA3"/>
    <w:rsid w:val="00107164"/>
    <w:rsid w:val="00110214"/>
    <w:rsid w:val="00110D87"/>
    <w:rsid w:val="00111808"/>
    <w:rsid w:val="00112399"/>
    <w:rsid w:val="00112B61"/>
    <w:rsid w:val="00113A68"/>
    <w:rsid w:val="0011446D"/>
    <w:rsid w:val="00114DB9"/>
    <w:rsid w:val="00116087"/>
    <w:rsid w:val="00116EA2"/>
    <w:rsid w:val="00117711"/>
    <w:rsid w:val="00123B10"/>
    <w:rsid w:val="00125557"/>
    <w:rsid w:val="00125ED8"/>
    <w:rsid w:val="00126ADF"/>
    <w:rsid w:val="0012730C"/>
    <w:rsid w:val="00130296"/>
    <w:rsid w:val="001308FF"/>
    <w:rsid w:val="001334D3"/>
    <w:rsid w:val="00133831"/>
    <w:rsid w:val="00134145"/>
    <w:rsid w:val="00135331"/>
    <w:rsid w:val="00135399"/>
    <w:rsid w:val="00136736"/>
    <w:rsid w:val="00136740"/>
    <w:rsid w:val="00136AA6"/>
    <w:rsid w:val="00136D67"/>
    <w:rsid w:val="001377F7"/>
    <w:rsid w:val="00140339"/>
    <w:rsid w:val="001405E0"/>
    <w:rsid w:val="00141BE0"/>
    <w:rsid w:val="001423B6"/>
    <w:rsid w:val="0014311E"/>
    <w:rsid w:val="001448A7"/>
    <w:rsid w:val="001464C5"/>
    <w:rsid w:val="00146621"/>
    <w:rsid w:val="0015410D"/>
    <w:rsid w:val="00154388"/>
    <w:rsid w:val="001544F4"/>
    <w:rsid w:val="00157254"/>
    <w:rsid w:val="001606E9"/>
    <w:rsid w:val="001617E3"/>
    <w:rsid w:val="00162325"/>
    <w:rsid w:val="00162A04"/>
    <w:rsid w:val="001671C5"/>
    <w:rsid w:val="00167BAA"/>
    <w:rsid w:val="00172443"/>
    <w:rsid w:val="00173D2E"/>
    <w:rsid w:val="00174299"/>
    <w:rsid w:val="0017476F"/>
    <w:rsid w:val="00176F98"/>
    <w:rsid w:val="001804C6"/>
    <w:rsid w:val="00183A51"/>
    <w:rsid w:val="00184064"/>
    <w:rsid w:val="00185953"/>
    <w:rsid w:val="00186D39"/>
    <w:rsid w:val="001935C8"/>
    <w:rsid w:val="0019498D"/>
    <w:rsid w:val="00194A22"/>
    <w:rsid w:val="001951DA"/>
    <w:rsid w:val="001953F2"/>
    <w:rsid w:val="001965A7"/>
    <w:rsid w:val="00196634"/>
    <w:rsid w:val="00197EFE"/>
    <w:rsid w:val="001A0011"/>
    <w:rsid w:val="001A0286"/>
    <w:rsid w:val="001A05A2"/>
    <w:rsid w:val="001A0977"/>
    <w:rsid w:val="001A0C09"/>
    <w:rsid w:val="001A26BE"/>
    <w:rsid w:val="001A388F"/>
    <w:rsid w:val="001B053D"/>
    <w:rsid w:val="001B0DD4"/>
    <w:rsid w:val="001B0FE1"/>
    <w:rsid w:val="001B702F"/>
    <w:rsid w:val="001B7066"/>
    <w:rsid w:val="001B722B"/>
    <w:rsid w:val="001C15E9"/>
    <w:rsid w:val="001C3269"/>
    <w:rsid w:val="001C63C2"/>
    <w:rsid w:val="001C6BD4"/>
    <w:rsid w:val="001D115B"/>
    <w:rsid w:val="001D1251"/>
    <w:rsid w:val="001D19B6"/>
    <w:rsid w:val="001D1DB4"/>
    <w:rsid w:val="001D23F1"/>
    <w:rsid w:val="001D25F9"/>
    <w:rsid w:val="001D5561"/>
    <w:rsid w:val="001D61ED"/>
    <w:rsid w:val="001D7C34"/>
    <w:rsid w:val="001D7E0C"/>
    <w:rsid w:val="001E0570"/>
    <w:rsid w:val="001E397F"/>
    <w:rsid w:val="001E3A92"/>
    <w:rsid w:val="001E48B9"/>
    <w:rsid w:val="001E54F0"/>
    <w:rsid w:val="001E5513"/>
    <w:rsid w:val="001E5B04"/>
    <w:rsid w:val="001E5B2D"/>
    <w:rsid w:val="001E67A8"/>
    <w:rsid w:val="001F145F"/>
    <w:rsid w:val="001F1A23"/>
    <w:rsid w:val="001F1B06"/>
    <w:rsid w:val="001F3603"/>
    <w:rsid w:val="001F6532"/>
    <w:rsid w:val="001F7600"/>
    <w:rsid w:val="00200707"/>
    <w:rsid w:val="0020102A"/>
    <w:rsid w:val="0020156C"/>
    <w:rsid w:val="00203149"/>
    <w:rsid w:val="00203C32"/>
    <w:rsid w:val="00203D1E"/>
    <w:rsid w:val="00203EA5"/>
    <w:rsid w:val="00206CFA"/>
    <w:rsid w:val="00210359"/>
    <w:rsid w:val="00212B16"/>
    <w:rsid w:val="00213368"/>
    <w:rsid w:val="00213518"/>
    <w:rsid w:val="00216634"/>
    <w:rsid w:val="00217269"/>
    <w:rsid w:val="00220A8E"/>
    <w:rsid w:val="0022480A"/>
    <w:rsid w:val="00225957"/>
    <w:rsid w:val="00227885"/>
    <w:rsid w:val="00230076"/>
    <w:rsid w:val="00232AC9"/>
    <w:rsid w:val="00232D37"/>
    <w:rsid w:val="00234B89"/>
    <w:rsid w:val="00236656"/>
    <w:rsid w:val="002400C9"/>
    <w:rsid w:val="002422D1"/>
    <w:rsid w:val="00242D31"/>
    <w:rsid w:val="0024447A"/>
    <w:rsid w:val="00245203"/>
    <w:rsid w:val="00245517"/>
    <w:rsid w:val="00247BD5"/>
    <w:rsid w:val="00247D3C"/>
    <w:rsid w:val="00247EC3"/>
    <w:rsid w:val="002542CD"/>
    <w:rsid w:val="002546F3"/>
    <w:rsid w:val="0025481E"/>
    <w:rsid w:val="002574F9"/>
    <w:rsid w:val="00257710"/>
    <w:rsid w:val="00260825"/>
    <w:rsid w:val="00260842"/>
    <w:rsid w:val="00260DB5"/>
    <w:rsid w:val="002628BB"/>
    <w:rsid w:val="00262B61"/>
    <w:rsid w:val="00262CC6"/>
    <w:rsid w:val="00263E08"/>
    <w:rsid w:val="00265CC0"/>
    <w:rsid w:val="0026717A"/>
    <w:rsid w:val="00267F29"/>
    <w:rsid w:val="0027168D"/>
    <w:rsid w:val="00271CAE"/>
    <w:rsid w:val="00272D46"/>
    <w:rsid w:val="00275A5F"/>
    <w:rsid w:val="00275D2B"/>
    <w:rsid w:val="00276811"/>
    <w:rsid w:val="0027752A"/>
    <w:rsid w:val="002778EB"/>
    <w:rsid w:val="00281326"/>
    <w:rsid w:val="00282699"/>
    <w:rsid w:val="002828D0"/>
    <w:rsid w:val="00290FB5"/>
    <w:rsid w:val="00292649"/>
    <w:rsid w:val="002926DF"/>
    <w:rsid w:val="002937B8"/>
    <w:rsid w:val="00295B55"/>
    <w:rsid w:val="00296697"/>
    <w:rsid w:val="00297CE1"/>
    <w:rsid w:val="002A1B44"/>
    <w:rsid w:val="002A1BDA"/>
    <w:rsid w:val="002A4948"/>
    <w:rsid w:val="002A49F3"/>
    <w:rsid w:val="002A5543"/>
    <w:rsid w:val="002A77E1"/>
    <w:rsid w:val="002B0472"/>
    <w:rsid w:val="002B1489"/>
    <w:rsid w:val="002B314E"/>
    <w:rsid w:val="002B3A01"/>
    <w:rsid w:val="002B4F69"/>
    <w:rsid w:val="002B53A2"/>
    <w:rsid w:val="002B6B12"/>
    <w:rsid w:val="002B6E45"/>
    <w:rsid w:val="002B7785"/>
    <w:rsid w:val="002B7F20"/>
    <w:rsid w:val="002C0659"/>
    <w:rsid w:val="002C0C52"/>
    <w:rsid w:val="002C191F"/>
    <w:rsid w:val="002C21F0"/>
    <w:rsid w:val="002C2312"/>
    <w:rsid w:val="002C4748"/>
    <w:rsid w:val="002C762D"/>
    <w:rsid w:val="002D01DF"/>
    <w:rsid w:val="002D247F"/>
    <w:rsid w:val="002D2B51"/>
    <w:rsid w:val="002D3197"/>
    <w:rsid w:val="002D7F8F"/>
    <w:rsid w:val="002E0044"/>
    <w:rsid w:val="002E03D5"/>
    <w:rsid w:val="002E10E7"/>
    <w:rsid w:val="002E1234"/>
    <w:rsid w:val="002E1D96"/>
    <w:rsid w:val="002E3010"/>
    <w:rsid w:val="002E38BB"/>
    <w:rsid w:val="002E3EB3"/>
    <w:rsid w:val="002E5053"/>
    <w:rsid w:val="002E6140"/>
    <w:rsid w:val="002E623F"/>
    <w:rsid w:val="002E6985"/>
    <w:rsid w:val="002E71B6"/>
    <w:rsid w:val="002F32AA"/>
    <w:rsid w:val="002F35F6"/>
    <w:rsid w:val="002F477F"/>
    <w:rsid w:val="002F77C8"/>
    <w:rsid w:val="002F7D7F"/>
    <w:rsid w:val="00300285"/>
    <w:rsid w:val="00300D34"/>
    <w:rsid w:val="003015BE"/>
    <w:rsid w:val="00303509"/>
    <w:rsid w:val="00304F22"/>
    <w:rsid w:val="0030632B"/>
    <w:rsid w:val="00306C7C"/>
    <w:rsid w:val="0030715D"/>
    <w:rsid w:val="003108F1"/>
    <w:rsid w:val="0031227D"/>
    <w:rsid w:val="00314F86"/>
    <w:rsid w:val="00316DFD"/>
    <w:rsid w:val="003179C6"/>
    <w:rsid w:val="00317BC8"/>
    <w:rsid w:val="00317F4D"/>
    <w:rsid w:val="003226FC"/>
    <w:rsid w:val="00322EDD"/>
    <w:rsid w:val="00325164"/>
    <w:rsid w:val="003309FA"/>
    <w:rsid w:val="00330D28"/>
    <w:rsid w:val="0033194A"/>
    <w:rsid w:val="00332320"/>
    <w:rsid w:val="0033315D"/>
    <w:rsid w:val="00334D60"/>
    <w:rsid w:val="003355C7"/>
    <w:rsid w:val="0034019A"/>
    <w:rsid w:val="003411CC"/>
    <w:rsid w:val="003416DB"/>
    <w:rsid w:val="00346110"/>
    <w:rsid w:val="00347D72"/>
    <w:rsid w:val="00351421"/>
    <w:rsid w:val="00353F45"/>
    <w:rsid w:val="003566C3"/>
    <w:rsid w:val="00357611"/>
    <w:rsid w:val="0036374D"/>
    <w:rsid w:val="0036432A"/>
    <w:rsid w:val="00364602"/>
    <w:rsid w:val="00364AF3"/>
    <w:rsid w:val="00364AF9"/>
    <w:rsid w:val="00364D1A"/>
    <w:rsid w:val="00367237"/>
    <w:rsid w:val="0036761C"/>
    <w:rsid w:val="003677AF"/>
    <w:rsid w:val="00367FAD"/>
    <w:rsid w:val="0037077F"/>
    <w:rsid w:val="003707F7"/>
    <w:rsid w:val="00370C03"/>
    <w:rsid w:val="003711FA"/>
    <w:rsid w:val="00372015"/>
    <w:rsid w:val="00372045"/>
    <w:rsid w:val="00372411"/>
    <w:rsid w:val="00373882"/>
    <w:rsid w:val="003741FB"/>
    <w:rsid w:val="003771E2"/>
    <w:rsid w:val="00381885"/>
    <w:rsid w:val="003843DB"/>
    <w:rsid w:val="00385064"/>
    <w:rsid w:val="00386429"/>
    <w:rsid w:val="00387336"/>
    <w:rsid w:val="00391C00"/>
    <w:rsid w:val="00393761"/>
    <w:rsid w:val="00394E26"/>
    <w:rsid w:val="00395921"/>
    <w:rsid w:val="00396026"/>
    <w:rsid w:val="00396691"/>
    <w:rsid w:val="0039669E"/>
    <w:rsid w:val="00397D18"/>
    <w:rsid w:val="003A0944"/>
    <w:rsid w:val="003A1B36"/>
    <w:rsid w:val="003A60A0"/>
    <w:rsid w:val="003B0C78"/>
    <w:rsid w:val="003B1454"/>
    <w:rsid w:val="003B18B6"/>
    <w:rsid w:val="003B1BFE"/>
    <w:rsid w:val="003B50DB"/>
    <w:rsid w:val="003B54E0"/>
    <w:rsid w:val="003B6B64"/>
    <w:rsid w:val="003C161B"/>
    <w:rsid w:val="003C262B"/>
    <w:rsid w:val="003C2D7E"/>
    <w:rsid w:val="003C4445"/>
    <w:rsid w:val="003C59E0"/>
    <w:rsid w:val="003C6C8D"/>
    <w:rsid w:val="003C728A"/>
    <w:rsid w:val="003D16A4"/>
    <w:rsid w:val="003D2656"/>
    <w:rsid w:val="003D3394"/>
    <w:rsid w:val="003D4F95"/>
    <w:rsid w:val="003D5F42"/>
    <w:rsid w:val="003D60A9"/>
    <w:rsid w:val="003E37D9"/>
    <w:rsid w:val="003E3D56"/>
    <w:rsid w:val="003E4367"/>
    <w:rsid w:val="003E6918"/>
    <w:rsid w:val="003E7303"/>
    <w:rsid w:val="003F0F3B"/>
    <w:rsid w:val="003F1425"/>
    <w:rsid w:val="003F18F3"/>
    <w:rsid w:val="003F47B0"/>
    <w:rsid w:val="003F4943"/>
    <w:rsid w:val="003F4C97"/>
    <w:rsid w:val="003F666D"/>
    <w:rsid w:val="003F7FE6"/>
    <w:rsid w:val="00400193"/>
    <w:rsid w:val="00401D3E"/>
    <w:rsid w:val="00401EB5"/>
    <w:rsid w:val="00402DEA"/>
    <w:rsid w:val="00404263"/>
    <w:rsid w:val="004042F6"/>
    <w:rsid w:val="00411D70"/>
    <w:rsid w:val="00412B5A"/>
    <w:rsid w:val="00412BF6"/>
    <w:rsid w:val="00414379"/>
    <w:rsid w:val="00415E23"/>
    <w:rsid w:val="00416DBD"/>
    <w:rsid w:val="00416EAF"/>
    <w:rsid w:val="004212E7"/>
    <w:rsid w:val="00421EC5"/>
    <w:rsid w:val="004227FE"/>
    <w:rsid w:val="00422B75"/>
    <w:rsid w:val="00423C88"/>
    <w:rsid w:val="0042446D"/>
    <w:rsid w:val="00425A19"/>
    <w:rsid w:val="00426DEC"/>
    <w:rsid w:val="00427047"/>
    <w:rsid w:val="00427BF8"/>
    <w:rsid w:val="00431C02"/>
    <w:rsid w:val="004323A2"/>
    <w:rsid w:val="00432987"/>
    <w:rsid w:val="00433751"/>
    <w:rsid w:val="00433AE7"/>
    <w:rsid w:val="00433EF0"/>
    <w:rsid w:val="004359B3"/>
    <w:rsid w:val="0043604F"/>
    <w:rsid w:val="004369D2"/>
    <w:rsid w:val="00437395"/>
    <w:rsid w:val="00445047"/>
    <w:rsid w:val="0044572B"/>
    <w:rsid w:val="00446749"/>
    <w:rsid w:val="004500A2"/>
    <w:rsid w:val="0045013A"/>
    <w:rsid w:val="00452700"/>
    <w:rsid w:val="00453EB7"/>
    <w:rsid w:val="004573B6"/>
    <w:rsid w:val="0046363F"/>
    <w:rsid w:val="00463B5D"/>
    <w:rsid w:val="00463E39"/>
    <w:rsid w:val="00463F3F"/>
    <w:rsid w:val="004657FC"/>
    <w:rsid w:val="00466335"/>
    <w:rsid w:val="0046659E"/>
    <w:rsid w:val="00470550"/>
    <w:rsid w:val="004733F6"/>
    <w:rsid w:val="004746E9"/>
    <w:rsid w:val="00474AE3"/>
    <w:rsid w:val="00474E69"/>
    <w:rsid w:val="00476B8B"/>
    <w:rsid w:val="00480CB7"/>
    <w:rsid w:val="00482582"/>
    <w:rsid w:val="0048325C"/>
    <w:rsid w:val="00483E9F"/>
    <w:rsid w:val="00485960"/>
    <w:rsid w:val="00485A2C"/>
    <w:rsid w:val="00486326"/>
    <w:rsid w:val="00487BD3"/>
    <w:rsid w:val="0049071B"/>
    <w:rsid w:val="00491DC2"/>
    <w:rsid w:val="00495E66"/>
    <w:rsid w:val="0049621B"/>
    <w:rsid w:val="00497366"/>
    <w:rsid w:val="004A0C70"/>
    <w:rsid w:val="004A1D19"/>
    <w:rsid w:val="004A2292"/>
    <w:rsid w:val="004A6C53"/>
    <w:rsid w:val="004A7ED6"/>
    <w:rsid w:val="004B0068"/>
    <w:rsid w:val="004B0F82"/>
    <w:rsid w:val="004B1055"/>
    <w:rsid w:val="004B3A8A"/>
    <w:rsid w:val="004B43C3"/>
    <w:rsid w:val="004C158E"/>
    <w:rsid w:val="004C1600"/>
    <w:rsid w:val="004C1895"/>
    <w:rsid w:val="004C2274"/>
    <w:rsid w:val="004C2E59"/>
    <w:rsid w:val="004C3E81"/>
    <w:rsid w:val="004C5D94"/>
    <w:rsid w:val="004C6D40"/>
    <w:rsid w:val="004D2992"/>
    <w:rsid w:val="004D2F80"/>
    <w:rsid w:val="004D7995"/>
    <w:rsid w:val="004E1178"/>
    <w:rsid w:val="004E1C6D"/>
    <w:rsid w:val="004E223D"/>
    <w:rsid w:val="004E4AA4"/>
    <w:rsid w:val="004E6AA8"/>
    <w:rsid w:val="004E7154"/>
    <w:rsid w:val="004F0C3C"/>
    <w:rsid w:val="004F1D88"/>
    <w:rsid w:val="004F2280"/>
    <w:rsid w:val="004F23BB"/>
    <w:rsid w:val="004F2CFB"/>
    <w:rsid w:val="004F4C4F"/>
    <w:rsid w:val="004F63FC"/>
    <w:rsid w:val="005025C7"/>
    <w:rsid w:val="00502D42"/>
    <w:rsid w:val="005039F5"/>
    <w:rsid w:val="00503AA8"/>
    <w:rsid w:val="00505A92"/>
    <w:rsid w:val="00506D7B"/>
    <w:rsid w:val="00510598"/>
    <w:rsid w:val="00510A78"/>
    <w:rsid w:val="005147A7"/>
    <w:rsid w:val="00517C60"/>
    <w:rsid w:val="005203F1"/>
    <w:rsid w:val="00520DE9"/>
    <w:rsid w:val="00521BC3"/>
    <w:rsid w:val="0052363E"/>
    <w:rsid w:val="00531873"/>
    <w:rsid w:val="005330E6"/>
    <w:rsid w:val="00533632"/>
    <w:rsid w:val="005337B7"/>
    <w:rsid w:val="00533C4B"/>
    <w:rsid w:val="00534013"/>
    <w:rsid w:val="00537EBD"/>
    <w:rsid w:val="00540A2A"/>
    <w:rsid w:val="00540C5C"/>
    <w:rsid w:val="00541E6E"/>
    <w:rsid w:val="00542245"/>
    <w:rsid w:val="0054251F"/>
    <w:rsid w:val="00547A11"/>
    <w:rsid w:val="005520D8"/>
    <w:rsid w:val="0055408C"/>
    <w:rsid w:val="0055487E"/>
    <w:rsid w:val="00555CFB"/>
    <w:rsid w:val="0055642D"/>
    <w:rsid w:val="00556ADB"/>
    <w:rsid w:val="00556CF1"/>
    <w:rsid w:val="005571EF"/>
    <w:rsid w:val="00560537"/>
    <w:rsid w:val="005608E6"/>
    <w:rsid w:val="0056230E"/>
    <w:rsid w:val="005629D6"/>
    <w:rsid w:val="0056345A"/>
    <w:rsid w:val="005647EC"/>
    <w:rsid w:val="00566C84"/>
    <w:rsid w:val="00574059"/>
    <w:rsid w:val="005762A7"/>
    <w:rsid w:val="0058305F"/>
    <w:rsid w:val="005843A1"/>
    <w:rsid w:val="005874EA"/>
    <w:rsid w:val="00587B41"/>
    <w:rsid w:val="00587CEE"/>
    <w:rsid w:val="00590839"/>
    <w:rsid w:val="005916D7"/>
    <w:rsid w:val="0059427F"/>
    <w:rsid w:val="005943A3"/>
    <w:rsid w:val="005950AF"/>
    <w:rsid w:val="005A1625"/>
    <w:rsid w:val="005A4C08"/>
    <w:rsid w:val="005A698C"/>
    <w:rsid w:val="005B4D75"/>
    <w:rsid w:val="005B68FA"/>
    <w:rsid w:val="005B6B75"/>
    <w:rsid w:val="005C0CAC"/>
    <w:rsid w:val="005C1960"/>
    <w:rsid w:val="005C2AE1"/>
    <w:rsid w:val="005C2C08"/>
    <w:rsid w:val="005C4577"/>
    <w:rsid w:val="005C47E9"/>
    <w:rsid w:val="005C720A"/>
    <w:rsid w:val="005D062E"/>
    <w:rsid w:val="005D12C1"/>
    <w:rsid w:val="005D1CE7"/>
    <w:rsid w:val="005D266D"/>
    <w:rsid w:val="005D2F6B"/>
    <w:rsid w:val="005D33F5"/>
    <w:rsid w:val="005D4432"/>
    <w:rsid w:val="005D5685"/>
    <w:rsid w:val="005D6EE0"/>
    <w:rsid w:val="005D6EED"/>
    <w:rsid w:val="005E0799"/>
    <w:rsid w:val="005E10F9"/>
    <w:rsid w:val="005E1200"/>
    <w:rsid w:val="005E2FC6"/>
    <w:rsid w:val="005E3DDC"/>
    <w:rsid w:val="005E48BE"/>
    <w:rsid w:val="005E4C3E"/>
    <w:rsid w:val="005E5094"/>
    <w:rsid w:val="005F0FCE"/>
    <w:rsid w:val="005F2191"/>
    <w:rsid w:val="005F45EE"/>
    <w:rsid w:val="005F5A80"/>
    <w:rsid w:val="00600494"/>
    <w:rsid w:val="00603269"/>
    <w:rsid w:val="006044FF"/>
    <w:rsid w:val="00604793"/>
    <w:rsid w:val="00604EB0"/>
    <w:rsid w:val="00606643"/>
    <w:rsid w:val="00607CC5"/>
    <w:rsid w:val="0061179B"/>
    <w:rsid w:val="00612341"/>
    <w:rsid w:val="006125F9"/>
    <w:rsid w:val="00612F85"/>
    <w:rsid w:val="006143BD"/>
    <w:rsid w:val="00616DCC"/>
    <w:rsid w:val="00617113"/>
    <w:rsid w:val="00617559"/>
    <w:rsid w:val="0062120C"/>
    <w:rsid w:val="00623E9F"/>
    <w:rsid w:val="006260E8"/>
    <w:rsid w:val="00627081"/>
    <w:rsid w:val="00627386"/>
    <w:rsid w:val="00631F6A"/>
    <w:rsid w:val="00632250"/>
    <w:rsid w:val="00632435"/>
    <w:rsid w:val="00633014"/>
    <w:rsid w:val="0063437B"/>
    <w:rsid w:val="006350D8"/>
    <w:rsid w:val="00635B7E"/>
    <w:rsid w:val="006379FD"/>
    <w:rsid w:val="00640000"/>
    <w:rsid w:val="0064017E"/>
    <w:rsid w:val="00641F42"/>
    <w:rsid w:val="00643D8D"/>
    <w:rsid w:val="0064422A"/>
    <w:rsid w:val="00644288"/>
    <w:rsid w:val="00644D06"/>
    <w:rsid w:val="00644FFE"/>
    <w:rsid w:val="00647937"/>
    <w:rsid w:val="00647E46"/>
    <w:rsid w:val="006504FE"/>
    <w:rsid w:val="00652AB6"/>
    <w:rsid w:val="00653B54"/>
    <w:rsid w:val="00654523"/>
    <w:rsid w:val="0065456A"/>
    <w:rsid w:val="00654708"/>
    <w:rsid w:val="00654BB6"/>
    <w:rsid w:val="0066069A"/>
    <w:rsid w:val="006610C0"/>
    <w:rsid w:val="00662ADD"/>
    <w:rsid w:val="00662FD4"/>
    <w:rsid w:val="0066488A"/>
    <w:rsid w:val="00665045"/>
    <w:rsid w:val="00666BA2"/>
    <w:rsid w:val="006673CA"/>
    <w:rsid w:val="00667930"/>
    <w:rsid w:val="006714C1"/>
    <w:rsid w:val="00671D77"/>
    <w:rsid w:val="00672470"/>
    <w:rsid w:val="00673C26"/>
    <w:rsid w:val="00673E6B"/>
    <w:rsid w:val="00674440"/>
    <w:rsid w:val="00674DE5"/>
    <w:rsid w:val="00675B77"/>
    <w:rsid w:val="00676FF2"/>
    <w:rsid w:val="006773F1"/>
    <w:rsid w:val="00677ACA"/>
    <w:rsid w:val="00677C73"/>
    <w:rsid w:val="006810DF"/>
    <w:rsid w:val="006812AF"/>
    <w:rsid w:val="00682891"/>
    <w:rsid w:val="0068327D"/>
    <w:rsid w:val="00683914"/>
    <w:rsid w:val="006864EB"/>
    <w:rsid w:val="006904DC"/>
    <w:rsid w:val="00691534"/>
    <w:rsid w:val="00693880"/>
    <w:rsid w:val="00694AF0"/>
    <w:rsid w:val="00694BBE"/>
    <w:rsid w:val="006960AD"/>
    <w:rsid w:val="006963ED"/>
    <w:rsid w:val="006A09F6"/>
    <w:rsid w:val="006A0E73"/>
    <w:rsid w:val="006A184F"/>
    <w:rsid w:val="006A1A13"/>
    <w:rsid w:val="006A4686"/>
    <w:rsid w:val="006A4921"/>
    <w:rsid w:val="006A5C19"/>
    <w:rsid w:val="006A7BA3"/>
    <w:rsid w:val="006A7E25"/>
    <w:rsid w:val="006B04F4"/>
    <w:rsid w:val="006B0E9E"/>
    <w:rsid w:val="006B2115"/>
    <w:rsid w:val="006B2BE4"/>
    <w:rsid w:val="006B3646"/>
    <w:rsid w:val="006B486D"/>
    <w:rsid w:val="006B5AE4"/>
    <w:rsid w:val="006B6380"/>
    <w:rsid w:val="006C0494"/>
    <w:rsid w:val="006C065B"/>
    <w:rsid w:val="006C153E"/>
    <w:rsid w:val="006C2747"/>
    <w:rsid w:val="006C3F69"/>
    <w:rsid w:val="006C4CA8"/>
    <w:rsid w:val="006C63A9"/>
    <w:rsid w:val="006C7169"/>
    <w:rsid w:val="006D0962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E7695"/>
    <w:rsid w:val="006F3795"/>
    <w:rsid w:val="006F464D"/>
    <w:rsid w:val="006F5FAC"/>
    <w:rsid w:val="006F7E91"/>
    <w:rsid w:val="00701696"/>
    <w:rsid w:val="00701713"/>
    <w:rsid w:val="00702239"/>
    <w:rsid w:val="00702A61"/>
    <w:rsid w:val="00704547"/>
    <w:rsid w:val="00704CE5"/>
    <w:rsid w:val="00705509"/>
    <w:rsid w:val="00705D74"/>
    <w:rsid w:val="007069C8"/>
    <w:rsid w:val="00706A38"/>
    <w:rsid w:val="00711C3B"/>
    <w:rsid w:val="007149AA"/>
    <w:rsid w:val="00714CAE"/>
    <w:rsid w:val="007156E2"/>
    <w:rsid w:val="00716E36"/>
    <w:rsid w:val="00716F33"/>
    <w:rsid w:val="007211B1"/>
    <w:rsid w:val="0072137B"/>
    <w:rsid w:val="00724AB1"/>
    <w:rsid w:val="00724C0D"/>
    <w:rsid w:val="007277DA"/>
    <w:rsid w:val="00730182"/>
    <w:rsid w:val="00731D27"/>
    <w:rsid w:val="0073391F"/>
    <w:rsid w:val="00735D75"/>
    <w:rsid w:val="007377AB"/>
    <w:rsid w:val="0074083C"/>
    <w:rsid w:val="00740CFA"/>
    <w:rsid w:val="00742DCE"/>
    <w:rsid w:val="007440D7"/>
    <w:rsid w:val="0074514D"/>
    <w:rsid w:val="00745911"/>
    <w:rsid w:val="00745F4C"/>
    <w:rsid w:val="00746187"/>
    <w:rsid w:val="00747108"/>
    <w:rsid w:val="00747A30"/>
    <w:rsid w:val="00747D79"/>
    <w:rsid w:val="00753D3F"/>
    <w:rsid w:val="0075437E"/>
    <w:rsid w:val="0075470C"/>
    <w:rsid w:val="00755FA0"/>
    <w:rsid w:val="00757116"/>
    <w:rsid w:val="007574F4"/>
    <w:rsid w:val="00760840"/>
    <w:rsid w:val="00760F06"/>
    <w:rsid w:val="007618B5"/>
    <w:rsid w:val="0076254F"/>
    <w:rsid w:val="00762755"/>
    <w:rsid w:val="00763F4F"/>
    <w:rsid w:val="00764062"/>
    <w:rsid w:val="0076466D"/>
    <w:rsid w:val="00765F13"/>
    <w:rsid w:val="00771547"/>
    <w:rsid w:val="00774D70"/>
    <w:rsid w:val="007753DD"/>
    <w:rsid w:val="007767D9"/>
    <w:rsid w:val="007776F2"/>
    <w:rsid w:val="007776FA"/>
    <w:rsid w:val="00777731"/>
    <w:rsid w:val="007801F5"/>
    <w:rsid w:val="00782FA6"/>
    <w:rsid w:val="00782FF8"/>
    <w:rsid w:val="0078346F"/>
    <w:rsid w:val="00783CA4"/>
    <w:rsid w:val="00783E03"/>
    <w:rsid w:val="007842FB"/>
    <w:rsid w:val="00786124"/>
    <w:rsid w:val="00794A65"/>
    <w:rsid w:val="00794CB2"/>
    <w:rsid w:val="0079514B"/>
    <w:rsid w:val="00795203"/>
    <w:rsid w:val="00795252"/>
    <w:rsid w:val="00795933"/>
    <w:rsid w:val="00796223"/>
    <w:rsid w:val="00796FE4"/>
    <w:rsid w:val="007A079B"/>
    <w:rsid w:val="007A1FCE"/>
    <w:rsid w:val="007A2DC1"/>
    <w:rsid w:val="007A36FE"/>
    <w:rsid w:val="007A3CBA"/>
    <w:rsid w:val="007A4BA8"/>
    <w:rsid w:val="007A4E04"/>
    <w:rsid w:val="007A63C5"/>
    <w:rsid w:val="007A6517"/>
    <w:rsid w:val="007B19BB"/>
    <w:rsid w:val="007B2050"/>
    <w:rsid w:val="007B334B"/>
    <w:rsid w:val="007B5A2F"/>
    <w:rsid w:val="007B5E99"/>
    <w:rsid w:val="007B7182"/>
    <w:rsid w:val="007C1FC1"/>
    <w:rsid w:val="007C277A"/>
    <w:rsid w:val="007C4806"/>
    <w:rsid w:val="007C5779"/>
    <w:rsid w:val="007C7576"/>
    <w:rsid w:val="007C7D79"/>
    <w:rsid w:val="007D0028"/>
    <w:rsid w:val="007D0869"/>
    <w:rsid w:val="007D0E62"/>
    <w:rsid w:val="007D12F9"/>
    <w:rsid w:val="007D14C4"/>
    <w:rsid w:val="007D1979"/>
    <w:rsid w:val="007D2FAC"/>
    <w:rsid w:val="007D3319"/>
    <w:rsid w:val="007D335D"/>
    <w:rsid w:val="007D41F6"/>
    <w:rsid w:val="007D605C"/>
    <w:rsid w:val="007D61EB"/>
    <w:rsid w:val="007D6DAD"/>
    <w:rsid w:val="007E2592"/>
    <w:rsid w:val="007E2F70"/>
    <w:rsid w:val="007E3314"/>
    <w:rsid w:val="007E3514"/>
    <w:rsid w:val="007E3C11"/>
    <w:rsid w:val="007E4593"/>
    <w:rsid w:val="007E4B03"/>
    <w:rsid w:val="007E6AAF"/>
    <w:rsid w:val="007E7350"/>
    <w:rsid w:val="007E7673"/>
    <w:rsid w:val="007F1082"/>
    <w:rsid w:val="007F2466"/>
    <w:rsid w:val="007F324B"/>
    <w:rsid w:val="007F7286"/>
    <w:rsid w:val="00801C13"/>
    <w:rsid w:val="008026A2"/>
    <w:rsid w:val="00803DAB"/>
    <w:rsid w:val="0080553C"/>
    <w:rsid w:val="00805B46"/>
    <w:rsid w:val="00805C8D"/>
    <w:rsid w:val="00805DB4"/>
    <w:rsid w:val="0080603C"/>
    <w:rsid w:val="008078C0"/>
    <w:rsid w:val="008078E0"/>
    <w:rsid w:val="00812ADF"/>
    <w:rsid w:val="00820E5E"/>
    <w:rsid w:val="00821A70"/>
    <w:rsid w:val="00822556"/>
    <w:rsid w:val="00823593"/>
    <w:rsid w:val="00823E12"/>
    <w:rsid w:val="00824566"/>
    <w:rsid w:val="00824F65"/>
    <w:rsid w:val="00825DC2"/>
    <w:rsid w:val="008316D5"/>
    <w:rsid w:val="00832B8B"/>
    <w:rsid w:val="008343D2"/>
    <w:rsid w:val="00834AD3"/>
    <w:rsid w:val="00834ED0"/>
    <w:rsid w:val="008366AA"/>
    <w:rsid w:val="008375D7"/>
    <w:rsid w:val="00840D11"/>
    <w:rsid w:val="008412D6"/>
    <w:rsid w:val="00842D3C"/>
    <w:rsid w:val="008436E9"/>
    <w:rsid w:val="00843795"/>
    <w:rsid w:val="0084433E"/>
    <w:rsid w:val="00845B9E"/>
    <w:rsid w:val="0084737A"/>
    <w:rsid w:val="00847F0F"/>
    <w:rsid w:val="00851FC8"/>
    <w:rsid w:val="00852448"/>
    <w:rsid w:val="00854E57"/>
    <w:rsid w:val="0085509F"/>
    <w:rsid w:val="00857498"/>
    <w:rsid w:val="00866515"/>
    <w:rsid w:val="0086728E"/>
    <w:rsid w:val="00872B85"/>
    <w:rsid w:val="0087311D"/>
    <w:rsid w:val="00873E2C"/>
    <w:rsid w:val="008742EF"/>
    <w:rsid w:val="00874C93"/>
    <w:rsid w:val="008770C0"/>
    <w:rsid w:val="008772F7"/>
    <w:rsid w:val="00877F6C"/>
    <w:rsid w:val="0088072B"/>
    <w:rsid w:val="0088258A"/>
    <w:rsid w:val="00884E9A"/>
    <w:rsid w:val="00885997"/>
    <w:rsid w:val="00885A5C"/>
    <w:rsid w:val="00886332"/>
    <w:rsid w:val="00887D6F"/>
    <w:rsid w:val="00887E0E"/>
    <w:rsid w:val="008925F0"/>
    <w:rsid w:val="00893F62"/>
    <w:rsid w:val="0089448A"/>
    <w:rsid w:val="00895D6B"/>
    <w:rsid w:val="00896352"/>
    <w:rsid w:val="008964A9"/>
    <w:rsid w:val="00897015"/>
    <w:rsid w:val="00897877"/>
    <w:rsid w:val="00897EB7"/>
    <w:rsid w:val="008A09B0"/>
    <w:rsid w:val="008A18D3"/>
    <w:rsid w:val="008A26D9"/>
    <w:rsid w:val="008A3AE4"/>
    <w:rsid w:val="008A4BDC"/>
    <w:rsid w:val="008A60AB"/>
    <w:rsid w:val="008A686B"/>
    <w:rsid w:val="008A7B5B"/>
    <w:rsid w:val="008B12D2"/>
    <w:rsid w:val="008B1B5E"/>
    <w:rsid w:val="008B1E92"/>
    <w:rsid w:val="008C0C29"/>
    <w:rsid w:val="008C2A18"/>
    <w:rsid w:val="008C45CE"/>
    <w:rsid w:val="008C4BDF"/>
    <w:rsid w:val="008C4F40"/>
    <w:rsid w:val="008C6BD3"/>
    <w:rsid w:val="008C7E68"/>
    <w:rsid w:val="008D02DA"/>
    <w:rsid w:val="008D033C"/>
    <w:rsid w:val="008D16F9"/>
    <w:rsid w:val="008D2EBA"/>
    <w:rsid w:val="008D3627"/>
    <w:rsid w:val="008D4782"/>
    <w:rsid w:val="008D5F09"/>
    <w:rsid w:val="008D76BC"/>
    <w:rsid w:val="008E0E15"/>
    <w:rsid w:val="008E2DC4"/>
    <w:rsid w:val="008E3EF0"/>
    <w:rsid w:val="008E3FC9"/>
    <w:rsid w:val="008E4C3C"/>
    <w:rsid w:val="008E5943"/>
    <w:rsid w:val="008E622D"/>
    <w:rsid w:val="008E7D24"/>
    <w:rsid w:val="008E7DBA"/>
    <w:rsid w:val="008F0829"/>
    <w:rsid w:val="008F3638"/>
    <w:rsid w:val="008F4441"/>
    <w:rsid w:val="008F4624"/>
    <w:rsid w:val="008F5281"/>
    <w:rsid w:val="008F554F"/>
    <w:rsid w:val="008F6B20"/>
    <w:rsid w:val="008F6F31"/>
    <w:rsid w:val="008F74DF"/>
    <w:rsid w:val="0090086C"/>
    <w:rsid w:val="009011E0"/>
    <w:rsid w:val="00902274"/>
    <w:rsid w:val="0090270E"/>
    <w:rsid w:val="009030DF"/>
    <w:rsid w:val="009039AA"/>
    <w:rsid w:val="009040E3"/>
    <w:rsid w:val="009127BA"/>
    <w:rsid w:val="00913E78"/>
    <w:rsid w:val="00915281"/>
    <w:rsid w:val="00917CA4"/>
    <w:rsid w:val="00920AAE"/>
    <w:rsid w:val="0092191B"/>
    <w:rsid w:val="009227A6"/>
    <w:rsid w:val="00922E65"/>
    <w:rsid w:val="00923FF2"/>
    <w:rsid w:val="00925B64"/>
    <w:rsid w:val="009263D0"/>
    <w:rsid w:val="00926EDF"/>
    <w:rsid w:val="00933604"/>
    <w:rsid w:val="009337D1"/>
    <w:rsid w:val="00933EC1"/>
    <w:rsid w:val="00934156"/>
    <w:rsid w:val="0093516E"/>
    <w:rsid w:val="00937C4C"/>
    <w:rsid w:val="009446AD"/>
    <w:rsid w:val="00947265"/>
    <w:rsid w:val="009521A4"/>
    <w:rsid w:val="009530DB"/>
    <w:rsid w:val="00953676"/>
    <w:rsid w:val="00954CC3"/>
    <w:rsid w:val="00955982"/>
    <w:rsid w:val="00955B17"/>
    <w:rsid w:val="00955D7C"/>
    <w:rsid w:val="009567D7"/>
    <w:rsid w:val="00956F30"/>
    <w:rsid w:val="0095792F"/>
    <w:rsid w:val="00962A0A"/>
    <w:rsid w:val="009636A7"/>
    <w:rsid w:val="00966C9A"/>
    <w:rsid w:val="00967541"/>
    <w:rsid w:val="00967BC7"/>
    <w:rsid w:val="009705EE"/>
    <w:rsid w:val="009716BB"/>
    <w:rsid w:val="009723C2"/>
    <w:rsid w:val="00972F42"/>
    <w:rsid w:val="009731E0"/>
    <w:rsid w:val="00973670"/>
    <w:rsid w:val="00975744"/>
    <w:rsid w:val="00977927"/>
    <w:rsid w:val="0098135C"/>
    <w:rsid w:val="0098156A"/>
    <w:rsid w:val="00985C0E"/>
    <w:rsid w:val="00986432"/>
    <w:rsid w:val="009867EA"/>
    <w:rsid w:val="00986847"/>
    <w:rsid w:val="00986B1C"/>
    <w:rsid w:val="00987403"/>
    <w:rsid w:val="00991972"/>
    <w:rsid w:val="00991BAC"/>
    <w:rsid w:val="00995455"/>
    <w:rsid w:val="0099757D"/>
    <w:rsid w:val="00997FAD"/>
    <w:rsid w:val="009A1013"/>
    <w:rsid w:val="009A20E8"/>
    <w:rsid w:val="009A2E61"/>
    <w:rsid w:val="009A32AC"/>
    <w:rsid w:val="009A6EA0"/>
    <w:rsid w:val="009B2556"/>
    <w:rsid w:val="009B3F00"/>
    <w:rsid w:val="009B47D2"/>
    <w:rsid w:val="009B4F83"/>
    <w:rsid w:val="009B54F7"/>
    <w:rsid w:val="009B5FAA"/>
    <w:rsid w:val="009B66A5"/>
    <w:rsid w:val="009C1335"/>
    <w:rsid w:val="009C1999"/>
    <w:rsid w:val="009C1AB2"/>
    <w:rsid w:val="009C2529"/>
    <w:rsid w:val="009C5B89"/>
    <w:rsid w:val="009C68DD"/>
    <w:rsid w:val="009C7251"/>
    <w:rsid w:val="009C7A50"/>
    <w:rsid w:val="009D0C7B"/>
    <w:rsid w:val="009D0FEC"/>
    <w:rsid w:val="009D1302"/>
    <w:rsid w:val="009D50D3"/>
    <w:rsid w:val="009D7E73"/>
    <w:rsid w:val="009E2E91"/>
    <w:rsid w:val="009E49A5"/>
    <w:rsid w:val="009E5ADD"/>
    <w:rsid w:val="009E6850"/>
    <w:rsid w:val="009E6F1A"/>
    <w:rsid w:val="009E7F0F"/>
    <w:rsid w:val="009F5562"/>
    <w:rsid w:val="009F5C77"/>
    <w:rsid w:val="00A01848"/>
    <w:rsid w:val="00A01B40"/>
    <w:rsid w:val="00A023DF"/>
    <w:rsid w:val="00A058A0"/>
    <w:rsid w:val="00A102C5"/>
    <w:rsid w:val="00A139F5"/>
    <w:rsid w:val="00A14D32"/>
    <w:rsid w:val="00A17A97"/>
    <w:rsid w:val="00A200A3"/>
    <w:rsid w:val="00A21598"/>
    <w:rsid w:val="00A23B49"/>
    <w:rsid w:val="00A2476D"/>
    <w:rsid w:val="00A25DA4"/>
    <w:rsid w:val="00A30273"/>
    <w:rsid w:val="00A307B1"/>
    <w:rsid w:val="00A324D5"/>
    <w:rsid w:val="00A32E16"/>
    <w:rsid w:val="00A335B6"/>
    <w:rsid w:val="00A365F4"/>
    <w:rsid w:val="00A36E82"/>
    <w:rsid w:val="00A417BB"/>
    <w:rsid w:val="00A41BD0"/>
    <w:rsid w:val="00A42113"/>
    <w:rsid w:val="00A423F5"/>
    <w:rsid w:val="00A4417D"/>
    <w:rsid w:val="00A4488C"/>
    <w:rsid w:val="00A47ADD"/>
    <w:rsid w:val="00A47D80"/>
    <w:rsid w:val="00A505F6"/>
    <w:rsid w:val="00A512C4"/>
    <w:rsid w:val="00A51AA1"/>
    <w:rsid w:val="00A53132"/>
    <w:rsid w:val="00A55057"/>
    <w:rsid w:val="00A55EFF"/>
    <w:rsid w:val="00A563F2"/>
    <w:rsid w:val="00A566E8"/>
    <w:rsid w:val="00A5710A"/>
    <w:rsid w:val="00A57252"/>
    <w:rsid w:val="00A624B6"/>
    <w:rsid w:val="00A638DC"/>
    <w:rsid w:val="00A63B67"/>
    <w:rsid w:val="00A63C42"/>
    <w:rsid w:val="00A640C0"/>
    <w:rsid w:val="00A66347"/>
    <w:rsid w:val="00A66A2E"/>
    <w:rsid w:val="00A77F60"/>
    <w:rsid w:val="00A80E0E"/>
    <w:rsid w:val="00A810F9"/>
    <w:rsid w:val="00A82120"/>
    <w:rsid w:val="00A82D31"/>
    <w:rsid w:val="00A84737"/>
    <w:rsid w:val="00A85E7E"/>
    <w:rsid w:val="00A86ECC"/>
    <w:rsid w:val="00A86FCC"/>
    <w:rsid w:val="00A90773"/>
    <w:rsid w:val="00A90A6D"/>
    <w:rsid w:val="00A9167B"/>
    <w:rsid w:val="00A91848"/>
    <w:rsid w:val="00A9245B"/>
    <w:rsid w:val="00A93DE9"/>
    <w:rsid w:val="00A94F81"/>
    <w:rsid w:val="00A95090"/>
    <w:rsid w:val="00A9564F"/>
    <w:rsid w:val="00A96146"/>
    <w:rsid w:val="00A971E5"/>
    <w:rsid w:val="00AA0A19"/>
    <w:rsid w:val="00AA16AB"/>
    <w:rsid w:val="00AA296B"/>
    <w:rsid w:val="00AA2ADB"/>
    <w:rsid w:val="00AA46F0"/>
    <w:rsid w:val="00AA710D"/>
    <w:rsid w:val="00AB0526"/>
    <w:rsid w:val="00AB241E"/>
    <w:rsid w:val="00AB2945"/>
    <w:rsid w:val="00AB2BB2"/>
    <w:rsid w:val="00AB37BA"/>
    <w:rsid w:val="00AB6116"/>
    <w:rsid w:val="00AB64F3"/>
    <w:rsid w:val="00AB6D25"/>
    <w:rsid w:val="00AB6EC6"/>
    <w:rsid w:val="00AC0E83"/>
    <w:rsid w:val="00AC4C06"/>
    <w:rsid w:val="00AC65D5"/>
    <w:rsid w:val="00AC7764"/>
    <w:rsid w:val="00AC7D78"/>
    <w:rsid w:val="00AD0E56"/>
    <w:rsid w:val="00AD2697"/>
    <w:rsid w:val="00AD2AD8"/>
    <w:rsid w:val="00AD4344"/>
    <w:rsid w:val="00AD5BFD"/>
    <w:rsid w:val="00AD7791"/>
    <w:rsid w:val="00AE1640"/>
    <w:rsid w:val="00AE229B"/>
    <w:rsid w:val="00AE255A"/>
    <w:rsid w:val="00AE2D4B"/>
    <w:rsid w:val="00AE4F99"/>
    <w:rsid w:val="00AE5B35"/>
    <w:rsid w:val="00AE7CE7"/>
    <w:rsid w:val="00AF2B59"/>
    <w:rsid w:val="00AF67E8"/>
    <w:rsid w:val="00AF7D01"/>
    <w:rsid w:val="00B0105A"/>
    <w:rsid w:val="00B0203B"/>
    <w:rsid w:val="00B02379"/>
    <w:rsid w:val="00B02E07"/>
    <w:rsid w:val="00B03010"/>
    <w:rsid w:val="00B0530C"/>
    <w:rsid w:val="00B05D02"/>
    <w:rsid w:val="00B062B3"/>
    <w:rsid w:val="00B102C4"/>
    <w:rsid w:val="00B11B69"/>
    <w:rsid w:val="00B13806"/>
    <w:rsid w:val="00B14952"/>
    <w:rsid w:val="00B16871"/>
    <w:rsid w:val="00B17269"/>
    <w:rsid w:val="00B1743D"/>
    <w:rsid w:val="00B221DF"/>
    <w:rsid w:val="00B22339"/>
    <w:rsid w:val="00B234D2"/>
    <w:rsid w:val="00B23BD2"/>
    <w:rsid w:val="00B2453D"/>
    <w:rsid w:val="00B25376"/>
    <w:rsid w:val="00B25B45"/>
    <w:rsid w:val="00B31002"/>
    <w:rsid w:val="00B319AF"/>
    <w:rsid w:val="00B31E5A"/>
    <w:rsid w:val="00B3271B"/>
    <w:rsid w:val="00B42950"/>
    <w:rsid w:val="00B42CCA"/>
    <w:rsid w:val="00B448F9"/>
    <w:rsid w:val="00B465C0"/>
    <w:rsid w:val="00B47359"/>
    <w:rsid w:val="00B50624"/>
    <w:rsid w:val="00B50757"/>
    <w:rsid w:val="00B51679"/>
    <w:rsid w:val="00B522C6"/>
    <w:rsid w:val="00B53491"/>
    <w:rsid w:val="00B575DF"/>
    <w:rsid w:val="00B57FD8"/>
    <w:rsid w:val="00B653AB"/>
    <w:rsid w:val="00B65F9E"/>
    <w:rsid w:val="00B66A41"/>
    <w:rsid w:val="00B66B19"/>
    <w:rsid w:val="00B66FB0"/>
    <w:rsid w:val="00B67351"/>
    <w:rsid w:val="00B70268"/>
    <w:rsid w:val="00B70FD3"/>
    <w:rsid w:val="00B718E4"/>
    <w:rsid w:val="00B7386E"/>
    <w:rsid w:val="00B76A5E"/>
    <w:rsid w:val="00B76CC2"/>
    <w:rsid w:val="00B7704F"/>
    <w:rsid w:val="00B80982"/>
    <w:rsid w:val="00B813FF"/>
    <w:rsid w:val="00B82638"/>
    <w:rsid w:val="00B84C43"/>
    <w:rsid w:val="00B87A2D"/>
    <w:rsid w:val="00B914E9"/>
    <w:rsid w:val="00B956EE"/>
    <w:rsid w:val="00B96F93"/>
    <w:rsid w:val="00B97B8A"/>
    <w:rsid w:val="00BA2BA1"/>
    <w:rsid w:val="00BA3447"/>
    <w:rsid w:val="00BA3562"/>
    <w:rsid w:val="00BA41D6"/>
    <w:rsid w:val="00BA41E5"/>
    <w:rsid w:val="00BA4242"/>
    <w:rsid w:val="00BA50DC"/>
    <w:rsid w:val="00BA5153"/>
    <w:rsid w:val="00BA51A5"/>
    <w:rsid w:val="00BA6AEC"/>
    <w:rsid w:val="00BB04F2"/>
    <w:rsid w:val="00BB134B"/>
    <w:rsid w:val="00BB30FA"/>
    <w:rsid w:val="00BB4F09"/>
    <w:rsid w:val="00BB54B5"/>
    <w:rsid w:val="00BB665A"/>
    <w:rsid w:val="00BB7977"/>
    <w:rsid w:val="00BB7C96"/>
    <w:rsid w:val="00BC07B2"/>
    <w:rsid w:val="00BC1F0A"/>
    <w:rsid w:val="00BC2E1E"/>
    <w:rsid w:val="00BC5AB0"/>
    <w:rsid w:val="00BD02DA"/>
    <w:rsid w:val="00BD2B0E"/>
    <w:rsid w:val="00BD32C9"/>
    <w:rsid w:val="00BD4E33"/>
    <w:rsid w:val="00BD507D"/>
    <w:rsid w:val="00BD5A1F"/>
    <w:rsid w:val="00BD7A91"/>
    <w:rsid w:val="00BE0917"/>
    <w:rsid w:val="00BE0ABA"/>
    <w:rsid w:val="00BE12C4"/>
    <w:rsid w:val="00BE1F40"/>
    <w:rsid w:val="00BE2885"/>
    <w:rsid w:val="00BE316A"/>
    <w:rsid w:val="00BE58F3"/>
    <w:rsid w:val="00BE63E6"/>
    <w:rsid w:val="00BF18A2"/>
    <w:rsid w:val="00BF1966"/>
    <w:rsid w:val="00BF1A97"/>
    <w:rsid w:val="00BF1C0C"/>
    <w:rsid w:val="00BF21A1"/>
    <w:rsid w:val="00BF26CE"/>
    <w:rsid w:val="00BF3754"/>
    <w:rsid w:val="00BF42E9"/>
    <w:rsid w:val="00BF6997"/>
    <w:rsid w:val="00C030DE"/>
    <w:rsid w:val="00C0341D"/>
    <w:rsid w:val="00C04E67"/>
    <w:rsid w:val="00C051A8"/>
    <w:rsid w:val="00C11648"/>
    <w:rsid w:val="00C135D6"/>
    <w:rsid w:val="00C14331"/>
    <w:rsid w:val="00C20232"/>
    <w:rsid w:val="00C20753"/>
    <w:rsid w:val="00C20F33"/>
    <w:rsid w:val="00C21055"/>
    <w:rsid w:val="00C22105"/>
    <w:rsid w:val="00C22860"/>
    <w:rsid w:val="00C244B6"/>
    <w:rsid w:val="00C244BB"/>
    <w:rsid w:val="00C25B58"/>
    <w:rsid w:val="00C27BF1"/>
    <w:rsid w:val="00C31A8E"/>
    <w:rsid w:val="00C334D8"/>
    <w:rsid w:val="00C36ECA"/>
    <w:rsid w:val="00C3702F"/>
    <w:rsid w:val="00C37414"/>
    <w:rsid w:val="00C409CC"/>
    <w:rsid w:val="00C419C1"/>
    <w:rsid w:val="00C43302"/>
    <w:rsid w:val="00C4500A"/>
    <w:rsid w:val="00C47947"/>
    <w:rsid w:val="00C53EB5"/>
    <w:rsid w:val="00C61F98"/>
    <w:rsid w:val="00C62238"/>
    <w:rsid w:val="00C62A26"/>
    <w:rsid w:val="00C64A37"/>
    <w:rsid w:val="00C6790A"/>
    <w:rsid w:val="00C67987"/>
    <w:rsid w:val="00C7158E"/>
    <w:rsid w:val="00C7250B"/>
    <w:rsid w:val="00C7346B"/>
    <w:rsid w:val="00C75717"/>
    <w:rsid w:val="00C765BD"/>
    <w:rsid w:val="00C76F57"/>
    <w:rsid w:val="00C77BA6"/>
    <w:rsid w:val="00C77C0E"/>
    <w:rsid w:val="00C816F5"/>
    <w:rsid w:val="00C83B2C"/>
    <w:rsid w:val="00C8471C"/>
    <w:rsid w:val="00C84A8A"/>
    <w:rsid w:val="00C85407"/>
    <w:rsid w:val="00C858E8"/>
    <w:rsid w:val="00C85DEB"/>
    <w:rsid w:val="00C8604C"/>
    <w:rsid w:val="00C8631A"/>
    <w:rsid w:val="00C90C75"/>
    <w:rsid w:val="00C91687"/>
    <w:rsid w:val="00C91E06"/>
    <w:rsid w:val="00C9208A"/>
    <w:rsid w:val="00C924A8"/>
    <w:rsid w:val="00C926CB"/>
    <w:rsid w:val="00C9296B"/>
    <w:rsid w:val="00C931AE"/>
    <w:rsid w:val="00C93CDB"/>
    <w:rsid w:val="00C945FE"/>
    <w:rsid w:val="00C96FAA"/>
    <w:rsid w:val="00C97A04"/>
    <w:rsid w:val="00CA107B"/>
    <w:rsid w:val="00CA27FD"/>
    <w:rsid w:val="00CA2806"/>
    <w:rsid w:val="00CA484D"/>
    <w:rsid w:val="00CA4FB6"/>
    <w:rsid w:val="00CA5F5B"/>
    <w:rsid w:val="00CA6EC5"/>
    <w:rsid w:val="00CA71D0"/>
    <w:rsid w:val="00CB2782"/>
    <w:rsid w:val="00CB2F90"/>
    <w:rsid w:val="00CB4D4E"/>
    <w:rsid w:val="00CB58F6"/>
    <w:rsid w:val="00CB653E"/>
    <w:rsid w:val="00CB6AD4"/>
    <w:rsid w:val="00CC0EF2"/>
    <w:rsid w:val="00CC4F04"/>
    <w:rsid w:val="00CC5758"/>
    <w:rsid w:val="00CC694B"/>
    <w:rsid w:val="00CC739E"/>
    <w:rsid w:val="00CC77A5"/>
    <w:rsid w:val="00CD1CEE"/>
    <w:rsid w:val="00CD1EBB"/>
    <w:rsid w:val="00CD28CF"/>
    <w:rsid w:val="00CD3C61"/>
    <w:rsid w:val="00CD473C"/>
    <w:rsid w:val="00CD58B7"/>
    <w:rsid w:val="00CD74CC"/>
    <w:rsid w:val="00CD7967"/>
    <w:rsid w:val="00CE30FC"/>
    <w:rsid w:val="00CE6F5F"/>
    <w:rsid w:val="00CE7A9E"/>
    <w:rsid w:val="00CF0D8B"/>
    <w:rsid w:val="00CF16CE"/>
    <w:rsid w:val="00CF18EE"/>
    <w:rsid w:val="00CF30BD"/>
    <w:rsid w:val="00CF4099"/>
    <w:rsid w:val="00CF647D"/>
    <w:rsid w:val="00CF7238"/>
    <w:rsid w:val="00D00796"/>
    <w:rsid w:val="00D008A4"/>
    <w:rsid w:val="00D0372D"/>
    <w:rsid w:val="00D047DE"/>
    <w:rsid w:val="00D0483C"/>
    <w:rsid w:val="00D04CBC"/>
    <w:rsid w:val="00D07F62"/>
    <w:rsid w:val="00D12C89"/>
    <w:rsid w:val="00D170E0"/>
    <w:rsid w:val="00D21646"/>
    <w:rsid w:val="00D261A2"/>
    <w:rsid w:val="00D30886"/>
    <w:rsid w:val="00D3239E"/>
    <w:rsid w:val="00D34201"/>
    <w:rsid w:val="00D34DE3"/>
    <w:rsid w:val="00D35C8D"/>
    <w:rsid w:val="00D40122"/>
    <w:rsid w:val="00D41B48"/>
    <w:rsid w:val="00D42B7A"/>
    <w:rsid w:val="00D457FE"/>
    <w:rsid w:val="00D46362"/>
    <w:rsid w:val="00D47997"/>
    <w:rsid w:val="00D479C7"/>
    <w:rsid w:val="00D479FF"/>
    <w:rsid w:val="00D50AF5"/>
    <w:rsid w:val="00D52C46"/>
    <w:rsid w:val="00D55EE6"/>
    <w:rsid w:val="00D616D2"/>
    <w:rsid w:val="00D61CFB"/>
    <w:rsid w:val="00D62E5D"/>
    <w:rsid w:val="00D63B5F"/>
    <w:rsid w:val="00D63BF3"/>
    <w:rsid w:val="00D6696A"/>
    <w:rsid w:val="00D67324"/>
    <w:rsid w:val="00D679D2"/>
    <w:rsid w:val="00D70EF7"/>
    <w:rsid w:val="00D73982"/>
    <w:rsid w:val="00D744D8"/>
    <w:rsid w:val="00D80004"/>
    <w:rsid w:val="00D80C9B"/>
    <w:rsid w:val="00D819AF"/>
    <w:rsid w:val="00D81B65"/>
    <w:rsid w:val="00D81EEE"/>
    <w:rsid w:val="00D82ABE"/>
    <w:rsid w:val="00D8397C"/>
    <w:rsid w:val="00D907C6"/>
    <w:rsid w:val="00D90EE0"/>
    <w:rsid w:val="00D9109E"/>
    <w:rsid w:val="00D917DE"/>
    <w:rsid w:val="00D918A5"/>
    <w:rsid w:val="00D93FD0"/>
    <w:rsid w:val="00D94EED"/>
    <w:rsid w:val="00D96026"/>
    <w:rsid w:val="00D96A73"/>
    <w:rsid w:val="00D972F6"/>
    <w:rsid w:val="00D97C16"/>
    <w:rsid w:val="00DA03A2"/>
    <w:rsid w:val="00DA1121"/>
    <w:rsid w:val="00DA2587"/>
    <w:rsid w:val="00DA2925"/>
    <w:rsid w:val="00DA2F0C"/>
    <w:rsid w:val="00DA2F4A"/>
    <w:rsid w:val="00DA331D"/>
    <w:rsid w:val="00DA5321"/>
    <w:rsid w:val="00DA5F29"/>
    <w:rsid w:val="00DA7442"/>
    <w:rsid w:val="00DA7660"/>
    <w:rsid w:val="00DA7C1C"/>
    <w:rsid w:val="00DB147A"/>
    <w:rsid w:val="00DB1B7A"/>
    <w:rsid w:val="00DB201A"/>
    <w:rsid w:val="00DB3FD8"/>
    <w:rsid w:val="00DB5190"/>
    <w:rsid w:val="00DB54DB"/>
    <w:rsid w:val="00DB706E"/>
    <w:rsid w:val="00DB7DC4"/>
    <w:rsid w:val="00DC4DB8"/>
    <w:rsid w:val="00DC57C6"/>
    <w:rsid w:val="00DC6708"/>
    <w:rsid w:val="00DC7B63"/>
    <w:rsid w:val="00DD011A"/>
    <w:rsid w:val="00DD1153"/>
    <w:rsid w:val="00DD3E92"/>
    <w:rsid w:val="00DD5D64"/>
    <w:rsid w:val="00DD74F8"/>
    <w:rsid w:val="00DD788E"/>
    <w:rsid w:val="00DE126F"/>
    <w:rsid w:val="00DE2400"/>
    <w:rsid w:val="00DE24D1"/>
    <w:rsid w:val="00DE2D2B"/>
    <w:rsid w:val="00DE3C36"/>
    <w:rsid w:val="00DE58F1"/>
    <w:rsid w:val="00DE6840"/>
    <w:rsid w:val="00DE68FF"/>
    <w:rsid w:val="00DE6B58"/>
    <w:rsid w:val="00DF108F"/>
    <w:rsid w:val="00DF1329"/>
    <w:rsid w:val="00DF5BBB"/>
    <w:rsid w:val="00DF5E32"/>
    <w:rsid w:val="00DF7766"/>
    <w:rsid w:val="00E010AC"/>
    <w:rsid w:val="00E01436"/>
    <w:rsid w:val="00E03C50"/>
    <w:rsid w:val="00E03E79"/>
    <w:rsid w:val="00E045BD"/>
    <w:rsid w:val="00E04D6C"/>
    <w:rsid w:val="00E05F9C"/>
    <w:rsid w:val="00E06763"/>
    <w:rsid w:val="00E077E7"/>
    <w:rsid w:val="00E10818"/>
    <w:rsid w:val="00E10A12"/>
    <w:rsid w:val="00E13C7E"/>
    <w:rsid w:val="00E17645"/>
    <w:rsid w:val="00E17B77"/>
    <w:rsid w:val="00E231AB"/>
    <w:rsid w:val="00E23337"/>
    <w:rsid w:val="00E259EA"/>
    <w:rsid w:val="00E25D33"/>
    <w:rsid w:val="00E279AB"/>
    <w:rsid w:val="00E30146"/>
    <w:rsid w:val="00E32061"/>
    <w:rsid w:val="00E33F48"/>
    <w:rsid w:val="00E34859"/>
    <w:rsid w:val="00E348DB"/>
    <w:rsid w:val="00E36EBC"/>
    <w:rsid w:val="00E37489"/>
    <w:rsid w:val="00E41A1A"/>
    <w:rsid w:val="00E41AC4"/>
    <w:rsid w:val="00E42527"/>
    <w:rsid w:val="00E42E3B"/>
    <w:rsid w:val="00E42FF9"/>
    <w:rsid w:val="00E44790"/>
    <w:rsid w:val="00E4652C"/>
    <w:rsid w:val="00E4714C"/>
    <w:rsid w:val="00E503E5"/>
    <w:rsid w:val="00E5178D"/>
    <w:rsid w:val="00E51AEB"/>
    <w:rsid w:val="00E522A7"/>
    <w:rsid w:val="00E5349E"/>
    <w:rsid w:val="00E54452"/>
    <w:rsid w:val="00E574AD"/>
    <w:rsid w:val="00E60C38"/>
    <w:rsid w:val="00E63B0C"/>
    <w:rsid w:val="00E65B90"/>
    <w:rsid w:val="00E664C5"/>
    <w:rsid w:val="00E671A2"/>
    <w:rsid w:val="00E679CB"/>
    <w:rsid w:val="00E7180E"/>
    <w:rsid w:val="00E76622"/>
    <w:rsid w:val="00E76D26"/>
    <w:rsid w:val="00E76EE5"/>
    <w:rsid w:val="00E77384"/>
    <w:rsid w:val="00E7796D"/>
    <w:rsid w:val="00E80644"/>
    <w:rsid w:val="00E8128D"/>
    <w:rsid w:val="00E82911"/>
    <w:rsid w:val="00E8362E"/>
    <w:rsid w:val="00E83AD3"/>
    <w:rsid w:val="00E83F39"/>
    <w:rsid w:val="00E866B1"/>
    <w:rsid w:val="00E876E0"/>
    <w:rsid w:val="00E92BE0"/>
    <w:rsid w:val="00E95036"/>
    <w:rsid w:val="00E95B8E"/>
    <w:rsid w:val="00EA0C82"/>
    <w:rsid w:val="00EA14BE"/>
    <w:rsid w:val="00EA27EA"/>
    <w:rsid w:val="00EB1390"/>
    <w:rsid w:val="00EB157B"/>
    <w:rsid w:val="00EB21B5"/>
    <w:rsid w:val="00EB2C71"/>
    <w:rsid w:val="00EB3333"/>
    <w:rsid w:val="00EB4340"/>
    <w:rsid w:val="00EB556D"/>
    <w:rsid w:val="00EB57BD"/>
    <w:rsid w:val="00EB5A7D"/>
    <w:rsid w:val="00EC2551"/>
    <w:rsid w:val="00EC2C0C"/>
    <w:rsid w:val="00EC3532"/>
    <w:rsid w:val="00ED536C"/>
    <w:rsid w:val="00ED55C0"/>
    <w:rsid w:val="00ED5C82"/>
    <w:rsid w:val="00ED682B"/>
    <w:rsid w:val="00ED79B4"/>
    <w:rsid w:val="00EE2DB0"/>
    <w:rsid w:val="00EE4179"/>
    <w:rsid w:val="00EE41D5"/>
    <w:rsid w:val="00EE45DC"/>
    <w:rsid w:val="00EE5974"/>
    <w:rsid w:val="00EE6CD2"/>
    <w:rsid w:val="00EF1C59"/>
    <w:rsid w:val="00EF293C"/>
    <w:rsid w:val="00EF3650"/>
    <w:rsid w:val="00EF48F8"/>
    <w:rsid w:val="00EF64E6"/>
    <w:rsid w:val="00EF74C0"/>
    <w:rsid w:val="00EF7F98"/>
    <w:rsid w:val="00F00402"/>
    <w:rsid w:val="00F0166F"/>
    <w:rsid w:val="00F037A4"/>
    <w:rsid w:val="00F03947"/>
    <w:rsid w:val="00F049AB"/>
    <w:rsid w:val="00F04DE8"/>
    <w:rsid w:val="00F069B2"/>
    <w:rsid w:val="00F10A49"/>
    <w:rsid w:val="00F12096"/>
    <w:rsid w:val="00F139DF"/>
    <w:rsid w:val="00F14137"/>
    <w:rsid w:val="00F142DB"/>
    <w:rsid w:val="00F14BED"/>
    <w:rsid w:val="00F20301"/>
    <w:rsid w:val="00F21CA0"/>
    <w:rsid w:val="00F22BD5"/>
    <w:rsid w:val="00F23271"/>
    <w:rsid w:val="00F25B6D"/>
    <w:rsid w:val="00F27C8F"/>
    <w:rsid w:val="00F319FF"/>
    <w:rsid w:val="00F32749"/>
    <w:rsid w:val="00F34176"/>
    <w:rsid w:val="00F3429E"/>
    <w:rsid w:val="00F3475B"/>
    <w:rsid w:val="00F37172"/>
    <w:rsid w:val="00F405C0"/>
    <w:rsid w:val="00F41B18"/>
    <w:rsid w:val="00F41F76"/>
    <w:rsid w:val="00F4477E"/>
    <w:rsid w:val="00F44F86"/>
    <w:rsid w:val="00F46269"/>
    <w:rsid w:val="00F46828"/>
    <w:rsid w:val="00F471D5"/>
    <w:rsid w:val="00F4757C"/>
    <w:rsid w:val="00F54C9B"/>
    <w:rsid w:val="00F5571C"/>
    <w:rsid w:val="00F55A56"/>
    <w:rsid w:val="00F60BA8"/>
    <w:rsid w:val="00F61373"/>
    <w:rsid w:val="00F63797"/>
    <w:rsid w:val="00F63EBE"/>
    <w:rsid w:val="00F64455"/>
    <w:rsid w:val="00F64490"/>
    <w:rsid w:val="00F654BD"/>
    <w:rsid w:val="00F6708B"/>
    <w:rsid w:val="00F67D8F"/>
    <w:rsid w:val="00F70819"/>
    <w:rsid w:val="00F722F0"/>
    <w:rsid w:val="00F72723"/>
    <w:rsid w:val="00F738B3"/>
    <w:rsid w:val="00F7490A"/>
    <w:rsid w:val="00F75960"/>
    <w:rsid w:val="00F802BE"/>
    <w:rsid w:val="00F80AB1"/>
    <w:rsid w:val="00F80E93"/>
    <w:rsid w:val="00F82AAB"/>
    <w:rsid w:val="00F86024"/>
    <w:rsid w:val="00F8611A"/>
    <w:rsid w:val="00F86504"/>
    <w:rsid w:val="00F86C7F"/>
    <w:rsid w:val="00F86F25"/>
    <w:rsid w:val="00F87A8C"/>
    <w:rsid w:val="00F87EB8"/>
    <w:rsid w:val="00F9463E"/>
    <w:rsid w:val="00F97F52"/>
    <w:rsid w:val="00FA043B"/>
    <w:rsid w:val="00FA4514"/>
    <w:rsid w:val="00FA497D"/>
    <w:rsid w:val="00FA5128"/>
    <w:rsid w:val="00FA7595"/>
    <w:rsid w:val="00FB149C"/>
    <w:rsid w:val="00FB42D4"/>
    <w:rsid w:val="00FB4D23"/>
    <w:rsid w:val="00FB52AE"/>
    <w:rsid w:val="00FB5906"/>
    <w:rsid w:val="00FB596D"/>
    <w:rsid w:val="00FB6076"/>
    <w:rsid w:val="00FB6347"/>
    <w:rsid w:val="00FB762F"/>
    <w:rsid w:val="00FC0306"/>
    <w:rsid w:val="00FC0CB3"/>
    <w:rsid w:val="00FC2AED"/>
    <w:rsid w:val="00FC4A05"/>
    <w:rsid w:val="00FC4BBD"/>
    <w:rsid w:val="00FC56A4"/>
    <w:rsid w:val="00FC6C33"/>
    <w:rsid w:val="00FD08AE"/>
    <w:rsid w:val="00FD5EA7"/>
    <w:rsid w:val="00FD7B19"/>
    <w:rsid w:val="00FE0C13"/>
    <w:rsid w:val="00FE0E53"/>
    <w:rsid w:val="00FE1999"/>
    <w:rsid w:val="00FE2B75"/>
    <w:rsid w:val="00FE36CF"/>
    <w:rsid w:val="00FE79E2"/>
    <w:rsid w:val="00FF0246"/>
    <w:rsid w:val="00FF11C1"/>
    <w:rsid w:val="00FF3CFD"/>
    <w:rsid w:val="00FF6A5F"/>
    <w:rsid w:val="00FF70DA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27A790CA-3493-40A9-9F5C-73FEF055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65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94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GUS_STAT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ozlowskipi\Desktop\q1%202026%20prz%20aktywne\x-Informacja%20sygnalna-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kozlowskipi\Desktop\q1%202026%20prz%20aktywne\x-Informacja%20sygnalna-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8075877612711029E-2"/>
          <c:y val="9.1900991024136139E-2"/>
          <c:w val="0.93260625889739335"/>
          <c:h val="0.7545576290209058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31750">
              <a:solidFill>
                <a:srgbClr val="001D77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 (3)'!$B$6:$F$7</c:f>
              <c:multiLvlStrCache>
                <c:ptCount val="5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10-12</c:v>
                  </c:pt>
                  <c:pt idx="4">
                    <c:v>01–03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'dane kwartalne (3)'!$B$8:$F$8</c:f>
              <c:numCache>
                <c:formatCode>#,##0</c:formatCode>
                <c:ptCount val="5"/>
                <c:pt idx="0">
                  <c:v>2815480</c:v>
                </c:pt>
                <c:pt idx="1">
                  <c:v>2849617</c:v>
                </c:pt>
                <c:pt idx="2">
                  <c:v>2875994</c:v>
                </c:pt>
                <c:pt idx="3">
                  <c:v>2909645</c:v>
                </c:pt>
                <c:pt idx="4">
                  <c:v>2872113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09-46E8-9BCF-F1CA77E02D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350808864"/>
        <c:axId val="-350803968"/>
      </c:barChart>
      <c:catAx>
        <c:axId val="-350808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50803968"/>
        <c:crosses val="autoZero"/>
        <c:auto val="1"/>
        <c:lblAlgn val="ctr"/>
        <c:lblOffset val="100"/>
        <c:noMultiLvlLbl val="0"/>
      </c:catAx>
      <c:valAx>
        <c:axId val="-350803968"/>
        <c:scaling>
          <c:orientation val="minMax"/>
          <c:max val="2950000"/>
          <c:min val="2650000"/>
        </c:scaling>
        <c:delete val="1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crossAx val="-350808864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4.1827439429896085</c:v>
                </c:pt>
                <c:pt idx="1">
                  <c:v>10.27132175918368</c:v>
                </c:pt>
                <c:pt idx="2">
                  <c:v>2.7</c:v>
                </c:pt>
                <c:pt idx="3">
                  <c:v>2.4</c:v>
                </c:pt>
                <c:pt idx="4">
                  <c:v>10.3</c:v>
                </c:pt>
                <c:pt idx="5">
                  <c:v>6.9723282393556598</c:v>
                </c:pt>
                <c:pt idx="6">
                  <c:v>2.4276501085183932</c:v>
                </c:pt>
                <c:pt idx="7">
                  <c:v>4.0779201586447833</c:v>
                </c:pt>
                <c:pt idx="8">
                  <c:v>1.9109204043792285</c:v>
                </c:pt>
                <c:pt idx="9">
                  <c:v>20.100000000000001</c:v>
                </c:pt>
                <c:pt idx="10">
                  <c:v>10.1</c:v>
                </c:pt>
                <c:pt idx="11">
                  <c:v>5.7201823590163059</c:v>
                </c:pt>
                <c:pt idx="12">
                  <c:v>2.3168805816517137</c:v>
                </c:pt>
                <c:pt idx="13">
                  <c:v>4.0306291661010194</c:v>
                </c:pt>
                <c:pt idx="14">
                  <c:v>4.3752416531913685</c:v>
                </c:pt>
                <c:pt idx="15">
                  <c:v>8.201653466316337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0C-472D-BC0F-3A49D6D4FD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350808320"/>
        <c:axId val="-350807232"/>
      </c:barChart>
      <c:catAx>
        <c:axId val="-350808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50807232"/>
        <c:crosses val="autoZero"/>
        <c:auto val="1"/>
        <c:lblAlgn val="ctr"/>
        <c:lblOffset val="100"/>
        <c:noMultiLvlLbl val="0"/>
      </c:catAx>
      <c:valAx>
        <c:axId val="-350807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50808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684FA8-DF7C-42C8-B465-BBA607C6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Przedsiębiorstwa aktywne</vt:lpstr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Przedsiębiorstwa aktywne</dc:title>
  <dc:subject/>
  <dc:creator>Główny Urząd Statystyczny</dc:creator>
  <cp:keywords/>
  <dc:description/>
  <cp:lastModifiedBy>Kozłowski Piotr</cp:lastModifiedBy>
  <cp:revision>3</cp:revision>
  <cp:lastPrinted>2025-06-05T06:54:00Z</cp:lastPrinted>
  <dcterms:created xsi:type="dcterms:W3CDTF">2026-06-08T11:33:00Z</dcterms:created>
  <dcterms:modified xsi:type="dcterms:W3CDTF">2026-06-10T11:56:00Z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