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66C3" w14:textId="77777777" w:rsidR="00E3158A" w:rsidRPr="007D605C" w:rsidRDefault="00E3158A" w:rsidP="00E3158A">
      <w:pPr>
        <w:pStyle w:val="Tytuinfomacjisygnalnej"/>
      </w:pPr>
      <w:r>
        <w:t xml:space="preserve">Osoby z niepełnosprawnościami na rynku pracy </w:t>
      </w:r>
      <w:r>
        <w:br/>
        <w:t xml:space="preserve">w województwie śląskim w </w:t>
      </w:r>
      <w:r w:rsidRPr="004D2897">
        <w:t>202</w:t>
      </w:r>
      <w:r>
        <w:t>5</w:t>
      </w:r>
      <w:r w:rsidRPr="004D2897">
        <w:t xml:space="preserve"> r.</w:t>
      </w:r>
    </w:p>
    <w:p w14:paraId="1C92B58F" w14:textId="632A62F4" w:rsidR="00C77319" w:rsidRDefault="00E441AB" w:rsidP="00E3158A">
      <w:pPr>
        <w:pStyle w:val="41pogrubienie-akapit"/>
      </w:pPr>
      <w:r w:rsidRPr="009679D6">
        <w:rPr>
          <w:rStyle w:val="63tekstpogrubionynaszarymtleZnak"/>
          <w:b/>
          <w:spacing w:val="2"/>
        </w:rPr>
        <mc:AlternateContent>
          <mc:Choice Requires="wps">
            <w:drawing>
              <wp:anchor distT="45720" distB="45720" distL="114300" distR="114300" simplePos="0" relativeHeight="251866112" behindDoc="1" locked="0" layoutInCell="1" allowOverlap="1" wp14:anchorId="6DFD1BC3" wp14:editId="0FC10995">
                <wp:simplePos x="0" y="0"/>
                <wp:positionH relativeFrom="margin">
                  <wp:align>left</wp:align>
                </wp:positionH>
                <wp:positionV relativeFrom="paragraph">
                  <wp:posOffset>31507</wp:posOffset>
                </wp:positionV>
                <wp:extent cx="2283460" cy="1316990"/>
                <wp:effectExtent l="0" t="0" r="2540" b="0"/>
                <wp:wrapTight wrapText="bothSides">
                  <wp:wrapPolygon edited="0">
                    <wp:start x="901" y="0"/>
                    <wp:lineTo x="0" y="1562"/>
                    <wp:lineTo x="0" y="19371"/>
                    <wp:lineTo x="541" y="21246"/>
                    <wp:lineTo x="721" y="21246"/>
                    <wp:lineTo x="20723" y="21246"/>
                    <wp:lineTo x="21444" y="20309"/>
                    <wp:lineTo x="21444" y="1562"/>
                    <wp:lineTo x="20543" y="0"/>
                    <wp:lineTo x="901" y="0"/>
                  </wp:wrapPolygon>
                </wp:wrapTight>
                <wp:docPr id="2" name="Pole tekstowe 2" descr="31,8%&#10;Wskaźnik opisujący zatrudnienie osób niepełnosprawnych w wieku &#10;16–64 lata w 4. kwartale 2025 r.&#10;. 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3169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E421" w14:textId="7835B2EB" w:rsidR="000A0A5D" w:rsidRPr="00F65A5A" w:rsidRDefault="000A0A5D" w:rsidP="000A0A5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15645">
                              <w:rPr>
                                <w:rStyle w:val="22wskanikwartoZnak"/>
                              </w:rPr>
                              <w:t xml:space="preserve"> </w:t>
                            </w:r>
                            <w:r w:rsidR="00025491">
                              <w:rPr>
                                <w:rStyle w:val="22wskanikwartoZnak"/>
                                <w:szCs w:val="72"/>
                              </w:rPr>
                              <w:t>31,8</w:t>
                            </w:r>
                            <w:r w:rsidR="00053BF9">
                              <w:rPr>
                                <w:rStyle w:val="22wskanikwartoZnak"/>
                                <w:szCs w:val="72"/>
                              </w:rPr>
                              <w:t>%</w:t>
                            </w:r>
                          </w:p>
                          <w:p w14:paraId="5E76EB83" w14:textId="28AF48BF" w:rsidR="00E3158A" w:rsidRPr="00726183" w:rsidRDefault="00E3158A" w:rsidP="00726183">
                            <w:pPr>
                              <w:pStyle w:val="23wskanikopis"/>
                            </w:pPr>
                            <w:r w:rsidRPr="00726183">
                              <w:t xml:space="preserve">Wskaźnik zatrudnienia osób niepełnosprawnych w wieku </w:t>
                            </w:r>
                            <w:r w:rsidR="00726183">
                              <w:br/>
                            </w:r>
                            <w:r w:rsidRPr="00726183">
                              <w:t>16–64 lata w 4. kwartale 2025 r.</w:t>
                            </w:r>
                          </w:p>
                          <w:p w14:paraId="3D4B6635" w14:textId="7C496168" w:rsidR="000A0A5D" w:rsidRPr="007D605C" w:rsidRDefault="000A0A5D" w:rsidP="00E740CC">
                            <w:pPr>
                              <w:pStyle w:val="23wskanikopis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1BC3" id="Pole tekstowe 2" o:spid="_x0000_s1026" alt="31,8%&#10;Wskaźnik opisujący zatrudnienie osób niepełnosprawnych w wieku &#10;16–64 lata w 4. kwartale 2025 r.&#10;. " style="position:absolute;margin-left:0;margin-top:2.5pt;width:179.8pt;height:103.7pt;z-index:-251450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" fillcolor="#001d77" stroked="f">
                <v:stroke joinstyle="miter"/>
                <v:textbox>
                  <w:txbxContent>
                    <w:p w14:paraId="015BE421" w14:textId="7835B2EB" w:rsidR="000A0A5D" w:rsidRPr="00F65A5A" w:rsidRDefault="000A0A5D" w:rsidP="000A0A5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15645">
                        <w:rPr>
                          <w:rStyle w:val="22wskanikwartoZnak"/>
                        </w:rPr>
                        <w:t xml:space="preserve"> </w:t>
                      </w:r>
                      <w:r w:rsidR="00025491">
                        <w:rPr>
                          <w:rStyle w:val="22wskanikwartoZnak"/>
                          <w:szCs w:val="72"/>
                        </w:rPr>
                        <w:t>31,8</w:t>
                      </w:r>
                      <w:r w:rsidR="00053BF9">
                        <w:rPr>
                          <w:rStyle w:val="22wskanikwartoZnak"/>
                          <w:szCs w:val="72"/>
                        </w:rPr>
                        <w:t>%</w:t>
                      </w:r>
                    </w:p>
                    <w:p w14:paraId="5E76EB83" w14:textId="28AF48BF" w:rsidR="00E3158A" w:rsidRPr="00726183" w:rsidRDefault="00E3158A" w:rsidP="00726183">
                      <w:pPr>
                        <w:pStyle w:val="23wskanikopis"/>
                      </w:pPr>
                      <w:r w:rsidRPr="00726183">
                        <w:t xml:space="preserve">Wskaźnik zatrudnienia osób niepełnosprawnych w wieku </w:t>
                      </w:r>
                      <w:r w:rsidR="00726183">
                        <w:br/>
                      </w:r>
                      <w:r w:rsidRPr="00726183">
                        <w:t>16–64 lata w 4. kwartale 2025 r.</w:t>
                      </w:r>
                    </w:p>
                    <w:p w14:paraId="3D4B6635" w14:textId="7C496168" w:rsidR="000A0A5D" w:rsidRPr="007D605C" w:rsidRDefault="000A0A5D" w:rsidP="00E740CC">
                      <w:pPr>
                        <w:pStyle w:val="23wskanikopis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3158A" w:rsidRPr="004B427E">
        <w:t xml:space="preserve">Według </w:t>
      </w:r>
      <w:r w:rsidR="00E3158A" w:rsidRPr="00F13DC1">
        <w:t>wyników BAEL, osoby z niepełno-sprawnościami pracujące w 4. kwartale 2025 r. stanowiły 42,8% ludności z niepełnosprawno-ściami w wieku 16</w:t>
      </w:r>
      <w:r w:rsidR="00E3158A">
        <w:t>–</w:t>
      </w:r>
      <w:r w:rsidR="00E3158A" w:rsidRPr="00F13DC1">
        <w:t xml:space="preserve">69 lat. </w:t>
      </w:r>
      <w:r w:rsidR="00560F07" w:rsidRPr="00560F07">
        <w:t>W skali roku zwiększyła się zarówno liczba osób pracujących z niepełnosprawnościami według miejsca zamieszkania o 2,6%,</w:t>
      </w:r>
      <w:r w:rsidR="00560F07" w:rsidRPr="00DF2DCC">
        <w:rPr>
          <w:color w:val="00B050"/>
        </w:rPr>
        <w:t xml:space="preserve"> </w:t>
      </w:r>
      <w:r w:rsidR="00E3158A" w:rsidRPr="00E845A9">
        <w:rPr>
          <w:color w:val="FF0000"/>
        </w:rPr>
        <w:t xml:space="preserve"> </w:t>
      </w:r>
      <w:r w:rsidR="00E3158A" w:rsidRPr="00473336">
        <w:t>jak i liczba osób bezrobotnych niepełnosprawnych zarejestrowanych w urzędach pracy o 13,</w:t>
      </w:r>
      <w:r w:rsidR="00E3158A">
        <w:t>6</w:t>
      </w:r>
      <w:r w:rsidR="00E3158A" w:rsidRPr="00473336">
        <w:t>%.</w:t>
      </w:r>
    </w:p>
    <w:p w14:paraId="7631B850" w14:textId="3032E3EF" w:rsidR="00E3158A" w:rsidRPr="00E3158A" w:rsidRDefault="00E3158A" w:rsidP="00E3158A">
      <w:pPr>
        <w:pStyle w:val="32tyturozdziau"/>
        <w:rPr>
          <w:rFonts w:eastAsia="Times New Roman"/>
          <w:szCs w:val="19"/>
          <w:lang w:eastAsia="pl-PL"/>
        </w:rPr>
      </w:pPr>
      <w:r w:rsidRPr="00E3158A">
        <w:rPr>
          <w:rFonts w:eastAsia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7FC5FB85" wp14:editId="76A9DC1D">
                <wp:simplePos x="0" y="0"/>
                <wp:positionH relativeFrom="column">
                  <wp:posOffset>5235847</wp:posOffset>
                </wp:positionH>
                <wp:positionV relativeFrom="paragraph">
                  <wp:posOffset>156028</wp:posOffset>
                </wp:positionV>
                <wp:extent cx="1660525" cy="552450"/>
                <wp:effectExtent l="0" t="0" r="0" b="0"/>
                <wp:wrapNone/>
                <wp:docPr id="127639811" name="Pole tekstowe 127639811" descr="Osoby niepełnosprawne stanowiły 10,2% omawianej zbiorowości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477B8" w14:textId="77777777" w:rsidR="00E3158A" w:rsidRPr="007670B4" w:rsidRDefault="00E3158A" w:rsidP="00E3158A">
                            <w:pPr>
                              <w:pStyle w:val="43tekstnaszarymtlezboku"/>
                            </w:pPr>
                            <w:r w:rsidRPr="0052557E">
                              <w:t>Osoby niepełnosprawn</w:t>
                            </w:r>
                            <w:r>
                              <w:t>e</w:t>
                            </w:r>
                            <w:r w:rsidRPr="0052557E">
                              <w:t xml:space="preserve"> stanowiły </w:t>
                            </w:r>
                            <w:r>
                              <w:t>10,2</w:t>
                            </w:r>
                            <w:r w:rsidRPr="0052557E">
                              <w:t xml:space="preserve">% </w:t>
                            </w:r>
                            <w:r>
                              <w:t>omawianej zbiorowości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5FB85" id="_x0000_t202" coordsize="21600,21600" o:spt="202" path="m,l,21600r21600,l21600,xe">
                <v:stroke joinstyle="miter"/>
                <v:path gradientshapeok="t" o:connecttype="rect"/>
              </v:shapetype>
              <v:shape id="Pole tekstowe 127639811" o:spid="_x0000_s1027" type="#_x0000_t202" alt="Osoby niepełnosprawne stanowiły 10,2% omawianej zbiorowości w kraju&#10;&#10;" style="position:absolute;margin-left:412.25pt;margin-top:12.3pt;width:130.75pt;height:43.5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" filled="f" stroked="f">
                <v:textbox>
                  <w:txbxContent>
                    <w:p w14:paraId="72C477B8" w14:textId="77777777" w:rsidR="00E3158A" w:rsidRPr="007670B4" w:rsidRDefault="00E3158A" w:rsidP="00E3158A">
                      <w:pPr>
                        <w:pStyle w:val="43tekstnaszarymtlezboku"/>
                      </w:pPr>
                      <w:r w:rsidRPr="0052557E">
                        <w:t>Osoby niepełnosprawn</w:t>
                      </w:r>
                      <w:r>
                        <w:t>e</w:t>
                      </w:r>
                      <w:r w:rsidRPr="0052557E">
                        <w:t xml:space="preserve"> stanowiły </w:t>
                      </w:r>
                      <w:r>
                        <w:t>10,2</w:t>
                      </w:r>
                      <w:r w:rsidRPr="0052557E">
                        <w:t xml:space="preserve">% </w:t>
                      </w:r>
                      <w:r>
                        <w:t>omawianej zbiorowości w kraju</w:t>
                      </w:r>
                    </w:p>
                  </w:txbxContent>
                </v:textbox>
              </v:shape>
            </w:pict>
          </mc:Fallback>
        </mc:AlternateContent>
      </w:r>
      <w:r w:rsidRPr="00E3158A">
        <w:rPr>
          <w:rFonts w:eastAsia="Times New Roman"/>
          <w:noProof/>
          <w:lang w:eastAsia="pl-PL"/>
        </w:rPr>
        <w:t>Osoby niepełnosprawne według Badania Aktywności Ekonomicznej Ludności</w:t>
      </w:r>
    </w:p>
    <w:p w14:paraId="6C78D99C" w14:textId="62CC99FB" w:rsidR="00E3158A" w:rsidRPr="00E3158A" w:rsidRDefault="00E3158A" w:rsidP="00E3158A">
      <w:pPr>
        <w:rPr>
          <w:spacing w:val="-2"/>
          <w:shd w:val="clear" w:color="auto" w:fill="FFFFFF"/>
        </w:rPr>
      </w:pPr>
      <w:r w:rsidRPr="00E3158A">
        <w:rPr>
          <w:spacing w:val="-2"/>
          <w:shd w:val="clear" w:color="auto" w:fill="FFFFFF"/>
        </w:rPr>
        <w:t>Liczba osób niepełnosprawnych w wieku 16–89 lat według BAEL w 4. kwartale 2025 r. wyniosła 271 tys. i stanowiła 10,2% omawianej zbiorowości w kraju. W skali roku populacja osób z</w:t>
      </w:r>
      <w:r>
        <w:rPr>
          <w:spacing w:val="-2"/>
          <w:shd w:val="clear" w:color="auto" w:fill="FFFFFF"/>
        </w:rPr>
        <w:t> </w:t>
      </w:r>
      <w:r w:rsidRPr="00E3158A">
        <w:rPr>
          <w:spacing w:val="-2"/>
          <w:shd w:val="clear" w:color="auto" w:fill="FFFFFF"/>
        </w:rPr>
        <w:t>niepełnosprawnościami zmniejszyła się o 3,6%. W miastach zamieszkiwało 215 tys. osób niepełnosprawnych (o 9,3% mniej niż w 4. kwartale 2024 r.), a na wsi – 56 tys. (o 27,3% więcej).</w:t>
      </w:r>
    </w:p>
    <w:p w14:paraId="73411BF2" w14:textId="3C0E283E" w:rsidR="00E3158A" w:rsidRPr="00E3158A" w:rsidRDefault="00E3158A" w:rsidP="00E3158A">
      <w:pPr>
        <w:rPr>
          <w:shd w:val="clear" w:color="auto" w:fill="FFFFFF"/>
        </w:rPr>
      </w:pPr>
      <w:r w:rsidRPr="00E3158A">
        <w:rPr>
          <w:shd w:val="clear" w:color="auto" w:fill="FFFFFF"/>
        </w:rPr>
        <w:t>Biorąc pod uwagę poziom wykształcenia, najliczniejszą grupę wśród niepełnosprawnych tworzyły osoby z wykształceniem zasadniczym zawodowy</w:t>
      </w:r>
      <w:r w:rsidR="001D6112">
        <w:rPr>
          <w:shd w:val="clear" w:color="auto" w:fill="FFFFFF"/>
        </w:rPr>
        <w:t>m/</w:t>
      </w:r>
      <w:r w:rsidRPr="00E3158A">
        <w:rPr>
          <w:shd w:val="clear" w:color="auto" w:fill="FFFFFF"/>
        </w:rPr>
        <w:t>branżowym (31,0%). Osoby z</w:t>
      </w:r>
      <w:r>
        <w:rPr>
          <w:shd w:val="clear" w:color="auto" w:fill="FFFFFF"/>
        </w:rPr>
        <w:t> </w:t>
      </w:r>
      <w:r w:rsidRPr="00E3158A">
        <w:rPr>
          <w:shd w:val="clear" w:color="auto" w:fill="FFFFFF"/>
        </w:rPr>
        <w:t>wykształceniem policealnym i średnim zawodowy</w:t>
      </w:r>
      <w:r w:rsidR="001D6112">
        <w:rPr>
          <w:shd w:val="clear" w:color="auto" w:fill="FFFFFF"/>
        </w:rPr>
        <w:t>m</w:t>
      </w:r>
      <w:r w:rsidRPr="00E3158A">
        <w:rPr>
          <w:shd w:val="clear" w:color="auto" w:fill="FFFFFF"/>
        </w:rPr>
        <w:t>/branżowym, a także gimnazjalnym, podstawowym i</w:t>
      </w:r>
      <w:r w:rsidRPr="00E3158A">
        <w:rPr>
          <w:b/>
          <w:noProof/>
          <w:spacing w:val="2"/>
        </w:rPr>
        <w:t> </w:t>
      </w:r>
      <w:r w:rsidRPr="00E3158A">
        <w:rPr>
          <w:shd w:val="clear" w:color="auto" w:fill="FFFFFF"/>
        </w:rPr>
        <w:t>bez wykształcenia szkolnego stanowiły odpowiednio: 24,0% i 18,8% ogółu niepełnosprawnych.</w:t>
      </w:r>
    </w:p>
    <w:p w14:paraId="23DA10DF" w14:textId="77777777" w:rsidR="00E3158A" w:rsidRPr="00E3158A" w:rsidRDefault="00E3158A" w:rsidP="00E3158A">
      <w:pPr>
        <w:rPr>
          <w:shd w:val="clear" w:color="auto" w:fill="FFFFFF"/>
        </w:rPr>
      </w:pPr>
      <w:r w:rsidRPr="00E3158A">
        <w:rPr>
          <w:shd w:val="clear" w:color="auto" w:fill="FFFFFF"/>
        </w:rPr>
        <w:t>Wśród osób z niepełnosprawnością, najwięcej było osób z umiarkowanym stopniem niepełnosprawności (49,1%), a następnie ze znacznym (26,6%) i lekkim (24,4%).</w:t>
      </w:r>
    </w:p>
    <w:p w14:paraId="524B2C95" w14:textId="0CAC66C7" w:rsidR="00D80FF8" w:rsidRPr="00D80FF8" w:rsidRDefault="00D80FF8" w:rsidP="00DE1CE3">
      <w:pPr>
        <w:pStyle w:val="33Tytutablicywykresumapy"/>
        <w:spacing w:after="0"/>
      </w:pPr>
      <w:r w:rsidRPr="00D80FF8">
        <w:rPr>
          <w:shd w:val="clear" w:color="auto" w:fill="FFFFFF"/>
        </w:rPr>
        <w:t>Tablica 1. Pracujący niepełnosprawni w wieku 16</w:t>
      </w:r>
      <w:r w:rsidR="00544979">
        <w:rPr>
          <w:shd w:val="clear" w:color="auto" w:fill="FFFFFF"/>
        </w:rPr>
        <w:t>–</w:t>
      </w:r>
      <w:r w:rsidRPr="00D80FF8">
        <w:rPr>
          <w:shd w:val="clear" w:color="auto" w:fill="FFFFFF"/>
        </w:rPr>
        <w:t>89 lat</w:t>
      </w:r>
    </w:p>
    <w:tbl>
      <w:tblPr>
        <w:tblStyle w:val="Tabela-Siatka"/>
        <w:tblpPr w:leftFromText="141" w:rightFromText="141" w:vertAnchor="text" w:horzAnchor="margin" w:tblpY="268"/>
        <w:tblW w:w="5008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1. Pracujący niepełnosprawni w wieku 16–89 lat."/>
      </w:tblPr>
      <w:tblGrid>
        <w:gridCol w:w="2833"/>
        <w:gridCol w:w="1311"/>
        <w:gridCol w:w="1311"/>
        <w:gridCol w:w="1311"/>
        <w:gridCol w:w="1314"/>
      </w:tblGrid>
      <w:tr w:rsidR="00D80FF8" w:rsidRPr="00D80FF8" w14:paraId="3E429EB9" w14:textId="77777777" w:rsidTr="007A227F">
        <w:trPr>
          <w:tblHeader/>
        </w:trPr>
        <w:tc>
          <w:tcPr>
            <w:tcW w:w="1754" w:type="pct"/>
            <w:vMerge w:val="restart"/>
            <w:vAlign w:val="center"/>
          </w:tcPr>
          <w:p w14:paraId="28FA1FEE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Wyszczególnienie</w:t>
            </w:r>
          </w:p>
        </w:tc>
        <w:tc>
          <w:tcPr>
            <w:tcW w:w="811" w:type="pct"/>
          </w:tcPr>
          <w:p w14:paraId="1EA7B219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 kwartał 2023</w:t>
            </w:r>
          </w:p>
        </w:tc>
        <w:tc>
          <w:tcPr>
            <w:tcW w:w="811" w:type="pct"/>
            <w:vAlign w:val="center"/>
          </w:tcPr>
          <w:p w14:paraId="22682B3F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 kwartał 2024</w:t>
            </w:r>
          </w:p>
        </w:tc>
        <w:tc>
          <w:tcPr>
            <w:tcW w:w="1624" w:type="pct"/>
            <w:gridSpan w:val="2"/>
            <w:vAlign w:val="center"/>
          </w:tcPr>
          <w:p w14:paraId="114FD247" w14:textId="2490900D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 xml:space="preserve">4 kwartał </w:t>
            </w:r>
            <w:r w:rsidR="00DC6771">
              <w:rPr>
                <w:noProof/>
                <w:spacing w:val="-2"/>
                <w:szCs w:val="19"/>
                <w:lang w:eastAsia="pl-PL"/>
              </w:rPr>
              <w:br/>
            </w:r>
            <w:r w:rsidRPr="00D80FF8">
              <w:rPr>
                <w:noProof/>
                <w:spacing w:val="-2"/>
                <w:szCs w:val="19"/>
                <w:lang w:eastAsia="pl-PL"/>
              </w:rPr>
              <w:t>2025</w:t>
            </w:r>
          </w:p>
        </w:tc>
      </w:tr>
      <w:tr w:rsidR="00D80FF8" w:rsidRPr="00D80FF8" w14:paraId="256020A3" w14:textId="77777777" w:rsidTr="007A227F">
        <w:trPr>
          <w:tblHeader/>
        </w:trPr>
        <w:tc>
          <w:tcPr>
            <w:tcW w:w="1754" w:type="pct"/>
            <w:vMerge/>
            <w:vAlign w:val="center"/>
          </w:tcPr>
          <w:p w14:paraId="1CCFEA23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433" w:type="pct"/>
            <w:gridSpan w:val="3"/>
            <w:vAlign w:val="center"/>
          </w:tcPr>
          <w:p w14:paraId="6F560CC4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w tysiącach</w:t>
            </w:r>
          </w:p>
        </w:tc>
        <w:tc>
          <w:tcPr>
            <w:tcW w:w="813" w:type="pct"/>
            <w:vAlign w:val="center"/>
          </w:tcPr>
          <w:p w14:paraId="5334A30E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 kwartał 2024=100</w:t>
            </w:r>
          </w:p>
        </w:tc>
      </w:tr>
      <w:tr w:rsidR="00D80FF8" w:rsidRPr="00D80FF8" w14:paraId="7DA7ED70" w14:textId="77777777" w:rsidTr="007A227F">
        <w:trPr>
          <w:tblHeader/>
        </w:trPr>
        <w:tc>
          <w:tcPr>
            <w:tcW w:w="1754" w:type="pct"/>
          </w:tcPr>
          <w:p w14:paraId="73D0CACE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D80FF8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811" w:type="pct"/>
            <w:vAlign w:val="bottom"/>
          </w:tcPr>
          <w:p w14:paraId="2C012684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b/>
                <w:bCs/>
              </w:rPr>
            </w:pPr>
            <w:r w:rsidRPr="00D80FF8">
              <w:rPr>
                <w:b/>
                <w:bCs/>
              </w:rPr>
              <w:t>52</w:t>
            </w:r>
          </w:p>
        </w:tc>
        <w:tc>
          <w:tcPr>
            <w:tcW w:w="811" w:type="pct"/>
            <w:vAlign w:val="bottom"/>
          </w:tcPr>
          <w:p w14:paraId="432F5C29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D80FF8">
              <w:rPr>
                <w:b/>
                <w:bCs/>
              </w:rPr>
              <w:t>58</w:t>
            </w:r>
          </w:p>
        </w:tc>
        <w:tc>
          <w:tcPr>
            <w:tcW w:w="811" w:type="pct"/>
            <w:vAlign w:val="bottom"/>
          </w:tcPr>
          <w:p w14:paraId="0AEF724E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D80FF8">
              <w:rPr>
                <w:b/>
                <w:bCs/>
                <w:noProof/>
                <w:spacing w:val="-2"/>
                <w:szCs w:val="19"/>
                <w:lang w:eastAsia="pl-PL"/>
              </w:rPr>
              <w:t>53</w:t>
            </w:r>
          </w:p>
        </w:tc>
        <w:tc>
          <w:tcPr>
            <w:tcW w:w="813" w:type="pct"/>
            <w:vAlign w:val="bottom"/>
          </w:tcPr>
          <w:p w14:paraId="1F00D2E9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D80FF8">
              <w:rPr>
                <w:b/>
                <w:bCs/>
                <w:noProof/>
                <w:spacing w:val="-2"/>
                <w:szCs w:val="19"/>
                <w:lang w:eastAsia="pl-PL"/>
              </w:rPr>
              <w:t>91,4</w:t>
            </w:r>
          </w:p>
        </w:tc>
      </w:tr>
      <w:tr w:rsidR="00D80FF8" w:rsidRPr="00D80FF8" w14:paraId="534F059C" w14:textId="77777777" w:rsidTr="007A227F">
        <w:trPr>
          <w:tblHeader/>
        </w:trPr>
        <w:tc>
          <w:tcPr>
            <w:tcW w:w="1754" w:type="pct"/>
            <w:tcBorders>
              <w:bottom w:val="single" w:sz="4" w:space="0" w:color="001D77"/>
            </w:tcBorders>
          </w:tcPr>
          <w:p w14:paraId="2E4CD5C1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w tym w sektorze prywatnym</w:t>
            </w:r>
          </w:p>
        </w:tc>
        <w:tc>
          <w:tcPr>
            <w:tcW w:w="811" w:type="pct"/>
            <w:tcBorders>
              <w:bottom w:val="single" w:sz="4" w:space="0" w:color="001D77"/>
            </w:tcBorders>
            <w:vAlign w:val="bottom"/>
          </w:tcPr>
          <w:p w14:paraId="54B10E86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40</w:t>
            </w:r>
          </w:p>
        </w:tc>
        <w:tc>
          <w:tcPr>
            <w:tcW w:w="811" w:type="pct"/>
            <w:tcBorders>
              <w:bottom w:val="single" w:sz="4" w:space="0" w:color="001D77"/>
            </w:tcBorders>
            <w:vAlign w:val="bottom"/>
          </w:tcPr>
          <w:p w14:paraId="27871A79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41</w:t>
            </w:r>
          </w:p>
        </w:tc>
        <w:tc>
          <w:tcPr>
            <w:tcW w:w="811" w:type="pct"/>
            <w:tcBorders>
              <w:bottom w:val="single" w:sz="4" w:space="0" w:color="001D77"/>
            </w:tcBorders>
            <w:vAlign w:val="bottom"/>
          </w:tcPr>
          <w:p w14:paraId="050F6E1A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37</w:t>
            </w:r>
          </w:p>
        </w:tc>
        <w:tc>
          <w:tcPr>
            <w:tcW w:w="813" w:type="pct"/>
            <w:tcBorders>
              <w:bottom w:val="single" w:sz="4" w:space="0" w:color="001D77"/>
            </w:tcBorders>
            <w:vAlign w:val="bottom"/>
          </w:tcPr>
          <w:p w14:paraId="3BFF7C44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90,2</w:t>
            </w:r>
          </w:p>
        </w:tc>
      </w:tr>
      <w:tr w:rsidR="00D80FF8" w:rsidRPr="00D80FF8" w14:paraId="62C568C8" w14:textId="77777777" w:rsidTr="007A227F">
        <w:trPr>
          <w:tblHeader/>
        </w:trPr>
        <w:tc>
          <w:tcPr>
            <w:tcW w:w="1754" w:type="pct"/>
            <w:tcBorders>
              <w:bottom w:val="single" w:sz="4" w:space="0" w:color="001D77"/>
            </w:tcBorders>
          </w:tcPr>
          <w:p w14:paraId="19970166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W tym zatrudnieni</w:t>
            </w:r>
          </w:p>
        </w:tc>
        <w:tc>
          <w:tcPr>
            <w:tcW w:w="811" w:type="pct"/>
            <w:tcBorders>
              <w:bottom w:val="single" w:sz="4" w:space="0" w:color="001D77"/>
            </w:tcBorders>
            <w:vAlign w:val="bottom"/>
          </w:tcPr>
          <w:p w14:paraId="511D63B8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47</w:t>
            </w:r>
          </w:p>
        </w:tc>
        <w:tc>
          <w:tcPr>
            <w:tcW w:w="811" w:type="pct"/>
            <w:tcBorders>
              <w:bottom w:val="single" w:sz="4" w:space="0" w:color="001D77"/>
            </w:tcBorders>
            <w:vAlign w:val="bottom"/>
          </w:tcPr>
          <w:p w14:paraId="6F87767D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53</w:t>
            </w:r>
          </w:p>
        </w:tc>
        <w:tc>
          <w:tcPr>
            <w:tcW w:w="811" w:type="pct"/>
            <w:tcBorders>
              <w:bottom w:val="single" w:sz="4" w:space="0" w:color="001D77"/>
            </w:tcBorders>
            <w:vAlign w:val="bottom"/>
          </w:tcPr>
          <w:p w14:paraId="3AD981C9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48</w:t>
            </w:r>
          </w:p>
        </w:tc>
        <w:tc>
          <w:tcPr>
            <w:tcW w:w="813" w:type="pct"/>
            <w:tcBorders>
              <w:bottom w:val="single" w:sz="4" w:space="0" w:color="001D77"/>
            </w:tcBorders>
            <w:vAlign w:val="bottom"/>
          </w:tcPr>
          <w:p w14:paraId="4554D6E8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90,6</w:t>
            </w:r>
          </w:p>
        </w:tc>
      </w:tr>
      <w:tr w:rsidR="00D80FF8" w:rsidRPr="00D80FF8" w14:paraId="7CC0285E" w14:textId="77777777" w:rsidTr="007A227F">
        <w:trPr>
          <w:tblHeader/>
        </w:trPr>
        <w:tc>
          <w:tcPr>
            <w:tcW w:w="1754" w:type="pct"/>
            <w:tcBorders>
              <w:bottom w:val="nil"/>
            </w:tcBorders>
          </w:tcPr>
          <w:p w14:paraId="4A51AD14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w tym w sektorze prywatnym</w:t>
            </w:r>
          </w:p>
        </w:tc>
        <w:tc>
          <w:tcPr>
            <w:tcW w:w="811" w:type="pct"/>
            <w:tcBorders>
              <w:bottom w:val="nil"/>
            </w:tcBorders>
            <w:vAlign w:val="bottom"/>
          </w:tcPr>
          <w:p w14:paraId="3A69ABBD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35</w:t>
            </w:r>
          </w:p>
        </w:tc>
        <w:tc>
          <w:tcPr>
            <w:tcW w:w="811" w:type="pct"/>
            <w:tcBorders>
              <w:bottom w:val="nil"/>
            </w:tcBorders>
            <w:vAlign w:val="bottom"/>
          </w:tcPr>
          <w:p w14:paraId="02EE327A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36</w:t>
            </w:r>
          </w:p>
        </w:tc>
        <w:tc>
          <w:tcPr>
            <w:tcW w:w="811" w:type="pct"/>
            <w:tcBorders>
              <w:bottom w:val="nil"/>
            </w:tcBorders>
            <w:vAlign w:val="bottom"/>
          </w:tcPr>
          <w:p w14:paraId="07132A5F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32</w:t>
            </w:r>
          </w:p>
        </w:tc>
        <w:tc>
          <w:tcPr>
            <w:tcW w:w="813" w:type="pct"/>
            <w:tcBorders>
              <w:bottom w:val="nil"/>
            </w:tcBorders>
            <w:vAlign w:val="bottom"/>
          </w:tcPr>
          <w:p w14:paraId="054D2CE6" w14:textId="77777777" w:rsidR="00D80FF8" w:rsidRPr="00D80FF8" w:rsidRDefault="00D80FF8" w:rsidP="00D80FF8">
            <w:pPr>
              <w:suppressAutoHyphens w:val="0"/>
              <w:autoSpaceDE w:val="0"/>
              <w:autoSpaceDN w:val="0"/>
              <w:adjustRightInd w:val="0"/>
              <w:spacing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D80FF8">
              <w:rPr>
                <w:noProof/>
                <w:spacing w:val="-2"/>
                <w:szCs w:val="19"/>
                <w:lang w:eastAsia="pl-PL"/>
              </w:rPr>
              <w:t>88,9</w:t>
            </w:r>
          </w:p>
        </w:tc>
      </w:tr>
    </w:tbl>
    <w:p w14:paraId="672165F0" w14:textId="77777777" w:rsidR="008B588A" w:rsidRPr="002A3354" w:rsidRDefault="008B588A" w:rsidP="00102530">
      <w:pPr>
        <w:spacing w:before="360"/>
        <w:rPr>
          <w:spacing w:val="-4"/>
          <w:shd w:val="clear" w:color="auto" w:fill="FFFFFF"/>
        </w:rPr>
      </w:pPr>
      <w:r w:rsidRPr="002A3354">
        <w:rPr>
          <w:spacing w:val="-4"/>
          <w:shd w:val="clear" w:color="auto" w:fill="FFFFFF"/>
        </w:rPr>
        <w:t>Populacja pracujących niepełnosprawnych w 4. kwartale 2025 r. liczyła 53 tys. osób i była o</w:t>
      </w:r>
      <w:r w:rsidRPr="002A3354">
        <w:rPr>
          <w:bCs/>
          <w:noProof/>
          <w:spacing w:val="-4"/>
        </w:rPr>
        <w:t> </w:t>
      </w:r>
      <w:r w:rsidRPr="002A3354">
        <w:rPr>
          <w:spacing w:val="-4"/>
          <w:shd w:val="clear" w:color="auto" w:fill="FFFFFF"/>
        </w:rPr>
        <w:t>8,6% mniejsza niż w 4 kwartale 2024 r. Większość z nich pracowała w sektorze prywatnym (69,8%).</w:t>
      </w:r>
    </w:p>
    <w:p w14:paraId="07509FC7" w14:textId="1D1285CD" w:rsidR="008B588A" w:rsidRPr="00106986" w:rsidRDefault="00106986" w:rsidP="00106986">
      <w:pPr>
        <w:rPr>
          <w:spacing w:val="-4"/>
          <w:shd w:val="clear" w:color="auto" w:fill="FFFFFF"/>
        </w:rPr>
      </w:pPr>
      <w:r w:rsidRPr="00106986">
        <w:rPr>
          <w:spacing w:val="-4"/>
          <w:shd w:val="clear" w:color="auto" w:fill="FFFFFF"/>
        </w:rPr>
        <w:t>W 4. kwartale 2025 r. wskaźnik zatrudnienia osób z niepełnosprawnościami w wieku 16–64 lata w</w:t>
      </w:r>
      <w:r>
        <w:rPr>
          <w:spacing w:val="-4"/>
          <w:shd w:val="clear" w:color="auto" w:fill="FFFFFF"/>
        </w:rPr>
        <w:t> </w:t>
      </w:r>
      <w:r w:rsidRPr="00106986">
        <w:rPr>
          <w:spacing w:val="-4"/>
          <w:shd w:val="clear" w:color="auto" w:fill="FFFFFF"/>
        </w:rPr>
        <w:t xml:space="preserve">województwie wyniósł 31,8% (w kraju </w:t>
      </w:r>
      <w:r w:rsidR="00A50D11">
        <w:rPr>
          <w:spacing w:val="-4"/>
          <w:shd w:val="clear" w:color="auto" w:fill="FFFFFF"/>
        </w:rPr>
        <w:t>32,0</w:t>
      </w:r>
      <w:r w:rsidRPr="00106986">
        <w:rPr>
          <w:spacing w:val="-4"/>
          <w:shd w:val="clear" w:color="auto" w:fill="FFFFFF"/>
        </w:rPr>
        <w:t>%) i był o 3,7 p. proc. niższy niż w 4. kwartale 2024 r. (w</w:t>
      </w:r>
      <w:r>
        <w:rPr>
          <w:spacing w:val="-4"/>
          <w:shd w:val="clear" w:color="auto" w:fill="FFFFFF"/>
        </w:rPr>
        <w:t> </w:t>
      </w:r>
      <w:r w:rsidRPr="00106986">
        <w:rPr>
          <w:spacing w:val="-4"/>
          <w:shd w:val="clear" w:color="auto" w:fill="FFFFFF"/>
        </w:rPr>
        <w:t>kraju wyższy o 1,9 p. proc.)</w:t>
      </w:r>
      <w:r w:rsidR="008B588A" w:rsidRPr="00106986">
        <w:rPr>
          <w:spacing w:val="-4"/>
          <w:shd w:val="clear" w:color="auto" w:fill="FFFFFF"/>
        </w:rPr>
        <w:t>.</w:t>
      </w:r>
    </w:p>
    <w:p w14:paraId="0760370A" w14:textId="49A183A8" w:rsidR="00A70684" w:rsidRDefault="00DA42D5" w:rsidP="00DA42D5">
      <w:pPr>
        <w:pStyle w:val="33Tytutablicywykresumapy"/>
        <w:rPr>
          <w:spacing w:val="-2"/>
          <w:shd w:val="clear" w:color="auto" w:fill="FFFFFF"/>
        </w:rPr>
      </w:pPr>
      <w:r w:rsidRPr="00CF5BAB">
        <w:rPr>
          <w:shd w:val="clear" w:color="auto" w:fill="FFFFFF"/>
        </w:rPr>
        <w:lastRenderedPageBreak/>
        <w:t>Wykres</w:t>
      </w:r>
      <w:r>
        <w:rPr>
          <w:shd w:val="clear" w:color="auto" w:fill="FFFFFF"/>
        </w:rPr>
        <w:t xml:space="preserve"> 1.</w:t>
      </w:r>
      <w:r w:rsidRPr="00CF5BAB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 osób niepełnosprawnych w wieku 16–64 lata w 2025 r.</w:t>
      </w:r>
      <w:r w:rsidRPr="00C95074">
        <w:rPr>
          <w:spacing w:val="-2"/>
          <w:shd w:val="clear" w:color="auto" w:fill="FFFFFF"/>
        </w:rPr>
        <w:t xml:space="preserve"> </w:t>
      </w:r>
    </w:p>
    <w:p w14:paraId="752BBEA1" w14:textId="4DA707A9" w:rsidR="00C65815" w:rsidRDefault="00FC137F" w:rsidP="00F944F2">
      <w:pPr>
        <w:pStyle w:val="Brakstyluakapitowego"/>
        <w:jc w:val="center"/>
      </w:pPr>
      <w:r>
        <w:rPr>
          <w:noProof/>
        </w:rPr>
        <w:drawing>
          <wp:inline distT="0" distB="0" distL="0" distR="0" wp14:anchorId="1BDDB3E4" wp14:editId="6D1B7DE9">
            <wp:extent cx="4583084" cy="2704407"/>
            <wp:effectExtent l="0" t="0" r="8255" b="1270"/>
            <wp:docPr id="7" name="Obraz 7" descr="Podwójny wykres słupkowy dla województwa śląskiego i Polski. Na osi pionowej oznaczono kwartały 2025 roku, a na osi poziomej oznaczono wartości od 0 do 40%. Dane do wykresu dostępne są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odwójny wykres słupkowy dla województwa śląskiego i Polski. Na osi pionowej oznaczono kwartały 2025 roku, a na osi poziomej oznaczono wartości od 0 do 40%. Dane do wykresu dostępne są w do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084" cy="27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0C10" w14:textId="27C08CE0" w:rsidR="00CD7E1A" w:rsidRPr="00CD7E1A" w:rsidRDefault="00C31692" w:rsidP="006D0FC9">
      <w:pPr>
        <w:pStyle w:val="32tyturozdziau"/>
        <w:spacing w:before="120"/>
        <w:rPr>
          <w:rFonts w:eastAsia="Times New Roman"/>
          <w:noProof/>
        </w:rPr>
      </w:pPr>
      <w:bookmarkStart w:id="0" w:name="_Hlk161134741"/>
      <w:r w:rsidRPr="00CD7E1A">
        <w:rPr>
          <w:rFonts w:eastAsia="Times New Roman"/>
          <w:bCs/>
          <w:noProof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3D70D035" wp14:editId="5BCF6120">
                <wp:simplePos x="0" y="0"/>
                <wp:positionH relativeFrom="page">
                  <wp:align>right</wp:align>
                </wp:positionH>
                <wp:positionV relativeFrom="paragraph">
                  <wp:posOffset>249906</wp:posOffset>
                </wp:positionV>
                <wp:extent cx="1867711" cy="587551"/>
                <wp:effectExtent l="0" t="0" r="0" b="3175"/>
                <wp:wrapNone/>
                <wp:docPr id="1329881006" name="Pole tekstowe 1329881006" descr="Osoby z niepełnosprawnościami pracujące stanowiły 11,1% ogółu pracujących w województwi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711" cy="587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D158F" w14:textId="2B982649" w:rsidR="00CD7E1A" w:rsidRPr="005B58E4" w:rsidRDefault="00CD7E1A" w:rsidP="00CD7E1A">
                            <w:pPr>
                              <w:pStyle w:val="43tekstnaszarymtlezboku"/>
                              <w:rPr>
                                <w:spacing w:val="-2"/>
                              </w:rPr>
                            </w:pPr>
                            <w:r w:rsidRPr="005B58E4">
                              <w:rPr>
                                <w:spacing w:val="-2"/>
                              </w:rPr>
                              <w:t xml:space="preserve">Osoby z niepełnosprawnościami pracujące stanowiły </w:t>
                            </w:r>
                            <w:r w:rsidR="00E53310" w:rsidRPr="005B58E4">
                              <w:rPr>
                                <w:spacing w:val="-2"/>
                              </w:rPr>
                              <w:t>11,1</w:t>
                            </w:r>
                            <w:r w:rsidRPr="005B58E4">
                              <w:rPr>
                                <w:spacing w:val="-2"/>
                              </w:rPr>
                              <w:t>% ogółu pracujących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0D035" id="Pole tekstowe 1329881006" o:spid="_x0000_s1028" type="#_x0000_t202" alt="Osoby z niepełnosprawnościami pracujące stanowiły 11,1% ogółu pracujących w województwie&#10;" style="position:absolute;margin-left:95.85pt;margin-top:19.7pt;width:147.05pt;height:46.25pt;z-index:-2513838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" filled="f" stroked="f">
                <v:textbox>
                  <w:txbxContent>
                    <w:p w14:paraId="288D158F" w14:textId="2B982649" w:rsidR="00CD7E1A" w:rsidRPr="005B58E4" w:rsidRDefault="00CD7E1A" w:rsidP="00CD7E1A">
                      <w:pPr>
                        <w:pStyle w:val="43tekstnaszarymtlezboku"/>
                        <w:rPr>
                          <w:spacing w:val="-2"/>
                        </w:rPr>
                      </w:pPr>
                      <w:r w:rsidRPr="005B58E4">
                        <w:rPr>
                          <w:spacing w:val="-2"/>
                        </w:rPr>
                        <w:t xml:space="preserve">Osoby z niepełnosprawnościami pracujące stanowiły </w:t>
                      </w:r>
                      <w:r w:rsidR="00E53310" w:rsidRPr="005B58E4">
                        <w:rPr>
                          <w:spacing w:val="-2"/>
                        </w:rPr>
                        <w:t>11,1</w:t>
                      </w:r>
                      <w:r w:rsidRPr="005B58E4">
                        <w:rPr>
                          <w:spacing w:val="-2"/>
                        </w:rPr>
                        <w:t>% ogółu pracujących w województwie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7E1A" w:rsidRPr="00CD7E1A">
        <w:rPr>
          <w:rFonts w:eastAsia="Times New Roman"/>
          <w:noProof/>
        </w:rPr>
        <w:t>Pracujące osoby z niepełnosprawnościami według miejsca zamieszkania</w:t>
      </w:r>
    </w:p>
    <w:p w14:paraId="5EE68386" w14:textId="5FB7C2FF" w:rsidR="00CD7E1A" w:rsidRPr="00CD7E1A" w:rsidRDefault="00CD7E1A" w:rsidP="00DE1CE3">
      <w:pPr>
        <w:spacing w:after="240"/>
        <w:rPr>
          <w:shd w:val="clear" w:color="auto" w:fill="FFFFFF"/>
        </w:rPr>
      </w:pPr>
      <w:r w:rsidRPr="00CD7E1A">
        <w:rPr>
          <w:shd w:val="clear" w:color="auto" w:fill="FFFFFF"/>
        </w:rPr>
        <w:t>Informacje o osobach niepełnosprawnych dotyczą osób pracujących, które posiadają orzeczenie o niepełnosprawności i przedłożyły je swojemu płatnikowi składek. Dane nie zawierają informacji o osobach z niepełnosprawnościami ubezpieczonych w KRUS.</w:t>
      </w:r>
    </w:p>
    <w:tbl>
      <w:tblPr>
        <w:tblStyle w:val="Tabela-Siatka"/>
        <w:tblpPr w:leftFromText="141" w:rightFromText="141" w:vertAnchor="text" w:horzAnchor="margin" w:tblpY="813"/>
        <w:tblW w:w="5000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2. Pracujące osoby z niepełnosprawnościami w gospodarce narodowej."/>
      </w:tblPr>
      <w:tblGrid>
        <w:gridCol w:w="2202"/>
        <w:gridCol w:w="1465"/>
        <w:gridCol w:w="1467"/>
        <w:gridCol w:w="1468"/>
        <w:gridCol w:w="1465"/>
      </w:tblGrid>
      <w:tr w:rsidR="00CD7E1A" w:rsidRPr="00CD7E1A" w14:paraId="350A8ABD" w14:textId="77777777" w:rsidTr="007A227F">
        <w:trPr>
          <w:tblHeader/>
        </w:trPr>
        <w:tc>
          <w:tcPr>
            <w:tcW w:w="1365" w:type="pct"/>
            <w:vAlign w:val="center"/>
          </w:tcPr>
          <w:p w14:paraId="4C5090FB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Wyszczególnienie</w:t>
            </w:r>
          </w:p>
        </w:tc>
        <w:tc>
          <w:tcPr>
            <w:tcW w:w="908" w:type="pct"/>
          </w:tcPr>
          <w:p w14:paraId="49D6DD33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2023</w:t>
            </w:r>
          </w:p>
        </w:tc>
        <w:tc>
          <w:tcPr>
            <w:tcW w:w="909" w:type="pct"/>
            <w:vAlign w:val="center"/>
          </w:tcPr>
          <w:p w14:paraId="52F0DC9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2024</w:t>
            </w:r>
          </w:p>
        </w:tc>
        <w:tc>
          <w:tcPr>
            <w:tcW w:w="1818" w:type="pct"/>
            <w:gridSpan w:val="2"/>
            <w:vAlign w:val="center"/>
          </w:tcPr>
          <w:p w14:paraId="7D4AAE38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2025</w:t>
            </w:r>
          </w:p>
        </w:tc>
      </w:tr>
      <w:tr w:rsidR="00CD7E1A" w:rsidRPr="00CD7E1A" w14:paraId="731F0BF3" w14:textId="77777777" w:rsidTr="007A227F">
        <w:trPr>
          <w:tblHeader/>
        </w:trPr>
        <w:tc>
          <w:tcPr>
            <w:tcW w:w="1365" w:type="pct"/>
            <w:vAlign w:val="center"/>
          </w:tcPr>
          <w:p w14:paraId="707939D1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727" w:type="pct"/>
            <w:gridSpan w:val="3"/>
          </w:tcPr>
          <w:p w14:paraId="75ABF9DD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 liczbach bezwzględnych</w:t>
            </w:r>
          </w:p>
        </w:tc>
        <w:tc>
          <w:tcPr>
            <w:tcW w:w="908" w:type="pct"/>
            <w:vAlign w:val="center"/>
          </w:tcPr>
          <w:p w14:paraId="619D85B3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2024=100</w:t>
            </w:r>
          </w:p>
        </w:tc>
      </w:tr>
      <w:tr w:rsidR="00CD7E1A" w:rsidRPr="00CD7E1A" w14:paraId="54EE89C6" w14:textId="77777777" w:rsidTr="007A227F">
        <w:trPr>
          <w:tblHeader/>
        </w:trPr>
        <w:tc>
          <w:tcPr>
            <w:tcW w:w="5000" w:type="pct"/>
            <w:gridSpan w:val="5"/>
          </w:tcPr>
          <w:p w14:paraId="091A6703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Ogółem</w:t>
            </w:r>
          </w:p>
        </w:tc>
      </w:tr>
      <w:tr w:rsidR="000E39AB" w:rsidRPr="00CD7E1A" w14:paraId="794BFF57" w14:textId="77777777" w:rsidTr="0097628B">
        <w:trPr>
          <w:tblHeader/>
        </w:trPr>
        <w:tc>
          <w:tcPr>
            <w:tcW w:w="1365" w:type="pct"/>
          </w:tcPr>
          <w:p w14:paraId="5E2846CC" w14:textId="77777777" w:rsidR="000E39AB" w:rsidRPr="00CD7E1A" w:rsidRDefault="000E39AB" w:rsidP="000E39AB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908" w:type="pct"/>
          </w:tcPr>
          <w:p w14:paraId="4A30E018" w14:textId="77777777" w:rsidR="000E39AB" w:rsidRPr="00CD7E1A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CD7E1A">
              <w:rPr>
                <w:rStyle w:val="Pogrubienie"/>
              </w:rPr>
              <w:t>52 379</w:t>
            </w:r>
          </w:p>
        </w:tc>
        <w:tc>
          <w:tcPr>
            <w:tcW w:w="909" w:type="pct"/>
          </w:tcPr>
          <w:p w14:paraId="5011C658" w14:textId="77777777" w:rsidR="000E39AB" w:rsidRPr="00CD7E1A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CD7E1A">
              <w:rPr>
                <w:rStyle w:val="Pogrubienie"/>
              </w:rPr>
              <w:t>52 166</w:t>
            </w:r>
          </w:p>
        </w:tc>
        <w:tc>
          <w:tcPr>
            <w:tcW w:w="910" w:type="pct"/>
          </w:tcPr>
          <w:p w14:paraId="54F2FEB3" w14:textId="32680C5F" w:rsidR="000E39AB" w:rsidRPr="000E39AB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0E39AB">
              <w:rPr>
                <w:rStyle w:val="Pogrubienie"/>
              </w:rPr>
              <w:t>53 544</w:t>
            </w:r>
          </w:p>
        </w:tc>
        <w:tc>
          <w:tcPr>
            <w:tcW w:w="908" w:type="pct"/>
          </w:tcPr>
          <w:p w14:paraId="092205FA" w14:textId="5CAF5E58" w:rsidR="000E39AB" w:rsidRPr="000E39AB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0E39AB">
              <w:rPr>
                <w:rStyle w:val="Pogrubienie"/>
              </w:rPr>
              <w:t>102,6</w:t>
            </w:r>
          </w:p>
        </w:tc>
      </w:tr>
      <w:tr w:rsidR="000E39AB" w:rsidRPr="00CD7E1A" w14:paraId="589AEAF3" w14:textId="77777777" w:rsidTr="00BE3F69">
        <w:trPr>
          <w:tblHeader/>
        </w:trPr>
        <w:tc>
          <w:tcPr>
            <w:tcW w:w="1365" w:type="pct"/>
          </w:tcPr>
          <w:p w14:paraId="738F9D4B" w14:textId="77777777" w:rsidR="000E39AB" w:rsidRPr="00CD7E1A" w:rsidRDefault="000E39AB" w:rsidP="000E39AB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Mężczyźni</w:t>
            </w:r>
          </w:p>
        </w:tc>
        <w:tc>
          <w:tcPr>
            <w:tcW w:w="908" w:type="pct"/>
          </w:tcPr>
          <w:p w14:paraId="67924DA4" w14:textId="77777777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CD7E1A">
              <w:t>25 311</w:t>
            </w:r>
          </w:p>
        </w:tc>
        <w:tc>
          <w:tcPr>
            <w:tcW w:w="909" w:type="pct"/>
          </w:tcPr>
          <w:p w14:paraId="72B96F1B" w14:textId="77777777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CD7E1A">
              <w:t>24 641</w:t>
            </w:r>
          </w:p>
        </w:tc>
        <w:tc>
          <w:tcPr>
            <w:tcW w:w="910" w:type="pct"/>
          </w:tcPr>
          <w:p w14:paraId="4EE8598A" w14:textId="58FC84E8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4E397F">
              <w:t>24 833</w:t>
            </w:r>
          </w:p>
        </w:tc>
        <w:tc>
          <w:tcPr>
            <w:tcW w:w="908" w:type="pct"/>
          </w:tcPr>
          <w:p w14:paraId="42BFF15A" w14:textId="6A838BF9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4E397F">
              <w:t>100,8</w:t>
            </w:r>
          </w:p>
        </w:tc>
      </w:tr>
      <w:tr w:rsidR="000E39AB" w:rsidRPr="00CD7E1A" w14:paraId="2705DFEB" w14:textId="77777777" w:rsidTr="00BE3F69">
        <w:trPr>
          <w:tblHeader/>
        </w:trPr>
        <w:tc>
          <w:tcPr>
            <w:tcW w:w="1365" w:type="pct"/>
          </w:tcPr>
          <w:p w14:paraId="4A3463A3" w14:textId="77777777" w:rsidR="000E39AB" w:rsidRPr="00CD7E1A" w:rsidRDefault="000E39AB" w:rsidP="000E39AB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Kobiety</w:t>
            </w:r>
          </w:p>
        </w:tc>
        <w:tc>
          <w:tcPr>
            <w:tcW w:w="908" w:type="pct"/>
          </w:tcPr>
          <w:p w14:paraId="56DF4B9D" w14:textId="77777777" w:rsidR="000E39AB" w:rsidRPr="00CD7E1A" w:rsidRDefault="000E39AB" w:rsidP="000E39AB">
            <w:pPr>
              <w:pStyle w:val="55Tablicadane"/>
              <w:spacing w:before="60" w:after="60"/>
              <w:rPr>
                <w:rFonts w:cs="Arial"/>
              </w:rPr>
            </w:pPr>
            <w:r w:rsidRPr="00CD7E1A">
              <w:t>27 068</w:t>
            </w:r>
          </w:p>
        </w:tc>
        <w:tc>
          <w:tcPr>
            <w:tcW w:w="909" w:type="pct"/>
          </w:tcPr>
          <w:p w14:paraId="4F64B959" w14:textId="77777777" w:rsidR="000E39AB" w:rsidRPr="00CD7E1A" w:rsidRDefault="000E39AB" w:rsidP="000E39AB">
            <w:pPr>
              <w:pStyle w:val="55Tablicadane"/>
              <w:spacing w:before="60" w:after="60"/>
              <w:rPr>
                <w:rFonts w:cs="Arial"/>
              </w:rPr>
            </w:pPr>
            <w:r w:rsidRPr="00CD7E1A">
              <w:t>27 525</w:t>
            </w:r>
          </w:p>
        </w:tc>
        <w:tc>
          <w:tcPr>
            <w:tcW w:w="910" w:type="pct"/>
          </w:tcPr>
          <w:p w14:paraId="66277A13" w14:textId="539DCB8A" w:rsidR="000E39AB" w:rsidRPr="00CD7E1A" w:rsidRDefault="000E39AB" w:rsidP="000E39AB">
            <w:pPr>
              <w:pStyle w:val="55Tablicadane"/>
              <w:spacing w:before="60" w:after="60"/>
              <w:rPr>
                <w:rFonts w:cs="Arial"/>
              </w:rPr>
            </w:pPr>
            <w:r w:rsidRPr="004E397F">
              <w:t>28 711</w:t>
            </w:r>
          </w:p>
        </w:tc>
        <w:tc>
          <w:tcPr>
            <w:tcW w:w="908" w:type="pct"/>
          </w:tcPr>
          <w:p w14:paraId="13831694" w14:textId="67963F2D" w:rsidR="000E39AB" w:rsidRPr="00CD7E1A" w:rsidRDefault="000E39AB" w:rsidP="000E39AB">
            <w:pPr>
              <w:pStyle w:val="55Tablicadane"/>
              <w:spacing w:before="60" w:after="60"/>
              <w:rPr>
                <w:rFonts w:cs="Arial"/>
              </w:rPr>
            </w:pPr>
            <w:r w:rsidRPr="004E397F">
              <w:t>104,3</w:t>
            </w:r>
          </w:p>
        </w:tc>
      </w:tr>
      <w:tr w:rsidR="00CD7E1A" w:rsidRPr="00CD7E1A" w14:paraId="74FD5391" w14:textId="77777777" w:rsidTr="007A227F">
        <w:trPr>
          <w:tblHeader/>
        </w:trPr>
        <w:tc>
          <w:tcPr>
            <w:tcW w:w="5000" w:type="pct"/>
            <w:gridSpan w:val="5"/>
            <w:tcBorders>
              <w:bottom w:val="single" w:sz="4" w:space="0" w:color="001D77"/>
            </w:tcBorders>
          </w:tcPr>
          <w:p w14:paraId="276BFE08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 tym w sektorze prywatnym</w:t>
            </w:r>
          </w:p>
        </w:tc>
      </w:tr>
      <w:tr w:rsidR="000E39AB" w:rsidRPr="00CD7E1A" w14:paraId="6D8B65F7" w14:textId="77777777" w:rsidTr="006C4B42">
        <w:trPr>
          <w:tblHeader/>
        </w:trPr>
        <w:tc>
          <w:tcPr>
            <w:tcW w:w="1365" w:type="pct"/>
            <w:tcBorders>
              <w:bottom w:val="single" w:sz="4" w:space="0" w:color="001D77"/>
            </w:tcBorders>
          </w:tcPr>
          <w:p w14:paraId="357BD9A3" w14:textId="77777777" w:rsidR="000E39AB" w:rsidRPr="00CD7E1A" w:rsidRDefault="000E39AB" w:rsidP="000E39AB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908" w:type="pct"/>
            <w:tcBorders>
              <w:bottom w:val="single" w:sz="4" w:space="0" w:color="001D77"/>
            </w:tcBorders>
          </w:tcPr>
          <w:p w14:paraId="6B5914B5" w14:textId="77777777" w:rsidR="000E39AB" w:rsidRPr="00CD7E1A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CD7E1A">
              <w:rPr>
                <w:rStyle w:val="Pogrubienie"/>
              </w:rPr>
              <w:t>42 180</w:t>
            </w:r>
          </w:p>
        </w:tc>
        <w:tc>
          <w:tcPr>
            <w:tcW w:w="909" w:type="pct"/>
            <w:tcBorders>
              <w:bottom w:val="single" w:sz="4" w:space="0" w:color="001D77"/>
            </w:tcBorders>
          </w:tcPr>
          <w:p w14:paraId="537C636E" w14:textId="77777777" w:rsidR="000E39AB" w:rsidRPr="00CD7E1A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CD7E1A">
              <w:rPr>
                <w:rStyle w:val="Pogrubienie"/>
              </w:rPr>
              <w:t>41 516</w:t>
            </w:r>
          </w:p>
        </w:tc>
        <w:tc>
          <w:tcPr>
            <w:tcW w:w="910" w:type="pct"/>
            <w:tcBorders>
              <w:bottom w:val="single" w:sz="4" w:space="0" w:color="001D77"/>
            </w:tcBorders>
          </w:tcPr>
          <w:p w14:paraId="65FF6094" w14:textId="6799D35B" w:rsidR="000E39AB" w:rsidRPr="000E39AB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0E39AB">
              <w:rPr>
                <w:rStyle w:val="Pogrubienie"/>
              </w:rPr>
              <w:t>42 219</w:t>
            </w:r>
          </w:p>
        </w:tc>
        <w:tc>
          <w:tcPr>
            <w:tcW w:w="908" w:type="pct"/>
            <w:tcBorders>
              <w:bottom w:val="single" w:sz="4" w:space="0" w:color="001D77"/>
            </w:tcBorders>
          </w:tcPr>
          <w:p w14:paraId="11290401" w14:textId="134E4552" w:rsidR="000E39AB" w:rsidRPr="000E39AB" w:rsidRDefault="000E39AB" w:rsidP="000E39AB">
            <w:pPr>
              <w:pStyle w:val="55Tablicadane"/>
              <w:spacing w:before="60" w:after="60"/>
              <w:rPr>
                <w:rStyle w:val="Pogrubienie"/>
              </w:rPr>
            </w:pPr>
            <w:r w:rsidRPr="000E39AB">
              <w:rPr>
                <w:rStyle w:val="Pogrubienie"/>
              </w:rPr>
              <w:t>101,7</w:t>
            </w:r>
          </w:p>
        </w:tc>
      </w:tr>
      <w:tr w:rsidR="000E39AB" w:rsidRPr="00CD7E1A" w14:paraId="227903FB" w14:textId="77777777" w:rsidTr="006C4B42">
        <w:trPr>
          <w:tblHeader/>
        </w:trPr>
        <w:tc>
          <w:tcPr>
            <w:tcW w:w="1365" w:type="pct"/>
            <w:tcBorders>
              <w:bottom w:val="single" w:sz="4" w:space="0" w:color="001D77"/>
            </w:tcBorders>
          </w:tcPr>
          <w:p w14:paraId="17D39923" w14:textId="77777777" w:rsidR="000E39AB" w:rsidRPr="00CD7E1A" w:rsidRDefault="000E39AB" w:rsidP="000E39AB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Mężczyźni</w:t>
            </w:r>
          </w:p>
        </w:tc>
        <w:tc>
          <w:tcPr>
            <w:tcW w:w="908" w:type="pct"/>
            <w:tcBorders>
              <w:bottom w:val="single" w:sz="4" w:space="0" w:color="001D77"/>
            </w:tcBorders>
          </w:tcPr>
          <w:p w14:paraId="2BA6967A" w14:textId="77777777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CD7E1A">
              <w:t>22 488</w:t>
            </w:r>
          </w:p>
        </w:tc>
        <w:tc>
          <w:tcPr>
            <w:tcW w:w="909" w:type="pct"/>
            <w:tcBorders>
              <w:bottom w:val="single" w:sz="4" w:space="0" w:color="001D77"/>
            </w:tcBorders>
          </w:tcPr>
          <w:p w14:paraId="30E79A17" w14:textId="77777777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CD7E1A">
              <w:t>21 775</w:t>
            </w:r>
          </w:p>
        </w:tc>
        <w:tc>
          <w:tcPr>
            <w:tcW w:w="910" w:type="pct"/>
            <w:tcBorders>
              <w:bottom w:val="single" w:sz="4" w:space="0" w:color="001D77"/>
            </w:tcBorders>
          </w:tcPr>
          <w:p w14:paraId="400F410B" w14:textId="3CC6068C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3C13EB">
              <w:t>21 848</w:t>
            </w:r>
          </w:p>
        </w:tc>
        <w:tc>
          <w:tcPr>
            <w:tcW w:w="908" w:type="pct"/>
            <w:tcBorders>
              <w:bottom w:val="single" w:sz="4" w:space="0" w:color="001D77"/>
            </w:tcBorders>
          </w:tcPr>
          <w:p w14:paraId="243F10EC" w14:textId="13F605B3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3C13EB">
              <w:t>100,3</w:t>
            </w:r>
          </w:p>
        </w:tc>
      </w:tr>
      <w:tr w:rsidR="000E39AB" w:rsidRPr="00CD7E1A" w14:paraId="5F472E2F" w14:textId="77777777" w:rsidTr="006C4B42">
        <w:trPr>
          <w:tblHeader/>
        </w:trPr>
        <w:tc>
          <w:tcPr>
            <w:tcW w:w="1365" w:type="pct"/>
            <w:tcBorders>
              <w:bottom w:val="nil"/>
            </w:tcBorders>
          </w:tcPr>
          <w:p w14:paraId="179A6A49" w14:textId="77777777" w:rsidR="000E39AB" w:rsidRPr="00CD7E1A" w:rsidRDefault="000E39AB" w:rsidP="000E39AB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Kobiety</w:t>
            </w:r>
          </w:p>
        </w:tc>
        <w:tc>
          <w:tcPr>
            <w:tcW w:w="908" w:type="pct"/>
            <w:tcBorders>
              <w:bottom w:val="nil"/>
            </w:tcBorders>
          </w:tcPr>
          <w:p w14:paraId="19EC2B8B" w14:textId="77777777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CD7E1A">
              <w:t>19 692</w:t>
            </w:r>
          </w:p>
        </w:tc>
        <w:tc>
          <w:tcPr>
            <w:tcW w:w="909" w:type="pct"/>
            <w:tcBorders>
              <w:bottom w:val="nil"/>
            </w:tcBorders>
          </w:tcPr>
          <w:p w14:paraId="144F2FBE" w14:textId="77777777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CD7E1A">
              <w:t>19 741</w:t>
            </w:r>
          </w:p>
        </w:tc>
        <w:tc>
          <w:tcPr>
            <w:tcW w:w="910" w:type="pct"/>
            <w:tcBorders>
              <w:bottom w:val="nil"/>
            </w:tcBorders>
          </w:tcPr>
          <w:p w14:paraId="3CE74100" w14:textId="60455986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3C13EB">
              <w:t>20 371</w:t>
            </w:r>
          </w:p>
        </w:tc>
        <w:tc>
          <w:tcPr>
            <w:tcW w:w="908" w:type="pct"/>
            <w:tcBorders>
              <w:bottom w:val="nil"/>
            </w:tcBorders>
          </w:tcPr>
          <w:p w14:paraId="0EB56097" w14:textId="5F885E0B" w:rsidR="000E39AB" w:rsidRPr="00CD7E1A" w:rsidRDefault="000E39AB" w:rsidP="000E39AB">
            <w:pPr>
              <w:pStyle w:val="55Tablicadane"/>
              <w:spacing w:before="60" w:after="60"/>
              <w:rPr>
                <w:noProof/>
                <w:spacing w:val="-2"/>
              </w:rPr>
            </w:pPr>
            <w:r w:rsidRPr="003C13EB">
              <w:t>103,2</w:t>
            </w:r>
          </w:p>
        </w:tc>
      </w:tr>
    </w:tbl>
    <w:p w14:paraId="3E72CE5C" w14:textId="77777777" w:rsidR="00CD7E1A" w:rsidRDefault="00CD7E1A" w:rsidP="00CD7E1A">
      <w:pPr>
        <w:suppressAutoHyphens w:val="0"/>
        <w:autoSpaceDE w:val="0"/>
        <w:autoSpaceDN w:val="0"/>
        <w:adjustRightInd w:val="0"/>
        <w:spacing w:after="0"/>
        <w:ind w:left="862" w:hanging="862"/>
        <w:rPr>
          <w:b/>
          <w:spacing w:val="-2"/>
          <w:shd w:val="clear" w:color="auto" w:fill="FFFFFF"/>
        </w:rPr>
      </w:pPr>
      <w:r w:rsidRPr="00CD7E1A">
        <w:rPr>
          <w:b/>
          <w:shd w:val="clear" w:color="auto" w:fill="FFFFFF"/>
        </w:rPr>
        <w:t xml:space="preserve">Tablica 2. Pracujące osoby </w:t>
      </w:r>
      <w:r w:rsidRPr="00CD7E1A">
        <w:rPr>
          <w:b/>
          <w:spacing w:val="-2"/>
          <w:shd w:val="clear" w:color="auto" w:fill="FFFFFF"/>
        </w:rPr>
        <w:t xml:space="preserve">z niepełnosprawnościami w gospodarce </w:t>
      </w:r>
      <w:proofErr w:type="spellStart"/>
      <w:r w:rsidRPr="00CD7E1A">
        <w:rPr>
          <w:b/>
          <w:spacing w:val="-2"/>
          <w:shd w:val="clear" w:color="auto" w:fill="FFFFFF"/>
        </w:rPr>
        <w:t>narodowej</w:t>
      </w:r>
      <w:r w:rsidRPr="00CD7E1A">
        <w:rPr>
          <w:b/>
          <w:spacing w:val="-2"/>
          <w:shd w:val="clear" w:color="auto" w:fill="FFFFFF"/>
          <w:vertAlign w:val="superscript"/>
        </w:rPr>
        <w:t>a</w:t>
      </w:r>
      <w:proofErr w:type="spellEnd"/>
      <w:r w:rsidRPr="00CD7E1A">
        <w:rPr>
          <w:b/>
          <w:spacing w:val="-2"/>
          <w:shd w:val="clear" w:color="auto" w:fill="FFFFFF"/>
        </w:rPr>
        <w:t xml:space="preserve"> </w:t>
      </w:r>
    </w:p>
    <w:p w14:paraId="48C3BD28" w14:textId="1B1CE466" w:rsidR="00CD7E1A" w:rsidRPr="00CD7E1A" w:rsidRDefault="00CD7E1A" w:rsidP="00CD7E1A">
      <w:pPr>
        <w:suppressAutoHyphens w:val="0"/>
        <w:autoSpaceDE w:val="0"/>
        <w:autoSpaceDN w:val="0"/>
        <w:adjustRightInd w:val="0"/>
        <w:spacing w:before="0"/>
        <w:ind w:left="1713" w:hanging="862"/>
        <w:rPr>
          <w:noProof/>
          <w:spacing w:val="-2"/>
          <w:szCs w:val="19"/>
          <w:lang w:eastAsia="pl-PL"/>
        </w:rPr>
      </w:pPr>
      <w:r w:rsidRPr="00CD7E1A">
        <w:rPr>
          <w:bCs/>
          <w:shd w:val="clear" w:color="auto" w:fill="FFFFFF"/>
        </w:rPr>
        <w:t>Stan w dniu 31 grudnia</w:t>
      </w:r>
    </w:p>
    <w:p w14:paraId="183C7995" w14:textId="77777777" w:rsidR="00CD7E1A" w:rsidRPr="00CD7E1A" w:rsidRDefault="00CD7E1A" w:rsidP="00751BFE">
      <w:pPr>
        <w:suppressAutoHyphens w:val="0"/>
        <w:autoSpaceDE w:val="0"/>
        <w:autoSpaceDN w:val="0"/>
        <w:adjustRightInd w:val="0"/>
        <w:spacing w:before="240" w:line="312" w:lineRule="auto"/>
        <w:rPr>
          <w:sz w:val="16"/>
          <w:szCs w:val="16"/>
          <w:shd w:val="clear" w:color="auto" w:fill="FFFFFF"/>
        </w:rPr>
      </w:pPr>
      <w:r w:rsidRPr="00CD7E1A">
        <w:rPr>
          <w:b/>
          <w:bCs/>
          <w:sz w:val="16"/>
          <w:szCs w:val="16"/>
          <w:shd w:val="clear" w:color="auto" w:fill="FFFFFF"/>
        </w:rPr>
        <w:t>a</w:t>
      </w:r>
      <w:r w:rsidRPr="00CD7E1A">
        <w:rPr>
          <w:sz w:val="16"/>
          <w:szCs w:val="16"/>
          <w:shd w:val="clear" w:color="auto" w:fill="FFFFFF"/>
        </w:rPr>
        <w:t xml:space="preserve"> Według miejsca zamieszkania.</w:t>
      </w:r>
    </w:p>
    <w:p w14:paraId="63CAB6A7" w14:textId="2A961764" w:rsidR="000168F0" w:rsidRPr="000168F0" w:rsidRDefault="000168F0" w:rsidP="004B4932">
      <w:pPr>
        <w:spacing w:before="360"/>
        <w:rPr>
          <w:shd w:val="clear" w:color="auto" w:fill="FFFFFF"/>
        </w:rPr>
      </w:pPr>
      <w:r w:rsidRPr="000168F0">
        <w:rPr>
          <w:shd w:val="clear" w:color="auto" w:fill="FFFFFF"/>
        </w:rPr>
        <w:t>W województwie śląskim na koniec 2025 r. liczba pracujących z niepełnosprawnościami w</w:t>
      </w:r>
      <w:r>
        <w:rPr>
          <w:shd w:val="clear" w:color="auto" w:fill="FFFFFF"/>
        </w:rPr>
        <w:t> </w:t>
      </w:r>
      <w:r w:rsidRPr="000168F0">
        <w:rPr>
          <w:shd w:val="clear" w:color="auto" w:fill="FFFFFF"/>
        </w:rPr>
        <w:t>gospodarce narodowej według miejsca zamieszkania wynosiła 53,5 tys. osób i była o 2,6% wyższa niż przed rokiem. Stanowiła 11,1% omawianej zbiorowości w kraju. Większość osób z</w:t>
      </w:r>
      <w:r>
        <w:rPr>
          <w:shd w:val="clear" w:color="auto" w:fill="FFFFFF"/>
        </w:rPr>
        <w:t> </w:t>
      </w:r>
      <w:r w:rsidRPr="000168F0">
        <w:rPr>
          <w:shd w:val="clear" w:color="auto" w:fill="FFFFFF"/>
        </w:rPr>
        <w:t>niepełnosprawnościami (78,8%) pracowała w sektorze prywatnym.</w:t>
      </w:r>
    </w:p>
    <w:p w14:paraId="72CE19EE" w14:textId="7A68B716" w:rsidR="000168F0" w:rsidRPr="000168F0" w:rsidRDefault="000168F0" w:rsidP="000168F0">
      <w:pPr>
        <w:rPr>
          <w:shd w:val="clear" w:color="auto" w:fill="FFFFFF"/>
        </w:rPr>
      </w:pPr>
      <w:r w:rsidRPr="000168F0">
        <w:rPr>
          <w:shd w:val="clear" w:color="auto" w:fill="FFFFFF"/>
        </w:rPr>
        <w:t>W przeliczeniu na 10 tys. mieszkańców w województwie przypadało 126 pracujących niepełnosprawnych (w kraju – 130). Wskaźnik ten był wyższy dla kobiet niż dla mężczyzn (130</w:t>
      </w:r>
      <w:r>
        <w:rPr>
          <w:shd w:val="clear" w:color="auto" w:fill="FFFFFF"/>
        </w:rPr>
        <w:t> </w:t>
      </w:r>
      <w:r w:rsidRPr="000168F0">
        <w:rPr>
          <w:shd w:val="clear" w:color="auto" w:fill="FFFFFF"/>
        </w:rPr>
        <w:t>wobec 121).</w:t>
      </w:r>
    </w:p>
    <w:p w14:paraId="52BA655E" w14:textId="77777777" w:rsidR="00CD7E1A" w:rsidRPr="00CD7E1A" w:rsidRDefault="00CD7E1A" w:rsidP="00CD7E1A">
      <w:pPr>
        <w:keepNext/>
        <w:suppressAutoHyphens w:val="0"/>
        <w:spacing w:before="48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CD7E1A">
        <w:rPr>
          <w:rStyle w:val="32tyturozdziauZnak"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401CCB4B" wp14:editId="69284156">
                <wp:simplePos x="0" y="0"/>
                <wp:positionH relativeFrom="column">
                  <wp:posOffset>5219065</wp:posOffset>
                </wp:positionH>
                <wp:positionV relativeFrom="paragraph">
                  <wp:posOffset>129540</wp:posOffset>
                </wp:positionV>
                <wp:extent cx="1735455" cy="776605"/>
                <wp:effectExtent l="0" t="0" r="0" b="4445"/>
                <wp:wrapNone/>
                <wp:docPr id="1556735444" name="Pole tekstowe 1556735444" descr="Odsetek osób niepełnosprawnych wśród ogółu bezrobotnych w końcu 2025 r. wyniósł 7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77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0CEB7" w14:textId="77777777" w:rsidR="00CD7E1A" w:rsidRPr="00954B76" w:rsidRDefault="00CD7E1A" w:rsidP="00CD7E1A">
                            <w:pPr>
                              <w:spacing w:before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658F2">
                              <w:rPr>
                                <w:color w:val="001D77"/>
                                <w:sz w:val="18"/>
                                <w:szCs w:val="18"/>
                              </w:rPr>
                              <w:t>Odsetek osób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58F2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niepełnosprawn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ych</w:t>
                            </w:r>
                            <w:r w:rsidRPr="001658F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wśród ogółu bezrobotnych w końcu 202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1658F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wyniósł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7,4</w:t>
                            </w:r>
                            <w:r w:rsidRPr="001658F2">
                              <w:rPr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CB4B" id="Pole tekstowe 1556735444" o:spid="_x0000_s1029" type="#_x0000_t202" alt="Odsetek osób niepełnosprawnych wśród ogółu bezrobotnych w końcu 2025 r. wyniósł 7,4%" style="position:absolute;margin-left:410.95pt;margin-top:10.2pt;width:136.65pt;height:61.1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" filled="f" stroked="f">
                <v:textbox>
                  <w:txbxContent>
                    <w:p w14:paraId="4780CEB7" w14:textId="77777777" w:rsidR="00CD7E1A" w:rsidRPr="00954B76" w:rsidRDefault="00CD7E1A" w:rsidP="00CD7E1A">
                      <w:pPr>
                        <w:spacing w:before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1658F2">
                        <w:rPr>
                          <w:color w:val="001D77"/>
                          <w:sz w:val="18"/>
                          <w:szCs w:val="18"/>
                        </w:rPr>
                        <w:t>Odsetek osób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1658F2">
                        <w:rPr>
                          <w:color w:val="001D77"/>
                          <w:sz w:val="18"/>
                          <w:szCs w:val="18"/>
                        </w:rPr>
                        <w:t>niepełnosprawn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ych</w:t>
                      </w:r>
                      <w:r w:rsidRPr="001658F2">
                        <w:rPr>
                          <w:color w:val="001D77"/>
                          <w:sz w:val="18"/>
                          <w:szCs w:val="18"/>
                        </w:rPr>
                        <w:t xml:space="preserve"> wśród ogółu bezrobotnych w końcu 202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1658F2">
                        <w:rPr>
                          <w:color w:val="001D77"/>
                          <w:sz w:val="18"/>
                          <w:szCs w:val="18"/>
                        </w:rPr>
                        <w:t xml:space="preserve"> r. wyniósł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7,4</w:t>
                      </w:r>
                      <w:r w:rsidRPr="001658F2">
                        <w:rPr>
                          <w:color w:val="001D77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CD7E1A">
        <w:rPr>
          <w:rStyle w:val="32tyturozdziauZnak"/>
          <w:lang w:eastAsia="pl-PL"/>
        </w:rPr>
        <w:t>Bezrobotne osoby niepełnosprawne</w:t>
      </w:r>
      <w:r w:rsidRPr="00CD7E1A">
        <w:rPr>
          <w:rFonts w:ascii="Fira Sans SemiBold" w:eastAsia="Times New Roman" w:hAnsi="Fira Sans SemiBold" w:cs="Times New Roman"/>
          <w:bCs/>
          <w:color w:val="001D77"/>
          <w:szCs w:val="24"/>
          <w:vertAlign w:val="superscript"/>
          <w:lang w:eastAsia="pl-PL"/>
        </w:rPr>
        <w:footnoteReference w:id="1"/>
      </w:r>
    </w:p>
    <w:p w14:paraId="53CFA7E1" w14:textId="69A7781F" w:rsidR="00CD7E1A" w:rsidRPr="00CD7E1A" w:rsidRDefault="00CD7E1A" w:rsidP="006C6DFB">
      <w:pPr>
        <w:rPr>
          <w:spacing w:val="-2"/>
          <w:shd w:val="clear" w:color="auto" w:fill="FFFFFF"/>
        </w:rPr>
      </w:pPr>
      <w:r w:rsidRPr="00CD7E1A">
        <w:rPr>
          <w:shd w:val="clear" w:color="auto" w:fill="FFFFFF"/>
        </w:rPr>
        <w:t>W województwie śląskim w końcu 2025 r. w urzędach pracy było zarejestrowanych 5,7</w:t>
      </w:r>
      <w:r w:rsidR="006C6DFB">
        <w:rPr>
          <w:shd w:val="clear" w:color="auto" w:fill="FFFFFF"/>
        </w:rPr>
        <w:t> </w:t>
      </w:r>
      <w:r w:rsidRPr="00CD7E1A">
        <w:rPr>
          <w:shd w:val="clear" w:color="auto" w:fill="FFFFFF"/>
        </w:rPr>
        <w:t>tys.</w:t>
      </w:r>
      <w:r w:rsidR="006C6DFB">
        <w:rPr>
          <w:shd w:val="clear" w:color="auto" w:fill="FFFFFF"/>
        </w:rPr>
        <w:t> </w:t>
      </w:r>
      <w:r w:rsidRPr="00CD7E1A">
        <w:rPr>
          <w:shd w:val="clear" w:color="auto" w:fill="FFFFFF"/>
        </w:rPr>
        <w:t>osób bezrobotnych z niepełnosprawnościami, tj. o 13,6% więcej niż w końcu 2024 r. Stanowili oni 10,6% omawianej zbiorowości w kraju.</w:t>
      </w:r>
    </w:p>
    <w:p w14:paraId="60684FAF" w14:textId="77777777" w:rsidR="00CD7E1A" w:rsidRPr="00CD7E1A" w:rsidRDefault="00CD7E1A" w:rsidP="00E66D31">
      <w:pPr>
        <w:pStyle w:val="33Tytutablicywykresumapy"/>
        <w:spacing w:after="0"/>
        <w:rPr>
          <w:shd w:val="clear" w:color="auto" w:fill="FFFFFF"/>
        </w:rPr>
      </w:pPr>
      <w:r w:rsidRPr="00CD7E1A">
        <w:rPr>
          <w:shd w:val="clear" w:color="auto" w:fill="FFFFFF"/>
        </w:rPr>
        <w:t>Tablica 3. Bezrobotne osoby niepełnosprawne</w:t>
      </w:r>
    </w:p>
    <w:p w14:paraId="1CC5CA76" w14:textId="77777777" w:rsidR="00CD7E1A" w:rsidRPr="00CD7E1A" w:rsidRDefault="00CD7E1A" w:rsidP="00E66D31">
      <w:pPr>
        <w:suppressAutoHyphens w:val="0"/>
        <w:autoSpaceDE w:val="0"/>
        <w:autoSpaceDN w:val="0"/>
        <w:adjustRightInd w:val="0"/>
        <w:spacing w:before="0" w:after="0" w:line="240" w:lineRule="auto"/>
        <w:ind w:left="851"/>
        <w:rPr>
          <w:noProof/>
          <w:spacing w:val="-2"/>
          <w:szCs w:val="19"/>
          <w:lang w:eastAsia="pl-PL"/>
        </w:rPr>
      </w:pPr>
      <w:r w:rsidRPr="00CD7E1A">
        <w:rPr>
          <w:bCs/>
          <w:shd w:val="clear" w:color="auto" w:fill="FFFFFF"/>
        </w:rPr>
        <w:t>Stan w dniu 31 grudnia</w:t>
      </w:r>
    </w:p>
    <w:tbl>
      <w:tblPr>
        <w:tblStyle w:val="Tabela-Siatka"/>
        <w:tblpPr w:leftFromText="141" w:rightFromText="141" w:vertAnchor="text" w:horzAnchor="margin" w:tblpY="268"/>
        <w:tblW w:w="5000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3. Bezrobotne osoby niepełnosprawne"/>
      </w:tblPr>
      <w:tblGrid>
        <w:gridCol w:w="2209"/>
        <w:gridCol w:w="1463"/>
        <w:gridCol w:w="1465"/>
        <w:gridCol w:w="1465"/>
        <w:gridCol w:w="1465"/>
      </w:tblGrid>
      <w:tr w:rsidR="00CD7E1A" w:rsidRPr="00CD7E1A" w14:paraId="380F03FA" w14:textId="77777777" w:rsidTr="007A227F">
        <w:trPr>
          <w:trHeight w:val="255"/>
          <w:tblHeader/>
        </w:trPr>
        <w:tc>
          <w:tcPr>
            <w:tcW w:w="1369" w:type="pct"/>
            <w:vMerge w:val="restart"/>
            <w:vAlign w:val="center"/>
          </w:tcPr>
          <w:p w14:paraId="6AF4DB3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Wyszczególnienie</w:t>
            </w:r>
          </w:p>
        </w:tc>
        <w:tc>
          <w:tcPr>
            <w:tcW w:w="907" w:type="pct"/>
            <w:vAlign w:val="center"/>
          </w:tcPr>
          <w:p w14:paraId="4E89EE3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2023</w:t>
            </w:r>
          </w:p>
        </w:tc>
        <w:tc>
          <w:tcPr>
            <w:tcW w:w="908" w:type="pct"/>
          </w:tcPr>
          <w:p w14:paraId="1C83D6B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2024</w:t>
            </w:r>
          </w:p>
        </w:tc>
        <w:tc>
          <w:tcPr>
            <w:tcW w:w="1816" w:type="pct"/>
            <w:gridSpan w:val="2"/>
            <w:vAlign w:val="center"/>
          </w:tcPr>
          <w:p w14:paraId="08D03F09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2025</w:t>
            </w:r>
          </w:p>
        </w:tc>
      </w:tr>
      <w:tr w:rsidR="00CD7E1A" w:rsidRPr="00CD7E1A" w14:paraId="23FF0843" w14:textId="77777777" w:rsidTr="007A227F">
        <w:trPr>
          <w:trHeight w:val="255"/>
          <w:tblHeader/>
        </w:trPr>
        <w:tc>
          <w:tcPr>
            <w:tcW w:w="1369" w:type="pct"/>
            <w:vMerge/>
            <w:vAlign w:val="center"/>
          </w:tcPr>
          <w:p w14:paraId="33186124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723" w:type="pct"/>
            <w:gridSpan w:val="3"/>
          </w:tcPr>
          <w:p w14:paraId="49537B51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 liczbach bezwzględnych</w:t>
            </w:r>
          </w:p>
        </w:tc>
        <w:tc>
          <w:tcPr>
            <w:tcW w:w="908" w:type="pct"/>
            <w:vAlign w:val="center"/>
          </w:tcPr>
          <w:p w14:paraId="22AEB914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2024=100</w:t>
            </w:r>
          </w:p>
        </w:tc>
      </w:tr>
      <w:tr w:rsidR="00CD7E1A" w:rsidRPr="00CD7E1A" w14:paraId="5A314B9A" w14:textId="77777777" w:rsidTr="007A227F">
        <w:trPr>
          <w:trHeight w:val="255"/>
          <w:tblHeader/>
        </w:trPr>
        <w:tc>
          <w:tcPr>
            <w:tcW w:w="5000" w:type="pct"/>
            <w:gridSpan w:val="5"/>
          </w:tcPr>
          <w:p w14:paraId="09ECBD9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Ogółem</w:t>
            </w:r>
          </w:p>
        </w:tc>
      </w:tr>
      <w:tr w:rsidR="00CD7E1A" w:rsidRPr="00CD7E1A" w14:paraId="056E672E" w14:textId="77777777" w:rsidTr="007A227F">
        <w:trPr>
          <w:trHeight w:val="255"/>
          <w:tblHeader/>
        </w:trPr>
        <w:tc>
          <w:tcPr>
            <w:tcW w:w="1369" w:type="pct"/>
          </w:tcPr>
          <w:p w14:paraId="302E2A50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907" w:type="pct"/>
            <w:vAlign w:val="bottom"/>
          </w:tcPr>
          <w:p w14:paraId="761A10F5" w14:textId="6E89B5A8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b/>
                <w:bCs/>
                <w:color w:val="000000"/>
                <w:szCs w:val="19"/>
              </w:rPr>
              <w:t>5</w:t>
            </w:r>
            <w:r w:rsidR="0094119A">
              <w:rPr>
                <w:rFonts w:cs="Arial"/>
                <w:b/>
                <w:bCs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b/>
                <w:bCs/>
                <w:color w:val="000000"/>
                <w:szCs w:val="19"/>
              </w:rPr>
              <w:t>826</w:t>
            </w:r>
          </w:p>
        </w:tc>
        <w:tc>
          <w:tcPr>
            <w:tcW w:w="908" w:type="pct"/>
            <w:vAlign w:val="bottom"/>
          </w:tcPr>
          <w:p w14:paraId="6109754C" w14:textId="1B532E94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b/>
                <w:bCs/>
                <w:color w:val="000000"/>
                <w:szCs w:val="19"/>
              </w:rPr>
              <w:t>5</w:t>
            </w:r>
            <w:r w:rsidR="0094119A">
              <w:rPr>
                <w:rFonts w:cs="Arial"/>
                <w:b/>
                <w:bCs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b/>
                <w:bCs/>
                <w:color w:val="000000"/>
                <w:szCs w:val="19"/>
              </w:rPr>
              <w:t>046</w:t>
            </w:r>
          </w:p>
        </w:tc>
        <w:tc>
          <w:tcPr>
            <w:tcW w:w="908" w:type="pct"/>
            <w:vAlign w:val="bottom"/>
          </w:tcPr>
          <w:p w14:paraId="42E5CCD6" w14:textId="3DD3411D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5</w:t>
            </w:r>
            <w:r w:rsidR="0094119A">
              <w:rPr>
                <w:b/>
                <w:bCs/>
                <w:noProof/>
                <w:spacing w:val="-2"/>
                <w:szCs w:val="19"/>
                <w:lang w:eastAsia="pl-PL"/>
              </w:rPr>
              <w:t xml:space="preserve"> </w:t>
            </w: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732</w:t>
            </w:r>
          </w:p>
        </w:tc>
        <w:tc>
          <w:tcPr>
            <w:tcW w:w="908" w:type="pct"/>
            <w:vAlign w:val="bottom"/>
          </w:tcPr>
          <w:p w14:paraId="04EFFA9F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113,6</w:t>
            </w:r>
          </w:p>
        </w:tc>
      </w:tr>
      <w:tr w:rsidR="00CD7E1A" w:rsidRPr="00CD7E1A" w14:paraId="337585E6" w14:textId="77777777" w:rsidTr="007A227F">
        <w:trPr>
          <w:trHeight w:val="255"/>
          <w:tblHeader/>
        </w:trPr>
        <w:tc>
          <w:tcPr>
            <w:tcW w:w="1369" w:type="pct"/>
          </w:tcPr>
          <w:p w14:paraId="7778F2C6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Mężczyźni</w:t>
            </w:r>
          </w:p>
        </w:tc>
        <w:tc>
          <w:tcPr>
            <w:tcW w:w="907" w:type="pct"/>
            <w:vAlign w:val="bottom"/>
          </w:tcPr>
          <w:p w14:paraId="7606966E" w14:textId="340AF07C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color w:val="000000"/>
                <w:szCs w:val="19"/>
              </w:rPr>
              <w:t>3</w:t>
            </w:r>
            <w:r w:rsidR="0094119A">
              <w:rPr>
                <w:rFonts w:cs="Arial"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color w:val="000000"/>
                <w:szCs w:val="19"/>
              </w:rPr>
              <w:t>228</w:t>
            </w:r>
          </w:p>
        </w:tc>
        <w:tc>
          <w:tcPr>
            <w:tcW w:w="908" w:type="pct"/>
            <w:vAlign w:val="bottom"/>
          </w:tcPr>
          <w:p w14:paraId="75C5E794" w14:textId="612E92BE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color w:val="000000"/>
                <w:szCs w:val="19"/>
              </w:rPr>
              <w:t>2</w:t>
            </w:r>
            <w:r w:rsidR="0094119A">
              <w:rPr>
                <w:rFonts w:cs="Arial"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color w:val="000000"/>
                <w:szCs w:val="19"/>
              </w:rPr>
              <w:t>812</w:t>
            </w:r>
          </w:p>
        </w:tc>
        <w:tc>
          <w:tcPr>
            <w:tcW w:w="908" w:type="pct"/>
            <w:vAlign w:val="bottom"/>
          </w:tcPr>
          <w:p w14:paraId="44520F14" w14:textId="6C75D3A5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3</w:t>
            </w:r>
            <w:r w:rsidR="0094119A">
              <w:rPr>
                <w:noProof/>
                <w:spacing w:val="-2"/>
                <w:szCs w:val="19"/>
                <w:lang w:eastAsia="pl-PL"/>
              </w:rPr>
              <w:t xml:space="preserve"> 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159</w:t>
            </w:r>
          </w:p>
        </w:tc>
        <w:tc>
          <w:tcPr>
            <w:tcW w:w="908" w:type="pct"/>
            <w:vAlign w:val="bottom"/>
          </w:tcPr>
          <w:p w14:paraId="1B1944EA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112,3</w:t>
            </w:r>
          </w:p>
        </w:tc>
      </w:tr>
      <w:tr w:rsidR="00CD7E1A" w:rsidRPr="00CD7E1A" w14:paraId="1C1EE815" w14:textId="77777777" w:rsidTr="007A227F">
        <w:trPr>
          <w:trHeight w:val="255"/>
          <w:tblHeader/>
        </w:trPr>
        <w:tc>
          <w:tcPr>
            <w:tcW w:w="1369" w:type="pct"/>
          </w:tcPr>
          <w:p w14:paraId="3E9E879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Kobiety</w:t>
            </w:r>
          </w:p>
        </w:tc>
        <w:tc>
          <w:tcPr>
            <w:tcW w:w="907" w:type="pct"/>
            <w:vAlign w:val="bottom"/>
          </w:tcPr>
          <w:p w14:paraId="62C3BCA9" w14:textId="22B881AA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CD7E1A">
              <w:rPr>
                <w:rFonts w:cs="Arial"/>
                <w:color w:val="000000"/>
                <w:szCs w:val="19"/>
              </w:rPr>
              <w:t>2</w:t>
            </w:r>
            <w:r w:rsidR="0094119A">
              <w:rPr>
                <w:rFonts w:cs="Arial"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color w:val="000000"/>
                <w:szCs w:val="19"/>
              </w:rPr>
              <w:t>598</w:t>
            </w:r>
          </w:p>
        </w:tc>
        <w:tc>
          <w:tcPr>
            <w:tcW w:w="908" w:type="pct"/>
            <w:vAlign w:val="bottom"/>
          </w:tcPr>
          <w:p w14:paraId="0A298A52" w14:textId="52C07EF4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CD7E1A">
              <w:rPr>
                <w:rFonts w:cs="Arial"/>
                <w:color w:val="000000"/>
                <w:szCs w:val="19"/>
              </w:rPr>
              <w:t>2</w:t>
            </w:r>
            <w:r w:rsidR="0094119A">
              <w:rPr>
                <w:rFonts w:cs="Arial"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color w:val="000000"/>
                <w:szCs w:val="19"/>
              </w:rPr>
              <w:t>234</w:t>
            </w:r>
          </w:p>
        </w:tc>
        <w:tc>
          <w:tcPr>
            <w:tcW w:w="908" w:type="pct"/>
            <w:vAlign w:val="bottom"/>
          </w:tcPr>
          <w:p w14:paraId="76AC26FB" w14:textId="7F45402C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CD7E1A">
              <w:rPr>
                <w:rFonts w:cs="Arial"/>
                <w:color w:val="000000"/>
                <w:szCs w:val="19"/>
              </w:rPr>
              <w:t>2</w:t>
            </w:r>
            <w:r w:rsidR="0094119A">
              <w:rPr>
                <w:rFonts w:cs="Arial"/>
                <w:color w:val="000000"/>
                <w:szCs w:val="19"/>
              </w:rPr>
              <w:t xml:space="preserve"> </w:t>
            </w:r>
            <w:r w:rsidRPr="00CD7E1A">
              <w:rPr>
                <w:rFonts w:cs="Arial"/>
                <w:color w:val="000000"/>
                <w:szCs w:val="19"/>
              </w:rPr>
              <w:t>573</w:t>
            </w:r>
          </w:p>
        </w:tc>
        <w:tc>
          <w:tcPr>
            <w:tcW w:w="908" w:type="pct"/>
            <w:vAlign w:val="bottom"/>
          </w:tcPr>
          <w:p w14:paraId="4560580E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CD7E1A">
              <w:rPr>
                <w:rFonts w:cs="Arial"/>
                <w:color w:val="000000"/>
                <w:szCs w:val="19"/>
              </w:rPr>
              <w:t>115,2</w:t>
            </w:r>
          </w:p>
        </w:tc>
      </w:tr>
      <w:tr w:rsidR="00CD7E1A" w:rsidRPr="00CD7E1A" w14:paraId="46EB421C" w14:textId="77777777" w:rsidTr="007A227F">
        <w:trPr>
          <w:trHeight w:val="255"/>
          <w:tblHeader/>
        </w:trPr>
        <w:tc>
          <w:tcPr>
            <w:tcW w:w="5000" w:type="pct"/>
            <w:gridSpan w:val="5"/>
            <w:tcBorders>
              <w:bottom w:val="single" w:sz="4" w:space="0" w:color="001D77"/>
            </w:tcBorders>
          </w:tcPr>
          <w:p w14:paraId="68BA1CAF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 tym z prawem do zasiłku</w:t>
            </w:r>
          </w:p>
        </w:tc>
      </w:tr>
      <w:tr w:rsidR="00CD7E1A" w:rsidRPr="00CD7E1A" w14:paraId="754F5F28" w14:textId="77777777" w:rsidTr="007A227F">
        <w:trPr>
          <w:trHeight w:val="255"/>
          <w:tblHeader/>
        </w:trPr>
        <w:tc>
          <w:tcPr>
            <w:tcW w:w="1369" w:type="pct"/>
            <w:tcBorders>
              <w:bottom w:val="single" w:sz="4" w:space="0" w:color="001D77"/>
            </w:tcBorders>
          </w:tcPr>
          <w:p w14:paraId="4A541286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907" w:type="pct"/>
            <w:tcBorders>
              <w:bottom w:val="single" w:sz="4" w:space="0" w:color="001D77"/>
            </w:tcBorders>
            <w:vAlign w:val="bottom"/>
          </w:tcPr>
          <w:p w14:paraId="16577D2B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b/>
                <w:bCs/>
                <w:color w:val="000000"/>
                <w:szCs w:val="19"/>
              </w:rPr>
              <w:t>654</w:t>
            </w:r>
          </w:p>
        </w:tc>
        <w:tc>
          <w:tcPr>
            <w:tcW w:w="908" w:type="pct"/>
            <w:tcBorders>
              <w:bottom w:val="single" w:sz="4" w:space="0" w:color="001D77"/>
            </w:tcBorders>
            <w:vAlign w:val="bottom"/>
          </w:tcPr>
          <w:p w14:paraId="35698FF9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b/>
                <w:bCs/>
                <w:color w:val="000000"/>
                <w:szCs w:val="19"/>
              </w:rPr>
              <w:t>664</w:t>
            </w:r>
          </w:p>
        </w:tc>
        <w:tc>
          <w:tcPr>
            <w:tcW w:w="908" w:type="pct"/>
            <w:tcBorders>
              <w:bottom w:val="single" w:sz="4" w:space="0" w:color="001D77"/>
            </w:tcBorders>
            <w:vAlign w:val="bottom"/>
          </w:tcPr>
          <w:p w14:paraId="2DC50386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772</w:t>
            </w:r>
          </w:p>
        </w:tc>
        <w:tc>
          <w:tcPr>
            <w:tcW w:w="908" w:type="pct"/>
            <w:tcBorders>
              <w:bottom w:val="single" w:sz="4" w:space="0" w:color="001D77"/>
            </w:tcBorders>
            <w:vAlign w:val="bottom"/>
          </w:tcPr>
          <w:p w14:paraId="7A24EAC4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116,3</w:t>
            </w:r>
          </w:p>
        </w:tc>
      </w:tr>
      <w:tr w:rsidR="00CD7E1A" w:rsidRPr="00CD7E1A" w14:paraId="656DEA50" w14:textId="77777777" w:rsidTr="007A227F">
        <w:trPr>
          <w:trHeight w:val="255"/>
          <w:tblHeader/>
        </w:trPr>
        <w:tc>
          <w:tcPr>
            <w:tcW w:w="1369" w:type="pct"/>
            <w:tcBorders>
              <w:bottom w:val="single" w:sz="4" w:space="0" w:color="001D77"/>
            </w:tcBorders>
          </w:tcPr>
          <w:p w14:paraId="01026869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Mężczyźni</w:t>
            </w:r>
          </w:p>
        </w:tc>
        <w:tc>
          <w:tcPr>
            <w:tcW w:w="907" w:type="pct"/>
            <w:tcBorders>
              <w:bottom w:val="single" w:sz="4" w:space="0" w:color="001D77"/>
            </w:tcBorders>
            <w:vAlign w:val="bottom"/>
          </w:tcPr>
          <w:p w14:paraId="546C46C1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color w:val="000000"/>
                <w:szCs w:val="19"/>
              </w:rPr>
              <w:t>299</w:t>
            </w:r>
          </w:p>
        </w:tc>
        <w:tc>
          <w:tcPr>
            <w:tcW w:w="908" w:type="pct"/>
            <w:tcBorders>
              <w:bottom w:val="single" w:sz="4" w:space="0" w:color="001D77"/>
            </w:tcBorders>
            <w:vAlign w:val="bottom"/>
          </w:tcPr>
          <w:p w14:paraId="58E3464F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color w:val="000000"/>
                <w:szCs w:val="19"/>
              </w:rPr>
              <w:t>313</w:t>
            </w:r>
          </w:p>
        </w:tc>
        <w:tc>
          <w:tcPr>
            <w:tcW w:w="908" w:type="pct"/>
            <w:tcBorders>
              <w:bottom w:val="single" w:sz="4" w:space="0" w:color="001D77"/>
            </w:tcBorders>
            <w:vAlign w:val="bottom"/>
          </w:tcPr>
          <w:p w14:paraId="220D3518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344</w:t>
            </w:r>
          </w:p>
        </w:tc>
        <w:tc>
          <w:tcPr>
            <w:tcW w:w="908" w:type="pct"/>
            <w:tcBorders>
              <w:bottom w:val="single" w:sz="4" w:space="0" w:color="001D77"/>
            </w:tcBorders>
            <w:vAlign w:val="bottom"/>
          </w:tcPr>
          <w:p w14:paraId="6FBA9EE0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109,9</w:t>
            </w:r>
          </w:p>
        </w:tc>
      </w:tr>
      <w:tr w:rsidR="00CD7E1A" w:rsidRPr="00CD7E1A" w14:paraId="7410202B" w14:textId="77777777" w:rsidTr="007A227F">
        <w:trPr>
          <w:trHeight w:val="255"/>
          <w:tblHeader/>
        </w:trPr>
        <w:tc>
          <w:tcPr>
            <w:tcW w:w="1369" w:type="pct"/>
            <w:tcBorders>
              <w:bottom w:val="nil"/>
            </w:tcBorders>
          </w:tcPr>
          <w:p w14:paraId="44C2F17A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Kobiety</w:t>
            </w:r>
          </w:p>
        </w:tc>
        <w:tc>
          <w:tcPr>
            <w:tcW w:w="907" w:type="pct"/>
            <w:tcBorders>
              <w:bottom w:val="nil"/>
            </w:tcBorders>
            <w:vAlign w:val="bottom"/>
          </w:tcPr>
          <w:p w14:paraId="05B6BD2D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color w:val="000000"/>
                <w:szCs w:val="19"/>
              </w:rPr>
              <w:t>355</w:t>
            </w:r>
          </w:p>
        </w:tc>
        <w:tc>
          <w:tcPr>
            <w:tcW w:w="908" w:type="pct"/>
            <w:tcBorders>
              <w:bottom w:val="nil"/>
            </w:tcBorders>
            <w:vAlign w:val="bottom"/>
          </w:tcPr>
          <w:p w14:paraId="4E841162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rFonts w:cs="Arial"/>
                <w:color w:val="000000"/>
                <w:szCs w:val="19"/>
              </w:rPr>
              <w:t>351</w:t>
            </w:r>
          </w:p>
        </w:tc>
        <w:tc>
          <w:tcPr>
            <w:tcW w:w="908" w:type="pct"/>
            <w:tcBorders>
              <w:bottom w:val="nil"/>
            </w:tcBorders>
            <w:vAlign w:val="bottom"/>
          </w:tcPr>
          <w:p w14:paraId="3B9BB29F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428</w:t>
            </w:r>
          </w:p>
        </w:tc>
        <w:tc>
          <w:tcPr>
            <w:tcW w:w="908" w:type="pct"/>
            <w:tcBorders>
              <w:bottom w:val="nil"/>
            </w:tcBorders>
            <w:vAlign w:val="bottom"/>
          </w:tcPr>
          <w:p w14:paraId="5F204551" w14:textId="77777777" w:rsidR="00CD7E1A" w:rsidRPr="00CD7E1A" w:rsidRDefault="00CD7E1A" w:rsidP="003F2337">
            <w:pPr>
              <w:suppressAutoHyphens w:val="0"/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121,9</w:t>
            </w:r>
          </w:p>
        </w:tc>
      </w:tr>
    </w:tbl>
    <w:p w14:paraId="29AF1978" w14:textId="6EB62A97" w:rsidR="00CD7E1A" w:rsidRPr="00C7196B" w:rsidRDefault="00CD7E1A" w:rsidP="00DD658E">
      <w:pPr>
        <w:spacing w:before="360"/>
        <w:rPr>
          <w:spacing w:val="-2"/>
          <w:shd w:val="clear" w:color="auto" w:fill="FFFFFF"/>
        </w:rPr>
      </w:pPr>
      <w:r w:rsidRPr="00C7196B">
        <w:rPr>
          <w:spacing w:val="-2"/>
          <w:shd w:val="clear" w:color="auto" w:fill="FFFFFF"/>
        </w:rPr>
        <w:t>Biorąc pod uwagę przekrój terytorialny według powiatów, najwięcej osób bezrobotnych z</w:t>
      </w:r>
      <w:r w:rsidR="00C7196B" w:rsidRPr="00C7196B">
        <w:rPr>
          <w:spacing w:val="-2"/>
          <w:shd w:val="clear" w:color="auto" w:fill="FFFFFF"/>
        </w:rPr>
        <w:t> </w:t>
      </w:r>
      <w:r w:rsidRPr="00C7196B">
        <w:rPr>
          <w:spacing w:val="-2"/>
          <w:shd w:val="clear" w:color="auto" w:fill="FFFFFF"/>
        </w:rPr>
        <w:t>niepełnosprawnościami zanotowano w Częstochowie (530) oraz Bielsku-Białej (325), a</w:t>
      </w:r>
      <w:r w:rsidR="00C7196B" w:rsidRPr="00C7196B">
        <w:rPr>
          <w:b/>
          <w:noProof/>
          <w:spacing w:val="-2"/>
        </w:rPr>
        <w:t> </w:t>
      </w:r>
      <w:r w:rsidRPr="00C7196B">
        <w:rPr>
          <w:spacing w:val="-2"/>
          <w:shd w:val="clear" w:color="auto" w:fill="FFFFFF"/>
        </w:rPr>
        <w:t>najmniej w powiecie bieruńsko-lędzińskim (33). W skali roku wzrost liczby bezrobotnych niepełnosprawnych wystąpił w 33 powiatach, w tym największy w powiecie rybnickim (o</w:t>
      </w:r>
      <w:r w:rsidRPr="00C7196B">
        <w:rPr>
          <w:b/>
          <w:noProof/>
          <w:spacing w:val="-2"/>
        </w:rPr>
        <w:t> </w:t>
      </w:r>
      <w:r w:rsidRPr="00C7196B">
        <w:rPr>
          <w:spacing w:val="-2"/>
          <w:shd w:val="clear" w:color="auto" w:fill="FFFFFF"/>
        </w:rPr>
        <w:t>43,6%), Piekarach Śląskich (o 37,7%) oraz powiecie bieruńsko-lędzińskim (o 37,5%). Spadek liczby bezrobotnych z niepełnosprawnościami zanotowano w 3 powiatach. W największym stopniu obniżyła się liczba bezrobotnych niepełnosprawnych w powiecie kłobuckim (o</w:t>
      </w:r>
      <w:r w:rsidR="00C7196B" w:rsidRPr="00C7196B">
        <w:rPr>
          <w:spacing w:val="-2"/>
          <w:shd w:val="clear" w:color="auto" w:fill="FFFFFF"/>
        </w:rPr>
        <w:t> </w:t>
      </w:r>
      <w:r w:rsidRPr="00C7196B">
        <w:rPr>
          <w:spacing w:val="-2"/>
          <w:shd w:val="clear" w:color="auto" w:fill="FFFFFF"/>
        </w:rPr>
        <w:t>14,7%).</w:t>
      </w:r>
    </w:p>
    <w:p w14:paraId="5D7E3EDA" w14:textId="77777777" w:rsidR="00AD23D6" w:rsidRDefault="00AD23D6" w:rsidP="00AD23D6">
      <w:pPr>
        <w:pStyle w:val="33Tytutablicywykresumapy"/>
        <w:spacing w:after="0"/>
        <w:rPr>
          <w:shd w:val="clear" w:color="auto" w:fill="FFFFFF"/>
        </w:rPr>
      </w:pPr>
      <w:r w:rsidRPr="00CF5BAB">
        <w:rPr>
          <w:shd w:val="clear" w:color="auto" w:fill="FFFFFF"/>
        </w:rPr>
        <w:t>Wykres</w:t>
      </w:r>
      <w:r>
        <w:rPr>
          <w:shd w:val="clear" w:color="auto" w:fill="FFFFFF"/>
        </w:rPr>
        <w:t xml:space="preserve"> 2.</w:t>
      </w:r>
      <w:r w:rsidRPr="00CF5B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Struktura zarejestrowanych bezrobotnych niepełnosprawnych według rodzaju niepełnosprawności w 2025 r.</w:t>
      </w:r>
    </w:p>
    <w:p w14:paraId="48CAD342" w14:textId="5047C426" w:rsidR="009E4F77" w:rsidRPr="00D225D6" w:rsidRDefault="009E4F77" w:rsidP="00C24953">
      <w:pPr>
        <w:autoSpaceDE w:val="0"/>
        <w:autoSpaceDN w:val="0"/>
        <w:adjustRightInd w:val="0"/>
        <w:spacing w:before="0" w:after="0" w:line="240" w:lineRule="auto"/>
        <w:ind w:firstLine="879"/>
        <w:rPr>
          <w:spacing w:val="-2"/>
          <w:szCs w:val="19"/>
          <w:shd w:val="clear" w:color="auto" w:fill="FFFFFF"/>
        </w:rPr>
      </w:pPr>
      <w:r w:rsidRPr="00D225D6">
        <w:rPr>
          <w:spacing w:val="-2"/>
          <w:szCs w:val="19"/>
          <w:shd w:val="clear" w:color="auto" w:fill="FFFFFF"/>
        </w:rPr>
        <w:t xml:space="preserve">Stan </w:t>
      </w:r>
      <w:r w:rsidR="00AD23D6">
        <w:rPr>
          <w:spacing w:val="-2"/>
          <w:szCs w:val="19"/>
          <w:shd w:val="clear" w:color="auto" w:fill="FFFFFF"/>
        </w:rPr>
        <w:t>w dniu 31 grudnia</w:t>
      </w:r>
    </w:p>
    <w:p w14:paraId="05E333A0" w14:textId="33650073" w:rsidR="003F6D78" w:rsidRDefault="006F2890" w:rsidP="003F6D78">
      <w:pPr>
        <w:pStyle w:val="Brakstyluakapitowego"/>
        <w:jc w:val="center"/>
      </w:pPr>
      <w:r>
        <w:rPr>
          <w:noProof/>
        </w:rPr>
        <w:drawing>
          <wp:inline distT="0" distB="0" distL="0" distR="0" wp14:anchorId="44CEFA31" wp14:editId="3F0CE78A">
            <wp:extent cx="4871258" cy="2402378"/>
            <wp:effectExtent l="0" t="0" r="5715" b="0"/>
            <wp:docPr id="13" name="Obraz 13" descr="Wykres kołowy strukturalny (100%) według rodzaju niepełnosprawności (struktura).&#10;Dane do wykresu dostępne są w do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kołowy strukturalny (100%) według rodzaju niepełnosprawności (struktura).&#10;Dane do wykresu dostępne są w do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58" cy="2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E30E067" w14:textId="134AFCEE" w:rsidR="00C7196B" w:rsidRPr="00C7196B" w:rsidRDefault="00C7196B" w:rsidP="00572290">
      <w:pPr>
        <w:spacing w:before="480"/>
        <w:rPr>
          <w:shd w:val="clear" w:color="auto" w:fill="FFFFFF"/>
        </w:rPr>
      </w:pPr>
      <w:r w:rsidRPr="00C7196B">
        <w:rPr>
          <w:shd w:val="clear" w:color="auto" w:fill="FFFFFF"/>
        </w:rPr>
        <w:lastRenderedPageBreak/>
        <w:t xml:space="preserve">Bezrobocie rejestrowane dotyczyło w największym stopniu niepełnosprawnych w wieku </w:t>
      </w:r>
      <w:r w:rsidR="008349B6">
        <w:rPr>
          <w:shd w:val="clear" w:color="auto" w:fill="FFFFFF"/>
        </w:rPr>
        <w:br/>
      </w:r>
      <w:r w:rsidRPr="00C7196B">
        <w:rPr>
          <w:shd w:val="clear" w:color="auto" w:fill="FFFFFF"/>
        </w:rPr>
        <w:t>45–54 lata (</w:t>
      </w:r>
      <w:r w:rsidR="00C01E09">
        <w:rPr>
          <w:shd w:val="clear" w:color="auto" w:fill="FFFFFF"/>
        </w:rPr>
        <w:t>32,5</w:t>
      </w:r>
      <w:r w:rsidRPr="00C7196B">
        <w:rPr>
          <w:shd w:val="clear" w:color="auto" w:fill="FFFFFF"/>
        </w:rPr>
        <w:t>%). Ponad połowa bezrobotnych niepełnosprawnych zarejestrowanych to</w:t>
      </w:r>
      <w:r>
        <w:rPr>
          <w:shd w:val="clear" w:color="auto" w:fill="FFFFFF"/>
        </w:rPr>
        <w:t> </w:t>
      </w:r>
      <w:r w:rsidRPr="00C7196B">
        <w:rPr>
          <w:shd w:val="clear" w:color="auto" w:fill="FFFFFF"/>
        </w:rPr>
        <w:t>osoby posiadające wykształcenie zasadnicze zawodowe, branżowe I stopnia oraz gimnazjalne, podstawowe i niepełne podstawowe (stanowiące odpowiednio: 31,4% i 27,3% ogółu). Problem braku pracy wśród niepełnosprawnych dotyczył w większości osób poprzednio pracujących (89,0%).</w:t>
      </w:r>
    </w:p>
    <w:p w14:paraId="141DB1E0" w14:textId="77777777" w:rsidR="00C7196B" w:rsidRPr="00C7196B" w:rsidRDefault="00C7196B" w:rsidP="00C7196B">
      <w:pPr>
        <w:rPr>
          <w:shd w:val="clear" w:color="auto" w:fill="FFFFFF"/>
        </w:rPr>
      </w:pPr>
      <w:r w:rsidRPr="00C7196B">
        <w:rPr>
          <w:shd w:val="clear" w:color="auto" w:fill="FFFFFF"/>
        </w:rPr>
        <w:t>W końcu 2025 r. pracodawcy do urzędów pracy zgłosili 125 ofert pracy przeznaczonych dla osób niepełnosprawnych,</w:t>
      </w:r>
      <w:r w:rsidRPr="00C7196B">
        <w:rPr>
          <w:rFonts w:cs="Arial"/>
          <w:szCs w:val="19"/>
        </w:rPr>
        <w:t xml:space="preserve"> w</w:t>
      </w:r>
      <w:r w:rsidRPr="00C7196B">
        <w:rPr>
          <w:szCs w:val="19"/>
        </w:rPr>
        <w:t xml:space="preserve"> </w:t>
      </w:r>
      <w:r w:rsidRPr="00C7196B">
        <w:rPr>
          <w:rFonts w:cs="Arial"/>
          <w:szCs w:val="19"/>
        </w:rPr>
        <w:t>tym 70 (56,0%) było niewykorzystanych dłużej niż 30 dni</w:t>
      </w:r>
      <w:r w:rsidRPr="00C7196B">
        <w:rPr>
          <w:shd w:val="clear" w:color="auto" w:fill="FFFFFF"/>
        </w:rPr>
        <w:t>. Na</w:t>
      </w:r>
      <w:r w:rsidRPr="00C7196B">
        <w:rPr>
          <w:bCs/>
          <w:noProof/>
          <w:spacing w:val="2"/>
        </w:rPr>
        <w:t> </w:t>
      </w:r>
      <w:r w:rsidRPr="00C7196B">
        <w:rPr>
          <w:shd w:val="clear" w:color="auto" w:fill="FFFFFF"/>
        </w:rPr>
        <w:t>1</w:t>
      </w:r>
      <w:r w:rsidRPr="00C7196B">
        <w:rPr>
          <w:bCs/>
          <w:noProof/>
          <w:spacing w:val="2"/>
        </w:rPr>
        <w:t> </w:t>
      </w:r>
      <w:r w:rsidRPr="00C7196B">
        <w:rPr>
          <w:shd w:val="clear" w:color="auto" w:fill="FFFFFF"/>
        </w:rPr>
        <w:t>ofertę pracy przypadało 46 bezrobotnych niepełnosprawnych (w kraju – 32). Biorąc pod uwagę przekrój terytorialny według powiatów, najmniej bezrobotnych niepełnosprawnych na</w:t>
      </w:r>
      <w:r w:rsidRPr="00C7196B">
        <w:rPr>
          <w:bCs/>
          <w:noProof/>
          <w:spacing w:val="2"/>
        </w:rPr>
        <w:t> </w:t>
      </w:r>
      <w:r w:rsidRPr="00C7196B">
        <w:rPr>
          <w:shd w:val="clear" w:color="auto" w:fill="FFFFFF"/>
        </w:rPr>
        <w:t>1 ofertę pracy zanotowano w Bytomiu (10 osób na 1 ofertę). Najtrudniejsza sytuacja miała miejsce w Katowicach, gdzie na 1</w:t>
      </w:r>
      <w:r w:rsidRPr="00C7196B">
        <w:rPr>
          <w:bCs/>
          <w:noProof/>
          <w:spacing w:val="2"/>
        </w:rPr>
        <w:t> </w:t>
      </w:r>
      <w:r w:rsidRPr="00C7196B">
        <w:rPr>
          <w:shd w:val="clear" w:color="auto" w:fill="FFFFFF"/>
        </w:rPr>
        <w:t>ofertę przypadało 240 osób bezrobotnych niepełnosprawnych.</w:t>
      </w:r>
    </w:p>
    <w:p w14:paraId="523DABC6" w14:textId="41827953" w:rsidR="00C7196B" w:rsidRPr="00C7196B" w:rsidRDefault="00A550A8" w:rsidP="00C7196B">
      <w:pPr>
        <w:keepNext/>
        <w:suppressAutoHyphens w:val="0"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C7196B">
        <w:rPr>
          <w:rStyle w:val="32tyturozdziauZnak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5744" behindDoc="1" locked="0" layoutInCell="1" allowOverlap="1" wp14:anchorId="6F34CFA0" wp14:editId="1809CEF1">
                <wp:simplePos x="0" y="0"/>
                <wp:positionH relativeFrom="column">
                  <wp:posOffset>5219700</wp:posOffset>
                </wp:positionH>
                <wp:positionV relativeFrom="paragraph">
                  <wp:posOffset>329293</wp:posOffset>
                </wp:positionV>
                <wp:extent cx="1789430" cy="1147445"/>
                <wp:effectExtent l="0" t="0" r="0" b="0"/>
                <wp:wrapNone/>
                <wp:docPr id="20" name="Pole tekstowe 20" descr="W zakładach pracy chronionej zanotowano wzrost liczby zatrudnionych osób z niepełnosprawnościami w skali roku o 1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5C907" w14:textId="2833BAE4" w:rsidR="00C7196B" w:rsidRPr="00954B76" w:rsidRDefault="00C7196B" w:rsidP="00C7196B">
                            <w:pPr>
                              <w:pStyle w:val="43tekstnaszarymtlezboku"/>
                            </w:pPr>
                            <w:r>
                              <w:t>W zakładach pracy chronionej zanotowano wzrost liczby zatrudnionych osób z </w:t>
                            </w:r>
                            <w:r w:rsidRPr="001658F2">
                              <w:t>niepełnosprawn</w:t>
                            </w:r>
                            <w:r>
                              <w:t>ościami w skali roku o 1,7%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CFA0" id="Pole tekstowe 20" o:spid="_x0000_s1030" type="#_x0000_t202" alt="W zakładach pracy chronionej zanotowano wzrost liczby zatrudnionych osób z niepełnosprawnościami w skali roku o 1,7%" style="position:absolute;margin-left:411pt;margin-top:25.95pt;width:140.9pt;height:90.35pt;z-index:-25138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" filled="f" stroked="f">
                <v:textbox>
                  <w:txbxContent>
                    <w:p w14:paraId="3105C907" w14:textId="2833BAE4" w:rsidR="00C7196B" w:rsidRPr="00954B76" w:rsidRDefault="00C7196B" w:rsidP="00C7196B">
                      <w:pPr>
                        <w:pStyle w:val="43tekstnaszarymtlezboku"/>
                      </w:pPr>
                      <w:r>
                        <w:t>W zakładach pracy chronionej zanotowano wzrost liczby zatrudnionych osób z </w:t>
                      </w:r>
                      <w:r w:rsidRPr="001658F2">
                        <w:t>niepełnosprawn</w:t>
                      </w:r>
                      <w:r>
                        <w:t>ościami w skali roku o 1,7%</w:t>
                      </w:r>
                    </w:p>
                  </w:txbxContent>
                </v:textbox>
              </v:shape>
            </w:pict>
          </mc:Fallback>
        </mc:AlternateContent>
      </w:r>
      <w:r w:rsidR="00C7196B" w:rsidRPr="00C7196B">
        <w:rPr>
          <w:rStyle w:val="32tyturozdziauZnak"/>
          <w:lang w:eastAsia="pl-PL"/>
        </w:rPr>
        <w:t>Osoby z niepełnosprawnościami zatrudnione w zakładach pracy chronionej</w:t>
      </w:r>
      <w:r w:rsidR="00C7196B" w:rsidRPr="00C7196B">
        <w:rPr>
          <w:rFonts w:ascii="Fira Sans SemiBold" w:eastAsia="Times New Roman" w:hAnsi="Fira Sans SemiBold" w:cs="Times New Roman"/>
          <w:bCs/>
          <w:color w:val="001D77"/>
          <w:szCs w:val="24"/>
          <w:vertAlign w:val="superscript"/>
          <w:lang w:eastAsia="pl-PL"/>
        </w:rPr>
        <w:footnoteReference w:id="2"/>
      </w:r>
    </w:p>
    <w:p w14:paraId="22F3BD1F" w14:textId="75411A49" w:rsidR="00C7196B" w:rsidRPr="00C7196B" w:rsidRDefault="00C7196B" w:rsidP="00C7196B">
      <w:pPr>
        <w:rPr>
          <w:shd w:val="clear" w:color="auto" w:fill="FFFFFF"/>
        </w:rPr>
      </w:pPr>
      <w:r w:rsidRPr="00C7196B">
        <w:rPr>
          <w:shd w:val="clear" w:color="auto" w:fill="FFFFFF"/>
        </w:rPr>
        <w:t>W końcu 2025 r. w województwie śląskim funkcjonował</w:t>
      </w:r>
      <w:r w:rsidR="007D1024">
        <w:rPr>
          <w:shd w:val="clear" w:color="auto" w:fill="FFFFFF"/>
        </w:rPr>
        <w:t>y</w:t>
      </w:r>
      <w:r w:rsidRPr="00C7196B">
        <w:rPr>
          <w:shd w:val="clear" w:color="auto" w:fill="FFFFFF"/>
        </w:rPr>
        <w:t xml:space="preserve"> 64 zakład</w:t>
      </w:r>
      <w:r w:rsidR="007D1024">
        <w:rPr>
          <w:shd w:val="clear" w:color="auto" w:fill="FFFFFF"/>
        </w:rPr>
        <w:t>y</w:t>
      </w:r>
      <w:r w:rsidRPr="00C7196B">
        <w:rPr>
          <w:shd w:val="clear" w:color="auto" w:fill="FFFFFF"/>
        </w:rPr>
        <w:t xml:space="preserve"> pracy chronionej, które zatrudniały 8,1 tys. osób z niepełnosprawnościami, co stanowiło 79,9% ogólnej liczby zatrudnionych w tego typu jednostkach (przed rokiem – 76,9%). W skali roku liczba zatrudnionych w nich osób z niepełnosprawnościami zwiększyła się o 1,7%.</w:t>
      </w:r>
    </w:p>
    <w:p w14:paraId="7BAB2134" w14:textId="74119005" w:rsidR="00C7196B" w:rsidRPr="008349B6" w:rsidRDefault="00C7196B" w:rsidP="00C7196B">
      <w:pPr>
        <w:rPr>
          <w:spacing w:val="-2"/>
          <w:shd w:val="clear" w:color="auto" w:fill="FFFFFF"/>
        </w:rPr>
      </w:pPr>
      <w:r w:rsidRPr="008349B6">
        <w:rPr>
          <w:spacing w:val="-2"/>
          <w:shd w:val="clear" w:color="auto" w:fill="FFFFFF"/>
        </w:rPr>
        <w:t>Podobnie jak przed rokiem, wśród zatrudnionych osób z niepełnosprawnościami prawie trzy czwarte (72,5%) posiadało umiarkowany stopień niepełnosprawności. W porównaniu z</w:t>
      </w:r>
      <w:r w:rsidR="008349B6" w:rsidRPr="008349B6">
        <w:rPr>
          <w:spacing w:val="-2"/>
          <w:shd w:val="clear" w:color="auto" w:fill="FFFFFF"/>
        </w:rPr>
        <w:t> </w:t>
      </w:r>
      <w:r w:rsidRPr="008349B6">
        <w:rPr>
          <w:spacing w:val="-2"/>
          <w:shd w:val="clear" w:color="auto" w:fill="FFFFFF"/>
        </w:rPr>
        <w:t>końcem 2024 r. udział tej grupy osób zwiększył się o 0,8 p. proc. Osoby zatrudnione z lekkim stopniem niepełnosprawności stanowiły 16,6%, a ze znacznym stopniem niepełnosprawności</w:t>
      </w:r>
      <w:r w:rsidR="008349B6" w:rsidRPr="008349B6">
        <w:rPr>
          <w:spacing w:val="-2"/>
          <w:shd w:val="clear" w:color="auto" w:fill="FFFFFF"/>
        </w:rPr>
        <w:t> </w:t>
      </w:r>
      <w:r w:rsidRPr="008349B6">
        <w:rPr>
          <w:spacing w:val="-2"/>
          <w:shd w:val="clear" w:color="auto" w:fill="FFFFFF"/>
        </w:rPr>
        <w:t>– 10,9% (przed rokiem odpowiednio: 17,7% i 10,6%).</w:t>
      </w:r>
    </w:p>
    <w:p w14:paraId="6F25CB03" w14:textId="77777777" w:rsidR="00C7196B" w:rsidRPr="00C7196B" w:rsidRDefault="00C7196B" w:rsidP="00C7196B">
      <w:pPr>
        <w:pStyle w:val="32tyturozdziau"/>
        <w:rPr>
          <w:rFonts w:eastAsia="Times New Roman"/>
          <w:lang w:eastAsia="pl-PL"/>
        </w:rPr>
      </w:pPr>
      <w:r w:rsidRPr="00C7196B">
        <w:rPr>
          <w:rFonts w:eastAsia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6768" behindDoc="1" locked="0" layoutInCell="1" allowOverlap="1" wp14:anchorId="32BA0397" wp14:editId="3461C71E">
                <wp:simplePos x="0" y="0"/>
                <wp:positionH relativeFrom="column">
                  <wp:posOffset>5219700</wp:posOffset>
                </wp:positionH>
                <wp:positionV relativeFrom="paragraph">
                  <wp:posOffset>315232</wp:posOffset>
                </wp:positionV>
                <wp:extent cx="1801563" cy="883271"/>
                <wp:effectExtent l="0" t="0" r="0" b="0"/>
                <wp:wrapNone/>
                <wp:docPr id="3" name="Pole tekstowe 3" descr="W zakładach aktywności społecznej zanotowano wzrost liczby zatrudnionych osób z niepełnosprawnościami w skali roku o 1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563" cy="88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2183" w14:textId="15B449CF" w:rsidR="00C7196B" w:rsidRPr="00954B76" w:rsidRDefault="00C7196B" w:rsidP="00C7196B">
                            <w:pPr>
                              <w:pStyle w:val="43tekstnaszarymtlezboku"/>
                            </w:pPr>
                            <w:r>
                              <w:t>W zakładach aktywności społecznej zanotowano wzrost liczby zatrudnionych osób z </w:t>
                            </w:r>
                            <w:r w:rsidRPr="001658F2">
                              <w:t>niepełnosprawn</w:t>
                            </w:r>
                            <w:r>
                              <w:t>ościami w skali roku o 1,6%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0397" id="Pole tekstowe 3" o:spid="_x0000_s1031" type="#_x0000_t202" alt="W zakładach aktywności społecznej zanotowano wzrost liczby zatrudnionych osób z niepełnosprawnościami w skali roku o 1,6%" style="position:absolute;margin-left:411pt;margin-top:24.8pt;width:141.85pt;height:69.55pt;z-index:-25137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" filled="f" stroked="f">
                <v:textbox>
                  <w:txbxContent>
                    <w:p w14:paraId="36592183" w14:textId="15B449CF" w:rsidR="00C7196B" w:rsidRPr="00954B76" w:rsidRDefault="00C7196B" w:rsidP="00C7196B">
                      <w:pPr>
                        <w:pStyle w:val="43tekstnaszarymtlezboku"/>
                      </w:pPr>
                      <w:r>
                        <w:t>W zakładach aktywności społecznej zanotowano wzrost liczby zatrudnionych osób z </w:t>
                      </w:r>
                      <w:r w:rsidRPr="001658F2">
                        <w:t>niepełnosprawn</w:t>
                      </w:r>
                      <w:r>
                        <w:t>ościami w skali roku o 1,6%</w:t>
                      </w:r>
                    </w:p>
                  </w:txbxContent>
                </v:textbox>
              </v:shape>
            </w:pict>
          </mc:Fallback>
        </mc:AlternateContent>
      </w:r>
      <w:r w:rsidRPr="00C7196B">
        <w:rPr>
          <w:rFonts w:eastAsia="Times New Roman"/>
          <w:lang w:eastAsia="pl-PL"/>
        </w:rPr>
        <w:t>Osoby z niepełnosprawnościami zatrudnione w zakładach aktywności społecznej</w:t>
      </w:r>
      <w:r w:rsidRPr="00C7196B">
        <w:rPr>
          <w:rFonts w:eastAsia="Times New Roman"/>
          <w:vertAlign w:val="superscript"/>
          <w:lang w:eastAsia="pl-PL"/>
        </w:rPr>
        <w:t>2</w:t>
      </w:r>
    </w:p>
    <w:p w14:paraId="17EA2D80" w14:textId="26EE5C8D" w:rsidR="00C7196B" w:rsidRPr="00C7196B" w:rsidRDefault="00C7196B" w:rsidP="00C7196B">
      <w:pPr>
        <w:rPr>
          <w:shd w:val="clear" w:color="auto" w:fill="FFFFFF"/>
        </w:rPr>
      </w:pPr>
      <w:r w:rsidRPr="00C7196B">
        <w:rPr>
          <w:shd w:val="clear" w:color="auto" w:fill="FFFFFF"/>
        </w:rPr>
        <w:t>W końcu 2025 r. w województwie śląskim funkcjonowało 16 zakładów aktywności społecznej, które zatrudniały 0,8 tys. osób z niepełnosprawnościami, co stanowiło 78,5% ogólnej liczby zatrudnionych w tego typu jednostkach (tak jak przed rokiem). W skali roku liczba zatrudnionych w nich osób z niepełnosprawnościami zwiększyła się o 1,6%.</w:t>
      </w:r>
    </w:p>
    <w:p w14:paraId="50C0EE67" w14:textId="4A611749" w:rsidR="00C7196B" w:rsidRDefault="00C7196B" w:rsidP="00C7196B">
      <w:r w:rsidRPr="00C7196B">
        <w:rPr>
          <w:shd w:val="clear" w:color="auto" w:fill="FFFFFF"/>
        </w:rPr>
        <w:t>Struktura zatrudnionych osób niepełnosprawnych według stopnia niepełnosprawności w</w:t>
      </w:r>
      <w:r>
        <w:rPr>
          <w:shd w:val="clear" w:color="auto" w:fill="FFFFFF"/>
        </w:rPr>
        <w:t> </w:t>
      </w:r>
      <w:r w:rsidRPr="00C7196B">
        <w:rPr>
          <w:shd w:val="clear" w:color="auto" w:fill="FFFFFF"/>
        </w:rPr>
        <w:t>zakładach aktywności zawodowej była podobna jak przed rokiem. Nadal przeważały osoby ze</w:t>
      </w:r>
      <w:r>
        <w:rPr>
          <w:shd w:val="clear" w:color="auto" w:fill="FFFFFF"/>
        </w:rPr>
        <w:t> </w:t>
      </w:r>
      <w:r w:rsidRPr="00C7196B">
        <w:rPr>
          <w:shd w:val="clear" w:color="auto" w:fill="FFFFFF"/>
        </w:rPr>
        <w:t>znacznym stopniem niepełnosprawności (stanowiące 58,8% ogółu). Udział osób z</w:t>
      </w:r>
      <w:r>
        <w:rPr>
          <w:shd w:val="clear" w:color="auto" w:fill="FFFFFF"/>
        </w:rPr>
        <w:t> </w:t>
      </w:r>
      <w:r w:rsidRPr="00C7196B">
        <w:rPr>
          <w:shd w:val="clear" w:color="auto" w:fill="FFFFFF"/>
        </w:rPr>
        <w:t>umiarkowanym stopniem niepełnosprawności wynosił 40,6%, a z lekkim stopniem niepełnosprawności – 0,6% (przed rokiem odpowiednio: 40,3% i 0,4%).</w:t>
      </w:r>
    </w:p>
    <w:p w14:paraId="40BA7F58" w14:textId="015B1A07" w:rsidR="0014636A" w:rsidRPr="006904AA" w:rsidRDefault="0014636A" w:rsidP="00E37083"/>
    <w:p w14:paraId="3C222B0C" w14:textId="068E294E" w:rsidR="0075550E" w:rsidRPr="0075550E" w:rsidRDefault="0075550E" w:rsidP="0075550E">
      <w:pPr>
        <w:sectPr w:rsidR="0075550E" w:rsidRPr="0075550E" w:rsidSect="009E4370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846"/>
        <w:gridCol w:w="2107"/>
        <w:gridCol w:w="818"/>
        <w:gridCol w:w="332"/>
        <w:gridCol w:w="1402"/>
        <w:gridCol w:w="692"/>
        <w:gridCol w:w="3154"/>
      </w:tblGrid>
      <w:tr w:rsidR="00C21C88" w14:paraId="7557950F" w14:textId="77777777" w:rsidTr="002051BF">
        <w:tc>
          <w:tcPr>
            <w:tcW w:w="4103" w:type="dxa"/>
            <w:gridSpan w:val="4"/>
          </w:tcPr>
          <w:p w14:paraId="3E1A69DD" w14:textId="77777777" w:rsidR="008F75FA" w:rsidRDefault="008F75FA" w:rsidP="008F75FA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Opracowanie:</w:t>
            </w:r>
          </w:p>
          <w:p w14:paraId="165C1B8E" w14:textId="77777777" w:rsidR="008F75FA" w:rsidRDefault="008F75FA" w:rsidP="008F75FA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6699C903" w14:textId="77777777" w:rsidR="008F75FA" w:rsidRDefault="008F75FA" w:rsidP="008F75FA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Grażyna Witkowska</w:t>
            </w:r>
          </w:p>
          <w:p w14:paraId="0BFBA463" w14:textId="34C15B4C" w:rsidR="00C21C88" w:rsidRPr="001F6C97" w:rsidRDefault="008F75FA" w:rsidP="008F75FA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</w:tc>
        <w:tc>
          <w:tcPr>
            <w:tcW w:w="5248" w:type="dxa"/>
            <w:gridSpan w:val="3"/>
          </w:tcPr>
          <w:p w14:paraId="4FDE290E" w14:textId="77777777" w:rsidR="00C21C88" w:rsidRDefault="00C21C88" w:rsidP="001D5633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t>Rozpowszechnianie:</w:t>
            </w:r>
          </w:p>
          <w:p w14:paraId="4990CEFD" w14:textId="77777777" w:rsidR="00B67490" w:rsidRDefault="00B67490" w:rsidP="00B67490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Śląski Ośrodek Badań Regionalnych</w:t>
            </w:r>
          </w:p>
          <w:p w14:paraId="18D9D5AE" w14:textId="5361944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Informatorium</w:t>
            </w:r>
            <w:proofErr w:type="spellEnd"/>
            <w:r>
              <w:rPr>
                <w:b/>
                <w:bCs/>
              </w:rPr>
              <w:t xml:space="preserve"> Statystyczne</w:t>
            </w:r>
          </w:p>
          <w:p w14:paraId="7BDBA63C" w14:textId="1CB13E8D" w:rsidR="00C21C88" w:rsidRDefault="00C21C88" w:rsidP="00506551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  <w:tr w:rsidR="00967598" w14:paraId="2AB60314" w14:textId="77777777" w:rsidTr="002051BF">
        <w:trPr>
          <w:trHeight w:val="567"/>
        </w:trPr>
        <w:tc>
          <w:tcPr>
            <w:tcW w:w="846" w:type="dxa"/>
            <w:vAlign w:val="center"/>
          </w:tcPr>
          <w:p w14:paraId="6BFA78D5" w14:textId="5510C4A8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3760" behindDoc="0" locked="0" layoutInCell="1" allowOverlap="1" wp14:anchorId="7F55310D" wp14:editId="0729AAE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240030</wp:posOffset>
                  </wp:positionV>
                  <wp:extent cx="255905" cy="252730"/>
                  <wp:effectExtent l="0" t="0" r="0" b="0"/>
                  <wp:wrapNone/>
                  <wp:docPr id="1995727448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727448" name="Obraz 1" descr="ikon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  <w:vAlign w:val="center"/>
          </w:tcPr>
          <w:p w14:paraId="02FA7F9D" w14:textId="085DE9CD" w:rsidR="00967598" w:rsidRPr="00967598" w:rsidRDefault="00FF120D" w:rsidP="00967598">
            <w:pPr>
              <w:ind w:left="-113"/>
            </w:pPr>
            <w:hyperlink r:id="rId19" w:tooltip="link do strony internetowej Urzędu" w:history="1"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kato</w:t>
              </w:r>
              <w:r w:rsidR="00967598" w:rsidRPr="00506551">
                <w:rPr>
                  <w:rStyle w:val="62ostatniastronatekstprzyikonachZnak"/>
                  <w:szCs w:val="20"/>
                </w:rPr>
                <w:t>wice.st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at.gov.pl</w:t>
              </w:r>
            </w:hyperlink>
          </w:p>
        </w:tc>
        <w:tc>
          <w:tcPr>
            <w:tcW w:w="818" w:type="dxa"/>
            <w:vAlign w:val="center"/>
          </w:tcPr>
          <w:p w14:paraId="5EFE63CE" w14:textId="55628EEA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5808" behindDoc="0" locked="0" layoutInCell="1" allowOverlap="1" wp14:anchorId="41119588" wp14:editId="011875D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245745</wp:posOffset>
                  </wp:positionV>
                  <wp:extent cx="255905" cy="252730"/>
                  <wp:effectExtent l="0" t="0" r="0" b="0"/>
                  <wp:wrapNone/>
                  <wp:docPr id="1240179502" name="Obraz 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9502" name="Obraz 2" descr="ikona platformy X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4" w:type="dxa"/>
            <w:gridSpan w:val="2"/>
            <w:vAlign w:val="center"/>
          </w:tcPr>
          <w:p w14:paraId="6047B166" w14:textId="674CF288" w:rsidR="00967598" w:rsidRPr="00967598" w:rsidRDefault="00FF120D" w:rsidP="00967598">
            <w:pPr>
              <w:ind w:left="-113"/>
            </w:pPr>
            <w:hyperlink r:id="rId21" w:tooltip="link do platformy X" w:history="1">
              <w:r w:rsidR="00967598" w:rsidRPr="00506551">
                <w:rPr>
                  <w:sz w:val="20"/>
                  <w:szCs w:val="20"/>
                </w:rPr>
                <w:t>@Katowice_STA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T</w:t>
              </w:r>
            </w:hyperlink>
          </w:p>
        </w:tc>
        <w:tc>
          <w:tcPr>
            <w:tcW w:w="692" w:type="dxa"/>
            <w:vAlign w:val="center"/>
          </w:tcPr>
          <w:p w14:paraId="396D858C" w14:textId="075310CC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97856" behindDoc="0" locked="0" layoutInCell="1" allowOverlap="1" wp14:anchorId="2206D8F8" wp14:editId="2641A37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255270</wp:posOffset>
                  </wp:positionV>
                  <wp:extent cx="255905" cy="252730"/>
                  <wp:effectExtent l="0" t="0" r="0" b="0"/>
                  <wp:wrapNone/>
                  <wp:docPr id="1415682543" name="Obraz 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2543" name="Obraz 3" descr="ikon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vAlign w:val="center"/>
          </w:tcPr>
          <w:p w14:paraId="39A9307D" w14:textId="78FBFE22" w:rsidR="00967598" w:rsidRPr="00967598" w:rsidRDefault="00FF120D" w:rsidP="00967598">
            <w:pPr>
              <w:ind w:left="-113"/>
            </w:pPr>
            <w:hyperlink r:id="rId23" w:tooltip="link do Facebooka" w:history="1">
              <w:r w:rsidR="00967598" w:rsidRPr="00506551">
                <w:rPr>
                  <w:sz w:val="20"/>
                  <w:szCs w:val="20"/>
                </w:rPr>
                <w:t>@St</w:t>
              </w:r>
              <w:r w:rsidR="00967598" w:rsidRPr="00506551">
                <w:rPr>
                  <w:rStyle w:val="62ostatniastronatekstprzyikonachZnak"/>
                  <w:szCs w:val="20"/>
                </w:rPr>
                <w:t>atKatow</w:t>
              </w:r>
              <w:r w:rsidR="00967598" w:rsidRPr="00506551">
                <w:rPr>
                  <w:sz w:val="20"/>
                  <w:szCs w:val="20"/>
                </w:rPr>
                <w:t>ic</w:t>
              </w:r>
              <w:r w:rsidR="00967598" w:rsidRPr="00506551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e</w:t>
              </w:r>
            </w:hyperlink>
          </w:p>
        </w:tc>
      </w:tr>
    </w:tbl>
    <w:p w14:paraId="41A72A34" w14:textId="69E1FA6E" w:rsidR="00CB68C5" w:rsidRPr="00C21C88" w:rsidRDefault="00CB68C5" w:rsidP="00CB68C5">
      <w:pPr>
        <w:pStyle w:val="63tekstpogrubionynaszarymtle"/>
        <w:ind w:lef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59" behindDoc="1" locked="0" layoutInCell="1" allowOverlap="1" wp14:anchorId="1D512EFF" wp14:editId="7BDBC573">
                <wp:simplePos x="0" y="0"/>
                <wp:positionH relativeFrom="column">
                  <wp:posOffset>-1946</wp:posOffset>
                </wp:positionH>
                <wp:positionV relativeFrom="paragraph">
                  <wp:posOffset>124056</wp:posOffset>
                </wp:positionV>
                <wp:extent cx="6298388" cy="2350202"/>
                <wp:effectExtent l="0" t="0" r="7620" b="0"/>
                <wp:wrapNone/>
                <wp:docPr id="4" name="Prostoką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2350202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1985B" id="Prostokąt 4" o:spid="_x0000_s1026" alt="&quot;&quot;" style="position:absolute;margin-left:-.15pt;margin-top:9.75pt;width:495.95pt;height:185.05pt;z-index:-2513971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" fillcolor="#f2f2f2" stroked="f" strokeweight="1pt"/>
            </w:pict>
          </mc:Fallback>
        </mc:AlternateContent>
      </w:r>
      <w:r w:rsidRPr="00C21C88">
        <w:t>Powiązane opracowania</w:t>
      </w:r>
    </w:p>
    <w:p w14:paraId="15BA71F8" w14:textId="77777777" w:rsidR="007C5E4A" w:rsidRPr="007C5E4A" w:rsidRDefault="00FF120D" w:rsidP="007C5E4A">
      <w:pPr>
        <w:pStyle w:val="64hipercza"/>
        <w:ind w:left="170"/>
        <w:rPr>
          <w:rFonts w:cs="Times New Roman"/>
        </w:rPr>
      </w:pPr>
      <w:hyperlink r:id="rId24" w:tooltip="Link do opracowania - Osoby z niepełnosprawnościami na rynku pracy w województwie śląskim 2024 r." w:history="1">
        <w:r w:rsidR="007C5E4A" w:rsidRPr="007C5E4A">
          <w:rPr>
            <w:rFonts w:eastAsia="Calibri" w:cs="Times New Roman"/>
          </w:rPr>
          <w:t>Osoby z niepełnosprawnościami na rynku pracy w województwie śląskim 2024 r.</w:t>
        </w:r>
      </w:hyperlink>
    </w:p>
    <w:p w14:paraId="0C78EA1F" w14:textId="2CB2EE3E" w:rsidR="007C5E4A" w:rsidRDefault="00FF120D" w:rsidP="007C5E4A">
      <w:pPr>
        <w:pStyle w:val="64hipercza"/>
        <w:ind w:left="170"/>
      </w:pPr>
      <w:hyperlink r:id="rId25" w:tooltip="Link do opracowania - Rocznik Statystyczny Województwa Śląskiego 2025" w:history="1">
        <w:r w:rsidR="007C5E4A" w:rsidRPr="007C5E4A">
          <w:rPr>
            <w:rFonts w:cs="Times New Roman"/>
          </w:rPr>
          <w:t>Rocznik Statystyczny Województwa Śląskiego 2025</w:t>
        </w:r>
      </w:hyperlink>
    </w:p>
    <w:p w14:paraId="23C6D541" w14:textId="3F1EE379" w:rsidR="00CB68C5" w:rsidRPr="00A22C73" w:rsidRDefault="00CB68C5" w:rsidP="00CB68C5">
      <w:pPr>
        <w:pStyle w:val="63tekstpogrubionynaszarymtle"/>
        <w:ind w:left="170"/>
      </w:pPr>
      <w:r w:rsidRPr="00A22C73">
        <w:t>Temat dostępny w bazach danych</w:t>
      </w:r>
    </w:p>
    <w:p w14:paraId="1DEFEA5E" w14:textId="7B4ABC36" w:rsidR="00CB68C5" w:rsidRPr="00A22C73" w:rsidRDefault="00FF120D" w:rsidP="00CB68C5">
      <w:pPr>
        <w:pStyle w:val="64hipercza"/>
        <w:ind w:left="170"/>
      </w:pPr>
      <w:hyperlink r:id="rId26" w:anchor="/obszary-tematyczne/13" w:tooltip="Link do Systemu Monitorowania Rozwoju Strateg – Rynek pracy" w:history="1">
        <w:r w:rsidR="00CB68C5" w:rsidRPr="00B2063A">
          <w:rPr>
            <w:rStyle w:val="Hipercze"/>
            <w:rFonts w:cstheme="minorBidi"/>
          </w:rPr>
          <w:t>Strateg → Rynek pracy</w:t>
        </w:r>
      </w:hyperlink>
    </w:p>
    <w:p w14:paraId="17FEE421" w14:textId="16A27753" w:rsidR="00CB68C5" w:rsidRPr="002F21CC" w:rsidRDefault="00CB68C5" w:rsidP="00CB68C5">
      <w:pPr>
        <w:pStyle w:val="64hipercza"/>
        <w:ind w:left="170"/>
        <w:rPr>
          <w:rStyle w:val="Hipercze"/>
          <w:rFonts w:cstheme="minorBidi"/>
        </w:rPr>
      </w:pPr>
      <w:r>
        <w:fldChar w:fldCharType="begin"/>
      </w:r>
      <w:r w:rsidR="00762EFB">
        <w:instrText>HYPERLINK "https://bdl.stat.gov.pl/bdl/dane/podgrup/temat" \o "Link do Banku Danych Lokalnych – Rynek pracy"</w:instrText>
      </w:r>
      <w:r>
        <w:fldChar w:fldCharType="separate"/>
      </w:r>
      <w:r w:rsidRPr="002F21CC">
        <w:rPr>
          <w:rStyle w:val="Hipercze"/>
          <w:rFonts w:cstheme="minorBidi"/>
        </w:rPr>
        <w:t>Bank Danych Lokalnych → Rynek pracy</w:t>
      </w:r>
    </w:p>
    <w:p w14:paraId="28828082" w14:textId="77777777" w:rsidR="00CB68C5" w:rsidRPr="00C21C88" w:rsidRDefault="00CB68C5" w:rsidP="00CB68C5">
      <w:pPr>
        <w:pStyle w:val="63tekstpogrubionynaszarymtle"/>
        <w:ind w:left="170"/>
      </w:pPr>
      <w:r>
        <w:rPr>
          <w:b w:val="0"/>
          <w:color w:val="0000FF"/>
          <w:u w:val="single"/>
        </w:rPr>
        <w:fldChar w:fldCharType="end"/>
      </w:r>
      <w:r w:rsidRPr="00C21C88">
        <w:t>Ważniejsze pojęcia dostępne w słowniku</w:t>
      </w:r>
    </w:p>
    <w:p w14:paraId="155F4237" w14:textId="4B35AF5A" w:rsidR="007C5E4A" w:rsidRDefault="00FF120D" w:rsidP="00CB68C5">
      <w:pPr>
        <w:pStyle w:val="64hipercza"/>
        <w:ind w:left="170"/>
      </w:pPr>
      <w:hyperlink r:id="rId27" w:tooltip="Link do słownika pojęć statystycznych – Osoba niepełnosprawna" w:history="1">
        <w:r w:rsidR="007C5E4A" w:rsidRPr="00095FB8">
          <w:rPr>
            <w:rStyle w:val="Hipercze"/>
          </w:rPr>
          <w:t>Osoba niepełnosprawna</w:t>
        </w:r>
      </w:hyperlink>
    </w:p>
    <w:p w14:paraId="7C19EFAE" w14:textId="181C9322" w:rsidR="00D261A2" w:rsidRDefault="00F039C9" w:rsidP="0048122B">
      <w:pPr>
        <w:spacing w:before="720"/>
      </w:pPr>
      <w:r w:rsidRPr="008E4BD1">
        <w:t>W przypadku cytowania danych Głównego Urzędu Statystycznego prosimy o zamieszczenie informacji: „Źródło danych GUS”, a w przypadku publikowania obliczeń dokonanych na danych opublikowanych przez GUS prosimy o</w:t>
      </w:r>
      <w:r w:rsidR="00FC4142">
        <w:t> </w:t>
      </w:r>
      <w:r w:rsidRPr="008E4BD1">
        <w:t xml:space="preserve">zamieszczenie informacji: „Opracowanie własne na podstawie danych GUS”. </w:t>
      </w:r>
    </w:p>
    <w:sectPr w:rsidR="00D261A2" w:rsidSect="00F1596B">
      <w:headerReference w:type="default" r:id="rId28"/>
      <w:footerReference w:type="default" r:id="rId29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CD303" w14:textId="77777777" w:rsidR="00F5107D" w:rsidRDefault="00F5107D" w:rsidP="000662E2">
      <w:pPr>
        <w:spacing w:after="0" w:line="240" w:lineRule="auto"/>
      </w:pPr>
      <w:r>
        <w:separator/>
      </w:r>
    </w:p>
  </w:endnote>
  <w:endnote w:type="continuationSeparator" w:id="0">
    <w:p w14:paraId="2A98C85D" w14:textId="77777777" w:rsidR="00F5107D" w:rsidRDefault="00F510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8E9F2CF-5399-43E8-9CA1-113F52B0C666}"/>
    <w:embedBold r:id="rId2" w:fontKey="{062FA438-EEE5-49AF-9720-3CEA1B267A5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8415A2-42A5-4DBE-866E-8ACCD981C246}"/>
    <w:embedBold r:id="rId4" w:fontKey="{59F97516-6830-4F3B-ADE9-3167853C0C0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750620C-07FC-42FD-B623-55843BC48811}"/>
    <w:embedItalic r:id="rId6" w:fontKey="{0BA82B41-6E32-4EF2-BA3C-58DCB2D7A6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5B7F2EF-0C20-4D46-9D69-84347F9FB97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59E6EA3F-D707-4C0C-AEE7-1E9FA80FEB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B7920F4-FC29-4680-9FBE-EE227ECF82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4A605D48-B71C-44BD-B978-B59697462DD9}"/>
    <w:embedBold r:id="rId11" w:fontKey="{8F8C29F6-ABC4-4089-BA7E-577423F02B97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52D7A" w14:textId="77777777" w:rsidR="00F5107D" w:rsidRDefault="00F5107D" w:rsidP="000662E2">
      <w:pPr>
        <w:spacing w:after="0" w:line="240" w:lineRule="auto"/>
      </w:pPr>
      <w:r>
        <w:separator/>
      </w:r>
    </w:p>
  </w:footnote>
  <w:footnote w:type="continuationSeparator" w:id="0">
    <w:p w14:paraId="4DB573BC" w14:textId="77777777" w:rsidR="00F5107D" w:rsidRDefault="00F5107D" w:rsidP="000662E2">
      <w:pPr>
        <w:spacing w:after="0" w:line="240" w:lineRule="auto"/>
      </w:pPr>
      <w:r>
        <w:continuationSeparator/>
      </w:r>
    </w:p>
  </w:footnote>
  <w:footnote w:id="1">
    <w:p w14:paraId="154FE92C" w14:textId="55E9FAB2" w:rsidR="00CD7E1A" w:rsidRPr="00BB2FD3" w:rsidRDefault="00CD7E1A" w:rsidP="00CD7E1A">
      <w:pPr>
        <w:pStyle w:val="Tekstprzypisudolnego"/>
        <w:rPr>
          <w:spacing w:val="-2"/>
          <w:sz w:val="19"/>
          <w:szCs w:val="22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394A8E">
        <w:rPr>
          <w:spacing w:val="-2"/>
          <w:sz w:val="19"/>
          <w:szCs w:val="22"/>
          <w:shd w:val="clear" w:color="auto" w:fill="FFFFFF"/>
        </w:rPr>
        <w:t>Od 1 czerwca 2025 r. dane o rejestracji i ewidencji osób bezrobotnych oraz o ofertach pracy nie są w pełni porównywalne z okresami wcześniejszymi ze względu na zmiany metodologiczne wynikające z wejścia w życie ustawy o rynku pracy i służbach zatrudnienia (Dz. U. z 2025 r. poz.</w:t>
      </w:r>
      <w:r w:rsidR="00394A8E">
        <w:rPr>
          <w:spacing w:val="-2"/>
          <w:sz w:val="19"/>
          <w:szCs w:val="22"/>
          <w:shd w:val="clear" w:color="auto" w:fill="FFFFFF"/>
        </w:rPr>
        <w:t> </w:t>
      </w:r>
      <w:r w:rsidRPr="00394A8E">
        <w:rPr>
          <w:spacing w:val="-2"/>
          <w:sz w:val="19"/>
          <w:szCs w:val="22"/>
          <w:shd w:val="clear" w:color="auto" w:fill="FFFFFF"/>
        </w:rPr>
        <w:t>620).</w:t>
      </w:r>
    </w:p>
  </w:footnote>
  <w:footnote w:id="2">
    <w:p w14:paraId="2102847C" w14:textId="77777777" w:rsidR="00C7196B" w:rsidRPr="00394A8E" w:rsidRDefault="00C7196B" w:rsidP="00C7196B">
      <w:pPr>
        <w:pStyle w:val="Tekstprzypisudolnego"/>
        <w:rPr>
          <w:sz w:val="19"/>
          <w:szCs w:val="22"/>
          <w:shd w:val="clear" w:color="auto" w:fill="FFFFFF"/>
        </w:rPr>
      </w:pPr>
      <w:r>
        <w:rPr>
          <w:rStyle w:val="Odwoanieprzypisudolnego"/>
        </w:rPr>
        <w:footnoteRef/>
      </w:r>
      <w:r>
        <w:t xml:space="preserve"> </w:t>
      </w:r>
      <w:r w:rsidRPr="00394A8E">
        <w:rPr>
          <w:sz w:val="19"/>
          <w:szCs w:val="22"/>
          <w:shd w:val="clear" w:color="auto" w:fill="FFFFFF"/>
        </w:rPr>
        <w:t>Dane Śląskiego Urzędu Wojewódzkiego.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07C3A3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F24794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574146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7D26D1EF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3B6813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D99C1F2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1D20D800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20FD16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16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99AE368" w:rsidR="00F37172" w:rsidRPr="00233E63" w:rsidRDefault="00E3158A" w:rsidP="00F049AB">
                          <w:pPr>
                            <w:pStyle w:val="12datainformacjisygnalnej"/>
                          </w:pPr>
                          <w:r>
                            <w:t>16</w:t>
                          </w:r>
                          <w:r w:rsidR="00DE6B58" w:rsidRPr="00233E63">
                            <w:t>.</w:t>
                          </w:r>
                          <w:r w:rsidR="00C3068C">
                            <w:t>0</w:t>
                          </w:r>
                          <w:r>
                            <w:t>6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 w:rsidR="00ED3886">
                            <w:t>6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 – 16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499AE368" w:rsidR="00F37172" w:rsidRPr="00233E63" w:rsidRDefault="00E3158A" w:rsidP="00F049AB">
                    <w:pPr>
                      <w:pStyle w:val="12datainformacjisygnalnej"/>
                    </w:pPr>
                    <w:r>
                      <w:t>16</w:t>
                    </w:r>
                    <w:r w:rsidR="00DE6B58" w:rsidRPr="00233E63">
                      <w:t>.</w:t>
                    </w:r>
                    <w:r w:rsidR="00C3068C">
                      <w:t>0</w:t>
                    </w:r>
                    <w:r>
                      <w:t>6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 w:rsidR="00ED3886">
                      <w:t>6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7.05pt;visibility:visible;mso-wrap-style:square" o:bullet="t">
        <v:imagedata r:id="rId1" o:title=""/>
      </v:shape>
    </w:pict>
  </w:numPicBullet>
  <w:numPicBullet w:numPicBulletId="1">
    <w:pict>
      <v:shape id="_x0000_i1027" type="#_x0000_t75" style="width:122.8pt;height:127.0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3515"/>
  <w:autoHyphenation/>
  <w:hyphenationZone w:val="425"/>
  <w:drawingGridHorizontalSpacing w:val="57"/>
  <w:drawingGridVerticalSpacing w:val="57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393"/>
    <w:rsid w:val="000108B8"/>
    <w:rsid w:val="00013BE7"/>
    <w:rsid w:val="00013EE2"/>
    <w:rsid w:val="000152F5"/>
    <w:rsid w:val="000168F0"/>
    <w:rsid w:val="00020031"/>
    <w:rsid w:val="00025491"/>
    <w:rsid w:val="00027075"/>
    <w:rsid w:val="000270E5"/>
    <w:rsid w:val="0002715B"/>
    <w:rsid w:val="00027608"/>
    <w:rsid w:val="0004582E"/>
    <w:rsid w:val="00046C87"/>
    <w:rsid w:val="000470AA"/>
    <w:rsid w:val="000502D3"/>
    <w:rsid w:val="00053BF9"/>
    <w:rsid w:val="00053DA6"/>
    <w:rsid w:val="0005700A"/>
    <w:rsid w:val="00057CA1"/>
    <w:rsid w:val="000647A9"/>
    <w:rsid w:val="000662E2"/>
    <w:rsid w:val="00066883"/>
    <w:rsid w:val="000672B1"/>
    <w:rsid w:val="00071644"/>
    <w:rsid w:val="0007187C"/>
    <w:rsid w:val="00071B39"/>
    <w:rsid w:val="00071C9A"/>
    <w:rsid w:val="00073615"/>
    <w:rsid w:val="00074DD8"/>
    <w:rsid w:val="00075759"/>
    <w:rsid w:val="000776FA"/>
    <w:rsid w:val="00077891"/>
    <w:rsid w:val="000806F7"/>
    <w:rsid w:val="00083415"/>
    <w:rsid w:val="00095D04"/>
    <w:rsid w:val="00095FB8"/>
    <w:rsid w:val="00097840"/>
    <w:rsid w:val="00097A18"/>
    <w:rsid w:val="000A0A5D"/>
    <w:rsid w:val="000A42C1"/>
    <w:rsid w:val="000A68D3"/>
    <w:rsid w:val="000B0727"/>
    <w:rsid w:val="000B3D75"/>
    <w:rsid w:val="000B4263"/>
    <w:rsid w:val="000B4B67"/>
    <w:rsid w:val="000B6E28"/>
    <w:rsid w:val="000B6E42"/>
    <w:rsid w:val="000B7378"/>
    <w:rsid w:val="000C135D"/>
    <w:rsid w:val="000C2857"/>
    <w:rsid w:val="000D08FF"/>
    <w:rsid w:val="000D10D0"/>
    <w:rsid w:val="000D1295"/>
    <w:rsid w:val="000D1D43"/>
    <w:rsid w:val="000D225C"/>
    <w:rsid w:val="000D2A5C"/>
    <w:rsid w:val="000D39F0"/>
    <w:rsid w:val="000D487A"/>
    <w:rsid w:val="000E0918"/>
    <w:rsid w:val="000E39AB"/>
    <w:rsid w:val="000E55C8"/>
    <w:rsid w:val="000E7699"/>
    <w:rsid w:val="000E79A9"/>
    <w:rsid w:val="000F23DD"/>
    <w:rsid w:val="000F7440"/>
    <w:rsid w:val="000F7BE5"/>
    <w:rsid w:val="00100421"/>
    <w:rsid w:val="001007DC"/>
    <w:rsid w:val="001011C3"/>
    <w:rsid w:val="00102530"/>
    <w:rsid w:val="00106986"/>
    <w:rsid w:val="00106DA3"/>
    <w:rsid w:val="00107275"/>
    <w:rsid w:val="00110214"/>
    <w:rsid w:val="00110D87"/>
    <w:rsid w:val="001116AD"/>
    <w:rsid w:val="0011233F"/>
    <w:rsid w:val="00112399"/>
    <w:rsid w:val="00112D9E"/>
    <w:rsid w:val="00114DB9"/>
    <w:rsid w:val="00116087"/>
    <w:rsid w:val="00117711"/>
    <w:rsid w:val="00126F06"/>
    <w:rsid w:val="001278CD"/>
    <w:rsid w:val="00130296"/>
    <w:rsid w:val="00130383"/>
    <w:rsid w:val="001324AE"/>
    <w:rsid w:val="00134145"/>
    <w:rsid w:val="0013573A"/>
    <w:rsid w:val="00136736"/>
    <w:rsid w:val="00136740"/>
    <w:rsid w:val="00136D67"/>
    <w:rsid w:val="001423B6"/>
    <w:rsid w:val="001448A7"/>
    <w:rsid w:val="0014636A"/>
    <w:rsid w:val="00146621"/>
    <w:rsid w:val="00147D88"/>
    <w:rsid w:val="00151CF0"/>
    <w:rsid w:val="00156B00"/>
    <w:rsid w:val="00161026"/>
    <w:rsid w:val="001617E3"/>
    <w:rsid w:val="00162325"/>
    <w:rsid w:val="001645BC"/>
    <w:rsid w:val="001714BE"/>
    <w:rsid w:val="001717D2"/>
    <w:rsid w:val="001745C2"/>
    <w:rsid w:val="001749F0"/>
    <w:rsid w:val="00177261"/>
    <w:rsid w:val="00180EC0"/>
    <w:rsid w:val="00185CF8"/>
    <w:rsid w:val="00186D53"/>
    <w:rsid w:val="001951DA"/>
    <w:rsid w:val="001A1853"/>
    <w:rsid w:val="001A26B9"/>
    <w:rsid w:val="001A49C8"/>
    <w:rsid w:val="001A4A01"/>
    <w:rsid w:val="001B053D"/>
    <w:rsid w:val="001C0F41"/>
    <w:rsid w:val="001C2536"/>
    <w:rsid w:val="001C3269"/>
    <w:rsid w:val="001C327E"/>
    <w:rsid w:val="001D19B6"/>
    <w:rsid w:val="001D1DB4"/>
    <w:rsid w:val="001D23F1"/>
    <w:rsid w:val="001D25F9"/>
    <w:rsid w:val="001D32D0"/>
    <w:rsid w:val="001D5633"/>
    <w:rsid w:val="001D6112"/>
    <w:rsid w:val="001D61ED"/>
    <w:rsid w:val="001D7C11"/>
    <w:rsid w:val="001E5B2D"/>
    <w:rsid w:val="001E7DD7"/>
    <w:rsid w:val="001F16DF"/>
    <w:rsid w:val="001F4874"/>
    <w:rsid w:val="001F6C97"/>
    <w:rsid w:val="00200340"/>
    <w:rsid w:val="0020156C"/>
    <w:rsid w:val="002051BF"/>
    <w:rsid w:val="00212E21"/>
    <w:rsid w:val="00213EBC"/>
    <w:rsid w:val="002150E5"/>
    <w:rsid w:val="00215645"/>
    <w:rsid w:val="00216634"/>
    <w:rsid w:val="00221F54"/>
    <w:rsid w:val="0022590B"/>
    <w:rsid w:val="00225C36"/>
    <w:rsid w:val="00233E63"/>
    <w:rsid w:val="00233E77"/>
    <w:rsid w:val="00240295"/>
    <w:rsid w:val="00242D31"/>
    <w:rsid w:val="00244AAA"/>
    <w:rsid w:val="00247AEE"/>
    <w:rsid w:val="00250B53"/>
    <w:rsid w:val="00253814"/>
    <w:rsid w:val="0025481E"/>
    <w:rsid w:val="00255903"/>
    <w:rsid w:val="002574F9"/>
    <w:rsid w:val="00261AB1"/>
    <w:rsid w:val="00262B61"/>
    <w:rsid w:val="00262CC6"/>
    <w:rsid w:val="00263E08"/>
    <w:rsid w:val="0027192D"/>
    <w:rsid w:val="00272E4B"/>
    <w:rsid w:val="00275691"/>
    <w:rsid w:val="00276811"/>
    <w:rsid w:val="00282699"/>
    <w:rsid w:val="00283308"/>
    <w:rsid w:val="00283AE9"/>
    <w:rsid w:val="00285969"/>
    <w:rsid w:val="002910BA"/>
    <w:rsid w:val="002926DF"/>
    <w:rsid w:val="002938DF"/>
    <w:rsid w:val="002959F8"/>
    <w:rsid w:val="00296697"/>
    <w:rsid w:val="002A2813"/>
    <w:rsid w:val="002A3354"/>
    <w:rsid w:val="002A4E5B"/>
    <w:rsid w:val="002A5C09"/>
    <w:rsid w:val="002A7F74"/>
    <w:rsid w:val="002B0290"/>
    <w:rsid w:val="002B0472"/>
    <w:rsid w:val="002B12C5"/>
    <w:rsid w:val="002B3DFA"/>
    <w:rsid w:val="002B4F21"/>
    <w:rsid w:val="002B6B12"/>
    <w:rsid w:val="002B6EAD"/>
    <w:rsid w:val="002C046C"/>
    <w:rsid w:val="002C21F0"/>
    <w:rsid w:val="002C4437"/>
    <w:rsid w:val="002C4B56"/>
    <w:rsid w:val="002D01DF"/>
    <w:rsid w:val="002D1191"/>
    <w:rsid w:val="002D2828"/>
    <w:rsid w:val="002D2F65"/>
    <w:rsid w:val="002E08A1"/>
    <w:rsid w:val="002E1344"/>
    <w:rsid w:val="002E3EB3"/>
    <w:rsid w:val="002E4DCD"/>
    <w:rsid w:val="002E6140"/>
    <w:rsid w:val="002E6985"/>
    <w:rsid w:val="002E71B6"/>
    <w:rsid w:val="002F21CC"/>
    <w:rsid w:val="002F25AB"/>
    <w:rsid w:val="002F35F6"/>
    <w:rsid w:val="002F366E"/>
    <w:rsid w:val="002F4DF4"/>
    <w:rsid w:val="002F77C8"/>
    <w:rsid w:val="00304F22"/>
    <w:rsid w:val="00306053"/>
    <w:rsid w:val="0030649A"/>
    <w:rsid w:val="00306C7C"/>
    <w:rsid w:val="003076BA"/>
    <w:rsid w:val="00314F86"/>
    <w:rsid w:val="00317F4D"/>
    <w:rsid w:val="0032128B"/>
    <w:rsid w:val="00322EDD"/>
    <w:rsid w:val="00326266"/>
    <w:rsid w:val="003265FC"/>
    <w:rsid w:val="00326C9F"/>
    <w:rsid w:val="003309FA"/>
    <w:rsid w:val="00331FAB"/>
    <w:rsid w:val="00332320"/>
    <w:rsid w:val="003365E7"/>
    <w:rsid w:val="003371D7"/>
    <w:rsid w:val="0034205E"/>
    <w:rsid w:val="00343456"/>
    <w:rsid w:val="00344F2D"/>
    <w:rsid w:val="003450AA"/>
    <w:rsid w:val="00347D72"/>
    <w:rsid w:val="00351338"/>
    <w:rsid w:val="003514EE"/>
    <w:rsid w:val="00351585"/>
    <w:rsid w:val="003531C4"/>
    <w:rsid w:val="00353F45"/>
    <w:rsid w:val="00356554"/>
    <w:rsid w:val="00357611"/>
    <w:rsid w:val="0035770E"/>
    <w:rsid w:val="0036432A"/>
    <w:rsid w:val="00364AF9"/>
    <w:rsid w:val="00367237"/>
    <w:rsid w:val="003703FC"/>
    <w:rsid w:val="0037077F"/>
    <w:rsid w:val="00372411"/>
    <w:rsid w:val="00373882"/>
    <w:rsid w:val="00382EE3"/>
    <w:rsid w:val="003843DB"/>
    <w:rsid w:val="00387F0C"/>
    <w:rsid w:val="00391058"/>
    <w:rsid w:val="003914EB"/>
    <w:rsid w:val="00392C3F"/>
    <w:rsid w:val="00393579"/>
    <w:rsid w:val="00393755"/>
    <w:rsid w:val="00393761"/>
    <w:rsid w:val="00394A8E"/>
    <w:rsid w:val="00394E26"/>
    <w:rsid w:val="00396691"/>
    <w:rsid w:val="00397D18"/>
    <w:rsid w:val="003A047A"/>
    <w:rsid w:val="003A10BF"/>
    <w:rsid w:val="003A1B36"/>
    <w:rsid w:val="003A3A22"/>
    <w:rsid w:val="003A50DC"/>
    <w:rsid w:val="003A65DF"/>
    <w:rsid w:val="003B1454"/>
    <w:rsid w:val="003B18B6"/>
    <w:rsid w:val="003B35C9"/>
    <w:rsid w:val="003B46EA"/>
    <w:rsid w:val="003B776F"/>
    <w:rsid w:val="003B791F"/>
    <w:rsid w:val="003C0327"/>
    <w:rsid w:val="003C037F"/>
    <w:rsid w:val="003C161B"/>
    <w:rsid w:val="003C59E0"/>
    <w:rsid w:val="003C5DA3"/>
    <w:rsid w:val="003C6C8D"/>
    <w:rsid w:val="003C78F6"/>
    <w:rsid w:val="003D2656"/>
    <w:rsid w:val="003D2917"/>
    <w:rsid w:val="003D3B4A"/>
    <w:rsid w:val="003D460D"/>
    <w:rsid w:val="003D4D94"/>
    <w:rsid w:val="003D4F95"/>
    <w:rsid w:val="003D5F42"/>
    <w:rsid w:val="003D60A9"/>
    <w:rsid w:val="003D7F4B"/>
    <w:rsid w:val="003E4367"/>
    <w:rsid w:val="003E4891"/>
    <w:rsid w:val="003E63AF"/>
    <w:rsid w:val="003E6F38"/>
    <w:rsid w:val="003F1B3D"/>
    <w:rsid w:val="003F2337"/>
    <w:rsid w:val="003F3451"/>
    <w:rsid w:val="003F4C97"/>
    <w:rsid w:val="003F666D"/>
    <w:rsid w:val="003F6D78"/>
    <w:rsid w:val="003F7531"/>
    <w:rsid w:val="003F7FE6"/>
    <w:rsid w:val="00400118"/>
    <w:rsid w:val="00400193"/>
    <w:rsid w:val="00400C90"/>
    <w:rsid w:val="0040180D"/>
    <w:rsid w:val="00402E34"/>
    <w:rsid w:val="00403C41"/>
    <w:rsid w:val="0040635B"/>
    <w:rsid w:val="004125E3"/>
    <w:rsid w:val="00412D28"/>
    <w:rsid w:val="00413FF5"/>
    <w:rsid w:val="00414401"/>
    <w:rsid w:val="0041559F"/>
    <w:rsid w:val="00416EAF"/>
    <w:rsid w:val="00420110"/>
    <w:rsid w:val="004203DC"/>
    <w:rsid w:val="00420DB2"/>
    <w:rsid w:val="004212E7"/>
    <w:rsid w:val="00421A87"/>
    <w:rsid w:val="00423C88"/>
    <w:rsid w:val="004241C0"/>
    <w:rsid w:val="0042446D"/>
    <w:rsid w:val="00427AA5"/>
    <w:rsid w:val="00427BF8"/>
    <w:rsid w:val="00431C02"/>
    <w:rsid w:val="00433D0C"/>
    <w:rsid w:val="00434B0F"/>
    <w:rsid w:val="00437395"/>
    <w:rsid w:val="00440E34"/>
    <w:rsid w:val="00442FEE"/>
    <w:rsid w:val="00443E64"/>
    <w:rsid w:val="00443FCB"/>
    <w:rsid w:val="00445047"/>
    <w:rsid w:val="00446749"/>
    <w:rsid w:val="00447754"/>
    <w:rsid w:val="00450A84"/>
    <w:rsid w:val="00453EB7"/>
    <w:rsid w:val="00454716"/>
    <w:rsid w:val="00455232"/>
    <w:rsid w:val="004562B7"/>
    <w:rsid w:val="0046284E"/>
    <w:rsid w:val="00463E39"/>
    <w:rsid w:val="004657FC"/>
    <w:rsid w:val="004677FA"/>
    <w:rsid w:val="004733F6"/>
    <w:rsid w:val="00474E69"/>
    <w:rsid w:val="0048122B"/>
    <w:rsid w:val="00483B43"/>
    <w:rsid w:val="00483E9F"/>
    <w:rsid w:val="0048417F"/>
    <w:rsid w:val="00485A2C"/>
    <w:rsid w:val="00490BBE"/>
    <w:rsid w:val="0049621B"/>
    <w:rsid w:val="004A14EA"/>
    <w:rsid w:val="004A1D19"/>
    <w:rsid w:val="004B0CD2"/>
    <w:rsid w:val="004B4599"/>
    <w:rsid w:val="004B4932"/>
    <w:rsid w:val="004C07E0"/>
    <w:rsid w:val="004C1895"/>
    <w:rsid w:val="004C42A1"/>
    <w:rsid w:val="004C502C"/>
    <w:rsid w:val="004C5E8C"/>
    <w:rsid w:val="004C6D40"/>
    <w:rsid w:val="004D2221"/>
    <w:rsid w:val="004D2D0A"/>
    <w:rsid w:val="004D6D1B"/>
    <w:rsid w:val="004D7B1A"/>
    <w:rsid w:val="004E086C"/>
    <w:rsid w:val="004E1C97"/>
    <w:rsid w:val="004E6AA8"/>
    <w:rsid w:val="004F0C3C"/>
    <w:rsid w:val="004F2280"/>
    <w:rsid w:val="004F23BB"/>
    <w:rsid w:val="004F291A"/>
    <w:rsid w:val="004F48B9"/>
    <w:rsid w:val="004F63FC"/>
    <w:rsid w:val="004F780D"/>
    <w:rsid w:val="00501872"/>
    <w:rsid w:val="0050378D"/>
    <w:rsid w:val="00505A92"/>
    <w:rsid w:val="005061F1"/>
    <w:rsid w:val="00506551"/>
    <w:rsid w:val="0051760F"/>
    <w:rsid w:val="005203F1"/>
    <w:rsid w:val="00521BC3"/>
    <w:rsid w:val="005251D1"/>
    <w:rsid w:val="00530F6D"/>
    <w:rsid w:val="0053185B"/>
    <w:rsid w:val="00531873"/>
    <w:rsid w:val="00533632"/>
    <w:rsid w:val="005336D5"/>
    <w:rsid w:val="00534013"/>
    <w:rsid w:val="00540C5C"/>
    <w:rsid w:val="00541E6E"/>
    <w:rsid w:val="0054251F"/>
    <w:rsid w:val="00542791"/>
    <w:rsid w:val="00543588"/>
    <w:rsid w:val="00544979"/>
    <w:rsid w:val="0054781B"/>
    <w:rsid w:val="00550225"/>
    <w:rsid w:val="00551CC0"/>
    <w:rsid w:val="005520D8"/>
    <w:rsid w:val="005523E5"/>
    <w:rsid w:val="00555CFB"/>
    <w:rsid w:val="00556803"/>
    <w:rsid w:val="00556ADB"/>
    <w:rsid w:val="00556CF1"/>
    <w:rsid w:val="00560888"/>
    <w:rsid w:val="00560F07"/>
    <w:rsid w:val="005646D6"/>
    <w:rsid w:val="00566202"/>
    <w:rsid w:val="005703F0"/>
    <w:rsid w:val="00571E32"/>
    <w:rsid w:val="00572290"/>
    <w:rsid w:val="005762A7"/>
    <w:rsid w:val="005816CD"/>
    <w:rsid w:val="00581887"/>
    <w:rsid w:val="00581A6C"/>
    <w:rsid w:val="0058386D"/>
    <w:rsid w:val="00587CEE"/>
    <w:rsid w:val="00590EA9"/>
    <w:rsid w:val="005916D7"/>
    <w:rsid w:val="00591C99"/>
    <w:rsid w:val="0059427F"/>
    <w:rsid w:val="00594CB4"/>
    <w:rsid w:val="005A698C"/>
    <w:rsid w:val="005A7E2B"/>
    <w:rsid w:val="005B2275"/>
    <w:rsid w:val="005B3C07"/>
    <w:rsid w:val="005B4BFB"/>
    <w:rsid w:val="005B58E4"/>
    <w:rsid w:val="005C0CAC"/>
    <w:rsid w:val="005C116F"/>
    <w:rsid w:val="005C4E0D"/>
    <w:rsid w:val="005D062E"/>
    <w:rsid w:val="005D2F6B"/>
    <w:rsid w:val="005D448E"/>
    <w:rsid w:val="005D6DC3"/>
    <w:rsid w:val="005D78E6"/>
    <w:rsid w:val="005D7C16"/>
    <w:rsid w:val="005E0799"/>
    <w:rsid w:val="005E10F9"/>
    <w:rsid w:val="005E1200"/>
    <w:rsid w:val="005E27F5"/>
    <w:rsid w:val="005E6EED"/>
    <w:rsid w:val="005F0486"/>
    <w:rsid w:val="005F0950"/>
    <w:rsid w:val="005F1076"/>
    <w:rsid w:val="005F1C1E"/>
    <w:rsid w:val="005F45EE"/>
    <w:rsid w:val="005F5A80"/>
    <w:rsid w:val="005F62F7"/>
    <w:rsid w:val="005F6F7D"/>
    <w:rsid w:val="006044FF"/>
    <w:rsid w:val="00607CC5"/>
    <w:rsid w:val="0061179B"/>
    <w:rsid w:val="006125F9"/>
    <w:rsid w:val="006126D8"/>
    <w:rsid w:val="00612B79"/>
    <w:rsid w:val="006133BD"/>
    <w:rsid w:val="00615999"/>
    <w:rsid w:val="0062397F"/>
    <w:rsid w:val="0062419E"/>
    <w:rsid w:val="00626C0C"/>
    <w:rsid w:val="0062725E"/>
    <w:rsid w:val="00631C3F"/>
    <w:rsid w:val="00633014"/>
    <w:rsid w:val="0063437B"/>
    <w:rsid w:val="00635A1E"/>
    <w:rsid w:val="00637554"/>
    <w:rsid w:val="0064017E"/>
    <w:rsid w:val="0064368D"/>
    <w:rsid w:val="00644543"/>
    <w:rsid w:val="00647C0C"/>
    <w:rsid w:val="00647CA8"/>
    <w:rsid w:val="00651C69"/>
    <w:rsid w:val="00654BB6"/>
    <w:rsid w:val="00655CB9"/>
    <w:rsid w:val="0065653E"/>
    <w:rsid w:val="00660518"/>
    <w:rsid w:val="00663899"/>
    <w:rsid w:val="00666C0A"/>
    <w:rsid w:val="006673CA"/>
    <w:rsid w:val="006702EA"/>
    <w:rsid w:val="006707C6"/>
    <w:rsid w:val="006715E3"/>
    <w:rsid w:val="00672C9C"/>
    <w:rsid w:val="00673C26"/>
    <w:rsid w:val="00674DE5"/>
    <w:rsid w:val="00677ACA"/>
    <w:rsid w:val="006812AF"/>
    <w:rsid w:val="00681C27"/>
    <w:rsid w:val="0068327D"/>
    <w:rsid w:val="00684220"/>
    <w:rsid w:val="00690926"/>
    <w:rsid w:val="00691534"/>
    <w:rsid w:val="006918F0"/>
    <w:rsid w:val="00693880"/>
    <w:rsid w:val="006940A3"/>
    <w:rsid w:val="006947A2"/>
    <w:rsid w:val="00694AF0"/>
    <w:rsid w:val="00695341"/>
    <w:rsid w:val="006A0CAC"/>
    <w:rsid w:val="006A1EEA"/>
    <w:rsid w:val="006A4686"/>
    <w:rsid w:val="006A7890"/>
    <w:rsid w:val="006A7CC8"/>
    <w:rsid w:val="006B0E9E"/>
    <w:rsid w:val="006B486D"/>
    <w:rsid w:val="006B5AE4"/>
    <w:rsid w:val="006C0298"/>
    <w:rsid w:val="006C0F30"/>
    <w:rsid w:val="006C3973"/>
    <w:rsid w:val="006C3D6A"/>
    <w:rsid w:val="006C41AD"/>
    <w:rsid w:val="006C4FAA"/>
    <w:rsid w:val="006C54C4"/>
    <w:rsid w:val="006C5627"/>
    <w:rsid w:val="006C6DFB"/>
    <w:rsid w:val="006D0FC9"/>
    <w:rsid w:val="006D1507"/>
    <w:rsid w:val="006D3DC5"/>
    <w:rsid w:val="006D4054"/>
    <w:rsid w:val="006D48C8"/>
    <w:rsid w:val="006D76E4"/>
    <w:rsid w:val="006D7B10"/>
    <w:rsid w:val="006D7C63"/>
    <w:rsid w:val="006D7EC6"/>
    <w:rsid w:val="006E02EC"/>
    <w:rsid w:val="006E3C4F"/>
    <w:rsid w:val="006E6F41"/>
    <w:rsid w:val="006E73E6"/>
    <w:rsid w:val="006F18C2"/>
    <w:rsid w:val="006F24F6"/>
    <w:rsid w:val="006F2890"/>
    <w:rsid w:val="006F7794"/>
    <w:rsid w:val="007028E5"/>
    <w:rsid w:val="007037CA"/>
    <w:rsid w:val="00704018"/>
    <w:rsid w:val="00705295"/>
    <w:rsid w:val="00705B42"/>
    <w:rsid w:val="0070689F"/>
    <w:rsid w:val="00706A49"/>
    <w:rsid w:val="007112A5"/>
    <w:rsid w:val="0071185B"/>
    <w:rsid w:val="007132D7"/>
    <w:rsid w:val="007153D0"/>
    <w:rsid w:val="00715F38"/>
    <w:rsid w:val="00716595"/>
    <w:rsid w:val="00720D79"/>
    <w:rsid w:val="007211B1"/>
    <w:rsid w:val="00725936"/>
    <w:rsid w:val="00726183"/>
    <w:rsid w:val="007277DA"/>
    <w:rsid w:val="00731D27"/>
    <w:rsid w:val="00734C3E"/>
    <w:rsid w:val="00740409"/>
    <w:rsid w:val="00746187"/>
    <w:rsid w:val="00751940"/>
    <w:rsid w:val="00751BFE"/>
    <w:rsid w:val="00752D83"/>
    <w:rsid w:val="007538A4"/>
    <w:rsid w:val="0075550E"/>
    <w:rsid w:val="0075569D"/>
    <w:rsid w:val="00755CB5"/>
    <w:rsid w:val="0075604F"/>
    <w:rsid w:val="00756CE6"/>
    <w:rsid w:val="007608D0"/>
    <w:rsid w:val="0076254F"/>
    <w:rsid w:val="00762EFB"/>
    <w:rsid w:val="007631C7"/>
    <w:rsid w:val="00765225"/>
    <w:rsid w:val="007671DE"/>
    <w:rsid w:val="007673C6"/>
    <w:rsid w:val="007678DD"/>
    <w:rsid w:val="007701D2"/>
    <w:rsid w:val="007707EC"/>
    <w:rsid w:val="00771399"/>
    <w:rsid w:val="00776C79"/>
    <w:rsid w:val="007801F5"/>
    <w:rsid w:val="00783CA4"/>
    <w:rsid w:val="007842FB"/>
    <w:rsid w:val="00786124"/>
    <w:rsid w:val="00792A4E"/>
    <w:rsid w:val="00793569"/>
    <w:rsid w:val="0079514B"/>
    <w:rsid w:val="00795252"/>
    <w:rsid w:val="0079658B"/>
    <w:rsid w:val="00796C55"/>
    <w:rsid w:val="0079756E"/>
    <w:rsid w:val="007A0BD1"/>
    <w:rsid w:val="007A1E4A"/>
    <w:rsid w:val="007A227F"/>
    <w:rsid w:val="007A2ACF"/>
    <w:rsid w:val="007A2DC1"/>
    <w:rsid w:val="007B0921"/>
    <w:rsid w:val="007B5676"/>
    <w:rsid w:val="007B6498"/>
    <w:rsid w:val="007B7C8A"/>
    <w:rsid w:val="007C5E4A"/>
    <w:rsid w:val="007C5F7F"/>
    <w:rsid w:val="007C72BE"/>
    <w:rsid w:val="007C7D79"/>
    <w:rsid w:val="007D0869"/>
    <w:rsid w:val="007D1024"/>
    <w:rsid w:val="007D14C4"/>
    <w:rsid w:val="007D3319"/>
    <w:rsid w:val="007D335D"/>
    <w:rsid w:val="007D605C"/>
    <w:rsid w:val="007E1E92"/>
    <w:rsid w:val="007E3314"/>
    <w:rsid w:val="007E3514"/>
    <w:rsid w:val="007E4B03"/>
    <w:rsid w:val="007E5FDD"/>
    <w:rsid w:val="007F13B2"/>
    <w:rsid w:val="007F324B"/>
    <w:rsid w:val="00803332"/>
    <w:rsid w:val="0080553C"/>
    <w:rsid w:val="00805818"/>
    <w:rsid w:val="00805B46"/>
    <w:rsid w:val="00805DB4"/>
    <w:rsid w:val="00811A84"/>
    <w:rsid w:val="00812067"/>
    <w:rsid w:val="00812E73"/>
    <w:rsid w:val="008139B8"/>
    <w:rsid w:val="008157A4"/>
    <w:rsid w:val="008166FC"/>
    <w:rsid w:val="008227FB"/>
    <w:rsid w:val="00823593"/>
    <w:rsid w:val="00825DC2"/>
    <w:rsid w:val="00826CE5"/>
    <w:rsid w:val="008307BF"/>
    <w:rsid w:val="008349B6"/>
    <w:rsid w:val="00834AD3"/>
    <w:rsid w:val="00835E81"/>
    <w:rsid w:val="008377C2"/>
    <w:rsid w:val="00841DF6"/>
    <w:rsid w:val="00843795"/>
    <w:rsid w:val="00847F0F"/>
    <w:rsid w:val="00850643"/>
    <w:rsid w:val="00852448"/>
    <w:rsid w:val="00852976"/>
    <w:rsid w:val="00855C28"/>
    <w:rsid w:val="008600D5"/>
    <w:rsid w:val="0086676C"/>
    <w:rsid w:val="0087481F"/>
    <w:rsid w:val="00877E10"/>
    <w:rsid w:val="00877F6C"/>
    <w:rsid w:val="008807EF"/>
    <w:rsid w:val="008819FA"/>
    <w:rsid w:val="008824BD"/>
    <w:rsid w:val="0088258A"/>
    <w:rsid w:val="008843AD"/>
    <w:rsid w:val="0088469B"/>
    <w:rsid w:val="0088577E"/>
    <w:rsid w:val="00886332"/>
    <w:rsid w:val="008925F0"/>
    <w:rsid w:val="0089448A"/>
    <w:rsid w:val="008961B1"/>
    <w:rsid w:val="00896BD1"/>
    <w:rsid w:val="00896E6E"/>
    <w:rsid w:val="00897877"/>
    <w:rsid w:val="008A26D9"/>
    <w:rsid w:val="008A5252"/>
    <w:rsid w:val="008A7B5B"/>
    <w:rsid w:val="008B0982"/>
    <w:rsid w:val="008B12D2"/>
    <w:rsid w:val="008B172B"/>
    <w:rsid w:val="008B247C"/>
    <w:rsid w:val="008B2B2B"/>
    <w:rsid w:val="008B3B0A"/>
    <w:rsid w:val="008B451C"/>
    <w:rsid w:val="008B588A"/>
    <w:rsid w:val="008C0C29"/>
    <w:rsid w:val="008C58F7"/>
    <w:rsid w:val="008D02DA"/>
    <w:rsid w:val="008D12F3"/>
    <w:rsid w:val="008D3DAA"/>
    <w:rsid w:val="008D4891"/>
    <w:rsid w:val="008D70EA"/>
    <w:rsid w:val="008D76BC"/>
    <w:rsid w:val="008E09CA"/>
    <w:rsid w:val="008E4BD1"/>
    <w:rsid w:val="008E5597"/>
    <w:rsid w:val="008E5FE4"/>
    <w:rsid w:val="008E7DBA"/>
    <w:rsid w:val="008F0666"/>
    <w:rsid w:val="008F0829"/>
    <w:rsid w:val="008F3638"/>
    <w:rsid w:val="008F4441"/>
    <w:rsid w:val="008F4B51"/>
    <w:rsid w:val="008F6B20"/>
    <w:rsid w:val="008F6CC9"/>
    <w:rsid w:val="008F6F31"/>
    <w:rsid w:val="008F74DF"/>
    <w:rsid w:val="008F75FA"/>
    <w:rsid w:val="00902274"/>
    <w:rsid w:val="00902FF3"/>
    <w:rsid w:val="00903D69"/>
    <w:rsid w:val="00907093"/>
    <w:rsid w:val="009127BA"/>
    <w:rsid w:val="00915B5A"/>
    <w:rsid w:val="009179F0"/>
    <w:rsid w:val="00920AAE"/>
    <w:rsid w:val="009227A6"/>
    <w:rsid w:val="00924C07"/>
    <w:rsid w:val="00931EC9"/>
    <w:rsid w:val="00933EC1"/>
    <w:rsid w:val="00934FE8"/>
    <w:rsid w:val="0094119A"/>
    <w:rsid w:val="00941729"/>
    <w:rsid w:val="009426E8"/>
    <w:rsid w:val="009446AD"/>
    <w:rsid w:val="0095049D"/>
    <w:rsid w:val="009530DB"/>
    <w:rsid w:val="00953676"/>
    <w:rsid w:val="00954621"/>
    <w:rsid w:val="00956F30"/>
    <w:rsid w:val="009570C7"/>
    <w:rsid w:val="00964540"/>
    <w:rsid w:val="00966C9A"/>
    <w:rsid w:val="009672FF"/>
    <w:rsid w:val="00967598"/>
    <w:rsid w:val="009679D6"/>
    <w:rsid w:val="009705EE"/>
    <w:rsid w:val="00970D88"/>
    <w:rsid w:val="0097187B"/>
    <w:rsid w:val="009744DB"/>
    <w:rsid w:val="00976817"/>
    <w:rsid w:val="00977927"/>
    <w:rsid w:val="00980011"/>
    <w:rsid w:val="0098135C"/>
    <w:rsid w:val="0098156A"/>
    <w:rsid w:val="00982583"/>
    <w:rsid w:val="0098516D"/>
    <w:rsid w:val="009904C3"/>
    <w:rsid w:val="00991BAC"/>
    <w:rsid w:val="009924B7"/>
    <w:rsid w:val="00993C7C"/>
    <w:rsid w:val="0099757D"/>
    <w:rsid w:val="009A020F"/>
    <w:rsid w:val="009A02FB"/>
    <w:rsid w:val="009A11B1"/>
    <w:rsid w:val="009A62AD"/>
    <w:rsid w:val="009A6363"/>
    <w:rsid w:val="009A6EA0"/>
    <w:rsid w:val="009B18E3"/>
    <w:rsid w:val="009B7154"/>
    <w:rsid w:val="009B739A"/>
    <w:rsid w:val="009B790B"/>
    <w:rsid w:val="009C0A0E"/>
    <w:rsid w:val="009C0A25"/>
    <w:rsid w:val="009C0BE5"/>
    <w:rsid w:val="009C1335"/>
    <w:rsid w:val="009C1AB2"/>
    <w:rsid w:val="009C7251"/>
    <w:rsid w:val="009D5639"/>
    <w:rsid w:val="009D75CD"/>
    <w:rsid w:val="009E2E91"/>
    <w:rsid w:val="009E3D15"/>
    <w:rsid w:val="009E4370"/>
    <w:rsid w:val="009E4C23"/>
    <w:rsid w:val="009E4F77"/>
    <w:rsid w:val="009E5ABF"/>
    <w:rsid w:val="009F187A"/>
    <w:rsid w:val="009F65E9"/>
    <w:rsid w:val="009F7E91"/>
    <w:rsid w:val="00A01B40"/>
    <w:rsid w:val="00A030BF"/>
    <w:rsid w:val="00A03A4E"/>
    <w:rsid w:val="00A04E95"/>
    <w:rsid w:val="00A05988"/>
    <w:rsid w:val="00A139F5"/>
    <w:rsid w:val="00A20133"/>
    <w:rsid w:val="00A22C73"/>
    <w:rsid w:val="00A25EAD"/>
    <w:rsid w:val="00A31FB4"/>
    <w:rsid w:val="00A32E16"/>
    <w:rsid w:val="00A34EC9"/>
    <w:rsid w:val="00A365F4"/>
    <w:rsid w:val="00A37EE7"/>
    <w:rsid w:val="00A42B58"/>
    <w:rsid w:val="00A432AB"/>
    <w:rsid w:val="00A46BA4"/>
    <w:rsid w:val="00A47D80"/>
    <w:rsid w:val="00A50D11"/>
    <w:rsid w:val="00A5251B"/>
    <w:rsid w:val="00A53132"/>
    <w:rsid w:val="00A550A8"/>
    <w:rsid w:val="00A551A8"/>
    <w:rsid w:val="00A559E1"/>
    <w:rsid w:val="00A563F2"/>
    <w:rsid w:val="00A566E8"/>
    <w:rsid w:val="00A566FD"/>
    <w:rsid w:val="00A601A4"/>
    <w:rsid w:val="00A614FC"/>
    <w:rsid w:val="00A61DAE"/>
    <w:rsid w:val="00A626D7"/>
    <w:rsid w:val="00A631EC"/>
    <w:rsid w:val="00A65E85"/>
    <w:rsid w:val="00A66347"/>
    <w:rsid w:val="00A67784"/>
    <w:rsid w:val="00A70425"/>
    <w:rsid w:val="00A70684"/>
    <w:rsid w:val="00A80A1A"/>
    <w:rsid w:val="00A810F9"/>
    <w:rsid w:val="00A81E56"/>
    <w:rsid w:val="00A82D31"/>
    <w:rsid w:val="00A85E7E"/>
    <w:rsid w:val="00A86ECC"/>
    <w:rsid w:val="00A86FCC"/>
    <w:rsid w:val="00A87777"/>
    <w:rsid w:val="00A90A6D"/>
    <w:rsid w:val="00A95EA5"/>
    <w:rsid w:val="00A96F51"/>
    <w:rsid w:val="00A971E5"/>
    <w:rsid w:val="00AA210D"/>
    <w:rsid w:val="00AA4C47"/>
    <w:rsid w:val="00AA710D"/>
    <w:rsid w:val="00AB3F2E"/>
    <w:rsid w:val="00AB4F37"/>
    <w:rsid w:val="00AB4F48"/>
    <w:rsid w:val="00AB581E"/>
    <w:rsid w:val="00AB64F3"/>
    <w:rsid w:val="00AB6500"/>
    <w:rsid w:val="00AB6D25"/>
    <w:rsid w:val="00AC0EEC"/>
    <w:rsid w:val="00AC295B"/>
    <w:rsid w:val="00AC4DEB"/>
    <w:rsid w:val="00AD0E56"/>
    <w:rsid w:val="00AD2065"/>
    <w:rsid w:val="00AD23D6"/>
    <w:rsid w:val="00AD6739"/>
    <w:rsid w:val="00AD73E3"/>
    <w:rsid w:val="00AE229B"/>
    <w:rsid w:val="00AE2D32"/>
    <w:rsid w:val="00AE2D4B"/>
    <w:rsid w:val="00AE4F99"/>
    <w:rsid w:val="00AE71AB"/>
    <w:rsid w:val="00AF0596"/>
    <w:rsid w:val="00AF0BC4"/>
    <w:rsid w:val="00AF133A"/>
    <w:rsid w:val="00AF42F9"/>
    <w:rsid w:val="00B02D06"/>
    <w:rsid w:val="00B106CC"/>
    <w:rsid w:val="00B11B69"/>
    <w:rsid w:val="00B14952"/>
    <w:rsid w:val="00B16871"/>
    <w:rsid w:val="00B1743F"/>
    <w:rsid w:val="00B2063A"/>
    <w:rsid w:val="00B2154B"/>
    <w:rsid w:val="00B21B8C"/>
    <w:rsid w:val="00B229B7"/>
    <w:rsid w:val="00B25394"/>
    <w:rsid w:val="00B25B45"/>
    <w:rsid w:val="00B26EE3"/>
    <w:rsid w:val="00B31156"/>
    <w:rsid w:val="00B31E5A"/>
    <w:rsid w:val="00B35AFF"/>
    <w:rsid w:val="00B42A0B"/>
    <w:rsid w:val="00B45C12"/>
    <w:rsid w:val="00B47359"/>
    <w:rsid w:val="00B47375"/>
    <w:rsid w:val="00B507FE"/>
    <w:rsid w:val="00B524C5"/>
    <w:rsid w:val="00B53A4A"/>
    <w:rsid w:val="00B5572B"/>
    <w:rsid w:val="00B5695A"/>
    <w:rsid w:val="00B620CC"/>
    <w:rsid w:val="00B653AB"/>
    <w:rsid w:val="00B65F9E"/>
    <w:rsid w:val="00B667E2"/>
    <w:rsid w:val="00B66916"/>
    <w:rsid w:val="00B66B19"/>
    <w:rsid w:val="00B67490"/>
    <w:rsid w:val="00B72044"/>
    <w:rsid w:val="00B7287D"/>
    <w:rsid w:val="00B72AA0"/>
    <w:rsid w:val="00B7386E"/>
    <w:rsid w:val="00B73984"/>
    <w:rsid w:val="00B80684"/>
    <w:rsid w:val="00B84C43"/>
    <w:rsid w:val="00B8505F"/>
    <w:rsid w:val="00B86476"/>
    <w:rsid w:val="00B914E9"/>
    <w:rsid w:val="00B956EE"/>
    <w:rsid w:val="00B957CE"/>
    <w:rsid w:val="00B9640C"/>
    <w:rsid w:val="00BA2BA1"/>
    <w:rsid w:val="00BA3447"/>
    <w:rsid w:val="00BA3562"/>
    <w:rsid w:val="00BA4CD5"/>
    <w:rsid w:val="00BA5AB7"/>
    <w:rsid w:val="00BA5B71"/>
    <w:rsid w:val="00BB0DD2"/>
    <w:rsid w:val="00BB24DF"/>
    <w:rsid w:val="00BB2FD3"/>
    <w:rsid w:val="00BB4691"/>
    <w:rsid w:val="00BB4F09"/>
    <w:rsid w:val="00BB4F17"/>
    <w:rsid w:val="00BB54B5"/>
    <w:rsid w:val="00BC355A"/>
    <w:rsid w:val="00BC4530"/>
    <w:rsid w:val="00BD3A94"/>
    <w:rsid w:val="00BD3F4F"/>
    <w:rsid w:val="00BD4E33"/>
    <w:rsid w:val="00BD4E62"/>
    <w:rsid w:val="00BE305E"/>
    <w:rsid w:val="00BF0A9B"/>
    <w:rsid w:val="00BF17C6"/>
    <w:rsid w:val="00BF21B3"/>
    <w:rsid w:val="00C01E09"/>
    <w:rsid w:val="00C030DE"/>
    <w:rsid w:val="00C051A8"/>
    <w:rsid w:val="00C065AD"/>
    <w:rsid w:val="00C126EE"/>
    <w:rsid w:val="00C14D17"/>
    <w:rsid w:val="00C165E2"/>
    <w:rsid w:val="00C173BA"/>
    <w:rsid w:val="00C20605"/>
    <w:rsid w:val="00C20CBC"/>
    <w:rsid w:val="00C21434"/>
    <w:rsid w:val="00C21C88"/>
    <w:rsid w:val="00C22105"/>
    <w:rsid w:val="00C244B6"/>
    <w:rsid w:val="00C24953"/>
    <w:rsid w:val="00C27BF1"/>
    <w:rsid w:val="00C3068C"/>
    <w:rsid w:val="00C31692"/>
    <w:rsid w:val="00C35D76"/>
    <w:rsid w:val="00C35E36"/>
    <w:rsid w:val="00C3702F"/>
    <w:rsid w:val="00C37493"/>
    <w:rsid w:val="00C41D9A"/>
    <w:rsid w:val="00C4500A"/>
    <w:rsid w:val="00C46C8B"/>
    <w:rsid w:val="00C47404"/>
    <w:rsid w:val="00C54256"/>
    <w:rsid w:val="00C61D23"/>
    <w:rsid w:val="00C62238"/>
    <w:rsid w:val="00C64A37"/>
    <w:rsid w:val="00C65815"/>
    <w:rsid w:val="00C65FC4"/>
    <w:rsid w:val="00C70B90"/>
    <w:rsid w:val="00C7158E"/>
    <w:rsid w:val="00C7196B"/>
    <w:rsid w:val="00C7250B"/>
    <w:rsid w:val="00C7346B"/>
    <w:rsid w:val="00C7479A"/>
    <w:rsid w:val="00C762C2"/>
    <w:rsid w:val="00C764A2"/>
    <w:rsid w:val="00C77319"/>
    <w:rsid w:val="00C77C0E"/>
    <w:rsid w:val="00C82DA3"/>
    <w:rsid w:val="00C83533"/>
    <w:rsid w:val="00C90D99"/>
    <w:rsid w:val="00C91687"/>
    <w:rsid w:val="00C9228C"/>
    <w:rsid w:val="00C924A8"/>
    <w:rsid w:val="00C93D4E"/>
    <w:rsid w:val="00C945FE"/>
    <w:rsid w:val="00C96FAA"/>
    <w:rsid w:val="00C97A04"/>
    <w:rsid w:val="00CA107B"/>
    <w:rsid w:val="00CA34ED"/>
    <w:rsid w:val="00CA484D"/>
    <w:rsid w:val="00CA4870"/>
    <w:rsid w:val="00CA4FB6"/>
    <w:rsid w:val="00CB19B0"/>
    <w:rsid w:val="00CB2F90"/>
    <w:rsid w:val="00CB59E2"/>
    <w:rsid w:val="00CB68C5"/>
    <w:rsid w:val="00CB6AD4"/>
    <w:rsid w:val="00CB6E3D"/>
    <w:rsid w:val="00CB74DA"/>
    <w:rsid w:val="00CC4A02"/>
    <w:rsid w:val="00CC4D62"/>
    <w:rsid w:val="00CC739E"/>
    <w:rsid w:val="00CD0EB5"/>
    <w:rsid w:val="00CD0F28"/>
    <w:rsid w:val="00CD1EBB"/>
    <w:rsid w:val="00CD2864"/>
    <w:rsid w:val="00CD28CF"/>
    <w:rsid w:val="00CD58B7"/>
    <w:rsid w:val="00CD7967"/>
    <w:rsid w:val="00CD7E1A"/>
    <w:rsid w:val="00CE1557"/>
    <w:rsid w:val="00CE2D22"/>
    <w:rsid w:val="00CE2F16"/>
    <w:rsid w:val="00CF0A54"/>
    <w:rsid w:val="00CF18EE"/>
    <w:rsid w:val="00CF2FE4"/>
    <w:rsid w:val="00CF30BD"/>
    <w:rsid w:val="00CF4099"/>
    <w:rsid w:val="00D00796"/>
    <w:rsid w:val="00D02481"/>
    <w:rsid w:val="00D0305D"/>
    <w:rsid w:val="00D0538F"/>
    <w:rsid w:val="00D11EA6"/>
    <w:rsid w:val="00D154A8"/>
    <w:rsid w:val="00D24478"/>
    <w:rsid w:val="00D261A2"/>
    <w:rsid w:val="00D30DB1"/>
    <w:rsid w:val="00D41463"/>
    <w:rsid w:val="00D43088"/>
    <w:rsid w:val="00D433A6"/>
    <w:rsid w:val="00D46490"/>
    <w:rsid w:val="00D46777"/>
    <w:rsid w:val="00D46E45"/>
    <w:rsid w:val="00D50B16"/>
    <w:rsid w:val="00D54593"/>
    <w:rsid w:val="00D57C07"/>
    <w:rsid w:val="00D606B8"/>
    <w:rsid w:val="00D616D2"/>
    <w:rsid w:val="00D63B5F"/>
    <w:rsid w:val="00D63C45"/>
    <w:rsid w:val="00D64B7E"/>
    <w:rsid w:val="00D64C78"/>
    <w:rsid w:val="00D6686D"/>
    <w:rsid w:val="00D6784E"/>
    <w:rsid w:val="00D70343"/>
    <w:rsid w:val="00D706E5"/>
    <w:rsid w:val="00D70709"/>
    <w:rsid w:val="00D70B6B"/>
    <w:rsid w:val="00D70EF7"/>
    <w:rsid w:val="00D73EA0"/>
    <w:rsid w:val="00D80FF8"/>
    <w:rsid w:val="00D816A7"/>
    <w:rsid w:val="00D8397C"/>
    <w:rsid w:val="00D84FC1"/>
    <w:rsid w:val="00D85BDD"/>
    <w:rsid w:val="00D86920"/>
    <w:rsid w:val="00D90408"/>
    <w:rsid w:val="00D92353"/>
    <w:rsid w:val="00D94EED"/>
    <w:rsid w:val="00D96026"/>
    <w:rsid w:val="00D972F6"/>
    <w:rsid w:val="00DA113E"/>
    <w:rsid w:val="00DA331D"/>
    <w:rsid w:val="00DA3A3E"/>
    <w:rsid w:val="00DA42D5"/>
    <w:rsid w:val="00DA5C20"/>
    <w:rsid w:val="00DA6941"/>
    <w:rsid w:val="00DA7C1C"/>
    <w:rsid w:val="00DB147A"/>
    <w:rsid w:val="00DB1B7A"/>
    <w:rsid w:val="00DB5406"/>
    <w:rsid w:val="00DB706E"/>
    <w:rsid w:val="00DC02ED"/>
    <w:rsid w:val="00DC20AE"/>
    <w:rsid w:val="00DC3B75"/>
    <w:rsid w:val="00DC3CD7"/>
    <w:rsid w:val="00DC64D6"/>
    <w:rsid w:val="00DC6708"/>
    <w:rsid w:val="00DC6771"/>
    <w:rsid w:val="00DD011A"/>
    <w:rsid w:val="00DD4BDC"/>
    <w:rsid w:val="00DD658E"/>
    <w:rsid w:val="00DE1CE3"/>
    <w:rsid w:val="00DE2400"/>
    <w:rsid w:val="00DE4E58"/>
    <w:rsid w:val="00DE58F1"/>
    <w:rsid w:val="00DE6B58"/>
    <w:rsid w:val="00DF1B46"/>
    <w:rsid w:val="00DF403C"/>
    <w:rsid w:val="00DF45AF"/>
    <w:rsid w:val="00DF46EC"/>
    <w:rsid w:val="00DF5E32"/>
    <w:rsid w:val="00E01436"/>
    <w:rsid w:val="00E03E79"/>
    <w:rsid w:val="00E045BD"/>
    <w:rsid w:val="00E04B42"/>
    <w:rsid w:val="00E04D6C"/>
    <w:rsid w:val="00E05DF4"/>
    <w:rsid w:val="00E125A6"/>
    <w:rsid w:val="00E13BA9"/>
    <w:rsid w:val="00E166C3"/>
    <w:rsid w:val="00E16AD1"/>
    <w:rsid w:val="00E17B77"/>
    <w:rsid w:val="00E205FA"/>
    <w:rsid w:val="00E231AB"/>
    <w:rsid w:val="00E23337"/>
    <w:rsid w:val="00E24CB7"/>
    <w:rsid w:val="00E259EA"/>
    <w:rsid w:val="00E25D33"/>
    <w:rsid w:val="00E3158A"/>
    <w:rsid w:val="00E32061"/>
    <w:rsid w:val="00E33F48"/>
    <w:rsid w:val="00E34125"/>
    <w:rsid w:val="00E348A0"/>
    <w:rsid w:val="00E35417"/>
    <w:rsid w:val="00E35806"/>
    <w:rsid w:val="00E37083"/>
    <w:rsid w:val="00E37EE9"/>
    <w:rsid w:val="00E42DB3"/>
    <w:rsid w:val="00E42FF9"/>
    <w:rsid w:val="00E441AB"/>
    <w:rsid w:val="00E44790"/>
    <w:rsid w:val="00E4714C"/>
    <w:rsid w:val="00E5178D"/>
    <w:rsid w:val="00E51AEB"/>
    <w:rsid w:val="00E522A7"/>
    <w:rsid w:val="00E53310"/>
    <w:rsid w:val="00E5349E"/>
    <w:rsid w:val="00E54452"/>
    <w:rsid w:val="00E55B02"/>
    <w:rsid w:val="00E63B0C"/>
    <w:rsid w:val="00E64A4C"/>
    <w:rsid w:val="00E664C5"/>
    <w:rsid w:val="00E66D31"/>
    <w:rsid w:val="00E671A2"/>
    <w:rsid w:val="00E70150"/>
    <w:rsid w:val="00E713AC"/>
    <w:rsid w:val="00E724E2"/>
    <w:rsid w:val="00E7313C"/>
    <w:rsid w:val="00E732F0"/>
    <w:rsid w:val="00E73DED"/>
    <w:rsid w:val="00E740CC"/>
    <w:rsid w:val="00E76D26"/>
    <w:rsid w:val="00E76D81"/>
    <w:rsid w:val="00E76DFF"/>
    <w:rsid w:val="00E76EE5"/>
    <w:rsid w:val="00E81676"/>
    <w:rsid w:val="00E816A5"/>
    <w:rsid w:val="00E84101"/>
    <w:rsid w:val="00E85571"/>
    <w:rsid w:val="00E85EA4"/>
    <w:rsid w:val="00E86A12"/>
    <w:rsid w:val="00E874B1"/>
    <w:rsid w:val="00E9256D"/>
    <w:rsid w:val="00E92D23"/>
    <w:rsid w:val="00E95036"/>
    <w:rsid w:val="00E95165"/>
    <w:rsid w:val="00E9588B"/>
    <w:rsid w:val="00E959BE"/>
    <w:rsid w:val="00E95B8E"/>
    <w:rsid w:val="00EA1692"/>
    <w:rsid w:val="00EA5A25"/>
    <w:rsid w:val="00EB0613"/>
    <w:rsid w:val="00EB0698"/>
    <w:rsid w:val="00EB1390"/>
    <w:rsid w:val="00EB18E3"/>
    <w:rsid w:val="00EB2C71"/>
    <w:rsid w:val="00EB3166"/>
    <w:rsid w:val="00EB3333"/>
    <w:rsid w:val="00EB4340"/>
    <w:rsid w:val="00EB556D"/>
    <w:rsid w:val="00EB5A7D"/>
    <w:rsid w:val="00EC00A4"/>
    <w:rsid w:val="00EC1CFE"/>
    <w:rsid w:val="00EC2CB9"/>
    <w:rsid w:val="00EC6EEE"/>
    <w:rsid w:val="00EC758B"/>
    <w:rsid w:val="00EC78FB"/>
    <w:rsid w:val="00ED04D0"/>
    <w:rsid w:val="00ED3886"/>
    <w:rsid w:val="00ED3916"/>
    <w:rsid w:val="00ED55C0"/>
    <w:rsid w:val="00ED5763"/>
    <w:rsid w:val="00ED682B"/>
    <w:rsid w:val="00ED7187"/>
    <w:rsid w:val="00EE12B1"/>
    <w:rsid w:val="00EE41D5"/>
    <w:rsid w:val="00EE5DCB"/>
    <w:rsid w:val="00EE6572"/>
    <w:rsid w:val="00EE7B9B"/>
    <w:rsid w:val="00EF21EF"/>
    <w:rsid w:val="00EF4612"/>
    <w:rsid w:val="00EF53D1"/>
    <w:rsid w:val="00F0166F"/>
    <w:rsid w:val="00F033B2"/>
    <w:rsid w:val="00F037A4"/>
    <w:rsid w:val="00F039C9"/>
    <w:rsid w:val="00F049AB"/>
    <w:rsid w:val="00F06125"/>
    <w:rsid w:val="00F06B5B"/>
    <w:rsid w:val="00F1001A"/>
    <w:rsid w:val="00F142DB"/>
    <w:rsid w:val="00F1596B"/>
    <w:rsid w:val="00F16AFE"/>
    <w:rsid w:val="00F170D4"/>
    <w:rsid w:val="00F2400C"/>
    <w:rsid w:val="00F27C8F"/>
    <w:rsid w:val="00F32749"/>
    <w:rsid w:val="00F339BD"/>
    <w:rsid w:val="00F36F80"/>
    <w:rsid w:val="00F37172"/>
    <w:rsid w:val="00F41FD0"/>
    <w:rsid w:val="00F4321D"/>
    <w:rsid w:val="00F4477E"/>
    <w:rsid w:val="00F448A0"/>
    <w:rsid w:val="00F46269"/>
    <w:rsid w:val="00F47759"/>
    <w:rsid w:val="00F47A83"/>
    <w:rsid w:val="00F5016C"/>
    <w:rsid w:val="00F5107D"/>
    <w:rsid w:val="00F5262B"/>
    <w:rsid w:val="00F53EA1"/>
    <w:rsid w:val="00F55C72"/>
    <w:rsid w:val="00F578EE"/>
    <w:rsid w:val="00F60BA8"/>
    <w:rsid w:val="00F62FBC"/>
    <w:rsid w:val="00F649B8"/>
    <w:rsid w:val="00F67D8F"/>
    <w:rsid w:val="00F72017"/>
    <w:rsid w:val="00F73FAF"/>
    <w:rsid w:val="00F75130"/>
    <w:rsid w:val="00F802BE"/>
    <w:rsid w:val="00F80E93"/>
    <w:rsid w:val="00F814B0"/>
    <w:rsid w:val="00F8165B"/>
    <w:rsid w:val="00F8259E"/>
    <w:rsid w:val="00F8492D"/>
    <w:rsid w:val="00F86024"/>
    <w:rsid w:val="00F8611A"/>
    <w:rsid w:val="00F874DD"/>
    <w:rsid w:val="00F908DB"/>
    <w:rsid w:val="00F90E2F"/>
    <w:rsid w:val="00F92983"/>
    <w:rsid w:val="00F944F2"/>
    <w:rsid w:val="00FA5128"/>
    <w:rsid w:val="00FB2893"/>
    <w:rsid w:val="00FB3FF8"/>
    <w:rsid w:val="00FB42D4"/>
    <w:rsid w:val="00FB5906"/>
    <w:rsid w:val="00FB762F"/>
    <w:rsid w:val="00FB7ACD"/>
    <w:rsid w:val="00FC137F"/>
    <w:rsid w:val="00FC2AED"/>
    <w:rsid w:val="00FC2EF9"/>
    <w:rsid w:val="00FC4142"/>
    <w:rsid w:val="00FD08AE"/>
    <w:rsid w:val="00FD0FFD"/>
    <w:rsid w:val="00FD20BB"/>
    <w:rsid w:val="00FD307F"/>
    <w:rsid w:val="00FD5EA7"/>
    <w:rsid w:val="00FD67FC"/>
    <w:rsid w:val="00FE164E"/>
    <w:rsid w:val="00FE36CF"/>
    <w:rsid w:val="00FE517A"/>
    <w:rsid w:val="00FE5646"/>
    <w:rsid w:val="00FF0246"/>
    <w:rsid w:val="00FF120D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ED3886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ED3886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726183"/>
    <w:pPr>
      <w:spacing w:before="120"/>
    </w:pPr>
    <w:rPr>
      <w:color w:val="FFFFFF" w:themeColor="background1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3158A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726183"/>
    <w:rPr>
      <w:rFonts w:ascii="Fira Sans" w:hAnsi="Fira Sans"/>
      <w:color w:val="FFFFFF" w:themeColor="background1"/>
      <w:sz w:val="20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9570C7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3158A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7538A4"/>
    <w:pPr>
      <w:spacing w:before="360" w:after="120" w:line="240" w:lineRule="auto"/>
      <w:ind w:left="879" w:hanging="879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9570C7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F448A0"/>
    <w:pPr>
      <w:spacing w:line="240" w:lineRule="exact"/>
      <w:ind w:left="0"/>
      <w:contextualSpacing w:val="0"/>
      <w:jc w:val="center"/>
    </w:pPr>
    <w:rPr>
      <w:rFonts w:eastAsia="Times New Roman" w:cs="Calibri"/>
      <w:szCs w:val="19"/>
      <w:lang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7538A4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5Tablicadane">
    <w:name w:val="5.5_Tablica dane"/>
    <w:basedOn w:val="Normalny"/>
    <w:link w:val="55TablicadaneZnak"/>
    <w:qFormat/>
    <w:rsid w:val="000672B1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0672B1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A626D7"/>
    <w:pPr>
      <w:spacing w:before="120" w:after="120" w:line="240" w:lineRule="exact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A626D7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ED3886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ED3886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F720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Lead">
    <w:name w:val="Lead"/>
    <w:basedOn w:val="LID"/>
    <w:link w:val="LeadZnak"/>
    <w:qFormat/>
    <w:rsid w:val="006C0298"/>
    <w:pPr>
      <w:spacing w:before="360" w:line="240" w:lineRule="exact"/>
    </w:pPr>
  </w:style>
  <w:style w:type="character" w:customStyle="1" w:styleId="LeadZnak">
    <w:name w:val="Lead Znak"/>
    <w:basedOn w:val="LIDZnak"/>
    <w:link w:val="Lead"/>
    <w:rsid w:val="006C0298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E3158A"/>
    <w:pPr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E3158A"/>
    <w:rPr>
      <w:rFonts w:ascii="Fira Sans Extra Condensed SemiB" w:hAnsi="Fira Sans Extra Condensed SemiB"/>
      <w:color w:val="000000" w:themeColor="text1"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https://strateg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Katowice_STAT" TargetMode="Externa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hyperlink" Target="https://katowice.stat.gov.pl/publikacje-i-foldery/roczniki-statystyczne/rocznik-statystyczny-wojewodztwa-slaskiego-2025,4,25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katowice.stat.gov.pl/opracowania-biezace/opracowania-sygnalne/ludnosc/osoby-z-niepelnosprawnosciami-na-rynku-pracy-w-wojewodztwie-slaskim-w-2024-r-,7,4.html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www.facebook.com/StatKatowice" TargetMode="External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katowice.stat.gov.pl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8.jpeg"/><Relationship Id="rId27" Type="http://schemas.openxmlformats.org/officeDocument/2006/relationships/hyperlink" Target="https://stat.gov.pl/metainformacje/slownik-pojec/pojecia-stosowane-w-statystyce-publicznej/241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1341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Osoby z niepełnosprawnościami na rynku pracy</vt:lpstr>
    </vt:vector>
  </TitlesOfParts>
  <Company/>
  <LinksUpToDate>false</LinksUpToDate>
  <CharactersWithSpaces>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Osoby z niepełnosprawnościami na rynku pracy w województwie śląskim w 2025 r.</dc:title>
  <dc:subject/>
  <dc:creator>Urząd Statystyczny w Katowicach</dc:creator>
  <cp:keywords/>
  <dc:description/>
  <cp:lastModifiedBy>Więcek Iwona</cp:lastModifiedBy>
  <cp:revision>24</cp:revision>
  <cp:lastPrinted>2026-06-12T07:36:00Z</cp:lastPrinted>
  <dcterms:created xsi:type="dcterms:W3CDTF">2026-06-11T07:30:00Z</dcterms:created>
  <dcterms:modified xsi:type="dcterms:W3CDTF">2026-06-15T06:34:00Z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