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375C4" w14:textId="0AC3D425" w:rsidR="0098135C" w:rsidRPr="001115D7" w:rsidRDefault="0094000C" w:rsidP="007A6870">
      <w:pPr>
        <w:pStyle w:val="tytuinformacji"/>
        <w:spacing w:after="600"/>
        <w:rPr>
          <w:color w:val="auto"/>
          <w:shd w:val="clear" w:color="auto" w:fill="FFFFFF"/>
        </w:rPr>
      </w:pPr>
      <w:bookmarkStart w:id="0" w:name="_GoBack"/>
      <w:bookmarkEnd w:id="0"/>
      <w:r w:rsidRPr="001115D7">
        <w:rPr>
          <w:color w:val="auto"/>
          <w:shd w:val="clear" w:color="auto" w:fill="FFFFFF"/>
        </w:rPr>
        <w:t>Turystyka</w:t>
      </w:r>
      <w:r w:rsidR="00DA502D" w:rsidRPr="001115D7">
        <w:rPr>
          <w:color w:val="auto"/>
        </w:rPr>
        <w:t xml:space="preserve"> </w:t>
      </w:r>
      <w:r w:rsidR="00DA502D" w:rsidRPr="001115D7">
        <w:rPr>
          <w:color w:val="auto"/>
          <w:shd w:val="clear" w:color="auto" w:fill="FFFFFF"/>
        </w:rPr>
        <w:t xml:space="preserve">w województwie wielkopolskim w </w:t>
      </w:r>
      <w:r w:rsidR="00EE4EAB">
        <w:rPr>
          <w:color w:val="auto"/>
          <w:shd w:val="clear" w:color="auto" w:fill="FFFFFF"/>
        </w:rPr>
        <w:t>202</w:t>
      </w:r>
      <w:r w:rsidR="000E204B">
        <w:rPr>
          <w:color w:val="auto"/>
          <w:shd w:val="clear" w:color="auto" w:fill="FFFFFF"/>
        </w:rPr>
        <w:t>5</w:t>
      </w:r>
      <w:r w:rsidR="00DA502D" w:rsidRPr="001115D7">
        <w:rPr>
          <w:color w:val="auto"/>
          <w:shd w:val="clear" w:color="auto" w:fill="FFFFFF"/>
        </w:rPr>
        <w:t xml:space="preserve"> r.</w:t>
      </w:r>
    </w:p>
    <w:p w14:paraId="494C5B93" w14:textId="2D943B19" w:rsidR="00483525" w:rsidRPr="00232526" w:rsidRDefault="007A6870" w:rsidP="00483525">
      <w:pPr>
        <w:pStyle w:val="LID"/>
        <w:jc w:val="left"/>
      </w:pPr>
      <w:r w:rsidRPr="005B136E">
        <w:rPr>
          <w:szCs w:val="22"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0B6AAF63" wp14:editId="0BE4DEEB">
                <wp:simplePos x="0" y="0"/>
                <wp:positionH relativeFrom="margin">
                  <wp:posOffset>0</wp:posOffset>
                </wp:positionH>
                <wp:positionV relativeFrom="paragraph">
                  <wp:posOffset>26035</wp:posOffset>
                </wp:positionV>
                <wp:extent cx="2387600" cy="1492250"/>
                <wp:effectExtent l="0" t="0" r="0" b="0"/>
                <wp:wrapSquare wrapText="bothSides"/>
                <wp:docPr id="20" name="Pole tekstowe 2" descr="8,9% - wzrost liczby osób korzystających z turystycznych obiektów noclegowych w porównaniu z 2024 r. Strzałka skierowana grotem w górę oznacza wzrost wartości tego wskaźnika w stosunku do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492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B2BA9" w14:textId="30EEF794" w:rsidR="0073444E" w:rsidRPr="002211C5" w:rsidRDefault="0073444E" w:rsidP="007179E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2211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D29B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3D29B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Pr="002211C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916BC32" w14:textId="7014298F" w:rsidR="0073444E" w:rsidRPr="001650AD" w:rsidRDefault="0073444E" w:rsidP="007179E4">
                            <w:pPr>
                              <w:pStyle w:val="tekstnaniebieskimtle"/>
                              <w:spacing w:before="120"/>
                            </w:pPr>
                            <w:r>
                              <w:t>Wzrost liczby osób korzystających z turystycznych obiektów noclegowych w porównaniu z 202</w:t>
                            </w:r>
                            <w:r w:rsidR="003D29BC">
                              <w:t>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AAF63" id="Pole tekstowe 2" o:spid="_x0000_s1026" alt="8,9% - wzrost liczby osób korzystających z turystycznych obiektów noclegowych w porównaniu z 2024 r. Strzałka skierowana grotem w górę oznacza wzrost wartości tego wskaźnika w stosunku do poprzedniego roku." style="position:absolute;margin-left:0;margin-top:2.05pt;width:188pt;height:117.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vZu0QIAAAcFAAAOAAAAZHJzL2Uyb0RvYy54bWysVM1u1DAQviPxDiNL3OhmN2z/Vk2r0lKE&#10;VKCi8ACO4yQmiSfYTr2bIxIPgXiM3ri2fS/G3v6p3BA5RLZn5vM338x472DZtXAhjVWoMzabTBlI&#10;LbBQusrYl88nGzsMrOO64C1qmbGVtOxg//mzPd8vZIo1toU0QCDaLnyfsdq5fpEkVtSy43aCvdRk&#10;LNF03NHWVElhuCf0rk3S6XQr8WiK3qCQ1tLp8drI9iN+WUrhPpallQ7ajBE3F/8m/vPwT/b3+KIy&#10;vK+VuKXB/4FFx5WmS++hjrnjMBj1F1SnhEGLpZsI7BIsSyVkzIGymU2fZHNe817GXEgc29/LZP8f&#10;rPhwcWZAFRlLSR7NO6rRGbYSnGysQy8hZVBIK0iznZe7L2AD/EgZkKBKjPkK0F5d5tCgGVdU56/X&#10;P8RK1DCCGwwdrMSowx5zJRt3delBo2hlhT6ceujR0KHmWg0Uk07TOZgJnDsz8pvvDQfbKGnQc82h&#10;MuhkRzHV1aW5/gk4ai5GfkfHc+Pw5pdQxLxC8LbhN7+1IgxPDYh20M0ABdKNvRlloVXwMtgMk9AD&#10;vrcLkuK8JzHc8jUuqZdjPW1/iqKxRPuo5rqSh4bo1JIXVINZiEweha5xbADJ/XssSEs+OIxAy9J0&#10;oUGo5EDoJPbqvv/k0oGgw/TVzvbWlEyCbLP5bppuxg5N+OIuvDfWvZXYQVhkzOCgi0/U5fEOfnFq&#10;XeDEF3d+4UqLrSpOVNvGjanyo9bABQ8TMZ0db2/HNJ64tRp8xnY3082IrDHEx2HplKOJbVVHDTEN&#10;33qGgiZvdBFdHFftek1MWn0rUtBlrZBb5ktyDMrlWKxILqpt1IReElrU1E0MPE1lxuy3gRvJoH2n&#10;SfLd2Xwexjhu5pvboWnNY0v+2MK1IKiMOQbr5ZGLox900HhIpSlV1OuByS1XmrYo4+3LEMb58T56&#10;Pbxf+38AAAD//wMAUEsDBBQABgAIAAAAIQAuqwma3AAAAAYBAAAPAAAAZHJzL2Rvd25yZXYueG1s&#10;TI8xT8MwFIR3JP6D9ZBYIuqkQaWEOBVFCgOdSOnuxm4cET9HttuEf89jouPpTnfflZvZDuyifegd&#10;CsgWKTCNrVM9dgK+9vXDGliIEpUcHGoBPzrAprq9KWWh3ISf+tLEjlEJhkIKMDGOBeehNdrKsHCj&#10;RvJOzlsZSfqOKy8nKrcDX6bpilvZIy0YOeo3o9vv5mwFbP1p16T5HMx2/7FL6jo5vE+JEPd38+sL&#10;sKjn+B+GP3xCh4qYju6MKrBBAB2JAh4zYGTmTyvSRwHL/DkDXpX8Gr/6BQAA//8DAFBLAQItABQA&#10;BgAIAAAAIQC2gziS/gAAAOEBAAATAAAAAAAAAAAAAAAAAAAAAABbQ29udGVudF9UeXBlc10ueG1s&#10;UEsBAi0AFAAGAAgAAAAhADj9If/WAAAAlAEAAAsAAAAAAAAAAAAAAAAALwEAAF9yZWxzLy5yZWxz&#10;UEsBAi0AFAAGAAgAAAAhAD1y9m7RAgAABwUAAA4AAAAAAAAAAAAAAAAALgIAAGRycy9lMm9Eb2Mu&#10;eG1sUEsBAi0AFAAGAAgAAAAhAC6rCZrcAAAABgEAAA8AAAAAAAAAAAAAAAAAKwUAAGRycy9kb3du&#10;cmV2LnhtbFBLBQYAAAAABAAEAPMAAAA0BgAAAAA=&#10;" fillcolor="#001d77" stroked="f">
                <v:stroke joinstyle="miter"/>
                <v:textbox>
                  <w:txbxContent>
                    <w:p w14:paraId="0F8B2BA9" w14:textId="30EEF794" w:rsidR="0073444E" w:rsidRPr="002211C5" w:rsidRDefault="0073444E" w:rsidP="007179E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2211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3D29BC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3D29BC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Pr="002211C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916BC32" w14:textId="7014298F" w:rsidR="0073444E" w:rsidRPr="001650AD" w:rsidRDefault="0073444E" w:rsidP="007179E4">
                      <w:pPr>
                        <w:pStyle w:val="tekstnaniebieskimtle"/>
                        <w:spacing w:before="120"/>
                      </w:pPr>
                      <w:r>
                        <w:t>Wzrost liczby osób korzystających z turystycznych obiektów noclegowych w porównaniu z 202</w:t>
                      </w:r>
                      <w:r w:rsidR="003D29BC">
                        <w:t>4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4000C" w:rsidRPr="005B136E">
        <w:t xml:space="preserve">W </w:t>
      </w:r>
      <w:r w:rsidR="00EE4EAB" w:rsidRPr="005B136E">
        <w:t>202</w:t>
      </w:r>
      <w:r w:rsidR="005B136E" w:rsidRPr="005B136E">
        <w:t>5</w:t>
      </w:r>
      <w:r w:rsidR="0094000C" w:rsidRPr="005B136E">
        <w:t xml:space="preserve"> r. </w:t>
      </w:r>
      <w:r w:rsidR="00C03447" w:rsidRPr="005B136E">
        <w:t xml:space="preserve">w województwie wielkopolskim z turystycznych obiektów noclegowych skorzystało </w:t>
      </w:r>
      <w:r w:rsidR="002211C5" w:rsidRPr="005B136E">
        <w:t xml:space="preserve">blisko </w:t>
      </w:r>
      <w:r w:rsidR="006459B3" w:rsidRPr="005B136E">
        <w:t>2,</w:t>
      </w:r>
      <w:r w:rsidR="005B136E" w:rsidRPr="005B136E">
        <w:t>2</w:t>
      </w:r>
      <w:r w:rsidR="00C03447" w:rsidRPr="005B136E">
        <w:t xml:space="preserve"> mln turystów</w:t>
      </w:r>
      <w:r w:rsidR="00C03447" w:rsidRPr="003D29BC">
        <w:t>, którym udz</w:t>
      </w:r>
      <w:r w:rsidR="00A22201" w:rsidRPr="003D29BC">
        <w:t xml:space="preserve">ielono łącznie </w:t>
      </w:r>
      <w:r w:rsidR="003D29BC" w:rsidRPr="003D29BC">
        <w:t>ponad</w:t>
      </w:r>
      <w:r w:rsidR="002211C5" w:rsidRPr="003D29BC">
        <w:t xml:space="preserve"> </w:t>
      </w:r>
      <w:r w:rsidR="003D29BC" w:rsidRPr="003D29BC">
        <w:t>4,1</w:t>
      </w:r>
      <w:r w:rsidR="00C03447" w:rsidRPr="003D29BC">
        <w:t xml:space="preserve"> mln noclegów</w:t>
      </w:r>
      <w:r w:rsidR="00EA338D" w:rsidRPr="003D29BC">
        <w:t>.</w:t>
      </w:r>
      <w:r w:rsidR="005845E9" w:rsidRPr="003D29BC">
        <w:t xml:space="preserve"> </w:t>
      </w:r>
      <w:r w:rsidR="006B7431" w:rsidRPr="005B136E">
        <w:t>W </w:t>
      </w:r>
      <w:r w:rsidR="00EA338D" w:rsidRPr="005B136E">
        <w:t>porównaniu z</w:t>
      </w:r>
      <w:r w:rsidR="00FE13CE" w:rsidRPr="005B136E">
        <w:t> 20</w:t>
      </w:r>
      <w:r w:rsidR="00154970" w:rsidRPr="005B136E">
        <w:t>2</w:t>
      </w:r>
      <w:r w:rsidR="005B136E" w:rsidRPr="005B136E">
        <w:t>4</w:t>
      </w:r>
      <w:r w:rsidR="00154970" w:rsidRPr="005B136E">
        <w:t xml:space="preserve"> </w:t>
      </w:r>
      <w:r w:rsidR="00EA338D" w:rsidRPr="005B136E">
        <w:t xml:space="preserve">r. było to </w:t>
      </w:r>
      <w:r w:rsidR="006459B3" w:rsidRPr="005B136E">
        <w:t xml:space="preserve">więcej </w:t>
      </w:r>
      <w:r w:rsidR="00EA338D" w:rsidRPr="005B136E">
        <w:t xml:space="preserve">odpowiednio </w:t>
      </w:r>
      <w:r w:rsidR="0055229E" w:rsidRPr="005B136E">
        <w:t xml:space="preserve">o </w:t>
      </w:r>
      <w:r w:rsidR="005B136E" w:rsidRPr="005B136E">
        <w:t>8</w:t>
      </w:r>
      <w:r w:rsidR="006459B3" w:rsidRPr="005B136E">
        <w:t>,</w:t>
      </w:r>
      <w:r w:rsidR="005B136E" w:rsidRPr="005B136E">
        <w:t>9</w:t>
      </w:r>
      <w:r w:rsidR="00FE13CE" w:rsidRPr="005B136E">
        <w:t xml:space="preserve">% </w:t>
      </w:r>
      <w:r w:rsidR="00FE13CE" w:rsidRPr="003D29BC">
        <w:t>i </w:t>
      </w:r>
      <w:r w:rsidR="007D3766" w:rsidRPr="003D29BC">
        <w:t xml:space="preserve">o </w:t>
      </w:r>
      <w:r w:rsidR="003D29BC" w:rsidRPr="003D29BC">
        <w:t>7,2</w:t>
      </w:r>
      <w:r w:rsidR="00EA338D" w:rsidRPr="003D29BC">
        <w:t xml:space="preserve">%. </w:t>
      </w:r>
      <w:r w:rsidR="00EA338D" w:rsidRPr="009E2008">
        <w:t>Stopień wykorzystania miejsc noclegowych we wszystkich turystycznych obiektach noclegowych w 202</w:t>
      </w:r>
      <w:r w:rsidR="004910E1">
        <w:t>5</w:t>
      </w:r>
      <w:r w:rsidR="008E1AAC" w:rsidRPr="009E2008">
        <w:t xml:space="preserve"> </w:t>
      </w:r>
      <w:r w:rsidR="00EA338D" w:rsidRPr="009E2008">
        <w:t xml:space="preserve">r. wyniósł </w:t>
      </w:r>
      <w:r w:rsidR="00B67F90" w:rsidRPr="009E2008">
        <w:t>31,</w:t>
      </w:r>
      <w:r w:rsidR="009E2008" w:rsidRPr="009E2008">
        <w:t>9</w:t>
      </w:r>
      <w:r w:rsidR="00893270" w:rsidRPr="009E2008">
        <w:t>%, tj. </w:t>
      </w:r>
      <w:r w:rsidR="002211C5" w:rsidRPr="009E2008">
        <w:t>o </w:t>
      </w:r>
      <w:r w:rsidR="0081688A" w:rsidRPr="009E2008">
        <w:t>0,</w:t>
      </w:r>
      <w:r w:rsidR="009E2008" w:rsidRPr="009E2008">
        <w:t>2</w:t>
      </w:r>
      <w:r w:rsidR="002211C5" w:rsidRPr="009E2008">
        <w:t> </w:t>
      </w:r>
      <w:r w:rsidR="00FE13CE" w:rsidRPr="009E2008">
        <w:t xml:space="preserve">p.proc. </w:t>
      </w:r>
      <w:r w:rsidR="00B40B46" w:rsidRPr="009E2008">
        <w:t>więcej</w:t>
      </w:r>
      <w:r w:rsidR="00FE13CE" w:rsidRPr="009E2008">
        <w:t xml:space="preserve"> niż w</w:t>
      </w:r>
      <w:r w:rsidR="002811BD" w:rsidRPr="009E2008">
        <w:t xml:space="preserve"> roku</w:t>
      </w:r>
      <w:r w:rsidR="00FE13CE" w:rsidRPr="009E2008">
        <w:t xml:space="preserve"> poprzednim.</w:t>
      </w:r>
      <w:r w:rsidR="00EA338D" w:rsidRPr="009E2008">
        <w:t xml:space="preserve"> </w:t>
      </w:r>
    </w:p>
    <w:p w14:paraId="01272B3C" w14:textId="46D58E5F" w:rsidR="000738A7" w:rsidRDefault="000738A7" w:rsidP="000738A7">
      <w:pPr>
        <w:pStyle w:val="Nagwek1"/>
      </w:pPr>
      <w:r w:rsidRPr="0075078A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101C6CC4" wp14:editId="6A5A2D93">
                <wp:simplePos x="0" y="0"/>
                <wp:positionH relativeFrom="page">
                  <wp:posOffset>5694045</wp:posOffset>
                </wp:positionH>
                <wp:positionV relativeFrom="paragraph">
                  <wp:posOffset>348615</wp:posOffset>
                </wp:positionV>
                <wp:extent cx="1779270" cy="783590"/>
                <wp:effectExtent l="0" t="0" r="0" b="0"/>
                <wp:wrapTight wrapText="bothSides">
                  <wp:wrapPolygon edited="0">
                    <wp:start x="694" y="0"/>
                    <wp:lineTo x="694" y="21005"/>
                    <wp:lineTo x="20814" y="21005"/>
                    <wp:lineTo x="20814" y="0"/>
                    <wp:lineTo x="694" y="0"/>
                  </wp:wrapPolygon>
                </wp:wrapTight>
                <wp:docPr id="7" name="Pole tekstowe 2" descr="W lipcu 2024 r. w województwie wielkopolskim funkcjonowało 615 turystycznych obiektów nocleg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78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AF524" w14:textId="4B276A34" w:rsidR="0073444E" w:rsidRPr="0072366F" w:rsidRDefault="0073444E" w:rsidP="0072366F">
                            <w:pPr>
                              <w:pStyle w:val="tekstzboku"/>
                            </w:pPr>
                            <w:r w:rsidRPr="0072366F">
                              <w:t>W lipcu 202</w:t>
                            </w:r>
                            <w:r w:rsidR="002F091D">
                              <w:t>5</w:t>
                            </w:r>
                            <w:r w:rsidRPr="0072366F">
                              <w:t xml:space="preserve"> r. w wojewódz</w:t>
                            </w:r>
                            <w:r w:rsidR="00DA5C73">
                              <w:t>twie wielkopolskim funkcjonowało</w:t>
                            </w:r>
                            <w:r>
                              <w:t xml:space="preserve"> </w:t>
                            </w:r>
                            <w:r w:rsidR="00DA5C73">
                              <w:t>615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C6CC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pcu 2024 r. w województwie wielkopolskim funkcjonowało 615 turystycznych obiektów noclegowych" style="position:absolute;margin-left:448.35pt;margin-top:27.45pt;width:140.1pt;height:61.7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tFZgIAAGsEAAAOAAAAZHJzL2Uyb0RvYy54bWysVNFu0zAUfUfiH678TtOGdl2jpdPYGEIa&#10;MGkgnl3Habw6vsF253SP/NI+YeK/uHa6rYI3RKRYdq7v8T3H5+bktG813EnrFJqSTUZjBtIIrJRZ&#10;l+zb18s3xwyc56biGo0s2U46drp8/eokdIXMsUFdSQsEYlwRupI13ndFljnRyJa7EXbSULBG23JP&#10;S7vOKssDobc6y8fjoyygrTqLQjpHXy+GIFsm/LqWwn+payc96JJRbT6NNo2rOGbLE16sLe8aJfZl&#10;8H+oouXK0KHPUBfcc9ha9RdUq4RFh7UfCWwzrGslZOJAbCbjP9jcNLyTiQuJ47pnmdz/gxWf764t&#10;qKpkcwaGt3RF16gleLlxHoOEnEElnSDJvoNWndhCPs6nYEcQIOCtDI8P1b0PSgK9eoMdardRLdRb&#10;sxG3aDDwXz8RjiYz8Fu7c34n7s1ONIArJTf+8SGAQaHlGgN9jfcROldQWTcdFeb7d9iTr5K2rrtC&#10;sXG0/7zhZi3PrMXQSF6RHpOYmR2kDjgugqzCJ6yIGN96TEB9bdt4WSQ/EDr5YvfsBdl7EPHI+XyR&#10;zykkKDY/fjtbJLNkvHjK7qzzHyS2ECcls+S1hM7vrpyP1fDiaUs8zOCl0jr5TRsIJVvM8llKOIi0&#10;ylM7aNWW7Hgcn8GgkeR7U6Vkz5Ue5nSANnvWkehA2ferPl1okiQqssJqRzJYHNxP3UqTBu09g0DO&#10;L5n7seVWMtAfDUm5mEynsVXSYjqb57Swh5HVYYQbQVAl8wyG6blP7TVQPiPJa5XUeKlkXzI5Oom0&#10;777YMofrtOvlH7H8DQAA//8DAFBLAwQUAAYACAAAACEAzCaFTN4AAAALAQAADwAAAGRycy9kb3du&#10;cmV2LnhtbEyPy07DMBBF90j8gzVI7KhdaPMiToVAbEEtD4mdG0+TiHgcxW4T/p7pCnZ3NEd3zpSb&#10;2fXihGPoPGlYLhQIpNrbjhoN72/PNxmIEA1Z03tCDT8YYFNdXpSmsH6iLZ52sRFcQqEwGtoYh0LK&#10;ULfoTFj4AYl3Bz86E3kcG2lHM3G56+WtUol0piO+0JoBH1usv3dHp+Hj5fD1uVKvzZNbD5OflSSX&#10;S62vr+aHexAR5/gHw1mf1aFip70/kg2i15DlScqohvUqB3EGlmnCac8pze5AVqX8/0P1CwAA//8D&#10;AFBLAQItABQABgAIAAAAIQC2gziS/gAAAOEBAAATAAAAAAAAAAAAAAAAAAAAAABbQ29udGVudF9U&#10;eXBlc10ueG1sUEsBAi0AFAAGAAgAAAAhADj9If/WAAAAlAEAAAsAAAAAAAAAAAAAAAAALwEAAF9y&#10;ZWxzLy5yZWxzUEsBAi0AFAAGAAgAAAAhAA5Z20VmAgAAawQAAA4AAAAAAAAAAAAAAAAALgIAAGRy&#10;cy9lMm9Eb2MueG1sUEsBAi0AFAAGAAgAAAAhAMwmhUzeAAAACwEAAA8AAAAAAAAAAAAAAAAAwAQA&#10;AGRycy9kb3ducmV2LnhtbFBLBQYAAAAABAAEAPMAAADLBQAAAAA=&#10;" filled="f" stroked="f">
                <v:textbox>
                  <w:txbxContent>
                    <w:p w14:paraId="678AF524" w14:textId="4B276A34" w:rsidR="0073444E" w:rsidRPr="0072366F" w:rsidRDefault="0073444E" w:rsidP="0072366F">
                      <w:pPr>
                        <w:pStyle w:val="tekstzboku"/>
                      </w:pPr>
                      <w:r w:rsidRPr="0072366F">
                        <w:t>W lipcu 202</w:t>
                      </w:r>
                      <w:r w:rsidR="002F091D">
                        <w:t>5</w:t>
                      </w:r>
                      <w:r w:rsidRPr="0072366F">
                        <w:t xml:space="preserve"> r. w wojewódz</w:t>
                      </w:r>
                      <w:r w:rsidR="00DA5C73">
                        <w:t>twie wielkopolskim funkcjonowało</w:t>
                      </w:r>
                      <w:r>
                        <w:t xml:space="preserve"> </w:t>
                      </w:r>
                      <w:r w:rsidR="00DA5C73">
                        <w:t>615 turystycznych obiektów noclegowych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738A7">
        <w:t>Obiekty i miejsca noclegowe</w:t>
      </w:r>
    </w:p>
    <w:p w14:paraId="59EA00F6" w14:textId="01D81A87" w:rsidR="001C572F" w:rsidRPr="007E5A8C" w:rsidRDefault="00567847" w:rsidP="00E92CF0">
      <w:r w:rsidRPr="00BA7709">
        <w:t>T</w:t>
      </w:r>
      <w:r w:rsidR="00FA6BCD" w:rsidRPr="00BA7709">
        <w:t xml:space="preserve">urystyczna baza </w:t>
      </w:r>
      <w:r w:rsidR="00AF75C9" w:rsidRPr="00BA7709">
        <w:t>noclegowa</w:t>
      </w:r>
      <w:r w:rsidR="00AF75C9" w:rsidRPr="00BA7709">
        <w:rPr>
          <w:rStyle w:val="Odwoanieprzypisudolnego"/>
        </w:rPr>
        <w:footnoteReference w:id="1"/>
      </w:r>
      <w:r w:rsidR="00AF75C9" w:rsidRPr="00BA7709">
        <w:t xml:space="preserve"> </w:t>
      </w:r>
      <w:r w:rsidRPr="00BA7709">
        <w:t xml:space="preserve">w województwie wielkopolskim według stanu </w:t>
      </w:r>
      <w:r w:rsidR="006432A4">
        <w:t>na dzień 3</w:t>
      </w:r>
      <w:r w:rsidR="00C51693">
        <w:t>1 l</w:t>
      </w:r>
      <w:r w:rsidRPr="00BA7709">
        <w:t xml:space="preserve">ipca </w:t>
      </w:r>
      <w:r w:rsidR="00EE4EAB">
        <w:t>202</w:t>
      </w:r>
      <w:r w:rsidR="00B2170F">
        <w:t>5</w:t>
      </w:r>
      <w:r w:rsidRPr="00BA7709">
        <w:t xml:space="preserve"> r. obejmowała </w:t>
      </w:r>
      <w:r w:rsidR="00DA5C73">
        <w:t>615</w:t>
      </w:r>
      <w:r w:rsidRPr="00BA7709">
        <w:t xml:space="preserve"> obiekt</w:t>
      </w:r>
      <w:r w:rsidR="00DA5C73">
        <w:t>ów</w:t>
      </w:r>
      <w:r w:rsidR="00527A9F">
        <w:t xml:space="preserve">, tj. </w:t>
      </w:r>
      <w:r w:rsidR="00746439">
        <w:t xml:space="preserve">o </w:t>
      </w:r>
      <w:r w:rsidR="0085086A">
        <w:t>22</w:t>
      </w:r>
      <w:r w:rsidR="00527A9F">
        <w:t xml:space="preserve"> </w:t>
      </w:r>
      <w:r w:rsidR="0005731E">
        <w:t xml:space="preserve">(o </w:t>
      </w:r>
      <w:r w:rsidR="0085086A">
        <w:t>3,7</w:t>
      </w:r>
      <w:r w:rsidR="0005731E">
        <w:t xml:space="preserve">%) </w:t>
      </w:r>
      <w:r w:rsidR="001B1FEB">
        <w:t>wię</w:t>
      </w:r>
      <w:r w:rsidR="00647684">
        <w:t>ce</w:t>
      </w:r>
      <w:r w:rsidR="00527A9F">
        <w:t>j niż przed rokiem</w:t>
      </w:r>
      <w:r w:rsidRPr="00BA7709">
        <w:t xml:space="preserve">, w tym </w:t>
      </w:r>
      <w:r w:rsidR="00A418A8">
        <w:t>4</w:t>
      </w:r>
      <w:r w:rsidR="0085086A">
        <w:t>93</w:t>
      </w:r>
      <w:r w:rsidRPr="00BA7709">
        <w:t xml:space="preserve"> o charakterze całorocznym. </w:t>
      </w:r>
      <w:r w:rsidR="001C572F">
        <w:rPr>
          <w:shd w:val="clear" w:color="auto" w:fill="FFFFFF"/>
        </w:rPr>
        <w:t>Biorąc pod uwagę standard świadczonych usług noclegowych, baza noclegowa składała się z</w:t>
      </w:r>
      <w:r w:rsidR="001C572F" w:rsidRPr="001C572F">
        <w:rPr>
          <w:shd w:val="clear" w:color="auto" w:fill="FFFFFF"/>
        </w:rPr>
        <w:t xml:space="preserve"> </w:t>
      </w:r>
      <w:r w:rsidR="0085086A">
        <w:rPr>
          <w:shd w:val="clear" w:color="auto" w:fill="FFFFFF"/>
        </w:rPr>
        <w:t>308</w:t>
      </w:r>
      <w:r w:rsidR="001C572F">
        <w:rPr>
          <w:shd w:val="clear" w:color="auto" w:fill="FFFFFF"/>
        </w:rPr>
        <w:t xml:space="preserve"> obiektów hotelowych</w:t>
      </w:r>
      <w:r w:rsidR="001C572F" w:rsidRPr="001C572F">
        <w:rPr>
          <w:shd w:val="clear" w:color="auto" w:fill="FFFFFF"/>
        </w:rPr>
        <w:t xml:space="preserve"> (w tym </w:t>
      </w:r>
      <w:r w:rsidR="00694FD3">
        <w:rPr>
          <w:shd w:val="clear" w:color="auto" w:fill="FFFFFF"/>
        </w:rPr>
        <w:t>2</w:t>
      </w:r>
      <w:r w:rsidR="0085086A">
        <w:rPr>
          <w:shd w:val="clear" w:color="auto" w:fill="FFFFFF"/>
        </w:rPr>
        <w:t>12</w:t>
      </w:r>
      <w:r w:rsidR="001C572F" w:rsidRPr="001C572F">
        <w:rPr>
          <w:shd w:val="clear" w:color="auto" w:fill="FFFFFF"/>
        </w:rPr>
        <w:t xml:space="preserve"> hoteli</w:t>
      </w:r>
      <w:r w:rsidR="001C572F">
        <w:rPr>
          <w:shd w:val="clear" w:color="auto" w:fill="FFFFFF"/>
        </w:rPr>
        <w:t xml:space="preserve">) oraz </w:t>
      </w:r>
      <w:r w:rsidR="0085086A">
        <w:rPr>
          <w:shd w:val="clear" w:color="auto" w:fill="FFFFFF"/>
        </w:rPr>
        <w:t>307</w:t>
      </w:r>
      <w:r w:rsidR="007228D6">
        <w:rPr>
          <w:shd w:val="clear" w:color="auto" w:fill="FFFFFF"/>
        </w:rPr>
        <w:t xml:space="preserve"> pozostałych obiektów (w </w:t>
      </w:r>
      <w:r w:rsidR="001C572F">
        <w:rPr>
          <w:shd w:val="clear" w:color="auto" w:fill="FFFFFF"/>
        </w:rPr>
        <w:t xml:space="preserve">tym m.in. </w:t>
      </w:r>
      <w:r w:rsidR="0068593D">
        <w:rPr>
          <w:shd w:val="clear" w:color="auto" w:fill="FFFFFF"/>
        </w:rPr>
        <w:t>5</w:t>
      </w:r>
      <w:r w:rsidR="007228D6">
        <w:rPr>
          <w:shd w:val="clear" w:color="auto" w:fill="FFFFFF"/>
        </w:rPr>
        <w:t>6</w:t>
      </w:r>
      <w:r w:rsidR="001C572F">
        <w:rPr>
          <w:shd w:val="clear" w:color="auto" w:fill="FFFFFF"/>
        </w:rPr>
        <w:t xml:space="preserve"> kwater agroturystycznych,</w:t>
      </w:r>
      <w:r w:rsidR="00C16204">
        <w:rPr>
          <w:shd w:val="clear" w:color="auto" w:fill="FFFFFF"/>
        </w:rPr>
        <w:t xml:space="preserve"> 4</w:t>
      </w:r>
      <w:r w:rsidR="0085086A">
        <w:rPr>
          <w:shd w:val="clear" w:color="auto" w:fill="FFFFFF"/>
        </w:rPr>
        <w:t>7</w:t>
      </w:r>
      <w:r w:rsidR="00C16204">
        <w:rPr>
          <w:shd w:val="clear" w:color="auto" w:fill="FFFFFF"/>
        </w:rPr>
        <w:t xml:space="preserve"> pokoi gościnnych,</w:t>
      </w:r>
      <w:r w:rsidR="001C572F">
        <w:rPr>
          <w:shd w:val="clear" w:color="auto" w:fill="FFFFFF"/>
        </w:rPr>
        <w:t xml:space="preserve"> </w:t>
      </w:r>
      <w:r w:rsidR="0068593D">
        <w:rPr>
          <w:shd w:val="clear" w:color="auto" w:fill="FFFFFF"/>
        </w:rPr>
        <w:t>3</w:t>
      </w:r>
      <w:r w:rsidR="007228D6">
        <w:rPr>
          <w:shd w:val="clear" w:color="auto" w:fill="FFFFFF"/>
        </w:rPr>
        <w:t>7</w:t>
      </w:r>
      <w:r w:rsidR="001C572F">
        <w:rPr>
          <w:shd w:val="clear" w:color="auto" w:fill="FFFFFF"/>
        </w:rPr>
        <w:t xml:space="preserve"> ośrodków wczasowych</w:t>
      </w:r>
      <w:r w:rsidR="0068593D">
        <w:rPr>
          <w:shd w:val="clear" w:color="auto" w:fill="FFFFFF"/>
        </w:rPr>
        <w:t xml:space="preserve"> oraz</w:t>
      </w:r>
      <w:r w:rsidR="0085086A">
        <w:rPr>
          <w:shd w:val="clear" w:color="auto" w:fill="FFFFFF"/>
        </w:rPr>
        <w:t xml:space="preserve"> po</w:t>
      </w:r>
      <w:r w:rsidR="00DE6CD0">
        <w:rPr>
          <w:shd w:val="clear" w:color="auto" w:fill="FFFFFF"/>
        </w:rPr>
        <w:t xml:space="preserve"> </w:t>
      </w:r>
      <w:r w:rsidR="001C572F" w:rsidRPr="001C572F">
        <w:rPr>
          <w:shd w:val="clear" w:color="auto" w:fill="FFFFFF"/>
        </w:rPr>
        <w:t>3</w:t>
      </w:r>
      <w:r w:rsidR="0085086A">
        <w:rPr>
          <w:shd w:val="clear" w:color="auto" w:fill="FFFFFF"/>
        </w:rPr>
        <w:t>1</w:t>
      </w:r>
      <w:r w:rsidR="001C572F" w:rsidRPr="001C572F">
        <w:rPr>
          <w:shd w:val="clear" w:color="auto" w:fill="FFFFFF"/>
        </w:rPr>
        <w:t xml:space="preserve"> zespołów </w:t>
      </w:r>
      <w:r w:rsidR="001C572F" w:rsidRPr="007E5A8C">
        <w:rPr>
          <w:shd w:val="clear" w:color="auto" w:fill="FFFFFF"/>
        </w:rPr>
        <w:t>domków turystycznych i ośrodków szkoleniowo-wypoczynkowych).</w:t>
      </w:r>
    </w:p>
    <w:p w14:paraId="7F12B565" w14:textId="60CD4908" w:rsidR="007E5A8C" w:rsidRDefault="00005ABD" w:rsidP="00E92CF0">
      <w:r w:rsidRPr="007E5A8C">
        <w:t>W porównaniu z 20</w:t>
      </w:r>
      <w:r w:rsidR="001510FC" w:rsidRPr="007E5A8C">
        <w:t>2</w:t>
      </w:r>
      <w:r w:rsidR="00B33C97">
        <w:t>4</w:t>
      </w:r>
      <w:r w:rsidR="00B30C90" w:rsidRPr="007E5A8C">
        <w:t xml:space="preserve"> </w:t>
      </w:r>
      <w:r w:rsidR="00E741E7" w:rsidRPr="007E5A8C">
        <w:t>r</w:t>
      </w:r>
      <w:r w:rsidR="00E741E7" w:rsidRPr="006C2493">
        <w:t xml:space="preserve">. </w:t>
      </w:r>
      <w:r w:rsidR="00AE4464" w:rsidRPr="006C2493">
        <w:t xml:space="preserve">najbardziej </w:t>
      </w:r>
      <w:r w:rsidR="00E741E7" w:rsidRPr="006C2493">
        <w:t xml:space="preserve">zwiększyła się liczba </w:t>
      </w:r>
      <w:r w:rsidR="00315C34">
        <w:t xml:space="preserve">innych obiektów hotelowych i </w:t>
      </w:r>
      <w:r w:rsidR="00224DBC">
        <w:t>pokoi gościnnych</w:t>
      </w:r>
      <w:r w:rsidR="00AE4464" w:rsidRPr="006C2493">
        <w:t xml:space="preserve"> – o </w:t>
      </w:r>
      <w:r w:rsidR="00315C34">
        <w:t>7</w:t>
      </w:r>
      <w:r w:rsidR="00500B2D">
        <w:t xml:space="preserve"> obiektów</w:t>
      </w:r>
      <w:r w:rsidR="00315C34">
        <w:t xml:space="preserve"> w każdej z kategorii</w:t>
      </w:r>
      <w:r w:rsidR="00AE4464" w:rsidRPr="006C2493">
        <w:t xml:space="preserve">. Więcej było również </w:t>
      </w:r>
      <w:r w:rsidR="002F223B">
        <w:t>hosteli (o 6), hoteli (o 4) oraz pensjonatów i pozostałych</w:t>
      </w:r>
      <w:r w:rsidR="005B6DCC">
        <w:t xml:space="preserve"> obiektów nieskla</w:t>
      </w:r>
      <w:r w:rsidR="002F223B">
        <w:t>syfikowanych</w:t>
      </w:r>
      <w:r w:rsidR="002F223B" w:rsidRPr="006C2493">
        <w:rPr>
          <w:rStyle w:val="Odwoanieprzypisudolnego"/>
        </w:rPr>
        <w:footnoteReference w:id="2"/>
      </w:r>
      <w:r w:rsidR="002F223B">
        <w:t xml:space="preserve"> (po 2).</w:t>
      </w:r>
      <w:r w:rsidR="00BF3AE4" w:rsidRPr="00BF3AE4">
        <w:t xml:space="preserve"> </w:t>
      </w:r>
      <w:r w:rsidR="00BF3AE4" w:rsidRPr="006C2493">
        <w:t>Najbardziej zmniejszyła się liczba</w:t>
      </w:r>
      <w:r w:rsidR="00BF3AE4" w:rsidRPr="00BF3AE4">
        <w:t xml:space="preserve"> </w:t>
      </w:r>
      <w:r w:rsidR="00BF3AE4">
        <w:t xml:space="preserve">zespołów domków turystycznych (o 3). </w:t>
      </w:r>
      <w:r w:rsidR="00992633" w:rsidRPr="006C2493">
        <w:t xml:space="preserve">Ubyło </w:t>
      </w:r>
      <w:r w:rsidR="00BF3AE4">
        <w:t xml:space="preserve">także </w:t>
      </w:r>
      <w:r w:rsidR="00992633" w:rsidRPr="006C2493">
        <w:t>po 1</w:t>
      </w:r>
      <w:r w:rsidR="007A40A3" w:rsidRPr="006C2493">
        <w:t xml:space="preserve"> </w:t>
      </w:r>
      <w:r w:rsidR="007E5A8C">
        <w:t>motelu</w:t>
      </w:r>
      <w:r w:rsidR="00BF3AE4">
        <w:t xml:space="preserve"> i szkolnym schronisku młodzieżowym.</w:t>
      </w:r>
    </w:p>
    <w:p w14:paraId="56241032" w14:textId="303E89D5" w:rsidR="00445E02" w:rsidRDefault="00B30F61" w:rsidP="000524A4">
      <w:pPr>
        <w:pStyle w:val="tekst1"/>
      </w:pPr>
      <w:r w:rsidRPr="00DE036D">
        <w:rPr>
          <w:noProof/>
        </w:rPr>
        <mc:AlternateContent>
          <mc:Choice Requires="wps">
            <w:drawing>
              <wp:anchor distT="45720" distB="45720" distL="114300" distR="114300" simplePos="0" relativeHeight="251960320" behindDoc="1" locked="0" layoutInCell="1" allowOverlap="1" wp14:anchorId="42E4BEC0" wp14:editId="1EB0AFB6">
                <wp:simplePos x="0" y="0"/>
                <wp:positionH relativeFrom="page">
                  <wp:posOffset>5719189</wp:posOffset>
                </wp:positionH>
                <wp:positionV relativeFrom="paragraph">
                  <wp:posOffset>282101</wp:posOffset>
                </wp:positionV>
                <wp:extent cx="1835150" cy="695960"/>
                <wp:effectExtent l="0" t="0" r="0" b="0"/>
                <wp:wrapTight wrapText="bothSides">
                  <wp:wrapPolygon edited="0">
                    <wp:start x="673" y="0"/>
                    <wp:lineTo x="673" y="20693"/>
                    <wp:lineTo x="20853" y="20693"/>
                    <wp:lineTo x="20853" y="0"/>
                    <wp:lineTo x="673" y="0"/>
                  </wp:wrapPolygon>
                </wp:wrapTight>
                <wp:docPr id="28" name="Pole tekstowe 28" descr="Turystyczne obiekty noclegowe dysponowały 42,0 tys. miejsc noclegowych, tj. o 3,4% więcej niż w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E17EB" w14:textId="234EAFD7" w:rsidR="0073444E" w:rsidRPr="00F32C5D" w:rsidRDefault="0073444E" w:rsidP="00B30F61">
                            <w:pPr>
                              <w:pStyle w:val="tekstzboku"/>
                            </w:pPr>
                            <w:r>
                              <w:t>T</w:t>
                            </w:r>
                            <w:r w:rsidRPr="00895CA6">
                              <w:t xml:space="preserve">urystyczne obiekty noclegowe dysponowały </w:t>
                            </w:r>
                            <w:r>
                              <w:t>4</w:t>
                            </w:r>
                            <w:r w:rsidR="00B64BD4">
                              <w:t>2</w:t>
                            </w:r>
                            <w:r>
                              <w:t>,</w:t>
                            </w:r>
                            <w:r w:rsidR="00B64BD4">
                              <w:t>0</w:t>
                            </w:r>
                            <w:r w:rsidRPr="00895CA6">
                              <w:t xml:space="preserve"> tys. miejsc noclegowych</w:t>
                            </w:r>
                            <w:r>
                              <w:t xml:space="preserve">, tj. o </w:t>
                            </w:r>
                            <w:r w:rsidR="00B64BD4">
                              <w:t>3,4</w:t>
                            </w:r>
                            <w:r>
                              <w:t>% więcej niż w 202</w:t>
                            </w:r>
                            <w:r w:rsidR="00B64BD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4BEC0" id="Pole tekstowe 28" o:spid="_x0000_s1028" type="#_x0000_t202" alt="Turystyczne obiekty noclegowe dysponowały 42,0 tys. miejsc noclegowych, tj. o 3,4% więcej niż w 2024 r. " style="position:absolute;margin-left:450.35pt;margin-top:22.2pt;width:144.5pt;height:54.8pt;z-index:-251356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7yAbQIAAHAEAAAOAAAAZHJzL2Uyb0RvYy54bWysVMFu2zAMvQ/YPxACduvixE2yxqhTdO06&#10;DOi2Au0+QJHlWK0sepJS2z3uL/YvO67/NUpOsmC7DfNBoETxie+R9OlZV2t4lNYpNDmbjMYMpBFY&#10;KLPO2Ze7q9cnDJznpuAajcxZLx07W758cdo2mUyxQl1ICwRiXNY2Oau8b7IkcaKSNXcjbKQhZ4m2&#10;5p62dp0UlreEXuskHY/nSYu2aCwK6RydXg5Otoz4ZSmF/1yWTnrQOaPcfFxtXFdhTZanPFtb3lRK&#10;bNPg/5BFzZWhR/dQl9xz2Fj1F1SthEWHpR8JrBMsSyVk5EBsJuM/2NxWvJGRC4njmr1M7v/Bik+P&#10;NxZUkbOUKmV4TTW6QS3BywfnsZUQzgvpBIl2t7G98714MhJwpeSD78Gg0HIdLha9a9Bgy5+/9TBN&#10;j8bgezeCWsl7J/b3elEdgb8fAcLx0fQVtOrndyHvwajnH9BCOk6nYEcQCtM2LqP8bhvK0HdvsaMG&#10;iyK75hrFgyPMi4qbtTy3FttK8oKEmYTI5CB0wHEBZNV+xIII8o3HCNSVtg5VozoAoVOD9PumkJ0H&#10;EZ48OZ5NZuQS5JsvZot57JqEZ7voxjr/XmINwciZpaaL6Pzx2vmQDc92V8JjBq+U1rHxtIE2Z4tZ&#10;OosBB55aeZoLreqcnYzDN3RqIPnOFDHYc6UHmx7QZss6EB0o+27VDZXdibnCoicZLA5jQGNLRoX2&#10;iUFLI5Az93XDrWSgPxiScjGZTsPMxA0Z9vB0FTfT2ZuUPNwIgsmZ35kXPs7YQPec5C5VVCLUZchi&#10;my61dRRoO4Jhbg738dbvH8XyFwAAAP//AwBQSwMEFAAGAAgAAAAhAN5OY//gAAAACwEAAA8AAABk&#10;cnMvZG93bnJldi54bWxMj01PwkAQhu8m/ofNmHiTXUhFKN0SJSEknqSC56U7tI3d2aa7QPHXO5z0&#10;Nh9P3nkmWw6uFWfsQ+NJw3ikQCCV3jZUadh9rp9mIEI0ZE3rCTVcMcAyv7/LTGr9hbZ4LmIlOIRC&#10;ajTUMXaplKGs0Zkw8h0S746+dyZy21fS9ubC4a6VE6Wm0pmG+EJtOlzVWH4XJ6dh2P0UtH8nf12t&#10;i023//h620wnWj8+DK8LEBGH+AfDTZ/VIWengz+RDaLVMFfqhVENSZKAuAHj2ZwnB66eEwUyz+T/&#10;H/JfAAAA//8DAFBLAQItABQABgAIAAAAIQC2gziS/gAAAOEBAAATAAAAAAAAAAAAAAAAAAAAAABb&#10;Q29udGVudF9UeXBlc10ueG1sUEsBAi0AFAAGAAgAAAAhADj9If/WAAAAlAEAAAsAAAAAAAAAAAAA&#10;AAAALwEAAF9yZWxzLy5yZWxzUEsBAi0AFAAGAAgAAAAhAH7TvIBtAgAAcAQAAA4AAAAAAAAAAAAA&#10;AAAALgIAAGRycy9lMm9Eb2MueG1sUEsBAi0AFAAGAAgAAAAhAN5OY//gAAAACwEAAA8AAAAAAAAA&#10;AAAAAAAAxwQAAGRycy9kb3ducmV2LnhtbFBLBQYAAAAABAAEAPMAAADUBQAAAAA=&#10;" filled="f" stroked="f">
                <v:textbox inset=",0">
                  <w:txbxContent>
                    <w:p w14:paraId="4AFE17EB" w14:textId="234EAFD7" w:rsidR="0073444E" w:rsidRPr="00F32C5D" w:rsidRDefault="0073444E" w:rsidP="00B30F61">
                      <w:pPr>
                        <w:pStyle w:val="tekstzboku"/>
                      </w:pPr>
                      <w:r>
                        <w:t>T</w:t>
                      </w:r>
                      <w:r w:rsidRPr="00895CA6">
                        <w:t xml:space="preserve">urystyczne obiekty noclegowe dysponowały </w:t>
                      </w:r>
                      <w:r>
                        <w:t>4</w:t>
                      </w:r>
                      <w:r w:rsidR="00B64BD4">
                        <w:t>2</w:t>
                      </w:r>
                      <w:r>
                        <w:t>,</w:t>
                      </w:r>
                      <w:r w:rsidR="00B64BD4">
                        <w:t>0</w:t>
                      </w:r>
                      <w:r w:rsidRPr="00895CA6">
                        <w:t xml:space="preserve"> tys. miejsc noclegowych</w:t>
                      </w:r>
                      <w:r>
                        <w:t xml:space="preserve">, tj. o </w:t>
                      </w:r>
                      <w:r w:rsidR="00B64BD4">
                        <w:t>3,4</w:t>
                      </w:r>
                      <w:r>
                        <w:t>% więcej niż w 202</w:t>
                      </w:r>
                      <w:r w:rsidR="00B64BD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E036D">
        <w:t>W końcu lipca 202</w:t>
      </w:r>
      <w:r w:rsidR="00D03D5C">
        <w:t>5</w:t>
      </w:r>
      <w:r w:rsidRPr="00DE036D">
        <w:t xml:space="preserve"> r. w bazie noclegowej </w:t>
      </w:r>
      <w:r w:rsidRPr="00B343C4">
        <w:t>turystyki na przyjęcie turystów przygotowanych było 4</w:t>
      </w:r>
      <w:r w:rsidR="006A6BAC">
        <w:t>2</w:t>
      </w:r>
      <w:r w:rsidRPr="00B343C4">
        <w:t>,</w:t>
      </w:r>
      <w:r w:rsidR="006A6BAC">
        <w:t>0</w:t>
      </w:r>
      <w:r w:rsidRPr="00B343C4">
        <w:t xml:space="preserve"> tys. miejsc noclegowych (o </w:t>
      </w:r>
      <w:r w:rsidR="006A6BAC">
        <w:t>3,4</w:t>
      </w:r>
      <w:r w:rsidRPr="00B343C4">
        <w:t xml:space="preserve">% więcej niż przed rokiem), z czego </w:t>
      </w:r>
      <w:r w:rsidR="007A0BFF">
        <w:t>ponad</w:t>
      </w:r>
      <w:r w:rsidR="006F2D2B">
        <w:t xml:space="preserve"> trzy </w:t>
      </w:r>
      <w:r w:rsidRPr="00B343C4">
        <w:t>czwarte stanowiły miejsca w obiektach całorocznych</w:t>
      </w:r>
      <w:r w:rsidRPr="00445E02">
        <w:t>. Więcej</w:t>
      </w:r>
      <w:r w:rsidRPr="00B343C4">
        <w:t xml:space="preserve"> miejsc niż przed rokiem oferowały </w:t>
      </w:r>
      <w:r w:rsidR="007E09DE">
        <w:t>hostele (o</w:t>
      </w:r>
      <w:r w:rsidR="002C668D">
        <w:t xml:space="preserve"> 441, ponad 2-krotny wzrost), a także m.in. hotele (o 430, wzrost o 2,3%), </w:t>
      </w:r>
      <w:r w:rsidR="001C5B20">
        <w:t>inne obiekty hotelowe (o 2</w:t>
      </w:r>
      <w:r w:rsidR="002C668D">
        <w:t>74</w:t>
      </w:r>
      <w:r w:rsidR="001C5B20">
        <w:t>, wzrost o </w:t>
      </w:r>
      <w:r w:rsidR="002C668D">
        <w:t>8,7</w:t>
      </w:r>
      <w:r w:rsidR="001C5B20">
        <w:t>%),</w:t>
      </w:r>
      <w:r w:rsidR="00BD4C61" w:rsidRPr="00BD4C61">
        <w:t xml:space="preserve"> </w:t>
      </w:r>
      <w:r w:rsidR="00445E02">
        <w:t xml:space="preserve">ośrodki wczasowe (o 225, wzrost o 9,4%), pokoje gościnne (o 224, wzrost o 22,8%) oraz ośrodki szkoleniowo-wypoczynkowe (o 175, wzrost o 5,9%). </w:t>
      </w:r>
      <w:r w:rsidRPr="00B343C4">
        <w:t xml:space="preserve">Najbardziej ograniczył się wolumen miejsc dostępnych </w:t>
      </w:r>
      <w:r w:rsidR="00445E02">
        <w:t>na kempingach (o 198, spadek o 13,0% w porównaniu z 2024 r.), polach biwakowych (o 79, spadek o 5,1%) i w zespołach domków turystycznych (o 73, spadek o 3,1%).</w:t>
      </w:r>
    </w:p>
    <w:p w14:paraId="6C69C502" w14:textId="30B7C80D" w:rsidR="00881A89" w:rsidRPr="00881A89" w:rsidRDefault="00881A89" w:rsidP="00881A89">
      <w:pPr>
        <w:spacing w:before="0" w:after="160" w:line="259" w:lineRule="auto"/>
        <w:rPr>
          <w:rFonts w:cs="FiraSans-Regular"/>
          <w:szCs w:val="19"/>
          <w:lang w:eastAsia="pl-PL"/>
        </w:rPr>
      </w:pPr>
      <w:r>
        <w:br w:type="page"/>
      </w:r>
    </w:p>
    <w:p w14:paraId="1D2AB9E8" w14:textId="77777777" w:rsidR="00707FB5" w:rsidRPr="00B93C89" w:rsidRDefault="00707FB5" w:rsidP="003B5192">
      <w:pPr>
        <w:pStyle w:val="tytutablicy"/>
        <w:ind w:left="990" w:hanging="990"/>
      </w:pPr>
      <w:r w:rsidRPr="003B5192">
        <w:lastRenderedPageBreak/>
        <w:t>Tablica</w:t>
      </w:r>
      <w:r w:rsidR="003C6E5B" w:rsidRPr="00B93C89">
        <w:t xml:space="preserve"> </w:t>
      </w:r>
      <w:r w:rsidR="00F201DB">
        <w:t>1.</w:t>
      </w:r>
      <w:r w:rsidR="00F201DB">
        <w:tab/>
      </w:r>
      <w:r w:rsidR="0003139C" w:rsidRPr="00B93C89">
        <w:t>Turystyczne obiekty noclegowe</w:t>
      </w:r>
      <w:r w:rsidRPr="003D2826">
        <w:br/>
      </w:r>
      <w:r w:rsidRPr="00B93C89">
        <w:rPr>
          <w:b w:val="0"/>
        </w:rPr>
        <w:t xml:space="preserve">Stan w </w:t>
      </w:r>
      <w:r w:rsidR="0028583D" w:rsidRPr="00B93C89">
        <w:rPr>
          <w:b w:val="0"/>
        </w:rPr>
        <w:t xml:space="preserve">dniu 31 </w:t>
      </w:r>
      <w:r w:rsidR="003E3515" w:rsidRPr="00B93C89">
        <w:rPr>
          <w:b w:val="0"/>
        </w:rPr>
        <w:t>lipca</w:t>
      </w:r>
    </w:p>
    <w:tbl>
      <w:tblPr>
        <w:tblW w:w="8035" w:type="dxa"/>
        <w:jc w:val="righ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Caption w:val="accessible"/>
        <w:tblDescription w:val="Tablica prezentuje liczbę poszczególnych rodzajów turysytycznych obiektów noclegowych oraz znajdujące się w nich miejsca noclegowe w dniu 31 lipca. Dane dotyczą lat 2024 i 2025. Dane do tablicy dostępne w załączonym pliku XLSX."/>
      </w:tblPr>
      <w:tblGrid>
        <w:gridCol w:w="2410"/>
        <w:gridCol w:w="851"/>
        <w:gridCol w:w="834"/>
        <w:gridCol w:w="985"/>
        <w:gridCol w:w="985"/>
        <w:gridCol w:w="985"/>
        <w:gridCol w:w="985"/>
      </w:tblGrid>
      <w:tr w:rsidR="003D2826" w:rsidRPr="003D2826" w14:paraId="7D2354BC" w14:textId="77777777" w:rsidTr="003B5192">
        <w:trPr>
          <w:trHeight w:val="57"/>
          <w:tblHeader/>
          <w:jc w:val="right"/>
        </w:trPr>
        <w:tc>
          <w:tcPr>
            <w:tcW w:w="2410" w:type="dxa"/>
            <w:vMerge w:val="restart"/>
            <w:vAlign w:val="center"/>
          </w:tcPr>
          <w:p w14:paraId="0B2AB620" w14:textId="77777777" w:rsidR="00E368C5" w:rsidRPr="00FA0666" w:rsidRDefault="00E368C5" w:rsidP="00FA0666">
            <w:pPr>
              <w:pStyle w:val="GLOWKA"/>
              <w:tabs>
                <w:tab w:val="clear" w:pos="2880"/>
                <w:tab w:val="left" w:pos="1911"/>
              </w:tabs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Wyszczególnienie</w:t>
            </w:r>
          </w:p>
        </w:tc>
        <w:tc>
          <w:tcPr>
            <w:tcW w:w="2670" w:type="dxa"/>
            <w:gridSpan w:val="3"/>
            <w:vAlign w:val="center"/>
          </w:tcPr>
          <w:p w14:paraId="0099AFFD" w14:textId="77777777" w:rsidR="00E368C5" w:rsidRPr="00FA0666" w:rsidRDefault="00E368C5" w:rsidP="004E430B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Obiekty</w:t>
            </w:r>
          </w:p>
        </w:tc>
        <w:tc>
          <w:tcPr>
            <w:tcW w:w="2955" w:type="dxa"/>
            <w:gridSpan w:val="3"/>
            <w:vAlign w:val="center"/>
          </w:tcPr>
          <w:p w14:paraId="23011F87" w14:textId="77777777" w:rsidR="00E368C5" w:rsidRPr="00FA0666" w:rsidRDefault="00E368C5" w:rsidP="004E430B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Miejsca noclegowe</w:t>
            </w:r>
          </w:p>
        </w:tc>
      </w:tr>
      <w:tr w:rsidR="0076471E" w:rsidRPr="003D2826" w14:paraId="17524C32" w14:textId="77777777" w:rsidTr="003B5192">
        <w:trPr>
          <w:trHeight w:val="57"/>
          <w:tblHeader/>
          <w:jc w:val="right"/>
        </w:trPr>
        <w:tc>
          <w:tcPr>
            <w:tcW w:w="2410" w:type="dxa"/>
            <w:vMerge/>
          </w:tcPr>
          <w:p w14:paraId="4F769BB5" w14:textId="77777777" w:rsidR="0076471E" w:rsidRPr="00FA0666" w:rsidRDefault="0076471E" w:rsidP="004E430B">
            <w:pPr>
              <w:pStyle w:val="GLOWKA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4B2CCF6D" w14:textId="222F217D" w:rsidR="0076471E" w:rsidRPr="00FA0666" w:rsidRDefault="0076471E" w:rsidP="009331FF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202</w:t>
            </w:r>
            <w:r w:rsidR="009331FF">
              <w:rPr>
                <w:sz w:val="19"/>
                <w:szCs w:val="19"/>
              </w:rPr>
              <w:t>4</w:t>
            </w:r>
          </w:p>
        </w:tc>
        <w:tc>
          <w:tcPr>
            <w:tcW w:w="1819" w:type="dxa"/>
            <w:gridSpan w:val="2"/>
            <w:vAlign w:val="center"/>
          </w:tcPr>
          <w:p w14:paraId="1B15E698" w14:textId="00AE362F" w:rsidR="0076471E" w:rsidRPr="00FA0666" w:rsidRDefault="0076471E" w:rsidP="009331FF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202</w:t>
            </w:r>
            <w:r w:rsidR="009331FF"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center"/>
          </w:tcPr>
          <w:p w14:paraId="6E0FC963" w14:textId="509B7548" w:rsidR="0076471E" w:rsidRPr="00FA0666" w:rsidRDefault="0076471E" w:rsidP="005B7A06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202</w:t>
            </w:r>
            <w:r w:rsidR="005B7A06">
              <w:rPr>
                <w:sz w:val="19"/>
                <w:szCs w:val="19"/>
              </w:rPr>
              <w:t>4</w:t>
            </w:r>
          </w:p>
        </w:tc>
        <w:tc>
          <w:tcPr>
            <w:tcW w:w="1970" w:type="dxa"/>
            <w:gridSpan w:val="2"/>
            <w:vAlign w:val="center"/>
          </w:tcPr>
          <w:p w14:paraId="238A9A68" w14:textId="5070B08A" w:rsidR="0076471E" w:rsidRPr="00FA0666" w:rsidRDefault="0076471E" w:rsidP="005B7A06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5B7A06">
              <w:rPr>
                <w:sz w:val="19"/>
                <w:szCs w:val="19"/>
              </w:rPr>
              <w:t>5</w:t>
            </w:r>
          </w:p>
        </w:tc>
      </w:tr>
      <w:tr w:rsidR="0076471E" w:rsidRPr="003D2826" w14:paraId="4C9C1499" w14:textId="77777777" w:rsidTr="003B5192">
        <w:trPr>
          <w:trHeight w:val="57"/>
          <w:tblHeader/>
          <w:jc w:val="right"/>
        </w:trPr>
        <w:tc>
          <w:tcPr>
            <w:tcW w:w="2410" w:type="dxa"/>
            <w:vMerge/>
          </w:tcPr>
          <w:p w14:paraId="4B41C76C" w14:textId="77777777" w:rsidR="0076471E" w:rsidRPr="00FA0666" w:rsidRDefault="0076471E" w:rsidP="004E430B">
            <w:pPr>
              <w:pStyle w:val="GLOWKA"/>
              <w:rPr>
                <w:sz w:val="19"/>
                <w:szCs w:val="19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401B74C9" w14:textId="717EC95C" w:rsidR="0076471E" w:rsidRPr="00FA0666" w:rsidRDefault="0076471E" w:rsidP="0076471E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w liczbach</w:t>
            </w:r>
            <w:r w:rsidRPr="00FA0666">
              <w:rPr>
                <w:sz w:val="19"/>
                <w:szCs w:val="19"/>
              </w:rPr>
              <w:br/>
              <w:t>bezwzględnych</w:t>
            </w:r>
          </w:p>
        </w:tc>
        <w:tc>
          <w:tcPr>
            <w:tcW w:w="985" w:type="dxa"/>
            <w:vAlign w:val="center"/>
          </w:tcPr>
          <w:p w14:paraId="52BF4D4E" w14:textId="4D3FE064" w:rsidR="0076471E" w:rsidRPr="00FA0666" w:rsidRDefault="0076471E" w:rsidP="009331FF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9331FF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=100</w:t>
            </w:r>
          </w:p>
        </w:tc>
        <w:tc>
          <w:tcPr>
            <w:tcW w:w="1970" w:type="dxa"/>
            <w:gridSpan w:val="2"/>
            <w:vAlign w:val="center"/>
          </w:tcPr>
          <w:p w14:paraId="34A1ECB4" w14:textId="6574FEC6" w:rsidR="0076471E" w:rsidRPr="00FA0666" w:rsidRDefault="0076471E" w:rsidP="006542CB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 tysiącach</w:t>
            </w:r>
          </w:p>
        </w:tc>
        <w:tc>
          <w:tcPr>
            <w:tcW w:w="985" w:type="dxa"/>
            <w:vAlign w:val="center"/>
          </w:tcPr>
          <w:p w14:paraId="4B2459F6" w14:textId="1C108EE8" w:rsidR="0076471E" w:rsidRPr="00FA0666" w:rsidRDefault="0076471E" w:rsidP="005B7A06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5B7A06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=100</w:t>
            </w:r>
          </w:p>
        </w:tc>
      </w:tr>
      <w:tr w:rsidR="00AB024F" w:rsidRPr="003D2826" w14:paraId="751986E4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1ACF1072" w14:textId="36915C62" w:rsidR="00AB024F" w:rsidRPr="00C25E71" w:rsidRDefault="00A55DD9" w:rsidP="00C25E71">
            <w:pPr>
              <w:pStyle w:val="boxzek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OGÓŁEM</w:t>
            </w:r>
          </w:p>
        </w:tc>
        <w:tc>
          <w:tcPr>
            <w:tcW w:w="851" w:type="dxa"/>
            <w:vAlign w:val="bottom"/>
          </w:tcPr>
          <w:p w14:paraId="14B6973F" w14:textId="204DF94E" w:rsidR="00AB024F" w:rsidRPr="00C25E71" w:rsidRDefault="009331FF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9331FF">
              <w:rPr>
                <w:b/>
                <w:sz w:val="19"/>
                <w:szCs w:val="19"/>
              </w:rPr>
              <w:t>593</w:t>
            </w:r>
          </w:p>
        </w:tc>
        <w:tc>
          <w:tcPr>
            <w:tcW w:w="834" w:type="dxa"/>
            <w:vAlign w:val="bottom"/>
          </w:tcPr>
          <w:p w14:paraId="3BD4F759" w14:textId="6C47D2AA" w:rsidR="00AB024F" w:rsidRPr="00C25E71" w:rsidRDefault="00032DE3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615</w:t>
            </w:r>
          </w:p>
        </w:tc>
        <w:tc>
          <w:tcPr>
            <w:tcW w:w="985" w:type="dxa"/>
            <w:vAlign w:val="bottom"/>
          </w:tcPr>
          <w:p w14:paraId="7421D24B" w14:textId="7DE267B8" w:rsidR="00AB024F" w:rsidRPr="00C25E71" w:rsidRDefault="00032DE3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103,7</w:t>
            </w:r>
          </w:p>
        </w:tc>
        <w:tc>
          <w:tcPr>
            <w:tcW w:w="985" w:type="dxa"/>
            <w:vAlign w:val="bottom"/>
          </w:tcPr>
          <w:p w14:paraId="508D7397" w14:textId="4B27DCE2" w:rsidR="00AB024F" w:rsidRPr="00C25E71" w:rsidRDefault="007446A2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7446A2">
              <w:rPr>
                <w:b/>
                <w:sz w:val="19"/>
                <w:szCs w:val="19"/>
              </w:rPr>
              <w:t>40,6</w:t>
            </w:r>
          </w:p>
        </w:tc>
        <w:tc>
          <w:tcPr>
            <w:tcW w:w="985" w:type="dxa"/>
            <w:vAlign w:val="bottom"/>
          </w:tcPr>
          <w:p w14:paraId="5D985ADE" w14:textId="750277BE" w:rsidR="00AB024F" w:rsidRPr="00C25E71" w:rsidRDefault="00032DE3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42,0</w:t>
            </w:r>
          </w:p>
        </w:tc>
        <w:tc>
          <w:tcPr>
            <w:tcW w:w="985" w:type="dxa"/>
            <w:vAlign w:val="bottom"/>
          </w:tcPr>
          <w:p w14:paraId="38E2EFE2" w14:textId="4C95FFF7" w:rsidR="00AB024F" w:rsidRPr="00C25E71" w:rsidRDefault="00032DE3" w:rsidP="00A63908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103,4</w:t>
            </w:r>
          </w:p>
        </w:tc>
      </w:tr>
      <w:tr w:rsidR="00AB024F" w:rsidRPr="003D2826" w14:paraId="41ED47D1" w14:textId="77777777" w:rsidTr="003B5192">
        <w:trPr>
          <w:trHeight w:val="57"/>
          <w:tblHeader/>
          <w:jc w:val="right"/>
        </w:trPr>
        <w:tc>
          <w:tcPr>
            <w:tcW w:w="2410" w:type="dxa"/>
            <w:vAlign w:val="center"/>
          </w:tcPr>
          <w:p w14:paraId="6F58D834" w14:textId="3F84DE4F" w:rsidR="00AB024F" w:rsidRPr="004E430B" w:rsidRDefault="00A55DD9" w:rsidP="004E430B">
            <w:pPr>
              <w:pStyle w:val="BOCZEK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 tym całoroczne</w:t>
            </w:r>
          </w:p>
        </w:tc>
        <w:tc>
          <w:tcPr>
            <w:tcW w:w="851" w:type="dxa"/>
            <w:vAlign w:val="bottom"/>
          </w:tcPr>
          <w:p w14:paraId="3E6B3B00" w14:textId="0F122697" w:rsidR="00AB024F" w:rsidRPr="00C25E71" w:rsidRDefault="009331F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468</w:t>
            </w:r>
          </w:p>
        </w:tc>
        <w:tc>
          <w:tcPr>
            <w:tcW w:w="834" w:type="dxa"/>
            <w:vAlign w:val="bottom"/>
          </w:tcPr>
          <w:p w14:paraId="32C34F6F" w14:textId="0FD56D0D" w:rsidR="00AB024F" w:rsidRPr="00C25E71" w:rsidRDefault="00032DE3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493</w:t>
            </w:r>
          </w:p>
        </w:tc>
        <w:tc>
          <w:tcPr>
            <w:tcW w:w="985" w:type="dxa"/>
            <w:vAlign w:val="bottom"/>
          </w:tcPr>
          <w:p w14:paraId="09CB2666" w14:textId="081ACAEF" w:rsidR="00AB024F" w:rsidRPr="00C25E71" w:rsidRDefault="00032DE3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105,3</w:t>
            </w:r>
          </w:p>
        </w:tc>
        <w:tc>
          <w:tcPr>
            <w:tcW w:w="985" w:type="dxa"/>
            <w:vAlign w:val="bottom"/>
          </w:tcPr>
          <w:p w14:paraId="518CDF0F" w14:textId="678FF5BF" w:rsidR="00AB024F" w:rsidRPr="00C25E71" w:rsidRDefault="007446A2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7446A2">
              <w:rPr>
                <w:sz w:val="19"/>
                <w:szCs w:val="19"/>
              </w:rPr>
              <w:t>30,8</w:t>
            </w:r>
          </w:p>
        </w:tc>
        <w:tc>
          <w:tcPr>
            <w:tcW w:w="985" w:type="dxa"/>
            <w:vAlign w:val="bottom"/>
          </w:tcPr>
          <w:p w14:paraId="245631A5" w14:textId="5693EF6E" w:rsidR="00AB024F" w:rsidRPr="00C25E71" w:rsidRDefault="00F273BA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32,0</w:t>
            </w:r>
          </w:p>
        </w:tc>
        <w:tc>
          <w:tcPr>
            <w:tcW w:w="985" w:type="dxa"/>
            <w:vAlign w:val="bottom"/>
          </w:tcPr>
          <w:p w14:paraId="19BB4FB3" w14:textId="05D79F97" w:rsidR="00AB024F" w:rsidRPr="00C25E71" w:rsidRDefault="00F273BA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104,0</w:t>
            </w:r>
          </w:p>
        </w:tc>
      </w:tr>
      <w:tr w:rsidR="00AB024F" w:rsidRPr="003D2826" w14:paraId="5D8CF12D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46E8E2D5" w14:textId="5E3C8C22" w:rsidR="00AB024F" w:rsidRPr="00C25E71" w:rsidRDefault="00A55DD9" w:rsidP="00C25E71">
            <w:pPr>
              <w:pStyle w:val="boxzek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Obiekty hotelowe</w:t>
            </w:r>
          </w:p>
        </w:tc>
        <w:tc>
          <w:tcPr>
            <w:tcW w:w="851" w:type="dxa"/>
            <w:vAlign w:val="bottom"/>
          </w:tcPr>
          <w:p w14:paraId="6F52F146" w14:textId="1A92644E" w:rsidR="00AB024F" w:rsidRPr="00C25E71" w:rsidRDefault="009331FF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9331FF">
              <w:rPr>
                <w:b/>
                <w:sz w:val="19"/>
                <w:szCs w:val="19"/>
              </w:rPr>
              <w:t>296</w:t>
            </w:r>
          </w:p>
        </w:tc>
        <w:tc>
          <w:tcPr>
            <w:tcW w:w="834" w:type="dxa"/>
            <w:vAlign w:val="bottom"/>
          </w:tcPr>
          <w:p w14:paraId="5BFEF9D9" w14:textId="2B8897E1" w:rsidR="00AB024F" w:rsidRPr="00C25E71" w:rsidRDefault="00381D91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308</w:t>
            </w:r>
          </w:p>
        </w:tc>
        <w:tc>
          <w:tcPr>
            <w:tcW w:w="985" w:type="dxa"/>
            <w:vAlign w:val="bottom"/>
          </w:tcPr>
          <w:p w14:paraId="5FC3D791" w14:textId="2E7F3163" w:rsidR="00AB024F" w:rsidRPr="00C25E71" w:rsidRDefault="00381D91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104,1</w:t>
            </w:r>
          </w:p>
        </w:tc>
        <w:tc>
          <w:tcPr>
            <w:tcW w:w="985" w:type="dxa"/>
            <w:vAlign w:val="bottom"/>
          </w:tcPr>
          <w:p w14:paraId="7731B86E" w14:textId="4364FCA0" w:rsidR="00AB024F" w:rsidRPr="00C25E71" w:rsidRDefault="007446A2" w:rsidP="00AA41FA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7446A2">
              <w:rPr>
                <w:b/>
                <w:sz w:val="19"/>
                <w:szCs w:val="19"/>
              </w:rPr>
              <w:t>22,8</w:t>
            </w:r>
          </w:p>
        </w:tc>
        <w:tc>
          <w:tcPr>
            <w:tcW w:w="985" w:type="dxa"/>
            <w:vAlign w:val="bottom"/>
          </w:tcPr>
          <w:p w14:paraId="497D3D3C" w14:textId="2220C2BE" w:rsidR="00AB024F" w:rsidRPr="00C25E71" w:rsidRDefault="00381D91" w:rsidP="00A63908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23,5</w:t>
            </w:r>
          </w:p>
        </w:tc>
        <w:tc>
          <w:tcPr>
            <w:tcW w:w="985" w:type="dxa"/>
            <w:vAlign w:val="bottom"/>
          </w:tcPr>
          <w:p w14:paraId="64A30894" w14:textId="58222DBD" w:rsidR="00AB024F" w:rsidRPr="00C25E71" w:rsidRDefault="00381D91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103,2</w:t>
            </w:r>
          </w:p>
        </w:tc>
      </w:tr>
      <w:tr w:rsidR="00AB024F" w:rsidRPr="003D2826" w14:paraId="323C5CF1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030D3C45" w14:textId="32F31DF1" w:rsidR="00AB024F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Hotele</w:t>
            </w:r>
          </w:p>
        </w:tc>
        <w:tc>
          <w:tcPr>
            <w:tcW w:w="851" w:type="dxa"/>
            <w:vAlign w:val="bottom"/>
          </w:tcPr>
          <w:p w14:paraId="2DCDCC47" w14:textId="0568C385" w:rsidR="00AB024F" w:rsidRPr="00C25E71" w:rsidRDefault="009331F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208</w:t>
            </w:r>
          </w:p>
        </w:tc>
        <w:tc>
          <w:tcPr>
            <w:tcW w:w="834" w:type="dxa"/>
            <w:vAlign w:val="bottom"/>
          </w:tcPr>
          <w:p w14:paraId="4B2295E3" w14:textId="4CA04384" w:rsidR="00AB024F" w:rsidRPr="00C25E71" w:rsidRDefault="00381D91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212</w:t>
            </w:r>
          </w:p>
        </w:tc>
        <w:tc>
          <w:tcPr>
            <w:tcW w:w="985" w:type="dxa"/>
            <w:vAlign w:val="bottom"/>
          </w:tcPr>
          <w:p w14:paraId="08DD0AFF" w14:textId="3B788A8B" w:rsidR="00AB024F" w:rsidRPr="00C25E71" w:rsidRDefault="00381D91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101,9</w:t>
            </w:r>
          </w:p>
        </w:tc>
        <w:tc>
          <w:tcPr>
            <w:tcW w:w="985" w:type="dxa"/>
            <w:vAlign w:val="bottom"/>
          </w:tcPr>
          <w:p w14:paraId="22FB90D6" w14:textId="6C01FC0E" w:rsidR="00AB024F" w:rsidRPr="00C25E71" w:rsidRDefault="007446A2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7446A2">
              <w:rPr>
                <w:sz w:val="19"/>
                <w:szCs w:val="19"/>
              </w:rPr>
              <w:t>18,8</w:t>
            </w:r>
          </w:p>
        </w:tc>
        <w:tc>
          <w:tcPr>
            <w:tcW w:w="985" w:type="dxa"/>
            <w:vAlign w:val="bottom"/>
          </w:tcPr>
          <w:p w14:paraId="27F01E10" w14:textId="47D86327" w:rsidR="00AB024F" w:rsidRPr="00C25E71" w:rsidRDefault="00381D91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19,2</w:t>
            </w:r>
          </w:p>
        </w:tc>
        <w:tc>
          <w:tcPr>
            <w:tcW w:w="985" w:type="dxa"/>
            <w:vAlign w:val="bottom"/>
          </w:tcPr>
          <w:p w14:paraId="41BE07C1" w14:textId="5FDB9509" w:rsidR="00AB024F" w:rsidRPr="00C25E71" w:rsidRDefault="00381D91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102,3</w:t>
            </w:r>
          </w:p>
        </w:tc>
      </w:tr>
      <w:tr w:rsidR="00AB024F" w:rsidRPr="003D2826" w14:paraId="552B2D88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50C65D9F" w14:textId="2399F942" w:rsidR="00AB024F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Motele</w:t>
            </w:r>
          </w:p>
        </w:tc>
        <w:tc>
          <w:tcPr>
            <w:tcW w:w="851" w:type="dxa"/>
            <w:vAlign w:val="bottom"/>
          </w:tcPr>
          <w:p w14:paraId="65026EF5" w14:textId="7C2A48FD" w:rsidR="00AB024F" w:rsidRPr="00C25E71" w:rsidRDefault="009331F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14</w:t>
            </w:r>
          </w:p>
        </w:tc>
        <w:tc>
          <w:tcPr>
            <w:tcW w:w="834" w:type="dxa"/>
            <w:vAlign w:val="bottom"/>
          </w:tcPr>
          <w:p w14:paraId="296790CF" w14:textId="688EE1D5" w:rsidR="00AB024F" w:rsidRPr="00C25E71" w:rsidRDefault="00381D91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985" w:type="dxa"/>
            <w:vAlign w:val="bottom"/>
          </w:tcPr>
          <w:p w14:paraId="052B2CF2" w14:textId="234EC737" w:rsidR="00AB024F" w:rsidRPr="00C25E71" w:rsidRDefault="00381D91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92,9</w:t>
            </w:r>
          </w:p>
        </w:tc>
        <w:tc>
          <w:tcPr>
            <w:tcW w:w="985" w:type="dxa"/>
            <w:vAlign w:val="bottom"/>
          </w:tcPr>
          <w:p w14:paraId="6467E7ED" w14:textId="0AB1B46F" w:rsidR="00AB024F" w:rsidRPr="00C25E71" w:rsidRDefault="007446A2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7446A2">
              <w:rPr>
                <w:sz w:val="19"/>
                <w:szCs w:val="19"/>
              </w:rPr>
              <w:t>0,5</w:t>
            </w:r>
          </w:p>
        </w:tc>
        <w:tc>
          <w:tcPr>
            <w:tcW w:w="985" w:type="dxa"/>
            <w:vAlign w:val="bottom"/>
          </w:tcPr>
          <w:p w14:paraId="013948CA" w14:textId="7143A9CB" w:rsidR="00AB024F" w:rsidRPr="00C25E71" w:rsidRDefault="00381D91" w:rsidP="00F23EA6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</w:t>
            </w:r>
          </w:p>
        </w:tc>
        <w:tc>
          <w:tcPr>
            <w:tcW w:w="985" w:type="dxa"/>
            <w:vAlign w:val="bottom"/>
          </w:tcPr>
          <w:p w14:paraId="0DAA311F" w14:textId="1E16734A" w:rsidR="00AB024F" w:rsidRPr="00C25E71" w:rsidRDefault="00381D91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92,3</w:t>
            </w:r>
          </w:p>
        </w:tc>
      </w:tr>
      <w:tr w:rsidR="00AB024F" w:rsidRPr="003D2826" w14:paraId="51D322E1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747E9361" w14:textId="35932303" w:rsidR="00AB024F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Pensjonaty</w:t>
            </w:r>
          </w:p>
        </w:tc>
        <w:tc>
          <w:tcPr>
            <w:tcW w:w="851" w:type="dxa"/>
            <w:vAlign w:val="bottom"/>
          </w:tcPr>
          <w:p w14:paraId="36E8F802" w14:textId="4DC075B6" w:rsidR="00AB024F" w:rsidRPr="00C25E71" w:rsidRDefault="009331F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12</w:t>
            </w:r>
          </w:p>
        </w:tc>
        <w:tc>
          <w:tcPr>
            <w:tcW w:w="834" w:type="dxa"/>
            <w:vAlign w:val="bottom"/>
          </w:tcPr>
          <w:p w14:paraId="227F43AA" w14:textId="18BE1BB0" w:rsidR="00AB024F" w:rsidRPr="00C25E71" w:rsidRDefault="00381D91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985" w:type="dxa"/>
            <w:vAlign w:val="bottom"/>
          </w:tcPr>
          <w:p w14:paraId="0753898F" w14:textId="3D9C34AD" w:rsidR="00AB024F" w:rsidRPr="00C25E71" w:rsidRDefault="00381D91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116,7</w:t>
            </w:r>
          </w:p>
        </w:tc>
        <w:tc>
          <w:tcPr>
            <w:tcW w:w="985" w:type="dxa"/>
            <w:vAlign w:val="bottom"/>
          </w:tcPr>
          <w:p w14:paraId="2AD0DA4A" w14:textId="2D7623F8" w:rsidR="00AB024F" w:rsidRPr="00C25E71" w:rsidRDefault="007446A2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7446A2">
              <w:rPr>
                <w:sz w:val="19"/>
                <w:szCs w:val="19"/>
              </w:rPr>
              <w:t>0,4</w:t>
            </w:r>
          </w:p>
        </w:tc>
        <w:tc>
          <w:tcPr>
            <w:tcW w:w="985" w:type="dxa"/>
            <w:vAlign w:val="bottom"/>
          </w:tcPr>
          <w:p w14:paraId="29530A39" w14:textId="6E683124" w:rsidR="00AB024F" w:rsidRPr="00C25E71" w:rsidRDefault="00381D91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</w:t>
            </w:r>
          </w:p>
        </w:tc>
        <w:tc>
          <w:tcPr>
            <w:tcW w:w="985" w:type="dxa"/>
            <w:vAlign w:val="bottom"/>
          </w:tcPr>
          <w:p w14:paraId="71BBEF2A" w14:textId="1B359C31" w:rsidR="00AB024F" w:rsidRPr="00C25E71" w:rsidRDefault="00381D91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113,1</w:t>
            </w:r>
          </w:p>
        </w:tc>
      </w:tr>
      <w:tr w:rsidR="00AB024F" w:rsidRPr="003D2826" w14:paraId="1A12CCA2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2BEDFF0F" w14:textId="68BCF40B" w:rsidR="00AB024F" w:rsidRPr="00C25E71" w:rsidRDefault="004E430B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Inne obiekty hote</w:t>
            </w:r>
            <w:r w:rsidR="00AB024F" w:rsidRPr="00C25E71">
              <w:rPr>
                <w:sz w:val="19"/>
                <w:szCs w:val="19"/>
              </w:rPr>
              <w:t>lowe</w:t>
            </w:r>
          </w:p>
        </w:tc>
        <w:tc>
          <w:tcPr>
            <w:tcW w:w="851" w:type="dxa"/>
            <w:vAlign w:val="bottom"/>
          </w:tcPr>
          <w:p w14:paraId="645EBCD0" w14:textId="76416A11" w:rsidR="00AB024F" w:rsidRPr="00C25E71" w:rsidRDefault="009331F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62</w:t>
            </w:r>
          </w:p>
        </w:tc>
        <w:tc>
          <w:tcPr>
            <w:tcW w:w="834" w:type="dxa"/>
            <w:vAlign w:val="bottom"/>
          </w:tcPr>
          <w:p w14:paraId="217E53A7" w14:textId="585F63ED" w:rsidR="00AB024F" w:rsidRPr="00C25E71" w:rsidRDefault="00381D91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</w:t>
            </w:r>
          </w:p>
        </w:tc>
        <w:tc>
          <w:tcPr>
            <w:tcW w:w="985" w:type="dxa"/>
            <w:vAlign w:val="bottom"/>
          </w:tcPr>
          <w:p w14:paraId="065BEA37" w14:textId="0F143637" w:rsidR="00AB024F" w:rsidRPr="00C25E71" w:rsidRDefault="00381D91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111,3</w:t>
            </w:r>
          </w:p>
        </w:tc>
        <w:tc>
          <w:tcPr>
            <w:tcW w:w="985" w:type="dxa"/>
            <w:vAlign w:val="bottom"/>
          </w:tcPr>
          <w:p w14:paraId="0F34EA78" w14:textId="3B045705" w:rsidR="00AB024F" w:rsidRPr="00C25E71" w:rsidRDefault="007446A2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7446A2">
              <w:rPr>
                <w:sz w:val="19"/>
                <w:szCs w:val="19"/>
              </w:rPr>
              <w:t>3,1</w:t>
            </w:r>
          </w:p>
        </w:tc>
        <w:tc>
          <w:tcPr>
            <w:tcW w:w="985" w:type="dxa"/>
            <w:vAlign w:val="bottom"/>
          </w:tcPr>
          <w:p w14:paraId="7C13B0B1" w14:textId="01421993" w:rsidR="00AB024F" w:rsidRPr="00C25E71" w:rsidRDefault="00381D91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3,4</w:t>
            </w:r>
          </w:p>
        </w:tc>
        <w:tc>
          <w:tcPr>
            <w:tcW w:w="985" w:type="dxa"/>
            <w:vAlign w:val="bottom"/>
          </w:tcPr>
          <w:p w14:paraId="1A6E71DC" w14:textId="299EFBAC" w:rsidR="00AB024F" w:rsidRPr="00C25E71" w:rsidRDefault="00381D91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108,7</w:t>
            </w:r>
          </w:p>
        </w:tc>
      </w:tr>
      <w:tr w:rsidR="00E11C50" w:rsidRPr="00E11C50" w14:paraId="2F41D24E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043B81D8" w14:textId="56652E86" w:rsidR="00E11C50" w:rsidRPr="00C25E71" w:rsidRDefault="00A55DD9" w:rsidP="00C25E71">
            <w:pPr>
              <w:pStyle w:val="BOCZEK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Pozostałe obiekty</w:t>
            </w:r>
          </w:p>
        </w:tc>
        <w:tc>
          <w:tcPr>
            <w:tcW w:w="851" w:type="dxa"/>
            <w:vAlign w:val="bottom"/>
          </w:tcPr>
          <w:p w14:paraId="79F10139" w14:textId="724D3617" w:rsidR="00E11C50" w:rsidRPr="00C25E71" w:rsidRDefault="009331FF" w:rsidP="00964A69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9331FF">
              <w:rPr>
                <w:b/>
                <w:sz w:val="19"/>
                <w:szCs w:val="19"/>
              </w:rPr>
              <w:t>297</w:t>
            </w:r>
          </w:p>
        </w:tc>
        <w:tc>
          <w:tcPr>
            <w:tcW w:w="834" w:type="dxa"/>
            <w:vAlign w:val="bottom"/>
          </w:tcPr>
          <w:p w14:paraId="2DC8EC08" w14:textId="6CC1A046" w:rsidR="00E11C50" w:rsidRPr="00C25E71" w:rsidRDefault="00C31B70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307</w:t>
            </w:r>
          </w:p>
        </w:tc>
        <w:tc>
          <w:tcPr>
            <w:tcW w:w="985" w:type="dxa"/>
            <w:vAlign w:val="bottom"/>
          </w:tcPr>
          <w:p w14:paraId="1013C05B" w14:textId="37334875" w:rsidR="00E11C50" w:rsidRPr="00C25E71" w:rsidRDefault="00C31B70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103,4</w:t>
            </w:r>
          </w:p>
        </w:tc>
        <w:tc>
          <w:tcPr>
            <w:tcW w:w="985" w:type="dxa"/>
            <w:vAlign w:val="bottom"/>
          </w:tcPr>
          <w:p w14:paraId="60C7278B" w14:textId="01E91556" w:rsidR="00E11C50" w:rsidRPr="00C25E71" w:rsidRDefault="007446A2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7446A2">
              <w:rPr>
                <w:b/>
                <w:sz w:val="19"/>
                <w:szCs w:val="19"/>
              </w:rPr>
              <w:t>17,8</w:t>
            </w:r>
          </w:p>
        </w:tc>
        <w:tc>
          <w:tcPr>
            <w:tcW w:w="985" w:type="dxa"/>
            <w:vAlign w:val="bottom"/>
          </w:tcPr>
          <w:p w14:paraId="5344DA15" w14:textId="64123D80" w:rsidR="00E11C50" w:rsidRPr="00C25E71" w:rsidRDefault="00C31B70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18,5</w:t>
            </w:r>
          </w:p>
        </w:tc>
        <w:tc>
          <w:tcPr>
            <w:tcW w:w="985" w:type="dxa"/>
            <w:vAlign w:val="bottom"/>
          </w:tcPr>
          <w:p w14:paraId="136F48A0" w14:textId="1FEE230C" w:rsidR="00E11C50" w:rsidRPr="00C25E71" w:rsidRDefault="00C31B70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103,7</w:t>
            </w:r>
          </w:p>
        </w:tc>
      </w:tr>
      <w:tr w:rsidR="00E11C50" w:rsidRPr="003D2826" w14:paraId="47CB5EF4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0B2DCC50" w14:textId="21B833AD" w:rsidR="00E11C50" w:rsidRPr="00C25E71" w:rsidRDefault="00E11C50" w:rsidP="004E430B">
            <w:pPr>
              <w:pStyle w:val="BOCZEK"/>
              <w:spacing w:before="120" w:after="120"/>
              <w:ind w:left="176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w tym:</w:t>
            </w:r>
          </w:p>
        </w:tc>
        <w:tc>
          <w:tcPr>
            <w:tcW w:w="851" w:type="dxa"/>
            <w:vAlign w:val="center"/>
          </w:tcPr>
          <w:p w14:paraId="7703C198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834" w:type="dxa"/>
            <w:vAlign w:val="center"/>
          </w:tcPr>
          <w:p w14:paraId="6626EEAF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7E9FA32F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4D444CB1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503EFDA3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1B95402A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</w:tr>
      <w:tr w:rsidR="00E11C50" w:rsidRPr="003D2826" w14:paraId="7B00583E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60068C5B" w14:textId="32A335F0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Szkolne schroniska</w:t>
            </w:r>
            <w:r w:rsidRPr="00C25E71">
              <w:rPr>
                <w:sz w:val="19"/>
                <w:szCs w:val="19"/>
              </w:rPr>
              <w:br/>
              <w:t>młodzieżowe</w:t>
            </w:r>
          </w:p>
        </w:tc>
        <w:tc>
          <w:tcPr>
            <w:tcW w:w="851" w:type="dxa"/>
            <w:vAlign w:val="bottom"/>
          </w:tcPr>
          <w:p w14:paraId="76437777" w14:textId="3AAE9403" w:rsidR="00E11C50" w:rsidRPr="00C25E71" w:rsidRDefault="009331FF" w:rsidP="00964A69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22</w:t>
            </w:r>
          </w:p>
        </w:tc>
        <w:tc>
          <w:tcPr>
            <w:tcW w:w="834" w:type="dxa"/>
            <w:vAlign w:val="bottom"/>
          </w:tcPr>
          <w:p w14:paraId="154B0C77" w14:textId="4CCF017E" w:rsidR="00E11C50" w:rsidRPr="00C25E71" w:rsidRDefault="00C31B7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985" w:type="dxa"/>
            <w:vAlign w:val="bottom"/>
          </w:tcPr>
          <w:p w14:paraId="7B29EAFF" w14:textId="298657F5" w:rsidR="00E11C50" w:rsidRPr="00C25E71" w:rsidRDefault="00C31B7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95,5</w:t>
            </w:r>
          </w:p>
        </w:tc>
        <w:tc>
          <w:tcPr>
            <w:tcW w:w="985" w:type="dxa"/>
            <w:vAlign w:val="bottom"/>
          </w:tcPr>
          <w:p w14:paraId="12293A91" w14:textId="5507ACD9" w:rsidR="00E11C50" w:rsidRPr="00C25E71" w:rsidRDefault="004F7A13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4F7A13">
              <w:rPr>
                <w:sz w:val="19"/>
                <w:szCs w:val="19"/>
              </w:rPr>
              <w:t>1,4</w:t>
            </w:r>
          </w:p>
        </w:tc>
        <w:tc>
          <w:tcPr>
            <w:tcW w:w="985" w:type="dxa"/>
            <w:vAlign w:val="bottom"/>
          </w:tcPr>
          <w:p w14:paraId="52B87EF4" w14:textId="2185E375" w:rsidR="00E11C50" w:rsidRPr="00C25E71" w:rsidRDefault="00C31B70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1,4</w:t>
            </w:r>
          </w:p>
        </w:tc>
        <w:tc>
          <w:tcPr>
            <w:tcW w:w="985" w:type="dxa"/>
            <w:vAlign w:val="bottom"/>
          </w:tcPr>
          <w:p w14:paraId="0AEB2BEA" w14:textId="7DD54D08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97,6</w:t>
            </w:r>
          </w:p>
        </w:tc>
      </w:tr>
      <w:tr w:rsidR="00E11C50" w:rsidRPr="003D2826" w14:paraId="74339FEF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5746311E" w14:textId="1B1E3A71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Ośrodki wczasowe</w:t>
            </w:r>
          </w:p>
        </w:tc>
        <w:tc>
          <w:tcPr>
            <w:tcW w:w="851" w:type="dxa"/>
            <w:vAlign w:val="bottom"/>
          </w:tcPr>
          <w:p w14:paraId="3AD729A2" w14:textId="095BB109" w:rsidR="00E11C50" w:rsidRPr="00C25E71" w:rsidRDefault="009331FF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37</w:t>
            </w:r>
          </w:p>
        </w:tc>
        <w:tc>
          <w:tcPr>
            <w:tcW w:w="834" w:type="dxa"/>
            <w:vAlign w:val="bottom"/>
          </w:tcPr>
          <w:p w14:paraId="6B650E9B" w14:textId="4520CC54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</w:t>
            </w:r>
          </w:p>
        </w:tc>
        <w:tc>
          <w:tcPr>
            <w:tcW w:w="985" w:type="dxa"/>
            <w:vAlign w:val="bottom"/>
          </w:tcPr>
          <w:p w14:paraId="1EEE3996" w14:textId="036DF3A9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3423EAE9" w14:textId="24AA58C6" w:rsidR="00E11C50" w:rsidRPr="00C25E71" w:rsidRDefault="004F7A13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4F7A13">
              <w:rPr>
                <w:sz w:val="19"/>
                <w:szCs w:val="19"/>
              </w:rPr>
              <w:t>2,4</w:t>
            </w:r>
          </w:p>
        </w:tc>
        <w:tc>
          <w:tcPr>
            <w:tcW w:w="985" w:type="dxa"/>
            <w:vAlign w:val="bottom"/>
          </w:tcPr>
          <w:p w14:paraId="60F7C80E" w14:textId="7264D108" w:rsidR="00E11C50" w:rsidRPr="00C25E71" w:rsidRDefault="00C31B70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2,6</w:t>
            </w:r>
          </w:p>
        </w:tc>
        <w:tc>
          <w:tcPr>
            <w:tcW w:w="985" w:type="dxa"/>
            <w:vAlign w:val="bottom"/>
          </w:tcPr>
          <w:p w14:paraId="1CC2B201" w14:textId="09A25DF9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109,4</w:t>
            </w:r>
          </w:p>
        </w:tc>
      </w:tr>
      <w:tr w:rsidR="00E11C50" w:rsidRPr="003D2826" w14:paraId="4C0277A0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7B8B9047" w14:textId="0E9984E4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Ośrodki kolonijne</w:t>
            </w:r>
          </w:p>
        </w:tc>
        <w:tc>
          <w:tcPr>
            <w:tcW w:w="851" w:type="dxa"/>
            <w:vAlign w:val="bottom"/>
          </w:tcPr>
          <w:p w14:paraId="342AE8C2" w14:textId="7794041C" w:rsidR="00E11C50" w:rsidRPr="00C25E71" w:rsidRDefault="009331F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5</w:t>
            </w:r>
          </w:p>
        </w:tc>
        <w:tc>
          <w:tcPr>
            <w:tcW w:w="834" w:type="dxa"/>
            <w:vAlign w:val="bottom"/>
          </w:tcPr>
          <w:p w14:paraId="6D3022C8" w14:textId="39F99F70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6AB3375C" w14:textId="71C945BE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785FA30E" w14:textId="4B54FEF3" w:rsidR="00E11C50" w:rsidRPr="00C25E71" w:rsidRDefault="00AA41FA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985" w:type="dxa"/>
            <w:vAlign w:val="bottom"/>
          </w:tcPr>
          <w:p w14:paraId="07FF39BD" w14:textId="7173A97D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985" w:type="dxa"/>
            <w:vAlign w:val="bottom"/>
          </w:tcPr>
          <w:p w14:paraId="6556BFA1" w14:textId="4B0A7D0E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99,7</w:t>
            </w:r>
          </w:p>
        </w:tc>
      </w:tr>
      <w:tr w:rsidR="00E11C50" w:rsidRPr="003D2826" w14:paraId="2E22B30E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15B423CC" w14:textId="4EC60DB2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Ośrodki szkoleniowo-</w:t>
            </w:r>
            <w:r w:rsidRPr="00C25E71">
              <w:rPr>
                <w:sz w:val="19"/>
                <w:szCs w:val="19"/>
              </w:rPr>
              <w:br/>
              <w:t>-wypoczynkowe</w:t>
            </w:r>
          </w:p>
        </w:tc>
        <w:tc>
          <w:tcPr>
            <w:tcW w:w="851" w:type="dxa"/>
            <w:vAlign w:val="bottom"/>
          </w:tcPr>
          <w:p w14:paraId="3ACE0773" w14:textId="2B8FBDF1" w:rsidR="00E11C50" w:rsidRPr="00C25E71" w:rsidRDefault="009331FF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31</w:t>
            </w:r>
          </w:p>
        </w:tc>
        <w:tc>
          <w:tcPr>
            <w:tcW w:w="834" w:type="dxa"/>
            <w:vAlign w:val="bottom"/>
          </w:tcPr>
          <w:p w14:paraId="0D00A56A" w14:textId="7F81E5D0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985" w:type="dxa"/>
            <w:vAlign w:val="bottom"/>
          </w:tcPr>
          <w:p w14:paraId="6CD696CA" w14:textId="73D6D71F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7F63C7ED" w14:textId="0652E66E" w:rsidR="00E11C50" w:rsidRPr="00C25E71" w:rsidRDefault="004F7A13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4F7A13">
              <w:rPr>
                <w:sz w:val="19"/>
                <w:szCs w:val="19"/>
              </w:rPr>
              <w:t>3,0</w:t>
            </w:r>
          </w:p>
        </w:tc>
        <w:tc>
          <w:tcPr>
            <w:tcW w:w="985" w:type="dxa"/>
            <w:vAlign w:val="bottom"/>
          </w:tcPr>
          <w:p w14:paraId="31F9DBBD" w14:textId="72DB9F67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3,2</w:t>
            </w:r>
          </w:p>
        </w:tc>
        <w:tc>
          <w:tcPr>
            <w:tcW w:w="985" w:type="dxa"/>
            <w:vAlign w:val="bottom"/>
          </w:tcPr>
          <w:p w14:paraId="596FB940" w14:textId="7EC0D51E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105,9</w:t>
            </w:r>
          </w:p>
        </w:tc>
      </w:tr>
      <w:tr w:rsidR="00E11C50" w:rsidRPr="003D2826" w14:paraId="6A2FE858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043BDBA8" w14:textId="37675633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Domy pracy twórczej</w:t>
            </w:r>
          </w:p>
        </w:tc>
        <w:tc>
          <w:tcPr>
            <w:tcW w:w="851" w:type="dxa"/>
            <w:vAlign w:val="bottom"/>
          </w:tcPr>
          <w:p w14:paraId="07667F05" w14:textId="60F88C84" w:rsidR="00E11C50" w:rsidRPr="00C25E71" w:rsidRDefault="009331F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4</w:t>
            </w:r>
          </w:p>
        </w:tc>
        <w:tc>
          <w:tcPr>
            <w:tcW w:w="834" w:type="dxa"/>
            <w:vAlign w:val="bottom"/>
          </w:tcPr>
          <w:p w14:paraId="0223A522" w14:textId="573A7B93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2C82B350" w14:textId="5653954E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2D25D31E" w14:textId="17CFFAD1" w:rsidR="00E11C50" w:rsidRPr="00C25E71" w:rsidRDefault="004F7A13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4F7A13">
              <w:rPr>
                <w:sz w:val="19"/>
                <w:szCs w:val="19"/>
              </w:rPr>
              <w:t>0,3</w:t>
            </w:r>
          </w:p>
        </w:tc>
        <w:tc>
          <w:tcPr>
            <w:tcW w:w="985" w:type="dxa"/>
            <w:vAlign w:val="bottom"/>
          </w:tcPr>
          <w:p w14:paraId="1F20E238" w14:textId="1F16B810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</w:t>
            </w:r>
          </w:p>
        </w:tc>
        <w:tc>
          <w:tcPr>
            <w:tcW w:w="985" w:type="dxa"/>
            <w:vAlign w:val="bottom"/>
          </w:tcPr>
          <w:p w14:paraId="4B933A49" w14:textId="6BBC9DCD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98,8</w:t>
            </w:r>
          </w:p>
        </w:tc>
      </w:tr>
      <w:tr w:rsidR="00E11C50" w:rsidRPr="003D2826" w14:paraId="121D99F0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4AF17267" w14:textId="42E3BB2D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 xml:space="preserve">Zespoły domków </w:t>
            </w:r>
            <w:r w:rsidRPr="00C25E71">
              <w:rPr>
                <w:sz w:val="19"/>
                <w:szCs w:val="19"/>
              </w:rPr>
              <w:br/>
              <w:t>turystycznych</w:t>
            </w:r>
          </w:p>
        </w:tc>
        <w:tc>
          <w:tcPr>
            <w:tcW w:w="851" w:type="dxa"/>
            <w:vAlign w:val="bottom"/>
          </w:tcPr>
          <w:p w14:paraId="2BBEAB9E" w14:textId="66E560C8" w:rsidR="00E11C50" w:rsidRPr="00C25E71" w:rsidRDefault="009331FF" w:rsidP="00964A69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34</w:t>
            </w:r>
          </w:p>
        </w:tc>
        <w:tc>
          <w:tcPr>
            <w:tcW w:w="834" w:type="dxa"/>
            <w:vAlign w:val="bottom"/>
          </w:tcPr>
          <w:p w14:paraId="4CCA89D7" w14:textId="20D8A319" w:rsidR="00E11C50" w:rsidRPr="00C25E71" w:rsidRDefault="00C31B7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985" w:type="dxa"/>
            <w:vAlign w:val="bottom"/>
          </w:tcPr>
          <w:p w14:paraId="1116D4DA" w14:textId="38700A3F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91,2</w:t>
            </w:r>
          </w:p>
        </w:tc>
        <w:tc>
          <w:tcPr>
            <w:tcW w:w="985" w:type="dxa"/>
            <w:vAlign w:val="bottom"/>
          </w:tcPr>
          <w:p w14:paraId="33F05735" w14:textId="7A67ADF1" w:rsidR="00E11C50" w:rsidRPr="00C25E71" w:rsidRDefault="004F7A13" w:rsidP="007446A2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4F7A13">
              <w:rPr>
                <w:sz w:val="19"/>
                <w:szCs w:val="19"/>
              </w:rPr>
              <w:t>2,</w:t>
            </w:r>
            <w:r w:rsidR="007446A2"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264E65F2" w14:textId="52029FBF" w:rsidR="00E11C50" w:rsidRPr="00C25E71" w:rsidRDefault="00C31B7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</w:t>
            </w:r>
          </w:p>
        </w:tc>
        <w:tc>
          <w:tcPr>
            <w:tcW w:w="985" w:type="dxa"/>
            <w:vAlign w:val="bottom"/>
          </w:tcPr>
          <w:p w14:paraId="28A9B8A7" w14:textId="16B6605C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96,9</w:t>
            </w:r>
          </w:p>
        </w:tc>
      </w:tr>
      <w:tr w:rsidR="00E11C50" w:rsidRPr="003D2826" w14:paraId="2B94DAB3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0D911F1A" w14:textId="6E12AB27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Kempingi</w:t>
            </w:r>
          </w:p>
        </w:tc>
        <w:tc>
          <w:tcPr>
            <w:tcW w:w="851" w:type="dxa"/>
            <w:vAlign w:val="bottom"/>
          </w:tcPr>
          <w:p w14:paraId="1362E7C3" w14:textId="7D549779" w:rsidR="00E11C50" w:rsidRPr="00C25E71" w:rsidRDefault="009331FF" w:rsidP="00964A69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11</w:t>
            </w:r>
          </w:p>
        </w:tc>
        <w:tc>
          <w:tcPr>
            <w:tcW w:w="834" w:type="dxa"/>
            <w:vAlign w:val="bottom"/>
          </w:tcPr>
          <w:p w14:paraId="5461E9F9" w14:textId="15FA0C69" w:rsidR="00E11C50" w:rsidRPr="00C25E71" w:rsidRDefault="00C31B7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985" w:type="dxa"/>
            <w:vAlign w:val="bottom"/>
          </w:tcPr>
          <w:p w14:paraId="4B59CFE5" w14:textId="3087ABA2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4F89673F" w14:textId="6678F108" w:rsidR="00E11C50" w:rsidRPr="00C25E71" w:rsidRDefault="004F7A13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4F7A13">
              <w:rPr>
                <w:sz w:val="19"/>
                <w:szCs w:val="19"/>
              </w:rPr>
              <w:t>1,5</w:t>
            </w:r>
          </w:p>
        </w:tc>
        <w:tc>
          <w:tcPr>
            <w:tcW w:w="985" w:type="dxa"/>
            <w:vAlign w:val="bottom"/>
          </w:tcPr>
          <w:p w14:paraId="654ABAAB" w14:textId="78C89B39" w:rsidR="00E11C50" w:rsidRPr="00C25E71" w:rsidRDefault="00C31B7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1,3</w:t>
            </w:r>
          </w:p>
        </w:tc>
        <w:tc>
          <w:tcPr>
            <w:tcW w:w="985" w:type="dxa"/>
            <w:vAlign w:val="bottom"/>
          </w:tcPr>
          <w:p w14:paraId="7EE829B4" w14:textId="46B5D964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87,0</w:t>
            </w:r>
          </w:p>
        </w:tc>
      </w:tr>
      <w:tr w:rsidR="00E11C50" w:rsidRPr="003D2826" w14:paraId="7ECCB14C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4119415F" w14:textId="0DBAA62D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Pola biwakowe</w:t>
            </w:r>
          </w:p>
        </w:tc>
        <w:tc>
          <w:tcPr>
            <w:tcW w:w="851" w:type="dxa"/>
            <w:vAlign w:val="bottom"/>
          </w:tcPr>
          <w:p w14:paraId="00EDBE25" w14:textId="19E9285E" w:rsidR="00E11C50" w:rsidRPr="00C25E71" w:rsidRDefault="009331FF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12</w:t>
            </w:r>
          </w:p>
        </w:tc>
        <w:tc>
          <w:tcPr>
            <w:tcW w:w="834" w:type="dxa"/>
            <w:vAlign w:val="bottom"/>
          </w:tcPr>
          <w:p w14:paraId="3BA442BF" w14:textId="4EDE83DB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985" w:type="dxa"/>
            <w:vAlign w:val="bottom"/>
          </w:tcPr>
          <w:p w14:paraId="27A160CC" w14:textId="676CBFAA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750B3504" w14:textId="7FB47AD7" w:rsidR="00E11C50" w:rsidRPr="00C25E71" w:rsidRDefault="00E11C50" w:rsidP="007446A2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7446A2"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49FDE286" w14:textId="54B2B13A" w:rsidR="00E11C50" w:rsidRPr="00C25E71" w:rsidRDefault="00C31B7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1,5</w:t>
            </w:r>
          </w:p>
        </w:tc>
        <w:tc>
          <w:tcPr>
            <w:tcW w:w="985" w:type="dxa"/>
            <w:vAlign w:val="bottom"/>
          </w:tcPr>
          <w:p w14:paraId="2BE80320" w14:textId="1490FA58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94,9</w:t>
            </w:r>
          </w:p>
        </w:tc>
      </w:tr>
      <w:tr w:rsidR="00E11C50" w:rsidRPr="003D2826" w14:paraId="377D81BB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21C2CC31" w14:textId="04A90355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Hostele</w:t>
            </w:r>
          </w:p>
        </w:tc>
        <w:tc>
          <w:tcPr>
            <w:tcW w:w="851" w:type="dxa"/>
            <w:vAlign w:val="bottom"/>
          </w:tcPr>
          <w:p w14:paraId="49204326" w14:textId="05BA2004" w:rsidR="00E11C50" w:rsidRPr="00C25E71" w:rsidRDefault="009331FF" w:rsidP="00964A69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10</w:t>
            </w:r>
          </w:p>
        </w:tc>
        <w:tc>
          <w:tcPr>
            <w:tcW w:w="834" w:type="dxa"/>
            <w:vAlign w:val="bottom"/>
          </w:tcPr>
          <w:p w14:paraId="75BCF05A" w14:textId="33E222FD" w:rsidR="00E11C50" w:rsidRPr="00C25E71" w:rsidRDefault="00C31B7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985" w:type="dxa"/>
            <w:vAlign w:val="bottom"/>
          </w:tcPr>
          <w:p w14:paraId="6C5DADF2" w14:textId="0B5051F1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160,0</w:t>
            </w:r>
          </w:p>
        </w:tc>
        <w:tc>
          <w:tcPr>
            <w:tcW w:w="985" w:type="dxa"/>
            <w:vAlign w:val="bottom"/>
          </w:tcPr>
          <w:p w14:paraId="60E7037D" w14:textId="5FD7116E" w:rsidR="00E11C50" w:rsidRPr="00C25E71" w:rsidRDefault="00E11C50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</w:t>
            </w:r>
            <w:r w:rsidR="00AA41FA"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197DC5E1" w14:textId="56EACB41" w:rsidR="00E11C50" w:rsidRPr="00C25E71" w:rsidRDefault="00C31B7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985" w:type="dxa"/>
            <w:vAlign w:val="bottom"/>
          </w:tcPr>
          <w:p w14:paraId="091CF8B2" w14:textId="1615B5C6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203,8</w:t>
            </w:r>
          </w:p>
        </w:tc>
      </w:tr>
      <w:tr w:rsidR="00E11C50" w:rsidRPr="003D2826" w14:paraId="3CA3D8F9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1C036BD6" w14:textId="668F237B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Pokoje gościnne</w:t>
            </w:r>
          </w:p>
        </w:tc>
        <w:tc>
          <w:tcPr>
            <w:tcW w:w="851" w:type="dxa"/>
            <w:vAlign w:val="bottom"/>
          </w:tcPr>
          <w:p w14:paraId="4A4CA7BD" w14:textId="679C502A" w:rsidR="00E11C50" w:rsidRPr="00C25E71" w:rsidRDefault="009331FF" w:rsidP="00964A69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40</w:t>
            </w:r>
          </w:p>
        </w:tc>
        <w:tc>
          <w:tcPr>
            <w:tcW w:w="834" w:type="dxa"/>
            <w:vAlign w:val="bottom"/>
          </w:tcPr>
          <w:p w14:paraId="79CBE3EF" w14:textId="5F8A6286" w:rsidR="00E11C50" w:rsidRPr="00C25E71" w:rsidRDefault="00C31B7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</w:t>
            </w:r>
          </w:p>
        </w:tc>
        <w:tc>
          <w:tcPr>
            <w:tcW w:w="985" w:type="dxa"/>
            <w:vAlign w:val="bottom"/>
          </w:tcPr>
          <w:p w14:paraId="1DF445B5" w14:textId="2E90C42A" w:rsidR="00E11C50" w:rsidRPr="00C25E71" w:rsidRDefault="00C31B70" w:rsidP="00232F2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117,5</w:t>
            </w:r>
          </w:p>
        </w:tc>
        <w:tc>
          <w:tcPr>
            <w:tcW w:w="985" w:type="dxa"/>
            <w:vAlign w:val="bottom"/>
          </w:tcPr>
          <w:p w14:paraId="3F22EA39" w14:textId="5EFA421F" w:rsidR="00E11C50" w:rsidRPr="00C25E71" w:rsidRDefault="007446A2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7446A2">
              <w:rPr>
                <w:sz w:val="19"/>
                <w:szCs w:val="19"/>
              </w:rPr>
              <w:t>1,0</w:t>
            </w:r>
          </w:p>
        </w:tc>
        <w:tc>
          <w:tcPr>
            <w:tcW w:w="985" w:type="dxa"/>
            <w:vAlign w:val="bottom"/>
          </w:tcPr>
          <w:p w14:paraId="398072C3" w14:textId="64A2BB53" w:rsidR="00E11C50" w:rsidRPr="00C25E71" w:rsidRDefault="00C31B70" w:rsidP="007446A2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1,2</w:t>
            </w:r>
          </w:p>
        </w:tc>
        <w:tc>
          <w:tcPr>
            <w:tcW w:w="985" w:type="dxa"/>
            <w:vAlign w:val="bottom"/>
          </w:tcPr>
          <w:p w14:paraId="0FBF6574" w14:textId="242904D1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122,8</w:t>
            </w:r>
          </w:p>
        </w:tc>
      </w:tr>
      <w:tr w:rsidR="00E11C50" w:rsidRPr="003D2826" w14:paraId="66910900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27B1676C" w14:textId="6AFFE27F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Kwatery agroturystyczne</w:t>
            </w:r>
          </w:p>
        </w:tc>
        <w:tc>
          <w:tcPr>
            <w:tcW w:w="851" w:type="dxa"/>
            <w:vAlign w:val="bottom"/>
          </w:tcPr>
          <w:p w14:paraId="5BD97199" w14:textId="18B930D6" w:rsidR="00E11C50" w:rsidRPr="00C25E71" w:rsidRDefault="009331FF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56</w:t>
            </w:r>
          </w:p>
        </w:tc>
        <w:tc>
          <w:tcPr>
            <w:tcW w:w="834" w:type="dxa"/>
            <w:vAlign w:val="bottom"/>
          </w:tcPr>
          <w:p w14:paraId="3FE7F2D8" w14:textId="25B4BC40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</w:t>
            </w:r>
          </w:p>
        </w:tc>
        <w:tc>
          <w:tcPr>
            <w:tcW w:w="985" w:type="dxa"/>
            <w:vAlign w:val="bottom"/>
          </w:tcPr>
          <w:p w14:paraId="405C1066" w14:textId="4F7D164B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26EE0148" w14:textId="005967BD" w:rsidR="00E11C50" w:rsidRPr="00C25E71" w:rsidRDefault="004F7A13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4F7A13">
              <w:rPr>
                <w:sz w:val="19"/>
                <w:szCs w:val="19"/>
              </w:rPr>
              <w:t>1,1</w:t>
            </w:r>
          </w:p>
        </w:tc>
        <w:tc>
          <w:tcPr>
            <w:tcW w:w="985" w:type="dxa"/>
            <w:vAlign w:val="bottom"/>
          </w:tcPr>
          <w:p w14:paraId="13B3F409" w14:textId="0469D0FC" w:rsidR="00E11C50" w:rsidRPr="00C25E71" w:rsidRDefault="00C31B7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</w:t>
            </w:r>
          </w:p>
        </w:tc>
        <w:tc>
          <w:tcPr>
            <w:tcW w:w="985" w:type="dxa"/>
            <w:vAlign w:val="bottom"/>
          </w:tcPr>
          <w:p w14:paraId="79A5BEAE" w14:textId="0ACEF0AD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97,5</w:t>
            </w:r>
          </w:p>
        </w:tc>
      </w:tr>
      <w:tr w:rsidR="00E11C50" w:rsidRPr="003D2826" w14:paraId="7408BB15" w14:textId="77777777" w:rsidTr="003B5192">
        <w:trPr>
          <w:trHeight w:val="227"/>
          <w:tblHeader/>
          <w:jc w:val="right"/>
        </w:trPr>
        <w:tc>
          <w:tcPr>
            <w:tcW w:w="2410" w:type="dxa"/>
            <w:vAlign w:val="center"/>
          </w:tcPr>
          <w:p w14:paraId="0A46C70D" w14:textId="0DFDF956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Pozostałe obiekty niesklasyfikowane</w:t>
            </w:r>
          </w:p>
        </w:tc>
        <w:tc>
          <w:tcPr>
            <w:tcW w:w="851" w:type="dxa"/>
            <w:vAlign w:val="bottom"/>
          </w:tcPr>
          <w:p w14:paraId="584EF684" w14:textId="24D258C6" w:rsidR="00E11C50" w:rsidRPr="00C25E71" w:rsidRDefault="009331FF" w:rsidP="00964A69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9331FF">
              <w:rPr>
                <w:sz w:val="19"/>
                <w:szCs w:val="19"/>
              </w:rPr>
              <w:t>33</w:t>
            </w:r>
          </w:p>
        </w:tc>
        <w:tc>
          <w:tcPr>
            <w:tcW w:w="834" w:type="dxa"/>
            <w:vAlign w:val="bottom"/>
          </w:tcPr>
          <w:p w14:paraId="68541A04" w14:textId="3FF3C5C2" w:rsidR="00E11C50" w:rsidRPr="00C25E71" w:rsidRDefault="00C31B7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</w:t>
            </w:r>
          </w:p>
        </w:tc>
        <w:tc>
          <w:tcPr>
            <w:tcW w:w="985" w:type="dxa"/>
            <w:vAlign w:val="bottom"/>
          </w:tcPr>
          <w:p w14:paraId="7D76F327" w14:textId="05F68410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106,1</w:t>
            </w:r>
          </w:p>
        </w:tc>
        <w:tc>
          <w:tcPr>
            <w:tcW w:w="985" w:type="dxa"/>
            <w:vAlign w:val="bottom"/>
          </w:tcPr>
          <w:p w14:paraId="575B07FE" w14:textId="608EF526" w:rsidR="00E11C50" w:rsidRPr="00C25E71" w:rsidRDefault="004F7A13" w:rsidP="007446A2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4F7A13">
              <w:rPr>
                <w:sz w:val="19"/>
                <w:szCs w:val="19"/>
              </w:rPr>
              <w:t>1,</w:t>
            </w:r>
            <w:r w:rsidR="007446A2">
              <w:rPr>
                <w:sz w:val="19"/>
                <w:szCs w:val="19"/>
              </w:rPr>
              <w:t>7</w:t>
            </w:r>
          </w:p>
        </w:tc>
        <w:tc>
          <w:tcPr>
            <w:tcW w:w="985" w:type="dxa"/>
            <w:vAlign w:val="bottom"/>
          </w:tcPr>
          <w:p w14:paraId="5A4E799B" w14:textId="5D351275" w:rsidR="00E11C50" w:rsidRPr="00C25E71" w:rsidRDefault="00C31B7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1,8</w:t>
            </w:r>
          </w:p>
        </w:tc>
        <w:tc>
          <w:tcPr>
            <w:tcW w:w="985" w:type="dxa"/>
            <w:vAlign w:val="bottom"/>
          </w:tcPr>
          <w:p w14:paraId="0F9C2373" w14:textId="5811F8A1" w:rsidR="00E11C50" w:rsidRPr="00C25E71" w:rsidRDefault="00C31B7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103,7</w:t>
            </w:r>
          </w:p>
        </w:tc>
      </w:tr>
    </w:tbl>
    <w:p w14:paraId="028940B8" w14:textId="77777777" w:rsidR="00B30F61" w:rsidRDefault="00B30F61" w:rsidP="00CD58FC">
      <w:pPr>
        <w:rPr>
          <w:shd w:val="clear" w:color="auto" w:fill="FFFFFF"/>
        </w:rPr>
      </w:pPr>
    </w:p>
    <w:p w14:paraId="280B2060" w14:textId="7FB7CF1A" w:rsidR="000C7ECF" w:rsidRDefault="000C7ECF" w:rsidP="00CD58FC">
      <w:pPr>
        <w:rPr>
          <w:shd w:val="clear" w:color="auto" w:fill="FFFFFF"/>
        </w:rPr>
      </w:pPr>
      <w:r w:rsidRPr="00AC777F">
        <w:rPr>
          <w:shd w:val="clear" w:color="auto" w:fill="FFFFFF"/>
        </w:rPr>
        <w:lastRenderedPageBreak/>
        <w:t>Średnio j</w:t>
      </w:r>
      <w:r w:rsidRPr="00C53788">
        <w:rPr>
          <w:shd w:val="clear" w:color="auto" w:fill="FFFFFF"/>
        </w:rPr>
        <w:t xml:space="preserve">eden turystyczny obiekt noclegowy liczył </w:t>
      </w:r>
      <w:r w:rsidR="00B3027B">
        <w:rPr>
          <w:shd w:val="clear" w:color="auto" w:fill="FFFFFF"/>
        </w:rPr>
        <w:t>6</w:t>
      </w:r>
      <w:r w:rsidR="00A46A6D">
        <w:rPr>
          <w:shd w:val="clear" w:color="auto" w:fill="FFFFFF"/>
        </w:rPr>
        <w:t>8</w:t>
      </w:r>
      <w:r w:rsidRPr="00C53788">
        <w:rPr>
          <w:shd w:val="clear" w:color="auto" w:fill="FFFFFF"/>
        </w:rPr>
        <w:t xml:space="preserve"> miejsc noclegow</w:t>
      </w:r>
      <w:r w:rsidR="00EB5914" w:rsidRPr="00C53788">
        <w:rPr>
          <w:shd w:val="clear" w:color="auto" w:fill="FFFFFF"/>
        </w:rPr>
        <w:t>ych</w:t>
      </w:r>
      <w:r w:rsidRPr="00C53788">
        <w:rPr>
          <w:shd w:val="clear" w:color="auto" w:fill="FFFFFF"/>
        </w:rPr>
        <w:t xml:space="preserve"> (przed rokiem </w:t>
      </w:r>
      <w:r w:rsidR="005E4783">
        <w:rPr>
          <w:shd w:val="clear" w:color="auto" w:fill="FFFFFF"/>
        </w:rPr>
        <w:t>69</w:t>
      </w:r>
      <w:r w:rsidRPr="00C53788">
        <w:rPr>
          <w:shd w:val="clear" w:color="auto" w:fill="FFFFFF"/>
        </w:rPr>
        <w:t xml:space="preserve">). </w:t>
      </w:r>
      <w:r>
        <w:rPr>
          <w:shd w:val="clear" w:color="auto" w:fill="FFFFFF"/>
        </w:rPr>
        <w:t xml:space="preserve">Największą liczbę przeciętnych miejsc oferowały </w:t>
      </w:r>
      <w:r w:rsidR="007C5605">
        <w:rPr>
          <w:shd w:val="clear" w:color="auto" w:fill="FFFFFF"/>
        </w:rPr>
        <w:t>ośrodki kolonijne (</w:t>
      </w:r>
      <w:r w:rsidR="00C53788">
        <w:rPr>
          <w:shd w:val="clear" w:color="auto" w:fill="FFFFFF"/>
        </w:rPr>
        <w:t>1</w:t>
      </w:r>
      <w:r w:rsidR="00B3027B">
        <w:rPr>
          <w:shd w:val="clear" w:color="auto" w:fill="FFFFFF"/>
        </w:rPr>
        <w:t>85</w:t>
      </w:r>
      <w:r w:rsidR="007C5605">
        <w:rPr>
          <w:shd w:val="clear" w:color="auto" w:fill="FFFFFF"/>
        </w:rPr>
        <w:t xml:space="preserve">), </w:t>
      </w:r>
      <w:r w:rsidR="00AC777F">
        <w:rPr>
          <w:shd w:val="clear" w:color="auto" w:fill="FFFFFF"/>
        </w:rPr>
        <w:t xml:space="preserve">pola biwakowe (122) oraz </w:t>
      </w:r>
      <w:r w:rsidR="00C53788">
        <w:rPr>
          <w:shd w:val="clear" w:color="auto" w:fill="FFFFFF"/>
        </w:rPr>
        <w:t>kempingi (1</w:t>
      </w:r>
      <w:r w:rsidR="00AC777F">
        <w:rPr>
          <w:shd w:val="clear" w:color="auto" w:fill="FFFFFF"/>
        </w:rPr>
        <w:t>21)</w:t>
      </w:r>
      <w:r w:rsidR="00C53788">
        <w:rPr>
          <w:shd w:val="clear" w:color="auto" w:fill="FFFFFF"/>
        </w:rPr>
        <w:t>.</w:t>
      </w:r>
    </w:p>
    <w:p w14:paraId="1092F3D3" w14:textId="161D0A87" w:rsidR="007F65EB" w:rsidRPr="00ED3999" w:rsidRDefault="00ED3999" w:rsidP="002D3E9A">
      <w:pPr>
        <w:rPr>
          <w:shd w:val="clear" w:color="auto" w:fill="FFFFFF"/>
        </w:rPr>
      </w:pPr>
      <w:r w:rsidRPr="00ED3999">
        <w:rPr>
          <w:shd w:val="clear" w:color="auto" w:fill="FFFFFF"/>
        </w:rPr>
        <w:t>W przekroju terytorialnym największe zasoby bazy noclegowej posiadały miasto Poznań (9,</w:t>
      </w:r>
      <w:r>
        <w:rPr>
          <w:shd w:val="clear" w:color="auto" w:fill="FFFFFF"/>
        </w:rPr>
        <w:t>3</w:t>
      </w:r>
      <w:r w:rsidR="00CA3DD2">
        <w:rPr>
          <w:shd w:val="clear" w:color="auto" w:fill="FFFFFF"/>
        </w:rPr>
        <w:t> </w:t>
      </w:r>
      <w:r w:rsidRPr="00ED3999">
        <w:rPr>
          <w:shd w:val="clear" w:color="auto" w:fill="FFFFFF"/>
        </w:rPr>
        <w:t>tys. miejsc noclegowych w 8</w:t>
      </w:r>
      <w:r>
        <w:rPr>
          <w:shd w:val="clear" w:color="auto" w:fill="FFFFFF"/>
        </w:rPr>
        <w:t>5</w:t>
      </w:r>
      <w:r w:rsidRPr="00ED3999">
        <w:rPr>
          <w:shd w:val="clear" w:color="auto" w:fill="FFFFFF"/>
        </w:rPr>
        <w:t xml:space="preserve"> ob</w:t>
      </w:r>
      <w:r>
        <w:rPr>
          <w:shd w:val="clear" w:color="auto" w:fill="FFFFFF"/>
        </w:rPr>
        <w:t xml:space="preserve">iektach) oraz powiaty: </w:t>
      </w:r>
      <w:r w:rsidR="007F65EB">
        <w:rPr>
          <w:noProof/>
          <w:lang w:eastAsia="pl-PL"/>
        </w:rPr>
        <w:t>poznański (</w:t>
      </w:r>
      <w:r w:rsidR="00737736">
        <w:t>4,</w:t>
      </w:r>
      <w:r w:rsidR="00CA3DD2">
        <w:t>3</w:t>
      </w:r>
      <w:r w:rsidR="0096044D">
        <w:t xml:space="preserve"> tys.</w:t>
      </w:r>
      <w:r w:rsidR="002D3E9A">
        <w:rPr>
          <w:noProof/>
          <w:lang w:eastAsia="pl-PL"/>
        </w:rPr>
        <w:t xml:space="preserve"> miejsc w </w:t>
      </w:r>
      <w:r w:rsidR="00E7203C">
        <w:rPr>
          <w:noProof/>
          <w:lang w:eastAsia="pl-PL"/>
        </w:rPr>
        <w:t>6</w:t>
      </w:r>
      <w:r w:rsidR="00CA3DD2">
        <w:rPr>
          <w:noProof/>
          <w:lang w:eastAsia="pl-PL"/>
        </w:rPr>
        <w:t>3</w:t>
      </w:r>
      <w:r w:rsidR="002D3E9A">
        <w:rPr>
          <w:noProof/>
          <w:lang w:eastAsia="pl-PL"/>
        </w:rPr>
        <w:t xml:space="preserve"> </w:t>
      </w:r>
      <w:r w:rsidR="007F65EB">
        <w:rPr>
          <w:noProof/>
          <w:lang w:eastAsia="pl-PL"/>
        </w:rPr>
        <w:t>obiektach), koniński (</w:t>
      </w:r>
      <w:r w:rsidR="002D3E9A">
        <w:t>3,</w:t>
      </w:r>
      <w:r w:rsidR="00CA3DD2">
        <w:t>6</w:t>
      </w:r>
      <w:r w:rsidR="0096044D">
        <w:t xml:space="preserve"> tys.</w:t>
      </w:r>
      <w:r w:rsidR="00CC0491">
        <w:rPr>
          <w:noProof/>
          <w:lang w:eastAsia="pl-PL"/>
        </w:rPr>
        <w:t xml:space="preserve"> miejsc w 4</w:t>
      </w:r>
      <w:r w:rsidR="00CA3DD2">
        <w:rPr>
          <w:noProof/>
          <w:lang w:eastAsia="pl-PL"/>
        </w:rPr>
        <w:t>7</w:t>
      </w:r>
      <w:r w:rsidR="007F65EB">
        <w:rPr>
          <w:noProof/>
          <w:lang w:eastAsia="pl-PL"/>
        </w:rPr>
        <w:t xml:space="preserve"> obiektach), </w:t>
      </w:r>
      <w:r w:rsidR="002D3E9A">
        <w:rPr>
          <w:noProof/>
          <w:lang w:eastAsia="pl-PL"/>
        </w:rPr>
        <w:t>leszczyński (</w:t>
      </w:r>
      <w:r w:rsidR="002D3E9A">
        <w:t>2,</w:t>
      </w:r>
      <w:r w:rsidR="00737736">
        <w:t>8</w:t>
      </w:r>
      <w:r w:rsidR="002D3E9A">
        <w:t xml:space="preserve"> tys.</w:t>
      </w:r>
      <w:r w:rsidR="002D3E9A">
        <w:rPr>
          <w:noProof/>
          <w:lang w:eastAsia="pl-PL"/>
        </w:rPr>
        <w:t xml:space="preserve"> miejsc w </w:t>
      </w:r>
      <w:r w:rsidR="00C17A59">
        <w:rPr>
          <w:noProof/>
          <w:lang w:eastAsia="pl-PL"/>
        </w:rPr>
        <w:t>3</w:t>
      </w:r>
      <w:r w:rsidR="00CA3DD2">
        <w:rPr>
          <w:noProof/>
          <w:lang w:eastAsia="pl-PL"/>
        </w:rPr>
        <w:t>5</w:t>
      </w:r>
      <w:r w:rsidR="002D3E9A">
        <w:rPr>
          <w:noProof/>
          <w:lang w:eastAsia="pl-PL"/>
        </w:rPr>
        <w:t xml:space="preserve"> obiektach)</w:t>
      </w:r>
      <w:r w:rsidR="00637931">
        <w:rPr>
          <w:noProof/>
          <w:lang w:eastAsia="pl-PL"/>
        </w:rPr>
        <w:t xml:space="preserve">, </w:t>
      </w:r>
      <w:r w:rsidR="00737736">
        <w:rPr>
          <w:noProof/>
          <w:lang w:eastAsia="pl-PL"/>
        </w:rPr>
        <w:t>wolsztyński</w:t>
      </w:r>
      <w:r w:rsidR="00E7203C">
        <w:rPr>
          <w:noProof/>
          <w:lang w:eastAsia="pl-PL"/>
        </w:rPr>
        <w:t xml:space="preserve"> (</w:t>
      </w:r>
      <w:r w:rsidR="00E7203C">
        <w:t>2,</w:t>
      </w:r>
      <w:r w:rsidR="00637931">
        <w:t>2</w:t>
      </w:r>
      <w:r w:rsidR="00E7203C">
        <w:t xml:space="preserve"> tys.</w:t>
      </w:r>
      <w:r w:rsidR="001D3F3F">
        <w:rPr>
          <w:noProof/>
          <w:lang w:eastAsia="pl-PL"/>
        </w:rPr>
        <w:t xml:space="preserve"> miejsc w </w:t>
      </w:r>
      <w:r w:rsidR="00737736">
        <w:rPr>
          <w:noProof/>
          <w:lang w:eastAsia="pl-PL"/>
        </w:rPr>
        <w:t>25</w:t>
      </w:r>
      <w:r w:rsidR="001D3F3F">
        <w:rPr>
          <w:noProof/>
          <w:lang w:eastAsia="pl-PL"/>
        </w:rPr>
        <w:t> </w:t>
      </w:r>
      <w:r w:rsidR="002D3E9A">
        <w:rPr>
          <w:noProof/>
          <w:lang w:eastAsia="pl-PL"/>
        </w:rPr>
        <w:t>obiektach)</w:t>
      </w:r>
      <w:r w:rsidR="00D63E59">
        <w:rPr>
          <w:noProof/>
          <w:lang w:eastAsia="pl-PL"/>
        </w:rPr>
        <w:t xml:space="preserve"> i gnieźnień</w:t>
      </w:r>
      <w:r w:rsidR="00637931">
        <w:rPr>
          <w:noProof/>
          <w:lang w:eastAsia="pl-PL"/>
        </w:rPr>
        <w:t>ski (2,2 tys. miejsc w 40 obiektach)</w:t>
      </w:r>
      <w:r w:rsidR="00D0246B">
        <w:rPr>
          <w:noProof/>
          <w:lang w:eastAsia="pl-PL"/>
        </w:rPr>
        <w:t>. N</w:t>
      </w:r>
      <w:r w:rsidR="004E0CB9">
        <w:rPr>
          <w:noProof/>
          <w:lang w:eastAsia="pl-PL"/>
        </w:rPr>
        <w:t>ajmniej miejsc oferowano w </w:t>
      </w:r>
      <w:r w:rsidR="00D65ECB">
        <w:rPr>
          <w:noProof/>
          <w:lang w:eastAsia="pl-PL"/>
        </w:rPr>
        <w:t>Koninie</w:t>
      </w:r>
      <w:r w:rsidR="007F65EB">
        <w:rPr>
          <w:noProof/>
          <w:lang w:eastAsia="pl-PL"/>
        </w:rPr>
        <w:t xml:space="preserve"> (</w:t>
      </w:r>
      <w:r w:rsidR="0096044D">
        <w:t>1</w:t>
      </w:r>
      <w:r w:rsidR="00DB763C">
        <w:t>51</w:t>
      </w:r>
      <w:r w:rsidR="0096044D">
        <w:t xml:space="preserve"> </w:t>
      </w:r>
      <w:r w:rsidR="007F65EB">
        <w:rPr>
          <w:noProof/>
          <w:lang w:eastAsia="pl-PL"/>
        </w:rPr>
        <w:t xml:space="preserve">miejsc w </w:t>
      </w:r>
      <w:r w:rsidR="00DB763C">
        <w:rPr>
          <w:noProof/>
          <w:lang w:eastAsia="pl-PL"/>
        </w:rPr>
        <w:t>6</w:t>
      </w:r>
      <w:r w:rsidR="007F65EB">
        <w:rPr>
          <w:noProof/>
          <w:lang w:eastAsia="pl-PL"/>
        </w:rPr>
        <w:t xml:space="preserve"> obiektach</w:t>
      </w:r>
      <w:r w:rsidR="00A7601E">
        <w:rPr>
          <w:noProof/>
          <w:lang w:eastAsia="pl-PL"/>
        </w:rPr>
        <w:t>)</w:t>
      </w:r>
      <w:r w:rsidR="0096044D">
        <w:t>.</w:t>
      </w:r>
      <w:r w:rsidR="0096044D" w:rsidRPr="0020643F">
        <w:t xml:space="preserve"> </w:t>
      </w:r>
      <w:r w:rsidR="0096044D" w:rsidRPr="00CA3A04">
        <w:t>W Poznani</w:t>
      </w:r>
      <w:r w:rsidR="00E05D7B" w:rsidRPr="00CA3A04">
        <w:t>u</w:t>
      </w:r>
      <w:r w:rsidR="00B519CD">
        <w:t xml:space="preserve">, </w:t>
      </w:r>
      <w:r w:rsidR="0096044D">
        <w:t>powi</w:t>
      </w:r>
      <w:r w:rsidR="00D567E7">
        <w:t>atach</w:t>
      </w:r>
      <w:r w:rsidR="00E05D7B">
        <w:t xml:space="preserve"> poznańskim</w:t>
      </w:r>
      <w:r w:rsidR="0096044D">
        <w:t xml:space="preserve"> </w:t>
      </w:r>
      <w:r w:rsidR="00E05D7B">
        <w:t>i konińskim</w:t>
      </w:r>
      <w:r w:rsidR="00B519CD">
        <w:t xml:space="preserve"> </w:t>
      </w:r>
      <w:r w:rsidR="0096044D">
        <w:t xml:space="preserve">większość </w:t>
      </w:r>
      <w:r w:rsidR="00E05D7B">
        <w:t xml:space="preserve">miejsc </w:t>
      </w:r>
      <w:r w:rsidR="00802D4F">
        <w:t xml:space="preserve">mieściła się </w:t>
      </w:r>
      <w:r w:rsidR="00511C51">
        <w:t xml:space="preserve">w </w:t>
      </w:r>
      <w:r w:rsidR="0096044D">
        <w:t>obiekt</w:t>
      </w:r>
      <w:r w:rsidR="00511C51">
        <w:t>ach</w:t>
      </w:r>
      <w:r w:rsidR="0096044D">
        <w:t xml:space="preserve"> hotelow</w:t>
      </w:r>
      <w:r w:rsidR="00511C51">
        <w:t>ych</w:t>
      </w:r>
      <w:r w:rsidR="0096044D">
        <w:t xml:space="preserve"> (odpowiednio </w:t>
      </w:r>
      <w:r w:rsidR="00D567E7">
        <w:t>8</w:t>
      </w:r>
      <w:r w:rsidR="00E50AA4">
        <w:t>6,2</w:t>
      </w:r>
      <w:r w:rsidR="00B519CD">
        <w:t>%,</w:t>
      </w:r>
      <w:r w:rsidR="0096044D">
        <w:t xml:space="preserve"> </w:t>
      </w:r>
      <w:r w:rsidR="00301CEB">
        <w:t>6</w:t>
      </w:r>
      <w:r w:rsidR="00E50AA4">
        <w:t>1</w:t>
      </w:r>
      <w:r w:rsidR="00301CEB">
        <w:t>,</w:t>
      </w:r>
      <w:r w:rsidR="00E50AA4">
        <w:t>8</w:t>
      </w:r>
      <w:r w:rsidR="0096044D">
        <w:t>%</w:t>
      </w:r>
      <w:r w:rsidR="00B519CD">
        <w:t xml:space="preserve"> i </w:t>
      </w:r>
      <w:r w:rsidR="00344DE8">
        <w:t>5</w:t>
      </w:r>
      <w:r w:rsidR="00E50AA4">
        <w:t>4</w:t>
      </w:r>
      <w:r w:rsidR="00344DE8">
        <w:t>,</w:t>
      </w:r>
      <w:r w:rsidR="00E50AA4">
        <w:t>1</w:t>
      </w:r>
      <w:r w:rsidR="00B519CD">
        <w:t>%</w:t>
      </w:r>
      <w:r w:rsidR="0096044D">
        <w:t>)</w:t>
      </w:r>
      <w:r w:rsidR="00E05D7B">
        <w:t>,</w:t>
      </w:r>
      <w:r w:rsidR="0096044D" w:rsidRPr="0096044D">
        <w:t xml:space="preserve"> </w:t>
      </w:r>
      <w:r w:rsidR="00E05D7B">
        <w:t>natomiast w</w:t>
      </w:r>
      <w:r w:rsidR="00CA3A04">
        <w:t> </w:t>
      </w:r>
      <w:r w:rsidR="00D567E7">
        <w:t>powiatach</w:t>
      </w:r>
      <w:r w:rsidR="000F1ACC">
        <w:t>:</w:t>
      </w:r>
      <w:r w:rsidR="00F4257A">
        <w:t xml:space="preserve"> </w:t>
      </w:r>
      <w:r w:rsidR="00E50AA4">
        <w:t xml:space="preserve">wolsztyńskim, </w:t>
      </w:r>
      <w:r w:rsidR="00D567E7">
        <w:t>leszczyńskim</w:t>
      </w:r>
      <w:r w:rsidR="00E50AA4">
        <w:t xml:space="preserve"> i</w:t>
      </w:r>
      <w:r w:rsidR="00D567E7">
        <w:t xml:space="preserve"> </w:t>
      </w:r>
      <w:r w:rsidR="00E50AA4">
        <w:t xml:space="preserve">gnieźnieńskim </w:t>
      </w:r>
      <w:r w:rsidR="0096044D">
        <w:t xml:space="preserve">przeważały </w:t>
      </w:r>
      <w:r w:rsidR="002C0AE7">
        <w:t>miejsca noclegowe w obiektach</w:t>
      </w:r>
      <w:r w:rsidR="0096044D">
        <w:t xml:space="preserve"> pozostałej bazy noclegowej (</w:t>
      </w:r>
      <w:r w:rsidR="00CA3A04">
        <w:t xml:space="preserve">odpowiednio </w:t>
      </w:r>
      <w:r w:rsidR="00D567E7">
        <w:t>7</w:t>
      </w:r>
      <w:r w:rsidR="00E50AA4">
        <w:t>7</w:t>
      </w:r>
      <w:r w:rsidR="00D567E7">
        <w:t>,</w:t>
      </w:r>
      <w:r w:rsidR="00E50AA4">
        <w:t xml:space="preserve">3%, </w:t>
      </w:r>
      <w:r w:rsidR="00344DE8">
        <w:t>7</w:t>
      </w:r>
      <w:r w:rsidR="00E50AA4">
        <w:t>4</w:t>
      </w:r>
      <w:r w:rsidR="00344DE8">
        <w:t>,</w:t>
      </w:r>
      <w:r w:rsidR="00E50AA4">
        <w:t>3</w:t>
      </w:r>
      <w:r w:rsidR="00D567E7">
        <w:t>%</w:t>
      </w:r>
      <w:r w:rsidR="00E50AA4">
        <w:t xml:space="preserve"> i 57,5%</w:t>
      </w:r>
      <w:r w:rsidR="0096044D">
        <w:t>)</w:t>
      </w:r>
      <w:r w:rsidR="00412098">
        <w:t>.</w:t>
      </w:r>
      <w:r w:rsidR="0096044D">
        <w:t xml:space="preserve"> </w:t>
      </w:r>
    </w:p>
    <w:p w14:paraId="6B8542C6" w14:textId="13DD0FC4" w:rsidR="006C698F" w:rsidRPr="00BE236E" w:rsidRDefault="000F3D91" w:rsidP="003A01B2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BE236E">
        <w:rPr>
          <w:sz w:val="19"/>
          <w:szCs w:val="19"/>
        </w:rPr>
        <w:t>Mapa</w:t>
      </w:r>
      <w:r w:rsidR="003A01B2">
        <w:rPr>
          <w:sz w:val="19"/>
          <w:szCs w:val="19"/>
        </w:rPr>
        <w:t xml:space="preserve"> 1.</w:t>
      </w:r>
      <w:r w:rsidR="003A01B2">
        <w:rPr>
          <w:sz w:val="19"/>
          <w:szCs w:val="19"/>
        </w:rPr>
        <w:tab/>
      </w:r>
      <w:r w:rsidR="00EB004A">
        <w:rPr>
          <w:sz w:val="19"/>
          <w:szCs w:val="19"/>
        </w:rPr>
        <w:t>Miejsca noclegowe w turystycznych obiektach noclegowych</w:t>
      </w:r>
      <w:r w:rsidR="000962EC" w:rsidRPr="00BE236E">
        <w:rPr>
          <w:sz w:val="19"/>
          <w:szCs w:val="19"/>
        </w:rPr>
        <w:t xml:space="preserve"> w </w:t>
      </w:r>
      <w:r w:rsidR="00EE4EAB" w:rsidRPr="00BE236E">
        <w:rPr>
          <w:sz w:val="19"/>
          <w:szCs w:val="19"/>
        </w:rPr>
        <w:t>202</w:t>
      </w:r>
      <w:r w:rsidR="00E33CE9">
        <w:rPr>
          <w:sz w:val="19"/>
          <w:szCs w:val="19"/>
        </w:rPr>
        <w:t>5</w:t>
      </w:r>
      <w:r w:rsidR="009824EE" w:rsidRPr="00BE236E">
        <w:rPr>
          <w:sz w:val="19"/>
          <w:szCs w:val="19"/>
        </w:rPr>
        <w:t xml:space="preserve"> r</w:t>
      </w:r>
      <w:r w:rsidR="006C698F" w:rsidRPr="00BE236E">
        <w:rPr>
          <w:sz w:val="19"/>
          <w:szCs w:val="19"/>
        </w:rPr>
        <w:t>.</w:t>
      </w:r>
    </w:p>
    <w:p w14:paraId="725F8BD4" w14:textId="7A59E502" w:rsidR="006849E0" w:rsidRPr="00BE236E" w:rsidRDefault="00455FE1" w:rsidP="003A01B2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ind w:firstLine="992"/>
        <w:rPr>
          <w:b w:val="0"/>
          <w:sz w:val="19"/>
          <w:szCs w:val="19"/>
        </w:rPr>
      </w:pPr>
      <w:r w:rsidRPr="00BE236E">
        <w:rPr>
          <w:color w:val="FF000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74304" behindDoc="1" locked="0" layoutInCell="1" allowOverlap="1" wp14:anchorId="456F1C47" wp14:editId="31440670">
                <wp:simplePos x="0" y="0"/>
                <wp:positionH relativeFrom="page">
                  <wp:posOffset>5669280</wp:posOffset>
                </wp:positionH>
                <wp:positionV relativeFrom="paragraph">
                  <wp:posOffset>2472690</wp:posOffset>
                </wp:positionV>
                <wp:extent cx="1804670" cy="716280"/>
                <wp:effectExtent l="0" t="0" r="0" b="0"/>
                <wp:wrapTight wrapText="bothSides">
                  <wp:wrapPolygon edited="0">
                    <wp:start x="684" y="0"/>
                    <wp:lineTo x="684" y="20681"/>
                    <wp:lineTo x="20749" y="20681"/>
                    <wp:lineTo x="20749" y="0"/>
                    <wp:lineTo x="684" y="0"/>
                  </wp:wrapPolygon>
                </wp:wrapTight>
                <wp:docPr id="2" name="Pole tekstowe 2" descr="Największe zagęszczenie bazy noclegowej obserwuje się na terenie Poznania, gdzie na 1 km2 przypadało 35,4 miejsc nocleg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B51B1" w14:textId="502E0728" w:rsidR="0073444E" w:rsidRPr="00F32C5D" w:rsidRDefault="0073444E" w:rsidP="0072366F">
                            <w:pPr>
                              <w:pStyle w:val="tekstzboku"/>
                            </w:pPr>
                            <w:r>
                              <w:t xml:space="preserve">Największe zagęszczenie bazy noclegowej obserwuje się na terenie Poznania, </w:t>
                            </w:r>
                            <w:r w:rsidRPr="00977EAE">
                              <w:t>gdzie</w:t>
                            </w:r>
                            <w:r>
                              <w:t xml:space="preserve"> na 1 </w:t>
                            </w:r>
                            <w:r w:rsidRPr="00977EAE">
                              <w:t>km</w:t>
                            </w:r>
                            <w:r w:rsidRPr="00977EAE">
                              <w:rPr>
                                <w:vertAlign w:val="superscript"/>
                              </w:rPr>
                              <w:t>2</w:t>
                            </w:r>
                            <w:r w:rsidRPr="00977EAE">
                              <w:t xml:space="preserve"> przypadało 3</w:t>
                            </w:r>
                            <w:r w:rsidR="005032B4">
                              <w:t>5</w:t>
                            </w:r>
                            <w:r>
                              <w:t>,</w:t>
                            </w:r>
                            <w:r w:rsidR="005032B4">
                              <w:t>4</w:t>
                            </w:r>
                            <w:r w:rsidRPr="00977EAE">
                              <w:t xml:space="preserve"> miejsc</w:t>
                            </w:r>
                            <w:r w:rsidR="005C4A57">
                              <w:t>a</w:t>
                            </w:r>
                            <w:r w:rsidRPr="00977EA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F1C47" id="_x0000_s1029" type="#_x0000_t202" alt="Największe zagęszczenie bazy noclegowej obserwuje się na terenie Poznania, gdzie na 1 km2 przypadało 35,4 miejsc noclegowych" style="position:absolute;left:0;text-align:left;margin-left:446.4pt;margin-top:194.7pt;width:142.1pt;height:56.4pt;z-index:-251442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LUdQIAAIMEAAAOAAAAZHJzL2Uyb0RvYy54bWysVMFu2zAMvQ/YPwg6d3XiJk0a1Cm6dh0G&#10;dF2Bbh9Ay3SsxBY9SakTH/cX/Z/uv0bLSRZst2E+CKIoPvE9kr682lSleEbrNJlEDk8HUqBRlGmz&#10;SOS3r3fvplI4DyaDkgwmcotOXs3fvrls6hnGVFCZoRUMYtysqRNZeF/PosipAitwp1SjYWdOtgLP&#10;pl1EmYWG0asyigeD86ghm9WWFDrHp7e9U84Dfp6j8l/y3KEXZSI5Nx9WG9a0W6P5JcwWFupCq10a&#10;8A9ZVKANP3qAugUPYm31X1CVVpYc5f5UURVRnmuFgQOzGQ7+YPNUQI2BC4vj6oNM7v/BqofnRyt0&#10;lshYCgMVl+iRShQeV85Tg4KPM3SKJXuAZaNfX1auRdHC4vXFtapFo1Gk0G6FIVXigkOWglKHtlkv&#10;UTgOYFiGs+HmI7UGjIYTschajmTXUKyqWNS23daQwc8fJM7GJyNRaVw6dUDdqqKrVVO7Gaf8VHPS&#10;fvOeNtxzQXdX35NaOb5/U4BZ4LW11BQIGWs17CKjo9Aex3UgafOZMiYNa08BaJPbqiskl0YwOvfM&#10;9tAnuPFCdU9OB6PzCbsU+ybD83gaGimC2T66ts5/RKqYl+Oes9yHAR2e753vsoHZ/kr3mKE7XZah&#10;F0sjmkRejONxCDjyVJpVFKWuEjkddF/fvB3JDyYLwR502e/5gdLsWHdEe8p+k25Csc/2YqaUbVkG&#10;S/1k8CTzpiDbStHwVCTSfV+DRSnKT4alvBiORt0YBYM39vg0DcZoPInZA0YxTCL9fnvjw9j1dK9Z&#10;7lwHJbq69Fns0uVODwLtprIbpWM73Pr975j/AgAA//8DAFBLAwQUAAYACAAAACEA8r6evuEAAAAM&#10;AQAADwAAAGRycy9kb3ducmV2LnhtbEyPwU7DMBBE70j8g7VI3KhTA20asqmgUlWJE4SWsxsvSUS8&#10;jmK3Tfl63BMcRzOaeZMvR9uJIw2+dYwwnSQgiCtnWq4Rth/ruxSED5qN7hwTwpk8LIvrq1xnxp34&#10;nY5lqEUsYZ9phCaEPpPSVw1Z7SeuJ47elxusDlEOtTSDPsVy20mVJDNpdctxodE9rRqqvsuDRRi3&#10;PyXvXtmdV+ty0+/ePl82M4V4ezM+P4EINIa/MFzwIzoUkWnvDmy86BDShYroAeE+XTyAuCSm83m8&#10;t0d4TJQCWeTy/4niFwAA//8DAFBLAQItABQABgAIAAAAIQC2gziS/gAAAOEBAAATAAAAAAAAAAAA&#10;AAAAAAAAAABbQ29udGVudF9UeXBlc10ueG1sUEsBAi0AFAAGAAgAAAAhADj9If/WAAAAlAEAAAsA&#10;AAAAAAAAAAAAAAAALwEAAF9yZWxzLy5yZWxzUEsBAi0AFAAGAAgAAAAhAPy3EtR1AgAAgwQAAA4A&#10;AAAAAAAAAAAAAAAALgIAAGRycy9lMm9Eb2MueG1sUEsBAi0AFAAGAAgAAAAhAPK+nr7hAAAADAEA&#10;AA8AAAAAAAAAAAAAAAAAzwQAAGRycy9kb3ducmV2LnhtbFBLBQYAAAAABAAEAPMAAADdBQAAAAA=&#10;" filled="f" stroked="f">
                <v:textbox inset=",0">
                  <w:txbxContent>
                    <w:p w14:paraId="6F6B51B1" w14:textId="502E0728" w:rsidR="0073444E" w:rsidRPr="00F32C5D" w:rsidRDefault="0073444E" w:rsidP="0072366F">
                      <w:pPr>
                        <w:pStyle w:val="tekstzboku"/>
                      </w:pPr>
                      <w:r>
                        <w:t xml:space="preserve">Największe zagęszczenie bazy noclegowej obserwuje się na terenie Poznania, </w:t>
                      </w:r>
                      <w:r w:rsidRPr="00977EAE">
                        <w:t>gdzie</w:t>
                      </w:r>
                      <w:r>
                        <w:t xml:space="preserve"> na 1 </w:t>
                      </w:r>
                      <w:r w:rsidRPr="00977EAE">
                        <w:t>km</w:t>
                      </w:r>
                      <w:r w:rsidRPr="00977EAE">
                        <w:rPr>
                          <w:vertAlign w:val="superscript"/>
                        </w:rPr>
                        <w:t>2</w:t>
                      </w:r>
                      <w:r w:rsidRPr="00977EAE">
                        <w:t xml:space="preserve"> przypadało 3</w:t>
                      </w:r>
                      <w:r w:rsidR="005032B4">
                        <w:t>5</w:t>
                      </w:r>
                      <w:r>
                        <w:t>,</w:t>
                      </w:r>
                      <w:r w:rsidR="005032B4">
                        <w:t>4</w:t>
                      </w:r>
                      <w:r w:rsidRPr="00977EAE">
                        <w:t xml:space="preserve"> miejsc</w:t>
                      </w:r>
                      <w:r w:rsidR="005C4A57">
                        <w:t>a</w:t>
                      </w:r>
                      <w:r w:rsidRPr="00977EAE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8256E" w:rsidRPr="0088256E">
        <w:drawing>
          <wp:anchor distT="0" distB="144145" distL="114300" distR="114300" simplePos="0" relativeHeight="251997184" behindDoc="0" locked="0" layoutInCell="1" allowOverlap="1" wp14:anchorId="4CC34464" wp14:editId="65B37576">
            <wp:simplePos x="0" y="0"/>
            <wp:positionH relativeFrom="margin">
              <wp:posOffset>749300</wp:posOffset>
            </wp:positionH>
            <wp:positionV relativeFrom="paragraph">
              <wp:posOffset>208915</wp:posOffset>
            </wp:positionV>
            <wp:extent cx="3700800" cy="4680000"/>
            <wp:effectExtent l="0" t="0" r="0" b="6350"/>
            <wp:wrapTopAndBottom/>
            <wp:docPr id="16" name="Obraz 16" descr="Mapa statystyczna, na którą składa się kartogram i kartodiagram. Kartogram powiatów województwa wielkopolskiego przedstawia liczbę miejsc noclegowych na 1 km2 powierzchni w 2025 r. Cieniowanie – 5 przedziałów według poziomu wskaźnika. Najniższy przedział od 0,2 do 0,4 miejsc na 1 km2, najwyższy od 2,3 do 35,4 miejsc. Wartość dla wielkopolskiego wyniosła 1,4 miejsc noclegowych na 1 km2, dla Polski – 2,8. Na kartodiagramie za pomocą diagramów kołowych przedstawiono udział miejsc noclegowych w obiektach hotelowych oraz pozostałych obiektach. Dane do mapy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8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D26" w:rsidRPr="00BE236E">
        <w:rPr>
          <w:b w:val="0"/>
          <w:sz w:val="19"/>
          <w:szCs w:val="19"/>
        </w:rPr>
        <w:t xml:space="preserve">Stan w dniu 31 </w:t>
      </w:r>
      <w:r w:rsidR="00EB0E7D" w:rsidRPr="00BE236E">
        <w:rPr>
          <w:b w:val="0"/>
          <w:sz w:val="19"/>
          <w:szCs w:val="19"/>
        </w:rPr>
        <w:t>lipca</w:t>
      </w:r>
      <w:r w:rsidR="0088256E" w:rsidRPr="0088256E">
        <w:rPr>
          <w:bCs w:val="0"/>
          <w:szCs w:val="19"/>
        </w:rPr>
        <w:t xml:space="preserve"> </w:t>
      </w:r>
    </w:p>
    <w:p w14:paraId="0B949352" w14:textId="14BBE52A" w:rsidR="00C8620F" w:rsidRDefault="00DA7AAD" w:rsidP="00C8620F">
      <w:r>
        <w:t xml:space="preserve">Średnia gęstość bazy noclegowej, czyli liczba miejsc na 1 </w:t>
      </w:r>
      <w:r w:rsidRPr="005152E8">
        <w:t>km</w:t>
      </w:r>
      <w:r w:rsidRPr="005152E8">
        <w:rPr>
          <w:vertAlign w:val="superscript"/>
        </w:rPr>
        <w:t>2</w:t>
      </w:r>
      <w:r w:rsidRPr="005152E8">
        <w:t xml:space="preserve"> </w:t>
      </w:r>
      <w:r>
        <w:t>powierzchni, w wielkopolskim w 202</w:t>
      </w:r>
      <w:r w:rsidR="00D77046">
        <w:t>5</w:t>
      </w:r>
      <w:r>
        <w:t xml:space="preserve"> r. </w:t>
      </w:r>
      <w:r w:rsidR="00665209">
        <w:t>wyniosła 1,</w:t>
      </w:r>
      <w:r w:rsidR="008E3510">
        <w:t>4</w:t>
      </w:r>
      <w:r w:rsidR="00665209">
        <w:t xml:space="preserve"> wobec 2,</w:t>
      </w:r>
      <w:r w:rsidR="00D77046">
        <w:t>8</w:t>
      </w:r>
      <w:r w:rsidR="00665209">
        <w:t xml:space="preserve"> w kraju (</w:t>
      </w:r>
      <w:r w:rsidR="007C59B2">
        <w:t xml:space="preserve">podobnie jak </w:t>
      </w:r>
      <w:r>
        <w:t>przed rokiem</w:t>
      </w:r>
      <w:r w:rsidR="007C59B2">
        <w:t xml:space="preserve"> </w:t>
      </w:r>
      <w:r w:rsidR="00FA0A59">
        <w:t>wobec 2,</w:t>
      </w:r>
      <w:r w:rsidR="00D77046">
        <w:t>7</w:t>
      </w:r>
      <w:r w:rsidR="00077BCD">
        <w:t xml:space="preserve"> w Polsce</w:t>
      </w:r>
      <w:r w:rsidR="00665209">
        <w:t>)</w:t>
      </w:r>
      <w:r>
        <w:t xml:space="preserve">. </w:t>
      </w:r>
      <w:r w:rsidRPr="00032688">
        <w:t>Przecię</w:t>
      </w:r>
      <w:r w:rsidR="00AE3F9E">
        <w:t>tny poziom w </w:t>
      </w:r>
      <w:r>
        <w:t>województwie przekroczyło 1</w:t>
      </w:r>
      <w:r w:rsidR="004B0941">
        <w:t>2</w:t>
      </w:r>
      <w:r>
        <w:t xml:space="preserve"> powiatów, a najbardziej znacząco Poznań, gdzie na 1 km</w:t>
      </w:r>
      <w:r w:rsidRPr="005152E8">
        <w:rPr>
          <w:vertAlign w:val="superscript"/>
        </w:rPr>
        <w:t>2</w:t>
      </w:r>
      <w:r>
        <w:t xml:space="preserve"> przypadało 3</w:t>
      </w:r>
      <w:r w:rsidR="004B0941">
        <w:t>5</w:t>
      </w:r>
      <w:r w:rsidR="00151BC3">
        <w:t>,</w:t>
      </w:r>
      <w:r w:rsidR="004B0941">
        <w:t>4</w:t>
      </w:r>
      <w:r>
        <w:t xml:space="preserve"> miejsc</w:t>
      </w:r>
      <w:r w:rsidR="007F6127">
        <w:t>a</w:t>
      </w:r>
      <w:r>
        <w:t>. Stosunkowo duże zagęsz</w:t>
      </w:r>
      <w:r w:rsidR="00EA1219">
        <w:t>czenie bazy obserwowano także w </w:t>
      </w:r>
      <w:r w:rsidR="008E3510">
        <w:t>Lesznie</w:t>
      </w:r>
      <w:r w:rsidR="00166A12">
        <w:t xml:space="preserve"> (</w:t>
      </w:r>
      <w:r w:rsidR="008E3510">
        <w:t>1</w:t>
      </w:r>
      <w:r w:rsidR="004B0941">
        <w:t>6</w:t>
      </w:r>
      <w:r w:rsidR="00151BC3">
        <w:t>,</w:t>
      </w:r>
      <w:r w:rsidR="004B0941">
        <w:t>7</w:t>
      </w:r>
      <w:r w:rsidR="00151BC3">
        <w:t xml:space="preserve"> </w:t>
      </w:r>
      <w:r w:rsidR="00166A12">
        <w:t>miejsc</w:t>
      </w:r>
      <w:r w:rsidR="007F6127">
        <w:t>a</w:t>
      </w:r>
      <w:r w:rsidR="00166A12" w:rsidRPr="00FD6B7E">
        <w:t xml:space="preserve"> </w:t>
      </w:r>
      <w:r w:rsidR="00166A12">
        <w:t>na 1 km</w:t>
      </w:r>
      <w:r w:rsidR="00166A12" w:rsidRPr="005152E8">
        <w:rPr>
          <w:vertAlign w:val="superscript"/>
        </w:rPr>
        <w:t>2</w:t>
      </w:r>
      <w:r w:rsidR="00166A12">
        <w:t xml:space="preserve">) i </w:t>
      </w:r>
      <w:r w:rsidR="008E3510">
        <w:t>Kaliszu</w:t>
      </w:r>
      <w:r>
        <w:t xml:space="preserve"> (</w:t>
      </w:r>
      <w:r w:rsidR="004B0941">
        <w:t>11,9</w:t>
      </w:r>
      <w:r w:rsidR="00AE3F9E">
        <w:t xml:space="preserve">) </w:t>
      </w:r>
      <w:r>
        <w:t>oraz powi</w:t>
      </w:r>
      <w:r w:rsidR="00151BC3">
        <w:t>atach</w:t>
      </w:r>
      <w:r w:rsidR="00E52F38">
        <w:t xml:space="preserve"> leszczyńskim (3,</w:t>
      </w:r>
      <w:r w:rsidR="004B0941">
        <w:t>5</w:t>
      </w:r>
      <w:r w:rsidR="007F6127">
        <w:t>) i </w:t>
      </w:r>
      <w:r>
        <w:t>wolsztyńskim (</w:t>
      </w:r>
      <w:r w:rsidR="004B0941">
        <w:t>3,2</w:t>
      </w:r>
      <w:r w:rsidR="00151BC3">
        <w:t>)</w:t>
      </w:r>
      <w:r>
        <w:t>.</w:t>
      </w:r>
    </w:p>
    <w:p w14:paraId="1D0F80C9" w14:textId="32A44BA4" w:rsidR="00420CF7" w:rsidRDefault="00420CF7" w:rsidP="00DA7AAD">
      <w:pPr>
        <w:pStyle w:val="Nagwek1"/>
      </w:pPr>
      <w:r>
        <w:t xml:space="preserve">Placówki </w:t>
      </w:r>
      <w:r w:rsidRPr="00FD7386">
        <w:t>gastronomiczne</w:t>
      </w:r>
      <w:r>
        <w:t xml:space="preserve"> w turystycznych obiektach noclegowych</w:t>
      </w:r>
    </w:p>
    <w:p w14:paraId="76CC5A23" w14:textId="3B765543" w:rsidR="0064779C" w:rsidRDefault="0072366F" w:rsidP="00CD58FC">
      <w:r w:rsidRPr="0075078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4784" behindDoc="1" locked="0" layoutInCell="1" allowOverlap="1" wp14:anchorId="5CF3F6BE" wp14:editId="6BF6D7C2">
                <wp:simplePos x="0" y="0"/>
                <wp:positionH relativeFrom="page">
                  <wp:posOffset>5676900</wp:posOffset>
                </wp:positionH>
                <wp:positionV relativeFrom="paragraph">
                  <wp:posOffset>63500</wp:posOffset>
                </wp:positionV>
                <wp:extent cx="1841500" cy="581660"/>
                <wp:effectExtent l="0" t="0" r="0" b="0"/>
                <wp:wrapTight wrapText="bothSides">
                  <wp:wrapPolygon edited="0">
                    <wp:start x="670" y="0"/>
                    <wp:lineTo x="670" y="20515"/>
                    <wp:lineTo x="20781" y="20515"/>
                    <wp:lineTo x="20781" y="0"/>
                    <wp:lineTo x="670" y="0"/>
                  </wp:wrapPolygon>
                </wp:wrapTight>
                <wp:docPr id="13" name="Pole tekstowe 13" descr="Ponad połowa placówek gastronomicznych mieściła się w hotel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581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076EB" w14:textId="209FD53D" w:rsidR="0073444E" w:rsidRDefault="00870536" w:rsidP="0072366F">
                            <w:pPr>
                              <w:pStyle w:val="tekstzboku"/>
                            </w:pPr>
                            <w:r>
                              <w:t>Ponad połowa</w:t>
                            </w:r>
                            <w:r w:rsidR="0073444E">
                              <w:t xml:space="preserve"> pl</w:t>
                            </w:r>
                            <w:r>
                              <w:t>acówek gastronomicznych mieściła</w:t>
                            </w:r>
                            <w:r w:rsidR="0073444E">
                              <w:t xml:space="preserve"> się w hotelach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3F6BE" id="Pole tekstowe 13" o:spid="_x0000_s1030" type="#_x0000_t202" alt="Ponad połowa placówek gastronomicznych mieściła się w hotelach" style="position:absolute;margin-left:447pt;margin-top:5pt;width:145pt;height:45.8pt;z-index:-251421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MxUQIAAEgEAAAOAAAAZHJzL2Uyb0RvYy54bWysVFFuEzEQ/UfiDpb/6SYhKekqm6q0FCEV&#10;qFQ4wMTrzVrxeozt1pt+9haIY3AE6L0Ye5MSwR9iP6yxx/Nm3pvxLk77TrM76bxCU/Hx0YgzaQTW&#10;yqwr/vnT5Ys5Zz6AqUGjkRXfSs9Pl8+fLaIt5QRb1LV0jECML6OteBuCLYvCi1Z24I/QSkPOBl0H&#10;gbZuXdQOIqF3upiMRsdFRFdbh0J6T6cXg5MvM37TSBE+No2XgemKU20hry6vq7QWywWUawe2VWJX&#10;BvxDFR0oQ0mfoC4gALt16i+oTgmHHptwJLArsGmUkJkDsRmP/mBz04KVmQuJ4+2TTP7/wYoPd9eO&#10;qZp695IzAx316Bq1ZEFufMAoWTqvpRck2jUaqJnFxweMwKwG8eN7lBu2Bh8cGiRy92YrWtYp+fhN&#10;qMcHYF79/MoiazFIut8mwaP1JeW9sZQ59K+xp+RZPG+vUGw8M3jeglnLM+cwthJqIjxOkcVB6IDj&#10;E8gqvseaCofbgBmob1yXukH6MkKnxm+fmi37wERKOZ+OZyNyCfLN5uPj4zwNBZT7aOt8eCuxY8mo&#10;uKNhyuhwd+VDqgbK/ZWUzOCl0joPlDYsVvxkNpnlgANPpwLNu1Zdxeej9A0TmEi+MXUODqD0YFMC&#10;bXasE9GBcuhXfe7YdC/mCustyeBwGG96jmS06O45izTaFfdfbsFJzvQ7Q1KejKfT9Bbyhgx3eLrK&#10;m+ns1YQ8YATBVDzszfOQ385A94zkblRWIvVlqGJXLo1rFmj3tNJ7ONznW79/AMtfAAAA//8DAFBL&#10;AwQUAAYACAAAACEAxtcFwd0AAAALAQAADwAAAGRycy9kb3ducmV2LnhtbExPy2rDMBC8F/oPYgu9&#10;NbJDMI5rOTSBEOipdR5nxdraptbKWEri9Ou7PrWnZR7MzuSr0XbiioNvHSmIZxEIpMqZlmoFh/32&#10;JQXhgyajO0eo4I4eVsXjQ64z4270idcy1IJDyGdaQRNCn0npqwat9jPXI7H25QarA8OhlmbQNw63&#10;nZxHUSKtbok/NLrHTYPVd3mxCsbDT0nHd3L3zbbc9ceP03qXzJV6fhrfXkEEHMOfGab6XB0K7nR2&#10;FzJedArS5YK3BBYivpMhTifmPDFxArLI5f8NxS8AAAD//wMAUEsBAi0AFAAGAAgAAAAhALaDOJL+&#10;AAAA4QEAABMAAAAAAAAAAAAAAAAAAAAAAFtDb250ZW50X1R5cGVzXS54bWxQSwECLQAUAAYACAAA&#10;ACEAOP0h/9YAAACUAQAACwAAAAAAAAAAAAAAAAAvAQAAX3JlbHMvLnJlbHNQSwECLQAUAAYACAAA&#10;ACEAKmSjMVECAABIBAAADgAAAAAAAAAAAAAAAAAuAgAAZHJzL2Uyb0RvYy54bWxQSwECLQAUAAYA&#10;CAAAACEAxtcFwd0AAAALAQAADwAAAAAAAAAAAAAAAACrBAAAZHJzL2Rvd25yZXYueG1sUEsFBgAA&#10;AAAEAAQA8wAAALUFAAAAAA==&#10;" filled="f" stroked="f">
                <v:textbox inset=",0">
                  <w:txbxContent>
                    <w:p w14:paraId="7AA076EB" w14:textId="209FD53D" w:rsidR="0073444E" w:rsidRDefault="00870536" w:rsidP="0072366F">
                      <w:pPr>
                        <w:pStyle w:val="tekstzboku"/>
                      </w:pPr>
                      <w:r>
                        <w:t>Ponad połowa</w:t>
                      </w:r>
                      <w:r w:rsidR="0073444E">
                        <w:t xml:space="preserve"> pl</w:t>
                      </w:r>
                      <w:r>
                        <w:t>acówek gastronomicznych mieściła</w:t>
                      </w:r>
                      <w:r w:rsidR="0073444E">
                        <w:t xml:space="preserve"> się w hotelach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4779C">
        <w:t xml:space="preserve">Według stanu w końcu lipca </w:t>
      </w:r>
      <w:r w:rsidR="00EE4EAB">
        <w:t>202</w:t>
      </w:r>
      <w:r w:rsidR="00743664">
        <w:t>5</w:t>
      </w:r>
      <w:r w:rsidR="0064779C">
        <w:t xml:space="preserve"> r.</w:t>
      </w:r>
      <w:r w:rsidR="00C536E1">
        <w:t xml:space="preserve"> w</w:t>
      </w:r>
      <w:r w:rsidR="0064779C">
        <w:t xml:space="preserve"> turystycznych obiektach noclegowych </w:t>
      </w:r>
      <w:r w:rsidR="00C536E1">
        <w:t>funkcjonował</w:t>
      </w:r>
      <w:r w:rsidR="00743664">
        <w:t>o</w:t>
      </w:r>
      <w:r w:rsidR="00C536E1">
        <w:t xml:space="preserve"> </w:t>
      </w:r>
      <w:r w:rsidR="007F66D0">
        <w:t>5</w:t>
      </w:r>
      <w:r w:rsidR="00743664">
        <w:t>31 placówek</w:t>
      </w:r>
      <w:r w:rsidR="0064779C">
        <w:t xml:space="preserve"> gastronomiczn</w:t>
      </w:r>
      <w:r w:rsidR="00743664">
        <w:t>ych</w:t>
      </w:r>
      <w:r w:rsidR="0064779C">
        <w:t xml:space="preserve">, z tego </w:t>
      </w:r>
      <w:r w:rsidR="00AD69D1">
        <w:t>2</w:t>
      </w:r>
      <w:r w:rsidR="00743664">
        <w:t>7</w:t>
      </w:r>
      <w:r w:rsidR="00D024BC">
        <w:t>5</w:t>
      </w:r>
      <w:r w:rsidR="00BB28A0">
        <w:t xml:space="preserve"> restauracji</w:t>
      </w:r>
      <w:r w:rsidR="0064779C">
        <w:t>, 1</w:t>
      </w:r>
      <w:r w:rsidR="00D024BC">
        <w:t>4</w:t>
      </w:r>
      <w:r w:rsidR="00743664">
        <w:t>6</w:t>
      </w:r>
      <w:r w:rsidR="00D024BC">
        <w:t xml:space="preserve"> barów</w:t>
      </w:r>
      <w:r w:rsidR="00DD266F">
        <w:t xml:space="preserve"> i kawiarni, </w:t>
      </w:r>
      <w:r w:rsidR="00D024BC">
        <w:t>5</w:t>
      </w:r>
      <w:r w:rsidR="00743664">
        <w:t>6 stołówek</w:t>
      </w:r>
      <w:r w:rsidR="00DD266F">
        <w:t xml:space="preserve"> oraz </w:t>
      </w:r>
      <w:r w:rsidR="00743664">
        <w:t>54 punkty gastronomiczne</w:t>
      </w:r>
      <w:r w:rsidR="0064779C">
        <w:t xml:space="preserve"> (smażalnie, pijalnie, l</w:t>
      </w:r>
      <w:r w:rsidR="00C536E1">
        <w:t>odziarnie itp</w:t>
      </w:r>
      <w:r w:rsidR="00C536E1" w:rsidRPr="00611D3D">
        <w:t xml:space="preserve">.). </w:t>
      </w:r>
      <w:r w:rsidR="00C536E1" w:rsidRPr="00BC489B">
        <w:t xml:space="preserve">W porównaniu </w:t>
      </w:r>
      <w:r w:rsidR="00C536E1">
        <w:t>z </w:t>
      </w:r>
      <w:r w:rsidR="00EE4EAB">
        <w:t>20</w:t>
      </w:r>
      <w:r w:rsidR="000453DF">
        <w:t>2</w:t>
      </w:r>
      <w:r w:rsidR="009C2617">
        <w:t>4</w:t>
      </w:r>
      <w:r w:rsidR="00C536E1">
        <w:t> </w:t>
      </w:r>
      <w:r w:rsidR="000A17E3">
        <w:t>r.</w:t>
      </w:r>
      <w:r w:rsidR="00DD266F">
        <w:t xml:space="preserve"> w </w:t>
      </w:r>
      <w:r w:rsidR="0064779C">
        <w:t>siec</w:t>
      </w:r>
      <w:r w:rsidR="000A17E3">
        <w:t>i o</w:t>
      </w:r>
      <w:r w:rsidR="00DD266F">
        <w:t xml:space="preserve">biektów noclegowych w sumie </w:t>
      </w:r>
      <w:r w:rsidR="00D024BC">
        <w:t>przybyło</w:t>
      </w:r>
      <w:r w:rsidR="0064779C">
        <w:t xml:space="preserve"> </w:t>
      </w:r>
      <w:r w:rsidR="005D7FAD">
        <w:t>28</w:t>
      </w:r>
      <w:r w:rsidR="00DD266F">
        <w:t xml:space="preserve"> </w:t>
      </w:r>
      <w:r w:rsidR="00035FFE">
        <w:t>placów</w:t>
      </w:r>
      <w:r w:rsidR="00C23C7C">
        <w:t>ek gastronomicznych</w:t>
      </w:r>
      <w:r w:rsidR="00DD266F">
        <w:t xml:space="preserve"> (</w:t>
      </w:r>
      <w:r w:rsidR="00C23C7C">
        <w:t>przed rokiem</w:t>
      </w:r>
      <w:r w:rsidR="005D7FAD">
        <w:t xml:space="preserve"> </w:t>
      </w:r>
      <w:r w:rsidR="00D024BC">
        <w:t>7</w:t>
      </w:r>
      <w:r w:rsidR="00B26EAA">
        <w:t>).</w:t>
      </w:r>
      <w:r w:rsidR="007B125A">
        <w:t xml:space="preserve"> </w:t>
      </w:r>
      <w:r w:rsidR="003D7090">
        <w:lastRenderedPageBreak/>
        <w:t>Z</w:t>
      </w:r>
      <w:r w:rsidR="002B1B95">
        <w:t>większyła</w:t>
      </w:r>
      <w:r w:rsidR="00E2169F">
        <w:t xml:space="preserve"> się</w:t>
      </w:r>
      <w:r w:rsidR="00F7779D" w:rsidRPr="00B64134">
        <w:t xml:space="preserve"> liczba</w:t>
      </w:r>
      <w:r w:rsidR="0086316F" w:rsidRPr="00B64134">
        <w:t xml:space="preserve"> </w:t>
      </w:r>
      <w:r w:rsidR="005D7FAD">
        <w:t>restauracji (o 10), punktów gastronomicznych (o 9), barów i kawiarni (o</w:t>
      </w:r>
      <w:r w:rsidR="0087707F">
        <w:t> </w:t>
      </w:r>
      <w:r w:rsidR="005D7FAD">
        <w:t>6) oraz stołówek (o 3)</w:t>
      </w:r>
      <w:r w:rsidR="00D957F2">
        <w:t>.</w:t>
      </w:r>
      <w:r w:rsidR="00F90EAF">
        <w:t xml:space="preserve"> </w:t>
      </w:r>
      <w:r w:rsidR="0064779C" w:rsidRPr="00B64134">
        <w:t>W ho</w:t>
      </w:r>
      <w:r w:rsidR="00EE266E">
        <w:t xml:space="preserve">telach mieściło się </w:t>
      </w:r>
      <w:r w:rsidR="002B1B95">
        <w:t>5</w:t>
      </w:r>
      <w:r w:rsidR="00B253C5">
        <w:t>5</w:t>
      </w:r>
      <w:r w:rsidR="002B1B95">
        <w:t>,</w:t>
      </w:r>
      <w:r w:rsidR="00B253C5">
        <w:t>0</w:t>
      </w:r>
      <w:r w:rsidR="00EE266E">
        <w:t>%</w:t>
      </w:r>
      <w:r w:rsidR="0064779C">
        <w:t xml:space="preserve"> wszyst</w:t>
      </w:r>
      <w:r w:rsidR="00EE266E">
        <w:t>kich placówek gastronomicznych</w:t>
      </w:r>
      <w:r w:rsidR="00B7363D">
        <w:t xml:space="preserve">, w tym </w:t>
      </w:r>
      <w:r w:rsidR="00A015D9">
        <w:t>6</w:t>
      </w:r>
      <w:r w:rsidR="00F14ED8">
        <w:t>8</w:t>
      </w:r>
      <w:r w:rsidR="00A015D9">
        <w:t>,</w:t>
      </w:r>
      <w:r w:rsidR="00F14ED8">
        <w:t>0</w:t>
      </w:r>
      <w:r w:rsidR="004E0CB9">
        <w:t>% ogółu restauracji oraz</w:t>
      </w:r>
      <w:r w:rsidR="0064779C">
        <w:t xml:space="preserve"> </w:t>
      </w:r>
      <w:r w:rsidR="003779D2">
        <w:t>6</w:t>
      </w:r>
      <w:r w:rsidR="00F14ED8">
        <w:t>0</w:t>
      </w:r>
      <w:r w:rsidR="00A015D9">
        <w:t>,3</w:t>
      </w:r>
      <w:r w:rsidR="00C536E1">
        <w:t>% barów i </w:t>
      </w:r>
      <w:r w:rsidR="004154E0">
        <w:t>kawiarni. W </w:t>
      </w:r>
      <w:r w:rsidR="0064779C">
        <w:t>pozostałych obiektach noclegowych najliczniejszą grupę stanowiły stołówki (</w:t>
      </w:r>
      <w:r w:rsidR="00A015D9">
        <w:t>2</w:t>
      </w:r>
      <w:r w:rsidR="0087707F">
        <w:t>6</w:t>
      </w:r>
      <w:r w:rsidR="00A015D9">
        <w:t>,</w:t>
      </w:r>
      <w:r w:rsidR="0087707F">
        <w:t>8</w:t>
      </w:r>
      <w:r w:rsidR="0064779C">
        <w:t>% ogółu placówek gastronom</w:t>
      </w:r>
      <w:r w:rsidR="003779D2">
        <w:t>icznych w tej grupie obiektów i </w:t>
      </w:r>
      <w:r w:rsidR="0087707F">
        <w:t>78,6</w:t>
      </w:r>
      <w:r w:rsidR="0064779C">
        <w:t>% wszystkich stołówek w turystycznych obiektach noclegowych).</w:t>
      </w:r>
    </w:p>
    <w:p w14:paraId="6DCA912B" w14:textId="1C6AE38E" w:rsidR="00341750" w:rsidRPr="00446FB4" w:rsidRDefault="003F2563" w:rsidP="00977EAE">
      <w:pPr>
        <w:pStyle w:val="Nagwek1"/>
        <w:rPr>
          <w:color w:val="auto"/>
        </w:rPr>
      </w:pPr>
      <w:r w:rsidRPr="0075078A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D28043A" wp14:editId="39636DA9">
                <wp:simplePos x="0" y="0"/>
                <wp:positionH relativeFrom="page">
                  <wp:posOffset>5675953</wp:posOffset>
                </wp:positionH>
                <wp:positionV relativeFrom="paragraph">
                  <wp:posOffset>396240</wp:posOffset>
                </wp:positionV>
                <wp:extent cx="1828800" cy="704850"/>
                <wp:effectExtent l="0" t="0" r="0" b="0"/>
                <wp:wrapTight wrapText="bothSides">
                  <wp:wrapPolygon edited="0">
                    <wp:start x="675" y="0"/>
                    <wp:lineTo x="675" y="21016"/>
                    <wp:lineTo x="20700" y="21016"/>
                    <wp:lineTo x="20700" y="0"/>
                    <wp:lineTo x="675" y="0"/>
                  </wp:wrapPolygon>
                </wp:wrapTight>
                <wp:docPr id="6" name="Pole tekstowe 6" descr="Odnotowano wzrost liczby turystów korzystających z obiektów noclegowych (o 8,9%)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EB77D" w14:textId="689A293D" w:rsidR="0073444E" w:rsidRDefault="0073444E" w:rsidP="0072366F">
                            <w:pPr>
                              <w:pStyle w:val="tekstzboku"/>
                            </w:pPr>
                            <w:r>
                              <w:t xml:space="preserve">Odnotowano wzrost liczby turystów korzystających z obiektów noclegowych (o </w:t>
                            </w:r>
                            <w:r w:rsidR="000E6DFD">
                              <w:t>8</w:t>
                            </w:r>
                            <w:r>
                              <w:t>,</w:t>
                            </w:r>
                            <w:r w:rsidR="000E6DFD">
                              <w:t>9</w:t>
                            </w:r>
                            <w:r>
                              <w:t>%) w porównaniu z 202</w:t>
                            </w:r>
                            <w:r w:rsidR="000E6DFD">
                              <w:t>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8043A" id="Pole tekstowe 6" o:spid="_x0000_s1031" type="#_x0000_t202" alt="Odnotowano wzrost liczby turystów korzystających z obiektów noclegowych (o 8,9%) w porównaniu z 2024 r." style="position:absolute;margin-left:446.95pt;margin-top:31.2pt;width:2in;height:55.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ljxaQIAAG4EAAAOAAAAZHJzL2Uyb0RvYy54bWysVOFu0zAQ/o/EO1iWkECCJo3arYuWTmMD&#10;hDTYpMEDOI7TmDo+Y7tz2v88EY8AD8bZaUcF/xD5YZ19vs/3fXeX84uhV+RBWCdBV3Q6ySkRmkMj&#10;9aqinz+9fbWgxHmmG6ZAi4puhaMXy6dPzoMpRQEdqEZYgiDalcFUtPPelFnmeCd65iZghEZnC7Zn&#10;Hrd2lTWWBUTvVVbk+UkWwDbGAhfO4en16KTLhN+2gvvbtnXCE1VRzM2n1aa1jmu2PGflyjLTSb5P&#10;g/1DFj2TGh99hLpmnpGNlX9B9ZJbcND6CYc+g7aVXCQOyGaa/8HmvmNGJC4ojjOPMrn/B8s/PtxZ&#10;IpuKnlCiWY8lugMliBdr5yEIgseNcBwlu2004BHTQMIOSaCmku/qLfEbu3X+x/dA1mB3aLIvP7/x&#10;Le/IjkAtxTr5NHAlVhDi+XMgi5dnz16QQAxYjNRMyw1eL/JiRuwkliUYV2J29wbz88NrGLC9ksTO&#10;3ABfO6LhqmN6JS6thdAJ1qAs0xiZHYWOOC6C1OEDNMiPbTwkoKG1fawZVoEgOrbH9rElxOAJj08u&#10;isUiRxdH32k+W8xTz2SsPEQb6/w7AT2JRkUttlxCZw83zsdsWHm4Eh/T8FYqldpOaRIqejYv5ing&#10;yNNLj1OhZF9RfBy/sU8jyTe6ScGeSTXa+IDSe9aR6EjZD/WQ6jo/iFlDs0UZLIxDgEOLRocVoyTg&#10;AFTUfd0wKyhR7zVKeTadzeLEpA0a9vi0TpvZ/LRAD9McYSrqD+aVTxM20r1EuVuZlIh1GbPYp4tN&#10;nQTaD2CcmuN9uvX7N7H8BQAA//8DAFBLAwQUAAYACAAAACEAXusN4OAAAAALAQAADwAAAGRycy9k&#10;b3ducmV2LnhtbEyPTU+DQBCG7yb+h82YeLMLtEGKLI02aZp4Umw9b9kRiOwsYbct9dc7PeltPp68&#10;80yxmmwvTjj6zpGCeBaBQKqd6ahRsPvYPGQgfNBkdO8IFVzQw6q8vSl0btyZ3vFUhUZwCPlcK2hD&#10;GHIpfd2i1X7mBiTefbnR6sDt2Egz6jOH214mUZRKqzviC60ecN1i/V0drYJp91PR/pXcZb2ptsP+&#10;7fNlmyZK3d9Nz08gAk7hD4arPqtDyU4HdyTjRa8gW86XjCpIkwWIKxBnMU8OXD3OFyDLQv7/ofwF&#10;AAD//wMAUEsBAi0AFAAGAAgAAAAhALaDOJL+AAAA4QEAABMAAAAAAAAAAAAAAAAAAAAAAFtDb250&#10;ZW50X1R5cGVzXS54bWxQSwECLQAUAAYACAAAACEAOP0h/9YAAACUAQAACwAAAAAAAAAAAAAAAAAv&#10;AQAAX3JlbHMvLnJlbHNQSwECLQAUAAYACAAAACEAUWJY8WkCAABuBAAADgAAAAAAAAAAAAAAAAAu&#10;AgAAZHJzL2Uyb0RvYy54bWxQSwECLQAUAAYACAAAACEAXusN4OAAAAALAQAADwAAAAAAAAAAAAAA&#10;AADDBAAAZHJzL2Rvd25yZXYueG1sUEsFBgAAAAAEAAQA8wAAANAFAAAAAA==&#10;" filled="f" stroked="f">
                <v:textbox inset=",0">
                  <w:txbxContent>
                    <w:p w14:paraId="6C5EB77D" w14:textId="689A293D" w:rsidR="0073444E" w:rsidRDefault="0073444E" w:rsidP="0072366F">
                      <w:pPr>
                        <w:pStyle w:val="tekstzboku"/>
                      </w:pPr>
                      <w:r>
                        <w:t xml:space="preserve">Odnotowano wzrost liczby turystów korzystających z obiektów noclegowych (o </w:t>
                      </w:r>
                      <w:r w:rsidR="000E6DFD">
                        <w:t>8</w:t>
                      </w:r>
                      <w:r>
                        <w:t>,</w:t>
                      </w:r>
                      <w:r w:rsidR="000E6DFD">
                        <w:t>9</w:t>
                      </w:r>
                      <w:r>
                        <w:t>%) w porównaniu z 202</w:t>
                      </w:r>
                      <w:r w:rsidR="000E6DFD">
                        <w:t>4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1750" w:rsidRPr="0075078A">
        <w:t>Wykorzystanie tu</w:t>
      </w:r>
      <w:r w:rsidR="009C4713">
        <w:t>rystycznych obiektów noclegowych</w:t>
      </w:r>
      <w:r w:rsidR="009A1B37">
        <w:t xml:space="preserve"> </w:t>
      </w:r>
    </w:p>
    <w:p w14:paraId="0111E28D" w14:textId="7055999C" w:rsidR="002960DB" w:rsidRPr="00BD1400" w:rsidRDefault="00341750" w:rsidP="00347CC3">
      <w:pPr>
        <w:autoSpaceDE w:val="0"/>
        <w:autoSpaceDN w:val="0"/>
        <w:adjustRightInd w:val="0"/>
      </w:pPr>
      <w:r w:rsidRPr="00CF6948">
        <w:t xml:space="preserve">W </w:t>
      </w:r>
      <w:r w:rsidR="00EE4EAB" w:rsidRPr="00CF6948">
        <w:t>202</w:t>
      </w:r>
      <w:r w:rsidR="00CF6948" w:rsidRPr="00CF6948">
        <w:t>5</w:t>
      </w:r>
      <w:r w:rsidR="00A34CCC" w:rsidRPr="00CF6948">
        <w:t xml:space="preserve"> r.</w:t>
      </w:r>
      <w:r w:rsidRPr="00CF6948">
        <w:t xml:space="preserve"> </w:t>
      </w:r>
      <w:r w:rsidR="00FD44ED" w:rsidRPr="00CF6948">
        <w:t>z</w:t>
      </w:r>
      <w:r w:rsidRPr="00CF6948">
        <w:t xml:space="preserve"> </w:t>
      </w:r>
      <w:r w:rsidR="00D0050A" w:rsidRPr="00CF6948">
        <w:t xml:space="preserve">usług </w:t>
      </w:r>
      <w:r w:rsidRPr="00CF6948">
        <w:t>turystycznych</w:t>
      </w:r>
      <w:r w:rsidRPr="00A979E0">
        <w:t xml:space="preserve"> obiekt</w:t>
      </w:r>
      <w:r w:rsidR="00117EBF" w:rsidRPr="00A979E0">
        <w:t>ów</w:t>
      </w:r>
      <w:r w:rsidRPr="00A979E0">
        <w:t xml:space="preserve"> noclegowych z</w:t>
      </w:r>
      <w:r w:rsidR="0037079C" w:rsidRPr="00A979E0">
        <w:t>najdujących się na terenie woje</w:t>
      </w:r>
      <w:r w:rsidRPr="00A979E0">
        <w:t xml:space="preserve">wództwa </w:t>
      </w:r>
      <w:r w:rsidR="006A678C" w:rsidRPr="00A979E0">
        <w:t>sk</w:t>
      </w:r>
      <w:r w:rsidR="008238F9" w:rsidRPr="00A979E0">
        <w:t xml:space="preserve">orzystało </w:t>
      </w:r>
      <w:r w:rsidR="00CF6948">
        <w:t>2170</w:t>
      </w:r>
      <w:r w:rsidR="00D34F37">
        <w:t>,</w:t>
      </w:r>
      <w:r w:rsidR="00CF6948">
        <w:t>8</w:t>
      </w:r>
      <w:r w:rsidR="0040407B" w:rsidRPr="00A979E0">
        <w:t xml:space="preserve"> </w:t>
      </w:r>
      <w:r w:rsidR="008238F9" w:rsidRPr="00A979E0">
        <w:t xml:space="preserve">tys. turystów, tj. </w:t>
      </w:r>
      <w:r w:rsidR="0032271D" w:rsidRPr="00A979E0">
        <w:t xml:space="preserve">o </w:t>
      </w:r>
      <w:r w:rsidR="00CF6948">
        <w:t>8</w:t>
      </w:r>
      <w:r w:rsidR="009917E3" w:rsidRPr="00A979E0">
        <w:t>,</w:t>
      </w:r>
      <w:r w:rsidR="00CF6948">
        <w:t>9</w:t>
      </w:r>
      <w:r w:rsidR="006A678C" w:rsidRPr="00A979E0">
        <w:t xml:space="preserve">% </w:t>
      </w:r>
      <w:r w:rsidR="00D34F37">
        <w:t>więcej</w:t>
      </w:r>
      <w:r w:rsidR="006A678C" w:rsidRPr="00A979E0">
        <w:t xml:space="preserve"> niż </w:t>
      </w:r>
      <w:r w:rsidR="008238F9" w:rsidRPr="00A979E0">
        <w:t>przed rokiem</w:t>
      </w:r>
      <w:r w:rsidR="00014F58" w:rsidRPr="00CD1F1E">
        <w:t xml:space="preserve">. </w:t>
      </w:r>
      <w:r w:rsidR="000B08D9" w:rsidRPr="00CD1F1E">
        <w:t>Wynik ten plasował wielkopolskie na 7. miejscu wśród województw.</w:t>
      </w:r>
      <w:r w:rsidR="00AA6A3F" w:rsidRPr="00CD1F1E">
        <w:t xml:space="preserve"> </w:t>
      </w:r>
      <w:r w:rsidR="00AA6A3F" w:rsidRPr="00543BBC">
        <w:rPr>
          <w:szCs w:val="19"/>
        </w:rPr>
        <w:t>Wysoki w</w:t>
      </w:r>
      <w:r w:rsidR="00AA6A3F">
        <w:rPr>
          <w:szCs w:val="19"/>
        </w:rPr>
        <w:t xml:space="preserve">zrost liczby korzystających </w:t>
      </w:r>
      <w:r w:rsidR="00DD3F07">
        <w:rPr>
          <w:szCs w:val="19"/>
        </w:rPr>
        <w:t xml:space="preserve">z bazy noclegowej </w:t>
      </w:r>
      <w:r w:rsidR="00AA6A3F">
        <w:rPr>
          <w:szCs w:val="19"/>
        </w:rPr>
        <w:t xml:space="preserve">odnotowano w </w:t>
      </w:r>
      <w:r w:rsidR="00320DF4">
        <w:rPr>
          <w:szCs w:val="19"/>
        </w:rPr>
        <w:t>hostelach</w:t>
      </w:r>
      <w:r w:rsidR="00AA6A3F">
        <w:rPr>
          <w:szCs w:val="19"/>
        </w:rPr>
        <w:t xml:space="preserve"> (</w:t>
      </w:r>
      <w:r w:rsidR="00320DF4">
        <w:rPr>
          <w:szCs w:val="19"/>
        </w:rPr>
        <w:t>blisko 2</w:t>
      </w:r>
      <w:r w:rsidR="00543BBC">
        <w:rPr>
          <w:szCs w:val="19"/>
        </w:rPr>
        <w:t>,4</w:t>
      </w:r>
      <w:r w:rsidR="00320DF4">
        <w:rPr>
          <w:szCs w:val="19"/>
        </w:rPr>
        <w:t>-krotny</w:t>
      </w:r>
      <w:r w:rsidR="00AA6A3F">
        <w:rPr>
          <w:szCs w:val="19"/>
        </w:rPr>
        <w:t xml:space="preserve">), a także </w:t>
      </w:r>
      <w:r w:rsidR="00BD1400">
        <w:rPr>
          <w:szCs w:val="19"/>
        </w:rPr>
        <w:t>pokojach gościnnych (o 40,8%), domach pracy twórczej (o 38,7%),</w:t>
      </w:r>
      <w:r w:rsidR="00BD1400" w:rsidRPr="00BD1400">
        <w:rPr>
          <w:szCs w:val="19"/>
        </w:rPr>
        <w:t xml:space="preserve"> </w:t>
      </w:r>
      <w:r w:rsidR="00BD1400">
        <w:rPr>
          <w:szCs w:val="19"/>
        </w:rPr>
        <w:t>innych obiektach hotelowych (o 19,7%),</w:t>
      </w:r>
      <w:r w:rsidR="00BD1400" w:rsidRPr="00BD1400">
        <w:rPr>
          <w:szCs w:val="19"/>
        </w:rPr>
        <w:t xml:space="preserve"> </w:t>
      </w:r>
      <w:r w:rsidR="00BD1400">
        <w:rPr>
          <w:szCs w:val="19"/>
        </w:rPr>
        <w:t>pensjonatach (o 17,8%),</w:t>
      </w:r>
      <w:r w:rsidR="00BD1400">
        <w:t xml:space="preserve"> </w:t>
      </w:r>
      <w:r w:rsidR="008103F3">
        <w:rPr>
          <w:szCs w:val="19"/>
        </w:rPr>
        <w:t>szkolnych schroniskach młodzieżowych (o 1</w:t>
      </w:r>
      <w:r w:rsidR="00BD1400">
        <w:rPr>
          <w:szCs w:val="19"/>
        </w:rPr>
        <w:t>5</w:t>
      </w:r>
      <w:r w:rsidR="008103F3">
        <w:rPr>
          <w:szCs w:val="19"/>
        </w:rPr>
        <w:t>,</w:t>
      </w:r>
      <w:r w:rsidR="00BD1400">
        <w:rPr>
          <w:szCs w:val="19"/>
        </w:rPr>
        <w:t>5</w:t>
      </w:r>
      <w:r w:rsidR="008103F3">
        <w:rPr>
          <w:szCs w:val="19"/>
        </w:rPr>
        <w:t xml:space="preserve">%) oraz </w:t>
      </w:r>
      <w:r w:rsidR="00BD1400">
        <w:rPr>
          <w:szCs w:val="19"/>
        </w:rPr>
        <w:t xml:space="preserve">zespołach domków turystycznych </w:t>
      </w:r>
      <w:r w:rsidR="008103F3">
        <w:rPr>
          <w:szCs w:val="19"/>
        </w:rPr>
        <w:t xml:space="preserve">(o </w:t>
      </w:r>
      <w:r w:rsidR="00BD1400">
        <w:rPr>
          <w:szCs w:val="19"/>
        </w:rPr>
        <w:t>10,2</w:t>
      </w:r>
      <w:r w:rsidR="008103F3">
        <w:rPr>
          <w:szCs w:val="19"/>
        </w:rPr>
        <w:t xml:space="preserve">%). </w:t>
      </w:r>
      <w:r w:rsidR="008103F3" w:rsidRPr="00AA295F">
        <w:t xml:space="preserve">Natomiast </w:t>
      </w:r>
      <w:r w:rsidR="00AA295F" w:rsidRPr="00AA295F">
        <w:t>n</w:t>
      </w:r>
      <w:r w:rsidR="00AA295F">
        <w:t xml:space="preserve">ajwiększy </w:t>
      </w:r>
      <w:r w:rsidR="008103F3">
        <w:t>spadek</w:t>
      </w:r>
      <w:r w:rsidR="008103F3" w:rsidRPr="00A979E0">
        <w:t xml:space="preserve"> liczby turystów zaobserwowano</w:t>
      </w:r>
      <w:r w:rsidR="00EE18C4">
        <w:t xml:space="preserve"> </w:t>
      </w:r>
      <w:r w:rsidR="009224E0">
        <w:t>na polach biwakowych (o 7,6%),</w:t>
      </w:r>
      <w:r w:rsidR="00AA295F">
        <w:t xml:space="preserve"> w</w:t>
      </w:r>
      <w:r w:rsidR="009224E0">
        <w:t xml:space="preserve"> </w:t>
      </w:r>
      <w:r w:rsidR="00EE18C4">
        <w:t>motelach (</w:t>
      </w:r>
      <w:r w:rsidR="002B3FF9">
        <w:t>o </w:t>
      </w:r>
      <w:r w:rsidR="009224E0">
        <w:t>6,7</w:t>
      </w:r>
      <w:r w:rsidR="00EE18C4">
        <w:t>%) oraz ośrodkach wczasow</w:t>
      </w:r>
      <w:r w:rsidR="009224E0">
        <w:t xml:space="preserve">ych (o </w:t>
      </w:r>
      <w:r w:rsidR="00EE18C4">
        <w:t>4,</w:t>
      </w:r>
      <w:r w:rsidR="009224E0">
        <w:t>9</w:t>
      </w:r>
      <w:r w:rsidR="00EE18C4">
        <w:t>%).</w:t>
      </w:r>
      <w:r w:rsidR="00E6752D">
        <w:rPr>
          <w:szCs w:val="19"/>
        </w:rPr>
        <w:t xml:space="preserve"> </w:t>
      </w:r>
      <w:r w:rsidR="002960DB" w:rsidRPr="00A67414">
        <w:t>Turyści</w:t>
      </w:r>
      <w:r w:rsidR="00A67414">
        <w:t xml:space="preserve"> najchętniej zatrzymywali się w </w:t>
      </w:r>
      <w:r w:rsidR="002960DB" w:rsidRPr="00A67414">
        <w:t>obiektach hotelowych (8</w:t>
      </w:r>
      <w:r w:rsidR="00904FDA">
        <w:t>3</w:t>
      </w:r>
      <w:r w:rsidR="002960DB" w:rsidRPr="00A67414">
        <w:t>,</w:t>
      </w:r>
      <w:r w:rsidR="00904FDA">
        <w:t>0</w:t>
      </w:r>
      <w:r w:rsidR="002960DB" w:rsidRPr="00A67414">
        <w:t xml:space="preserve">% </w:t>
      </w:r>
      <w:r w:rsidR="00904FDA">
        <w:t>ogółu turystów korzystających z </w:t>
      </w:r>
      <w:r w:rsidR="002960DB" w:rsidRPr="00A67414">
        <w:t xml:space="preserve">bazy noclegowej, w tym </w:t>
      </w:r>
      <w:r w:rsidR="00FF1082">
        <w:t xml:space="preserve">z </w:t>
      </w:r>
      <w:r w:rsidR="002960DB" w:rsidRPr="00A67414">
        <w:t>h</w:t>
      </w:r>
      <w:r w:rsidR="00FF1082">
        <w:t>oteli</w:t>
      </w:r>
      <w:r w:rsidR="002960DB" w:rsidRPr="00A67414">
        <w:t xml:space="preserve"> – </w:t>
      </w:r>
      <w:r w:rsidR="00FC6815" w:rsidRPr="00A67414">
        <w:t>7</w:t>
      </w:r>
      <w:r w:rsidR="00904FDA">
        <w:t>0</w:t>
      </w:r>
      <w:r w:rsidR="00FC6815" w:rsidRPr="00A67414">
        <w:t>,</w:t>
      </w:r>
      <w:r w:rsidR="00E6752D">
        <w:t>2</w:t>
      </w:r>
      <w:r w:rsidR="002960DB" w:rsidRPr="00A67414">
        <w:t xml:space="preserve">%). Wśród pozostałych obiektów zainteresowaniem cieszyły się przede wszystkim </w:t>
      </w:r>
      <w:r w:rsidR="00FC6815" w:rsidRPr="00A67414">
        <w:t>ośrodki szkoleniowo-wypoczynkowe (3,</w:t>
      </w:r>
      <w:r w:rsidR="00FF1082">
        <w:t>2</w:t>
      </w:r>
      <w:r w:rsidR="00FC6815" w:rsidRPr="00A67414">
        <w:t>%)</w:t>
      </w:r>
      <w:r w:rsidR="00FF1082">
        <w:t>, hostele (2,7%)</w:t>
      </w:r>
      <w:r w:rsidR="00FC6815" w:rsidRPr="00A67414">
        <w:t xml:space="preserve"> oraz </w:t>
      </w:r>
      <w:r w:rsidR="002960DB" w:rsidRPr="00A67414">
        <w:t>pozostałe obiekty niesklasyfikowane (</w:t>
      </w:r>
      <w:r w:rsidR="00517730">
        <w:t>2,1</w:t>
      </w:r>
      <w:r w:rsidR="002960DB" w:rsidRPr="00A67414">
        <w:t>%).</w:t>
      </w:r>
      <w:r w:rsidR="006D5BEB">
        <w:rPr>
          <w:szCs w:val="19"/>
        </w:rPr>
        <w:t xml:space="preserve"> </w:t>
      </w:r>
      <w:r w:rsidR="002960DB" w:rsidRPr="00A67414">
        <w:t>Ponad połowa turystów wybrała zakwaterowanie w obiektach zlokalizowanych na terenie Poznania i powiatu poznańskiego (</w:t>
      </w:r>
      <w:r w:rsidR="004D6B5A">
        <w:t>1</w:t>
      </w:r>
      <w:r w:rsidR="00517730">
        <w:t>158</w:t>
      </w:r>
      <w:r w:rsidR="004D6B5A">
        <w:t>,7</w:t>
      </w:r>
      <w:r w:rsidR="0094728E">
        <w:t xml:space="preserve"> tys., tj. </w:t>
      </w:r>
      <w:r w:rsidR="002960DB" w:rsidRPr="00A67414">
        <w:t>5</w:t>
      </w:r>
      <w:r w:rsidR="00517730">
        <w:t>3,4</w:t>
      </w:r>
      <w:r w:rsidR="002960DB" w:rsidRPr="00A67414">
        <w:t>%)</w:t>
      </w:r>
      <w:r w:rsidR="00520681">
        <w:t>.</w:t>
      </w:r>
    </w:p>
    <w:p w14:paraId="23D09F4B" w14:textId="157BFC13" w:rsidR="008D28C9" w:rsidRPr="00BE236E" w:rsidRDefault="00C726EB" w:rsidP="007941F3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C726EB">
        <w:drawing>
          <wp:anchor distT="0" distB="180340" distL="114300" distR="114300" simplePos="0" relativeHeight="251990016" behindDoc="0" locked="0" layoutInCell="1" allowOverlap="1" wp14:anchorId="3B81BCB0" wp14:editId="60CE4EAB">
            <wp:simplePos x="0" y="0"/>
            <wp:positionH relativeFrom="margin">
              <wp:align>left</wp:align>
            </wp:positionH>
            <wp:positionV relativeFrom="paragraph">
              <wp:posOffset>462990</wp:posOffset>
            </wp:positionV>
            <wp:extent cx="5040000" cy="2736000"/>
            <wp:effectExtent l="0" t="0" r="8255" b="7620"/>
            <wp:wrapTopAndBottom/>
            <wp:docPr id="15" name="Obraz 15" descr="Wykres kolumnowy, który przedstawia kształtowanie się liczby korzystających z noclegów w turystycznych obiektach według miesięcy w 2024 r. i 2025 r. w podziale na obiekty hotelowe i pozostałe obiekty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1F3">
        <w:rPr>
          <w:sz w:val="19"/>
          <w:szCs w:val="19"/>
        </w:rPr>
        <w:t>Wykres 1.</w:t>
      </w:r>
      <w:r w:rsidR="007941F3">
        <w:rPr>
          <w:sz w:val="19"/>
          <w:szCs w:val="19"/>
        </w:rPr>
        <w:tab/>
      </w:r>
      <w:r w:rsidR="003D36C0" w:rsidRPr="00BE236E">
        <w:rPr>
          <w:sz w:val="19"/>
          <w:szCs w:val="19"/>
        </w:rPr>
        <w:t>Turyści w turystycznych obiektach noclegowych według miesięcy</w:t>
      </w:r>
    </w:p>
    <w:p w14:paraId="29E99932" w14:textId="0A9E4F4B" w:rsidR="00653DEA" w:rsidRDefault="00653DEA" w:rsidP="00FA5D51">
      <w:r w:rsidRPr="006F7EF8">
        <w:t xml:space="preserve">Turystom, którzy </w:t>
      </w:r>
      <w:r w:rsidRPr="00921572">
        <w:t>w 202</w:t>
      </w:r>
      <w:r>
        <w:t>5</w:t>
      </w:r>
      <w:r w:rsidRPr="00921572">
        <w:t xml:space="preserve"> r. odwiedzili województwo wielkopolskie udzielono </w:t>
      </w:r>
      <w:r>
        <w:t>4131,2</w:t>
      </w:r>
      <w:r w:rsidRPr="00921572">
        <w:t xml:space="preserve"> tys. nocle</w:t>
      </w:r>
      <w:r>
        <w:t xml:space="preserve">gów, tj. o 7,2% więcej niż w 2024 r. </w:t>
      </w:r>
      <w:r w:rsidRPr="00C62BEA">
        <w:t>Liczba noclegów</w:t>
      </w:r>
      <w:r>
        <w:t xml:space="preserve"> zwiększyła się najbardziej w hostelach (ponad 2-krotnie), pokojach gościnnych (o 35,9%) oraz domach pracy twórczej (o 29,5%). Zanotowano również wzrost m.in. w innych obiektach hotelowych (o 25,3%) i pensjonatach (o 20,0%). </w:t>
      </w:r>
      <w:r w:rsidRPr="002C4252">
        <w:t xml:space="preserve">W </w:t>
      </w:r>
      <w:r>
        <w:t>porównaniu z rokiem poprzednim mniej noclegów udzielono w szkolnych schroniskach młodzieżowych (o 12,9%), ośrodkach kolonijnych (o 9,7</w:t>
      </w:r>
      <w:r w:rsidR="00484E84">
        <w:t>%), pozostałych obiektach</w:t>
      </w:r>
      <w:r w:rsidR="00234CD9">
        <w:t xml:space="preserve"> nieskla</w:t>
      </w:r>
      <w:r>
        <w:t>syfikowanych (o 6,9%),</w:t>
      </w:r>
      <w:r w:rsidRPr="00C62BEA">
        <w:t xml:space="preserve"> </w:t>
      </w:r>
      <w:r>
        <w:t>ośrodkach wczasowych (o 5,7%),</w:t>
      </w:r>
      <w:r w:rsidRPr="00C62BEA">
        <w:t xml:space="preserve"> </w:t>
      </w:r>
      <w:r>
        <w:t>motelach (o 5,4%)</w:t>
      </w:r>
      <w:r w:rsidRPr="00C62BEA">
        <w:t xml:space="preserve"> </w:t>
      </w:r>
      <w:r>
        <w:t xml:space="preserve">oraz kwaterach agroturystycznych (o 4,6%). </w:t>
      </w:r>
      <w:r w:rsidRPr="00EC632E">
        <w:t>Najwięcej</w:t>
      </w:r>
      <w:r>
        <w:t xml:space="preserve"> noclegów udzielono osobom przebywającym w hotelach – 2617,8 tys., tj. 63,4% wszystkich noclegów, w dalszej kolejności w innych obiektach hotelowych – 381,8 tys. (9,2%) oraz ośrodkach szkoleniowo-wypoczynkowych – 215,5 tys. (5,2%).</w:t>
      </w:r>
    </w:p>
    <w:p w14:paraId="2B856921" w14:textId="3BDE456F" w:rsidR="0006113D" w:rsidRPr="009C7B90" w:rsidRDefault="00A560B9" w:rsidP="000524A4">
      <w:pPr>
        <w:pStyle w:val="tekst1"/>
      </w:pPr>
      <w:r w:rsidRPr="00A560B9">
        <w:t>Analogicznie do lat poprzednich</w:t>
      </w:r>
      <w:r w:rsidR="006F20F4" w:rsidRPr="00596331">
        <w:t>,</w:t>
      </w:r>
      <w:r w:rsidR="003D36C0" w:rsidRPr="00596331">
        <w:t xml:space="preserve"> szczyt sezonu turystycznego</w:t>
      </w:r>
      <w:r>
        <w:t xml:space="preserve"> przypadł na miesiące letnie. W </w:t>
      </w:r>
      <w:r w:rsidR="007178E9" w:rsidRPr="00596331">
        <w:t>sierpniu</w:t>
      </w:r>
      <w:r w:rsidR="007178E9">
        <w:t xml:space="preserve"> i</w:t>
      </w:r>
      <w:r w:rsidR="007178E9" w:rsidRPr="00596331">
        <w:t xml:space="preserve"> </w:t>
      </w:r>
      <w:r w:rsidR="007178E9">
        <w:t xml:space="preserve">lipcu </w:t>
      </w:r>
      <w:r w:rsidR="00463A58" w:rsidRPr="00596331">
        <w:t>w</w:t>
      </w:r>
      <w:r w:rsidR="003D36C0" w:rsidRPr="00596331">
        <w:t xml:space="preserve"> obi</w:t>
      </w:r>
      <w:r w:rsidR="00463A58" w:rsidRPr="00596331">
        <w:t>ektach</w:t>
      </w:r>
      <w:r w:rsidR="003D36C0" w:rsidRPr="00596331">
        <w:t xml:space="preserve"> </w:t>
      </w:r>
      <w:r w:rsidR="00463A58" w:rsidRPr="00596331">
        <w:t>turystycznych</w:t>
      </w:r>
      <w:r w:rsidR="003D36C0" w:rsidRPr="00596331">
        <w:t xml:space="preserve"> </w:t>
      </w:r>
      <w:r w:rsidR="00463A58" w:rsidRPr="00596331">
        <w:t>udzielono</w:t>
      </w:r>
      <w:r w:rsidR="003D36C0" w:rsidRPr="00596331">
        <w:t xml:space="preserve"> odpowiednio </w:t>
      </w:r>
      <w:r w:rsidR="006B3600">
        <w:t>13,</w:t>
      </w:r>
      <w:r w:rsidR="007178E9">
        <w:t>6</w:t>
      </w:r>
      <w:r w:rsidR="003D36C0" w:rsidRPr="00596331">
        <w:t xml:space="preserve">% i </w:t>
      </w:r>
      <w:r w:rsidR="007178E9">
        <w:t>12,8</w:t>
      </w:r>
      <w:r w:rsidR="003D36C0" w:rsidRPr="00596331">
        <w:t xml:space="preserve">% ogółu </w:t>
      </w:r>
      <w:r w:rsidR="00463A58" w:rsidRPr="00596331">
        <w:t>noclegów</w:t>
      </w:r>
      <w:r w:rsidR="003D36C0" w:rsidRPr="00596331">
        <w:t xml:space="preserve"> (wobec </w:t>
      </w:r>
      <w:r w:rsidR="00B20280">
        <w:t>13,</w:t>
      </w:r>
      <w:r w:rsidR="007178E9">
        <w:t>0</w:t>
      </w:r>
      <w:r w:rsidR="003D36C0" w:rsidRPr="00596331">
        <w:t xml:space="preserve">% i </w:t>
      </w:r>
      <w:r w:rsidR="006B3600">
        <w:t>13,</w:t>
      </w:r>
      <w:r w:rsidR="007178E9">
        <w:t>3</w:t>
      </w:r>
      <w:r w:rsidR="003D36C0" w:rsidRPr="00596331">
        <w:t>% w 20</w:t>
      </w:r>
      <w:r w:rsidR="00EE1731" w:rsidRPr="00596331">
        <w:t>2</w:t>
      </w:r>
      <w:r w:rsidR="007178E9">
        <w:t>4</w:t>
      </w:r>
      <w:r w:rsidR="008A49A6" w:rsidRPr="00596331">
        <w:t xml:space="preserve"> r.). </w:t>
      </w:r>
      <w:r w:rsidR="009C7B90" w:rsidRPr="00596331">
        <w:t>R</w:t>
      </w:r>
      <w:r w:rsidR="003D36C0" w:rsidRPr="00596331">
        <w:t xml:space="preserve">uch turystyczny osiągnął </w:t>
      </w:r>
      <w:r w:rsidR="00983DA3" w:rsidRPr="00596331">
        <w:t>swoje</w:t>
      </w:r>
      <w:r w:rsidR="00836172" w:rsidRPr="00596331">
        <w:t xml:space="preserve"> minimum</w:t>
      </w:r>
      <w:r w:rsidR="00AD4C61" w:rsidRPr="00596331">
        <w:t xml:space="preserve"> </w:t>
      </w:r>
      <w:r w:rsidR="003109E0">
        <w:t xml:space="preserve">w styczniu </w:t>
      </w:r>
      <w:r w:rsidR="003109E0">
        <w:lastRenderedPageBreak/>
        <w:t>i </w:t>
      </w:r>
      <w:r w:rsidR="00036BFD">
        <w:t>lutym</w:t>
      </w:r>
      <w:r w:rsidR="006B3600">
        <w:t xml:space="preserve"> (odpowiednio 5,</w:t>
      </w:r>
      <w:r w:rsidR="007962BD">
        <w:t>3</w:t>
      </w:r>
      <w:r w:rsidR="006B3600">
        <w:t>% i 5,</w:t>
      </w:r>
      <w:r w:rsidR="007178E9">
        <w:t>9</w:t>
      </w:r>
      <w:r w:rsidR="006B3600">
        <w:t>% udzielonych noclegów</w:t>
      </w:r>
      <w:r w:rsidR="00316161">
        <w:t>)</w:t>
      </w:r>
      <w:r w:rsidR="006B3600">
        <w:t xml:space="preserve">, </w:t>
      </w:r>
      <w:r w:rsidR="00A029E5">
        <w:t>podobnie jak</w:t>
      </w:r>
      <w:r w:rsidR="00836172" w:rsidRPr="00596331">
        <w:t xml:space="preserve"> </w:t>
      </w:r>
      <w:r w:rsidR="00316161">
        <w:t>w 202</w:t>
      </w:r>
      <w:r w:rsidR="007178E9">
        <w:t>4</w:t>
      </w:r>
      <w:r w:rsidR="00A029E5">
        <w:t xml:space="preserve"> r.</w:t>
      </w:r>
      <w:r w:rsidR="00836172" w:rsidRPr="00596331">
        <w:t xml:space="preserve"> (</w:t>
      </w:r>
      <w:r w:rsidR="0009328F" w:rsidRPr="00596331">
        <w:t xml:space="preserve">odpowiednio </w:t>
      </w:r>
      <w:r w:rsidR="007962BD">
        <w:t>5,</w:t>
      </w:r>
      <w:r w:rsidR="007178E9">
        <w:t>3</w:t>
      </w:r>
      <w:r w:rsidR="0009328F" w:rsidRPr="00596331">
        <w:t xml:space="preserve">% i </w:t>
      </w:r>
      <w:r w:rsidR="006B3600">
        <w:t>5,</w:t>
      </w:r>
      <w:r w:rsidR="007178E9">
        <w:t>6</w:t>
      </w:r>
      <w:r w:rsidR="0009328F" w:rsidRPr="00596331">
        <w:t>%</w:t>
      </w:r>
      <w:r w:rsidR="00836172" w:rsidRPr="00596331">
        <w:t>).</w:t>
      </w:r>
      <w:r w:rsidR="003D36C0" w:rsidRPr="004C6560">
        <w:t xml:space="preserve"> </w:t>
      </w:r>
    </w:p>
    <w:p w14:paraId="381EE032" w14:textId="2DAC75A3" w:rsidR="000D44B4" w:rsidRPr="006D6AD7" w:rsidRDefault="00C726EB" w:rsidP="00C41823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ind w:left="992" w:hanging="992"/>
        <w:rPr>
          <w:sz w:val="19"/>
          <w:szCs w:val="19"/>
        </w:rPr>
      </w:pPr>
      <w:r w:rsidRPr="00C726EB">
        <w:drawing>
          <wp:anchor distT="0" distB="180340" distL="114300" distR="114300" simplePos="0" relativeHeight="251991040" behindDoc="0" locked="0" layoutInCell="1" allowOverlap="1" wp14:anchorId="5B4FC869" wp14:editId="65ACD98D">
            <wp:simplePos x="0" y="0"/>
            <wp:positionH relativeFrom="margin">
              <wp:posOffset>-10758</wp:posOffset>
            </wp:positionH>
            <wp:positionV relativeFrom="paragraph">
              <wp:posOffset>577215</wp:posOffset>
            </wp:positionV>
            <wp:extent cx="5040000" cy="2545200"/>
            <wp:effectExtent l="0" t="0" r="8255" b="7620"/>
            <wp:wrapTopAndBottom/>
            <wp:docPr id="19" name="Obraz 19" descr="Wykres kolumnowy, który przedstawia liczbę udzielonych noclegów według miesięcy w 2024 r. i 2025 r. oraz  liniowy (druga skala) pokazujący przeciętny czas pobytu turysty w obiektach noclegowych w prezentowanych latach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362" w:rsidRPr="00BE236E">
        <w:rPr>
          <w:sz w:val="19"/>
          <w:szCs w:val="19"/>
        </w:rPr>
        <w:t>Wykres 2</w:t>
      </w:r>
      <w:r w:rsidR="00BB664D">
        <w:rPr>
          <w:sz w:val="19"/>
          <w:szCs w:val="19"/>
        </w:rPr>
        <w:t>.</w:t>
      </w:r>
      <w:r w:rsidR="00BB664D">
        <w:rPr>
          <w:sz w:val="19"/>
          <w:szCs w:val="19"/>
        </w:rPr>
        <w:tab/>
      </w:r>
      <w:r w:rsidR="007561D3" w:rsidRPr="00BE236E">
        <w:rPr>
          <w:sz w:val="19"/>
          <w:szCs w:val="19"/>
        </w:rPr>
        <w:t>U</w:t>
      </w:r>
      <w:r w:rsidR="009A1B37" w:rsidRPr="00BE236E">
        <w:rPr>
          <w:sz w:val="19"/>
          <w:szCs w:val="19"/>
        </w:rPr>
        <w:t>dzielone noclegi oraz średni czas pobytu w turystycznych</w:t>
      </w:r>
      <w:r w:rsidR="007561D3" w:rsidRPr="00BE236E">
        <w:rPr>
          <w:sz w:val="19"/>
          <w:szCs w:val="19"/>
        </w:rPr>
        <w:t xml:space="preserve"> </w:t>
      </w:r>
      <w:r w:rsidR="00307DCD" w:rsidRPr="00BE236E">
        <w:rPr>
          <w:sz w:val="19"/>
          <w:szCs w:val="19"/>
        </w:rPr>
        <w:t xml:space="preserve">obiektach </w:t>
      </w:r>
      <w:r w:rsidR="00307DCD" w:rsidRPr="006D6AD7">
        <w:rPr>
          <w:sz w:val="19"/>
          <w:szCs w:val="19"/>
        </w:rPr>
        <w:t>noclegowych</w:t>
      </w:r>
      <w:r w:rsidR="00BB664D" w:rsidRPr="006D6AD7">
        <w:rPr>
          <w:sz w:val="19"/>
          <w:szCs w:val="19"/>
        </w:rPr>
        <w:t xml:space="preserve"> </w:t>
      </w:r>
      <w:r w:rsidR="009A1B37" w:rsidRPr="006D6AD7">
        <w:rPr>
          <w:sz w:val="19"/>
          <w:szCs w:val="19"/>
        </w:rPr>
        <w:t>według miesięcy</w:t>
      </w:r>
    </w:p>
    <w:p w14:paraId="30E66879" w14:textId="07CB93C4" w:rsidR="00236A5D" w:rsidRDefault="00BF2C70" w:rsidP="000524A4">
      <w:pPr>
        <w:pStyle w:val="tekst1"/>
      </w:pPr>
      <w:r w:rsidRPr="00144839">
        <w:t xml:space="preserve">W </w:t>
      </w:r>
      <w:r w:rsidR="00EE4EAB" w:rsidRPr="00144839">
        <w:t>202</w:t>
      </w:r>
      <w:r w:rsidR="006D7C1A">
        <w:t>5</w:t>
      </w:r>
      <w:r w:rsidRPr="00144839">
        <w:t xml:space="preserve"> r. </w:t>
      </w:r>
      <w:r w:rsidRPr="006D6AD7">
        <w:t>turyści przebywali w obiektach noclegowych</w:t>
      </w:r>
      <w:r w:rsidR="00355F31" w:rsidRPr="006D6AD7">
        <w:t xml:space="preserve"> korzystają</w:t>
      </w:r>
      <w:r w:rsidR="00767114" w:rsidRPr="006D6AD7">
        <w:t>c</w:t>
      </w:r>
      <w:r w:rsidR="00544370" w:rsidRPr="006D6AD7">
        <w:t xml:space="preserve"> </w:t>
      </w:r>
      <w:r w:rsidRPr="006D6AD7">
        <w:t>przeciętnie</w:t>
      </w:r>
      <w:r w:rsidR="00767114" w:rsidRPr="006D6AD7">
        <w:t xml:space="preserve"> z</w:t>
      </w:r>
      <w:r w:rsidR="00355F31" w:rsidRPr="006D6AD7">
        <w:t xml:space="preserve"> </w:t>
      </w:r>
      <w:r w:rsidR="00144839">
        <w:t>1,9</w:t>
      </w:r>
      <w:r w:rsidR="00FD6B7E" w:rsidRPr="006D6AD7">
        <w:t xml:space="preserve"> </w:t>
      </w:r>
      <w:r w:rsidR="00144839">
        <w:t>noclegu</w:t>
      </w:r>
      <w:r w:rsidR="00544370" w:rsidRPr="006D6AD7">
        <w:t xml:space="preserve"> (</w:t>
      </w:r>
      <w:r w:rsidR="00737B97">
        <w:t>podobnie jak przed rokiem</w:t>
      </w:r>
      <w:r w:rsidR="00544370" w:rsidRPr="006D6AD7">
        <w:t xml:space="preserve">), przy czym najdłuższy </w:t>
      </w:r>
      <w:r w:rsidR="00633D48" w:rsidRPr="006D6AD7">
        <w:t xml:space="preserve">czas pobytu </w:t>
      </w:r>
      <w:r w:rsidR="006D2B45" w:rsidRPr="006D6AD7">
        <w:t xml:space="preserve">odnotowano </w:t>
      </w:r>
      <w:r w:rsidR="00594A5D" w:rsidRPr="006D6AD7">
        <w:t>w </w:t>
      </w:r>
      <w:r w:rsidR="00544370" w:rsidRPr="006D6AD7">
        <w:t>miesiącach wakacyjnych</w:t>
      </w:r>
      <w:r w:rsidR="007F0653" w:rsidRPr="006D6AD7">
        <w:t xml:space="preserve"> (w </w:t>
      </w:r>
      <w:r w:rsidR="00544370" w:rsidRPr="006D6AD7">
        <w:t>lipcu</w:t>
      </w:r>
      <w:r w:rsidR="001C45D2">
        <w:t xml:space="preserve"> – 2,</w:t>
      </w:r>
      <w:r w:rsidR="00144839">
        <w:t>4</w:t>
      </w:r>
      <w:r w:rsidR="001C45D2">
        <w:t xml:space="preserve"> i sierpniu –</w:t>
      </w:r>
      <w:r w:rsidR="00983DA3" w:rsidRPr="006D6AD7">
        <w:t xml:space="preserve"> 2,</w:t>
      </w:r>
      <w:r w:rsidR="00144839">
        <w:t>3</w:t>
      </w:r>
      <w:r w:rsidR="001C45D2">
        <w:t xml:space="preserve"> noclegu</w:t>
      </w:r>
      <w:r w:rsidR="00544370" w:rsidRPr="006D6AD7">
        <w:t>).</w:t>
      </w:r>
      <w:r w:rsidRPr="006D6AD7">
        <w:t xml:space="preserve"> Długość pobytu była zróżnic</w:t>
      </w:r>
      <w:r w:rsidR="00594A5D" w:rsidRPr="006D6AD7">
        <w:t>owana w </w:t>
      </w:r>
      <w:r w:rsidRPr="006D6AD7">
        <w:t>za</w:t>
      </w:r>
      <w:r w:rsidR="004415CF" w:rsidRPr="006D6AD7">
        <w:t xml:space="preserve">leżności od typu obiektu. </w:t>
      </w:r>
      <w:r w:rsidR="004154A0">
        <w:t>Na polach biwakowych wynosiła ona 4,3 noclegu</w:t>
      </w:r>
      <w:r w:rsidR="003814A7">
        <w:t xml:space="preserve">, w </w:t>
      </w:r>
      <w:r w:rsidR="004154A0">
        <w:t xml:space="preserve">ośrodkach wczasowych i ośrodkach kolonijnych </w:t>
      </w:r>
      <w:r w:rsidR="003814A7">
        <w:t xml:space="preserve">– </w:t>
      </w:r>
      <w:r w:rsidR="004154A0">
        <w:t xml:space="preserve">po </w:t>
      </w:r>
      <w:r w:rsidR="00516F82">
        <w:t>4,</w:t>
      </w:r>
      <w:r w:rsidR="004154A0">
        <w:t>1</w:t>
      </w:r>
      <w:r w:rsidR="002C725A" w:rsidRPr="006D6AD7">
        <w:t>,</w:t>
      </w:r>
      <w:r w:rsidRPr="006D6AD7">
        <w:t xml:space="preserve"> natomiast obiektami, z których </w:t>
      </w:r>
      <w:r w:rsidR="007F0653" w:rsidRPr="006D6AD7">
        <w:t xml:space="preserve">turyści </w:t>
      </w:r>
      <w:r w:rsidRPr="006D6AD7">
        <w:t xml:space="preserve">korzystali najkrócej były </w:t>
      </w:r>
      <w:r w:rsidR="00236A5D">
        <w:t>motele i pensjonaty (</w:t>
      </w:r>
      <w:r w:rsidR="005E68AA">
        <w:t xml:space="preserve">średnio </w:t>
      </w:r>
      <w:r w:rsidR="00236A5D">
        <w:t>po 1,4 noclegu).</w:t>
      </w:r>
    </w:p>
    <w:p w14:paraId="0247226A" w14:textId="2314175F" w:rsidR="0033002A" w:rsidRPr="00914520" w:rsidRDefault="00E7366D" w:rsidP="00E92CF0">
      <w:r w:rsidRPr="005B007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0F325DB1" wp14:editId="3C62AD48">
                <wp:simplePos x="0" y="0"/>
                <wp:positionH relativeFrom="page">
                  <wp:posOffset>5669915</wp:posOffset>
                </wp:positionH>
                <wp:positionV relativeFrom="paragraph">
                  <wp:posOffset>142875</wp:posOffset>
                </wp:positionV>
                <wp:extent cx="1812290" cy="723900"/>
                <wp:effectExtent l="0" t="0" r="0" b="0"/>
                <wp:wrapTight wrapText="bothSides">
                  <wp:wrapPolygon edited="0">
                    <wp:start x="681" y="0"/>
                    <wp:lineTo x="681" y="21032"/>
                    <wp:lineTo x="20889" y="21032"/>
                    <wp:lineTo x="20889" y="0"/>
                    <wp:lineTo x="681" y="0"/>
                  </wp:wrapPolygon>
                </wp:wrapTight>
                <wp:docPr id="11" name="Pole tekstowe 11" descr="Miejsca noclegowe w 2025 r. zostały wykorzystane średnio w 31,9% wobec 31,7%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B6BCE" w14:textId="59C3CB82" w:rsidR="0073444E" w:rsidRPr="00BA375A" w:rsidRDefault="0073444E" w:rsidP="0072366F">
                            <w:pPr>
                              <w:pStyle w:val="tekstzboku"/>
                            </w:pPr>
                            <w:r w:rsidRPr="00BA375A">
                              <w:t>Miejsca noclegowe</w:t>
                            </w:r>
                            <w:r>
                              <w:t xml:space="preserve"> w 202</w:t>
                            </w:r>
                            <w:r w:rsidR="003C7223">
                              <w:t>5</w:t>
                            </w:r>
                            <w:r>
                              <w:t xml:space="preserve"> r. zostały wykorzystane średnio w 31,</w:t>
                            </w:r>
                            <w:r w:rsidR="003C7223">
                              <w:t>9</w:t>
                            </w:r>
                            <w:r>
                              <w:t>% wobec 31,</w:t>
                            </w:r>
                            <w:r w:rsidR="003C7223">
                              <w:t>7</w:t>
                            </w:r>
                            <w:r>
                              <w:t>% przed rokiem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25DB1" id="Pole tekstowe 11" o:spid="_x0000_s1032" type="#_x0000_t202" alt="Miejsca noclegowe w 2025 r. zostały wykorzystane średnio w 31,9% wobec 31,7% przed rokiem" style="position:absolute;margin-left:446.45pt;margin-top:11.25pt;width:142.7pt;height:57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LzjYAIAAGAEAAAOAAAAZHJzL2Uyb0RvYy54bWysVM1u2zAMvg/YOwgCetvinyZtY8QpunYd&#10;BrRbgW4PoMh0rEUWPUmtnR73GnuevtcoOemC7TbMB0ESxY/8PpJenA+tZo9gnUJT8myScgZGYqXM&#10;uuRfv1y/PePMeWEqodFAybfg+Pny9atF3xWQY4O6AssIxLii70reeN8VSeJkA61wE+zAkLFG2wpP&#10;R7tOKit6Qm91kqfpSdKjrTqLEpyj26vRyJcRv65B+s917cAzXXLKzcfVxnUV1mS5EMXaiq5RcpeG&#10;+IcsWqEMBX2BuhJesAer/oJqlbTosPYTiW2Cda0kRA7EJkv/YHPfiA4iFxLHdS8yuf8HKz893lmm&#10;KqpdxpkRLdXoDjUwDxvnsQcW7itwkkS7VfDNScEMSg3rYOxZnuYzZifsCanMzz+2rN9u0D5tQ9GB&#10;Pf+0UBmF9PA4ezM/Yj2uQIb96RHr7BNUzOJGQRsK0XeuoHzuO8rID+9woKSiqK67QblxFPeyEWYN&#10;F9Zi34CoSIgseCYHriOOCyCr/hYrIiQePEagobZtqBLpzgidGmL70gQweCZDyLMsz+dkkmQ7zY/n&#10;aeySRBR77846/wGwJQKOGspSk0V08XjjfMhGFPsnIZjBa6V1bDRtWF/y+SyfRYcDS6s8zYFWbcnP&#10;0vCNnRlIvjdVdPZC6XFPAbTZsQ5ER8p+WA2xkid7MVdYbUkGi2Pb05jSpqHqcNZTy5fcfX8QFjjT&#10;Hw1JOc+m0zAj8UAbe3i7iofp7DQnizCSYEru99tLH2dqpHtBctcqKhHqMmaxS5faOAq0G7kwJ4fn&#10;+Or3j2H5CwAA//8DAFBLAwQUAAYACAAAACEAl7OndOEAAAALAQAADwAAAGRycy9kb3ducmV2Lnht&#10;bEyPwW7CMAyG75P2DpEncRspQXSla4o2JITEaetg59CYtqJxqiZA4ekJp+1my59+f3+2GEzLzti7&#10;xpKEyTgChlRa3VAlYfuzek2AOa9Iq9YSSriig0X+/JSpVNsLfeO58BULIeRSJaH2vks5d2WNRrmx&#10;7ZDC7WB7o3xY+4rrXl1CuGm5iKKYG9VQ+FCrDpc1lsfiZCQM21tBuw3Z63JVrLvd1+/nOhZSjl6G&#10;j3dgHgf/B8NDP6hDHpz29kTasVZCMhfzgEoQYgbsAUzekimwfZim8Qx4nvH/HfI7AAAA//8DAFBL&#10;AQItABQABgAIAAAAIQC2gziS/gAAAOEBAAATAAAAAAAAAAAAAAAAAAAAAABbQ29udGVudF9UeXBl&#10;c10ueG1sUEsBAi0AFAAGAAgAAAAhADj9If/WAAAAlAEAAAsAAAAAAAAAAAAAAAAALwEAAF9yZWxz&#10;Ly5yZWxzUEsBAi0AFAAGAAgAAAAhAPPYvONgAgAAYAQAAA4AAAAAAAAAAAAAAAAALgIAAGRycy9l&#10;Mm9Eb2MueG1sUEsBAi0AFAAGAAgAAAAhAJezp3ThAAAACwEAAA8AAAAAAAAAAAAAAAAAugQAAGRy&#10;cy9kb3ducmV2LnhtbFBLBQYAAAAABAAEAPMAAADIBQAAAAA=&#10;" filled="f" stroked="f">
                <v:textbox inset=",0">
                  <w:txbxContent>
                    <w:p w14:paraId="334B6BCE" w14:textId="59C3CB82" w:rsidR="0073444E" w:rsidRPr="00BA375A" w:rsidRDefault="0073444E" w:rsidP="0072366F">
                      <w:pPr>
                        <w:pStyle w:val="tekstzboku"/>
                      </w:pPr>
                      <w:r w:rsidRPr="00BA375A">
                        <w:t>Miejsca noclegowe</w:t>
                      </w:r>
                      <w:r>
                        <w:t xml:space="preserve"> w 202</w:t>
                      </w:r>
                      <w:r w:rsidR="003C7223">
                        <w:t>5</w:t>
                      </w:r>
                      <w:r>
                        <w:t xml:space="preserve"> r. zostały wykorzystane średnio w 31,</w:t>
                      </w:r>
                      <w:r w:rsidR="003C7223">
                        <w:t>9</w:t>
                      </w:r>
                      <w:r>
                        <w:t>% wobec 31,</w:t>
                      </w:r>
                      <w:r w:rsidR="003C7223">
                        <w:t>7</w:t>
                      </w:r>
                      <w:r>
                        <w:t>%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45B0" w:rsidRPr="005B0074">
        <w:t xml:space="preserve">Baza noclegowa turystyki w wielkopolskim nie jest wykorzystywana w pełni. </w:t>
      </w:r>
      <w:r w:rsidR="002B69F1" w:rsidRPr="005B0074">
        <w:t>W </w:t>
      </w:r>
      <w:r w:rsidR="00EE4EAB" w:rsidRPr="005B0074">
        <w:t>202</w:t>
      </w:r>
      <w:r w:rsidR="003C7223">
        <w:t>5</w:t>
      </w:r>
      <w:r w:rsidR="00A545B0" w:rsidRPr="005B0074">
        <w:t xml:space="preserve"> r. stopień wykorzystania miejsc noclegowych w obiektach ogółem wyniósł tu średnio </w:t>
      </w:r>
      <w:r w:rsidR="00F15AFB">
        <w:t>31,</w:t>
      </w:r>
      <w:r w:rsidR="008A0E93">
        <w:t>9</w:t>
      </w:r>
      <w:r w:rsidR="002B69F1" w:rsidRPr="005B0074">
        <w:t>%</w:t>
      </w:r>
      <w:r w:rsidR="00B936E3" w:rsidRPr="005B0074">
        <w:t>, tj. o </w:t>
      </w:r>
      <w:r w:rsidR="000B4276">
        <w:t>0,</w:t>
      </w:r>
      <w:r w:rsidR="008A0E93">
        <w:t>2</w:t>
      </w:r>
      <w:r w:rsidR="00B936E3" w:rsidRPr="005B0074">
        <w:t> </w:t>
      </w:r>
      <w:r w:rsidR="00A545B0" w:rsidRPr="005B0074">
        <w:t xml:space="preserve">p.proc. </w:t>
      </w:r>
      <w:r w:rsidR="00FC42ED">
        <w:t>więcej</w:t>
      </w:r>
      <w:r w:rsidR="00A545B0" w:rsidRPr="005B0074">
        <w:t xml:space="preserve"> niż przed rokiem </w:t>
      </w:r>
      <w:r w:rsidR="00A545B0" w:rsidRPr="00097E21">
        <w:t xml:space="preserve">(w kraju </w:t>
      </w:r>
      <w:r w:rsidR="00F15AFB" w:rsidRPr="00097E21">
        <w:t>40,</w:t>
      </w:r>
      <w:r w:rsidR="00097E21" w:rsidRPr="00097E21">
        <w:t>2</w:t>
      </w:r>
      <w:r w:rsidR="00A545B0" w:rsidRPr="00097E21">
        <w:t>%</w:t>
      </w:r>
      <w:r w:rsidR="00D90308" w:rsidRPr="00097E21">
        <w:t xml:space="preserve">, tj. </w:t>
      </w:r>
      <w:r w:rsidR="007F799B" w:rsidRPr="00097E21">
        <w:t xml:space="preserve">o </w:t>
      </w:r>
      <w:r w:rsidR="005D5FDA" w:rsidRPr="00097E21">
        <w:t>0</w:t>
      </w:r>
      <w:r w:rsidR="00F15AFB" w:rsidRPr="00097E21">
        <w:t>,</w:t>
      </w:r>
      <w:r w:rsidR="00097E21" w:rsidRPr="00097E21">
        <w:t>1</w:t>
      </w:r>
      <w:r w:rsidR="002B69F1" w:rsidRPr="00097E21">
        <w:t xml:space="preserve"> p.proc</w:t>
      </w:r>
      <w:r w:rsidR="00A545B0" w:rsidRPr="00097E21">
        <w:t>.</w:t>
      </w:r>
      <w:r w:rsidR="00DB59ED" w:rsidRPr="00097E21">
        <w:t xml:space="preserve"> </w:t>
      </w:r>
      <w:r w:rsidR="00097E21" w:rsidRPr="00097E21">
        <w:t>więcej</w:t>
      </w:r>
      <w:r w:rsidR="00A545B0" w:rsidRPr="00097E21">
        <w:t>).</w:t>
      </w:r>
      <w:r w:rsidR="00A545B0" w:rsidRPr="004A2E53">
        <w:rPr>
          <w:color w:val="FF0000"/>
        </w:rPr>
        <w:t xml:space="preserve"> </w:t>
      </w:r>
      <w:r w:rsidR="0033002A" w:rsidRPr="00914520">
        <w:t>Pod względem poziomu wykorzystania m</w:t>
      </w:r>
      <w:r w:rsidR="00914520">
        <w:t>iejsc noclegowych wielkopolskie uplasowało się na 11. pozycji wśród województw</w:t>
      </w:r>
      <w:r w:rsidR="008D665B">
        <w:t xml:space="preserve"> (awans o 2. </w:t>
      </w:r>
      <w:r w:rsidR="004601A1">
        <w:t>lokaty</w:t>
      </w:r>
      <w:r w:rsidR="008D665B">
        <w:t>)</w:t>
      </w:r>
      <w:r w:rsidR="00914520">
        <w:t xml:space="preserve">, </w:t>
      </w:r>
      <w:r w:rsidR="00914520" w:rsidRPr="00914520">
        <w:t>ex aequo</w:t>
      </w:r>
      <w:r w:rsidR="00914520">
        <w:t xml:space="preserve"> z warmińsko-mazurskim, wyprzedzając lubuskie (28,0%), opolskie (29,5%), podlaskie (30,0%) i podkarpackie (31,1%). </w:t>
      </w:r>
      <w:r w:rsidR="00C06DD5" w:rsidRPr="00914520">
        <w:t>N</w:t>
      </w:r>
      <w:r w:rsidR="0033002A" w:rsidRPr="00914520">
        <w:t>ajwyższy wskaźnik odnotowano w województw</w:t>
      </w:r>
      <w:r w:rsidR="0063085C" w:rsidRPr="00914520">
        <w:t>ach</w:t>
      </w:r>
      <w:r w:rsidR="0033002A" w:rsidRPr="00914520">
        <w:t xml:space="preserve"> zachodniopomorskim (</w:t>
      </w:r>
      <w:r w:rsidR="005B0074" w:rsidRPr="00914520">
        <w:t>4</w:t>
      </w:r>
      <w:r w:rsidR="00914520" w:rsidRPr="00914520">
        <w:t>6</w:t>
      </w:r>
      <w:r w:rsidR="005B0074" w:rsidRPr="00914520">
        <w:t>,</w:t>
      </w:r>
      <w:r w:rsidR="00914520" w:rsidRPr="00914520">
        <w:t>9</w:t>
      </w:r>
      <w:r w:rsidR="00C06DD5" w:rsidRPr="00914520">
        <w:t>%) i </w:t>
      </w:r>
      <w:r w:rsidR="00FB50F4" w:rsidRPr="00914520">
        <w:t>mazowieckim</w:t>
      </w:r>
      <w:r w:rsidR="0033002A" w:rsidRPr="00914520">
        <w:t xml:space="preserve"> (</w:t>
      </w:r>
      <w:r w:rsidR="00033D92" w:rsidRPr="00914520">
        <w:t>4</w:t>
      </w:r>
      <w:r w:rsidR="00914520" w:rsidRPr="00914520">
        <w:t>6</w:t>
      </w:r>
      <w:r w:rsidR="00033D92" w:rsidRPr="00914520">
        <w:t>,</w:t>
      </w:r>
      <w:r w:rsidR="00914520" w:rsidRPr="00914520">
        <w:t>4</w:t>
      </w:r>
      <w:r w:rsidR="0033002A" w:rsidRPr="00914520">
        <w:t>%).</w:t>
      </w:r>
    </w:p>
    <w:p w14:paraId="4E41EE5C" w14:textId="6826AA90" w:rsidR="00B33F13" w:rsidRDefault="00C726EB" w:rsidP="003D4216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before="240" w:line="240" w:lineRule="auto"/>
        <w:ind w:left="992" w:hanging="992"/>
      </w:pPr>
      <w:r w:rsidRPr="00C726EB">
        <w:drawing>
          <wp:anchor distT="0" distB="180340" distL="114300" distR="114300" simplePos="0" relativeHeight="251992064" behindDoc="0" locked="0" layoutInCell="1" allowOverlap="1" wp14:anchorId="096F404A" wp14:editId="59CB6507">
            <wp:simplePos x="0" y="0"/>
            <wp:positionH relativeFrom="margin">
              <wp:align>center</wp:align>
            </wp:positionH>
            <wp:positionV relativeFrom="paragraph">
              <wp:posOffset>407110</wp:posOffset>
            </wp:positionV>
            <wp:extent cx="4932000" cy="2412000"/>
            <wp:effectExtent l="0" t="0" r="2540" b="7620"/>
            <wp:wrapTopAndBottom/>
            <wp:docPr id="23" name="Obraz 23" descr="Wykres liniowy, który przedstawia stopień wykorzystania miejsc w turystycznych obiektach noclegowych według miesięcy w 2024 r. i 2025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7CC" w:rsidRPr="00BE236E">
        <w:rPr>
          <w:sz w:val="19"/>
          <w:szCs w:val="19"/>
        </w:rPr>
        <w:t>Wykres 3</w:t>
      </w:r>
      <w:r w:rsidR="00134B5D">
        <w:rPr>
          <w:sz w:val="19"/>
          <w:szCs w:val="19"/>
        </w:rPr>
        <w:t>.</w:t>
      </w:r>
      <w:r w:rsidR="00134B5D">
        <w:rPr>
          <w:sz w:val="19"/>
          <w:szCs w:val="19"/>
        </w:rPr>
        <w:tab/>
      </w:r>
      <w:r w:rsidR="007235B4" w:rsidRPr="00BE236E">
        <w:rPr>
          <w:sz w:val="19"/>
          <w:szCs w:val="19"/>
        </w:rPr>
        <w:t xml:space="preserve">Stopień wykorzystania miejsc w turystycznych obiektach noclegowych według </w:t>
      </w:r>
      <w:r w:rsidR="00C53F56">
        <w:rPr>
          <w:sz w:val="19"/>
          <w:szCs w:val="19"/>
        </w:rPr>
        <w:t>miesięcy</w:t>
      </w:r>
    </w:p>
    <w:p w14:paraId="3E313D2C" w14:textId="62D18E79" w:rsidR="00E8051A" w:rsidRDefault="00B33F13" w:rsidP="000524A4">
      <w:pPr>
        <w:pStyle w:val="tekst1"/>
      </w:pPr>
      <w:r>
        <w:t>W 202</w:t>
      </w:r>
      <w:r w:rsidR="00EA04C9">
        <w:t>5</w:t>
      </w:r>
      <w:r w:rsidR="0090767F">
        <w:t xml:space="preserve"> </w:t>
      </w:r>
      <w:r>
        <w:t xml:space="preserve">r. największe zainteresowanie turystyczną bazą noclegową obserwowano od </w:t>
      </w:r>
      <w:r w:rsidR="00930A16">
        <w:t>maja</w:t>
      </w:r>
      <w:r>
        <w:t xml:space="preserve"> do </w:t>
      </w:r>
      <w:r w:rsidR="00625A4E">
        <w:t>października</w:t>
      </w:r>
      <w:r>
        <w:t xml:space="preserve">; w tych miesiącach stopień wykorzystania miejsc noclegowych przekraczał 30%. Najwyższy wskaźnik odnotowano w </w:t>
      </w:r>
      <w:r w:rsidR="00625A4E">
        <w:t>sierpniu (41,5</w:t>
      </w:r>
      <w:r w:rsidR="00625A4E" w:rsidRPr="008B47B1">
        <w:t>%)</w:t>
      </w:r>
      <w:r w:rsidR="00625A4E">
        <w:t xml:space="preserve"> i </w:t>
      </w:r>
      <w:r>
        <w:t>lipcu (4</w:t>
      </w:r>
      <w:r w:rsidR="00625A4E">
        <w:t>0</w:t>
      </w:r>
      <w:r>
        <w:t>,</w:t>
      </w:r>
      <w:r w:rsidR="00625A4E">
        <w:t>8%)</w:t>
      </w:r>
      <w:r w:rsidRPr="008B47B1">
        <w:t xml:space="preserve">. </w:t>
      </w:r>
      <w:r w:rsidR="00C35523" w:rsidRPr="008B47B1">
        <w:t xml:space="preserve">Biorąc pod uwagę </w:t>
      </w:r>
      <w:r w:rsidR="007C7EBA" w:rsidRPr="001E7651">
        <w:t>typ</w:t>
      </w:r>
      <w:r w:rsidR="00C35523" w:rsidRPr="001E7651">
        <w:t xml:space="preserve"> </w:t>
      </w:r>
      <w:r w:rsidR="00C35523" w:rsidRPr="001E7651">
        <w:lastRenderedPageBreak/>
        <w:t xml:space="preserve">obiektu </w:t>
      </w:r>
      <w:r w:rsidR="00703A54" w:rsidRPr="001E7651">
        <w:t>najpełniej były wykorzystywane:</w:t>
      </w:r>
      <w:r w:rsidR="00B300B2" w:rsidRPr="001E7651">
        <w:t xml:space="preserve"> </w:t>
      </w:r>
      <w:r w:rsidR="0045618D" w:rsidRPr="001E7651">
        <w:t>ośrodki kolonijne (</w:t>
      </w:r>
      <w:r w:rsidR="008B47B1">
        <w:t>6</w:t>
      </w:r>
      <w:r w:rsidR="00103842">
        <w:t>3</w:t>
      </w:r>
      <w:r w:rsidR="008B47B1">
        <w:t>,</w:t>
      </w:r>
      <w:r w:rsidR="00103842">
        <w:t>6</w:t>
      </w:r>
      <w:r w:rsidR="0045618D" w:rsidRPr="001E7651">
        <w:t xml:space="preserve">%, </w:t>
      </w:r>
      <w:r w:rsidR="00103842">
        <w:t>spadek</w:t>
      </w:r>
      <w:r w:rsidR="0045618D" w:rsidRPr="001E7651">
        <w:t xml:space="preserve"> o </w:t>
      </w:r>
      <w:r w:rsidR="00103842">
        <w:t>5,3</w:t>
      </w:r>
      <w:r w:rsidR="0045618D" w:rsidRPr="001E7651">
        <w:t xml:space="preserve"> p.proc.</w:t>
      </w:r>
      <w:r w:rsidR="00E5522D" w:rsidRPr="001E7651">
        <w:t xml:space="preserve"> w porównaniu z </w:t>
      </w:r>
      <w:r w:rsidR="00EE4EAB" w:rsidRPr="001E7651">
        <w:t>20</w:t>
      </w:r>
      <w:r w:rsidR="00A7520B" w:rsidRPr="001E7651">
        <w:t>2</w:t>
      </w:r>
      <w:r w:rsidR="009F6BC0">
        <w:t>4</w:t>
      </w:r>
      <w:r w:rsidR="00E5522D" w:rsidRPr="001E7651">
        <w:t xml:space="preserve"> r.</w:t>
      </w:r>
      <w:r w:rsidR="0045618D" w:rsidRPr="001E7651">
        <w:t>)</w:t>
      </w:r>
      <w:r w:rsidR="00E8051A" w:rsidRPr="001E7651">
        <w:t xml:space="preserve">, </w:t>
      </w:r>
      <w:r w:rsidR="00921C3C" w:rsidRPr="001E7651">
        <w:t>hotele (3</w:t>
      </w:r>
      <w:r w:rsidR="00103842">
        <w:t>7</w:t>
      </w:r>
      <w:r w:rsidR="00921C3C" w:rsidRPr="001E7651">
        <w:t>,</w:t>
      </w:r>
      <w:r w:rsidR="00103842">
        <w:t>6</w:t>
      </w:r>
      <w:r w:rsidR="00921C3C" w:rsidRPr="001E7651">
        <w:t xml:space="preserve">%, </w:t>
      </w:r>
      <w:r w:rsidR="00EF381E">
        <w:t>wzrost</w:t>
      </w:r>
      <w:r w:rsidR="00921C3C" w:rsidRPr="001E7651">
        <w:t xml:space="preserve"> o </w:t>
      </w:r>
      <w:r w:rsidR="00103842">
        <w:t>0</w:t>
      </w:r>
      <w:r w:rsidR="00EF381E">
        <w:t>,</w:t>
      </w:r>
      <w:r w:rsidR="00103842">
        <w:t>7</w:t>
      </w:r>
      <w:r w:rsidR="00921C3C" w:rsidRPr="001E7651">
        <w:t xml:space="preserve"> p.proc.</w:t>
      </w:r>
      <w:r w:rsidR="00921C3C">
        <w:t>)</w:t>
      </w:r>
      <w:r w:rsidR="00EF381E">
        <w:t xml:space="preserve">, </w:t>
      </w:r>
      <w:r w:rsidR="00103842">
        <w:t>hostele</w:t>
      </w:r>
      <w:r w:rsidR="00103842" w:rsidRPr="001E7651">
        <w:t xml:space="preserve"> (</w:t>
      </w:r>
      <w:r w:rsidR="00103842">
        <w:t>37,2</w:t>
      </w:r>
      <w:r w:rsidR="00103842" w:rsidRPr="001E7651">
        <w:t xml:space="preserve">%, </w:t>
      </w:r>
      <w:r w:rsidR="00103842">
        <w:t>wzrost</w:t>
      </w:r>
      <w:r w:rsidR="00103842" w:rsidRPr="001E7651">
        <w:t xml:space="preserve"> o </w:t>
      </w:r>
      <w:r w:rsidR="00103842">
        <w:t>8,8</w:t>
      </w:r>
      <w:r w:rsidR="00103842" w:rsidRPr="001E7651">
        <w:t xml:space="preserve"> p.proc</w:t>
      </w:r>
      <w:r w:rsidR="00103842">
        <w:t xml:space="preserve">.) oraz </w:t>
      </w:r>
      <w:r w:rsidR="00EF381E">
        <w:t>inne obiekty hotelowe (</w:t>
      </w:r>
      <w:r w:rsidR="00103842">
        <w:t>31</w:t>
      </w:r>
      <w:r w:rsidR="00EF381E">
        <w:t>,</w:t>
      </w:r>
      <w:r w:rsidR="00103842">
        <w:t>2</w:t>
      </w:r>
      <w:r w:rsidR="00EF381E">
        <w:t xml:space="preserve">%, wzrost o </w:t>
      </w:r>
      <w:r w:rsidR="00103842">
        <w:t>2,5</w:t>
      </w:r>
      <w:r w:rsidR="00EF381E">
        <w:t xml:space="preserve"> p.proc)</w:t>
      </w:r>
      <w:r w:rsidR="00316161">
        <w:t>.</w:t>
      </w:r>
    </w:p>
    <w:p w14:paraId="4D745B19" w14:textId="5DDD369D" w:rsidR="003F09BB" w:rsidRDefault="00CC496F" w:rsidP="000524A4">
      <w:pPr>
        <w:pStyle w:val="tekst1"/>
      </w:pPr>
      <w:r w:rsidRPr="00351A0F">
        <w:t xml:space="preserve">Stopień wykorzystania posiadanej </w:t>
      </w:r>
      <w:r w:rsidRPr="00A3668F">
        <w:t>bazy noclegowej w wielkopolskim jest zróżnicowany terytorialnie. Poziom średniego wykorzystania miejsc noclegowych w województwie przekroczyło w 202</w:t>
      </w:r>
      <w:r w:rsidR="00DE2725">
        <w:t>5</w:t>
      </w:r>
      <w:r w:rsidRPr="00A3668F">
        <w:t xml:space="preserve"> r. </w:t>
      </w:r>
      <w:r w:rsidR="00DB1649">
        <w:t>8</w:t>
      </w:r>
      <w:r w:rsidRPr="00A3668F">
        <w:t xml:space="preserve"> spośród 35 powiatów.</w:t>
      </w:r>
      <w:r w:rsidR="007D6A7C">
        <w:t xml:space="preserve"> Najwyższe wskaźniki odnotowano</w:t>
      </w:r>
      <w:r w:rsidR="00591FA2">
        <w:t xml:space="preserve"> w</w:t>
      </w:r>
      <w:r w:rsidR="007D6A7C">
        <w:t xml:space="preserve"> </w:t>
      </w:r>
      <w:r w:rsidR="007E0DD0">
        <w:t>Poznaniu (4</w:t>
      </w:r>
      <w:r w:rsidR="001A5C53">
        <w:t>6</w:t>
      </w:r>
      <w:r w:rsidR="00591FA2">
        <w:t>,</w:t>
      </w:r>
      <w:r w:rsidR="001A5C53">
        <w:t>4</w:t>
      </w:r>
      <w:r w:rsidR="00591FA2" w:rsidRPr="00A3668F">
        <w:t xml:space="preserve">%, </w:t>
      </w:r>
      <w:r w:rsidR="007E0DD0">
        <w:t>wzrost</w:t>
      </w:r>
      <w:r w:rsidR="00591FA2">
        <w:t xml:space="preserve"> o </w:t>
      </w:r>
      <w:r w:rsidR="001A5C53">
        <w:t>1,9</w:t>
      </w:r>
      <w:r w:rsidR="00591FA2" w:rsidRPr="00A3668F">
        <w:t xml:space="preserve"> p.proc</w:t>
      </w:r>
      <w:r w:rsidR="007E0DD0">
        <w:t>.</w:t>
      </w:r>
      <w:r w:rsidR="007E0DD0" w:rsidRPr="007E0DD0">
        <w:t xml:space="preserve"> </w:t>
      </w:r>
      <w:r w:rsidR="007E0DD0" w:rsidRPr="00A3668F">
        <w:t>w porównaniu z rokiem poprzednim</w:t>
      </w:r>
      <w:r w:rsidR="00591FA2" w:rsidRPr="00A3668F">
        <w:t>)</w:t>
      </w:r>
      <w:r w:rsidR="001A5C53">
        <w:t xml:space="preserve">, powiecie </w:t>
      </w:r>
      <w:r w:rsidRPr="00A3668F">
        <w:t>pilskim (</w:t>
      </w:r>
      <w:r w:rsidR="00393D53">
        <w:t>3</w:t>
      </w:r>
      <w:r w:rsidR="001A5C53">
        <w:t>7</w:t>
      </w:r>
      <w:r w:rsidR="00393D53">
        <w:t>,</w:t>
      </w:r>
      <w:r w:rsidR="001A5C53">
        <w:t>7</w:t>
      </w:r>
      <w:r w:rsidRPr="00A3668F">
        <w:t xml:space="preserve">%, </w:t>
      </w:r>
      <w:r w:rsidR="001A5C53">
        <w:t>wzrost</w:t>
      </w:r>
      <w:r w:rsidR="00393D53">
        <w:t xml:space="preserve"> o 1</w:t>
      </w:r>
      <w:r w:rsidRPr="00A3668F">
        <w:t>,</w:t>
      </w:r>
      <w:r w:rsidR="001A5C53">
        <w:t>1</w:t>
      </w:r>
      <w:r w:rsidR="00E4569E">
        <w:t>% </w:t>
      </w:r>
      <w:r w:rsidRPr="00A3668F">
        <w:t>p.proc.)</w:t>
      </w:r>
      <w:r w:rsidR="001A5C53">
        <w:t xml:space="preserve"> oraz Kaliszu (33,6%, wzrost o 3,6 p.proc.)</w:t>
      </w:r>
      <w:r w:rsidRPr="00A3668F">
        <w:t xml:space="preserve">. Najsłabsze obłożenie miejsc noclegowych dotyczyło powiatów: </w:t>
      </w:r>
      <w:r w:rsidR="0017638C" w:rsidRPr="00A3668F">
        <w:t>kaliskiego (</w:t>
      </w:r>
      <w:r w:rsidR="0017638C">
        <w:t>1</w:t>
      </w:r>
      <w:r w:rsidR="001A5C53">
        <w:t>0</w:t>
      </w:r>
      <w:r w:rsidR="0017638C">
        <w:t>,</w:t>
      </w:r>
      <w:r w:rsidR="001A5C53">
        <w:t>9</w:t>
      </w:r>
      <w:r w:rsidR="0017638C" w:rsidRPr="00A3668F">
        <w:t xml:space="preserve">% wobec </w:t>
      </w:r>
      <w:r w:rsidR="003F09BB">
        <w:t>11,</w:t>
      </w:r>
      <w:r w:rsidR="001A5C53">
        <w:t>1</w:t>
      </w:r>
      <w:r w:rsidR="0017638C" w:rsidRPr="00A3668F">
        <w:t>%</w:t>
      </w:r>
      <w:r w:rsidR="0017638C">
        <w:t xml:space="preserve"> w 202</w:t>
      </w:r>
      <w:r w:rsidR="001A5C53">
        <w:t>4</w:t>
      </w:r>
      <w:r w:rsidR="0017638C">
        <w:t xml:space="preserve"> r.</w:t>
      </w:r>
      <w:r w:rsidR="0017638C" w:rsidRPr="00A3668F">
        <w:t>)</w:t>
      </w:r>
      <w:r w:rsidR="0017638C">
        <w:t>,</w:t>
      </w:r>
      <w:r w:rsidR="0017638C" w:rsidRPr="0017638C">
        <w:t xml:space="preserve"> </w:t>
      </w:r>
      <w:r w:rsidR="00195D07">
        <w:t xml:space="preserve">rawickiego (13,6% wobec 19,5%) i </w:t>
      </w:r>
      <w:r w:rsidR="00195D07" w:rsidRPr="00A3668F">
        <w:t>ples</w:t>
      </w:r>
      <w:r w:rsidR="00195D07">
        <w:t>zewskiego (15,6% wobec 16,7</w:t>
      </w:r>
      <w:r w:rsidR="00195D07" w:rsidRPr="00A3668F">
        <w:t>%)</w:t>
      </w:r>
      <w:r w:rsidR="00195D07">
        <w:t>.</w:t>
      </w:r>
    </w:p>
    <w:p w14:paraId="528EA265" w14:textId="1B76C0A7" w:rsidR="00D05E6C" w:rsidRPr="00BE236E" w:rsidRDefault="00C726EB" w:rsidP="00D05E6C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C726EB">
        <w:drawing>
          <wp:anchor distT="0" distB="0" distL="114300" distR="114300" simplePos="0" relativeHeight="251993088" behindDoc="0" locked="0" layoutInCell="1" allowOverlap="1" wp14:anchorId="4879129F" wp14:editId="43FBA114">
            <wp:simplePos x="0" y="0"/>
            <wp:positionH relativeFrom="margin">
              <wp:align>center</wp:align>
            </wp:positionH>
            <wp:positionV relativeFrom="paragraph">
              <wp:posOffset>520813</wp:posOffset>
            </wp:positionV>
            <wp:extent cx="3702597" cy="4680000"/>
            <wp:effectExtent l="0" t="0" r="0" b="6350"/>
            <wp:wrapTopAndBottom/>
            <wp:docPr id="30" name="Obraz 30" descr="Kartogram powiatów województwa wielkopolskiego, który przedstawia terytorialne zróżnicowanie powiatów pod względem stopnia wykorzystania miejsc noclegowych w 2025 r. Cieniowanie – 5 przedziałów według poziomu wskaźnika. Najniższy przedział od 10,9% do 18,0%, najwyższy od 33,1% do 46,4%. Wartość dla wielkopolskiego wyniosła 31,9%, dla Polski – 40,2%. Dane do mapy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597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2D" w:rsidRPr="00BE236E">
        <w:rPr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963392" behindDoc="1" locked="0" layoutInCell="1" allowOverlap="1" wp14:anchorId="41C87023" wp14:editId="5E4285D7">
                <wp:simplePos x="0" y="0"/>
                <wp:positionH relativeFrom="page">
                  <wp:posOffset>5676265</wp:posOffset>
                </wp:positionH>
                <wp:positionV relativeFrom="paragraph">
                  <wp:posOffset>2204085</wp:posOffset>
                </wp:positionV>
                <wp:extent cx="1828800" cy="873125"/>
                <wp:effectExtent l="0" t="0" r="0" b="3175"/>
                <wp:wrapTight wrapText="bothSides">
                  <wp:wrapPolygon edited="0">
                    <wp:start x="675" y="0"/>
                    <wp:lineTo x="675" y="21207"/>
                    <wp:lineTo x="20700" y="21207"/>
                    <wp:lineTo x="20700" y="0"/>
                    <wp:lineTo x="675" y="0"/>
                  </wp:wrapPolygon>
                </wp:wrapTight>
                <wp:docPr id="18" name="Pole tekstowe 18" descr="Turystyczna baza hotelowa w województwie wielkopolskim najpełniej była wykorzystywana w Poznaniu (46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1C683" w14:textId="668DF11B" w:rsidR="0073444E" w:rsidRPr="00F32C5D" w:rsidRDefault="0073444E" w:rsidP="00D05E6C">
                            <w:pPr>
                              <w:pStyle w:val="tekstzboku"/>
                            </w:pPr>
                            <w:r>
                              <w:t>Turystyczna baza hotelowa w województwie wielkopolskim najpełniej była wykorzystywana w Poznaniu (4</w:t>
                            </w:r>
                            <w:r w:rsidR="008E438E">
                              <w:t>6</w:t>
                            </w:r>
                            <w:r>
                              <w:t>,</w:t>
                            </w:r>
                            <w:r w:rsidR="008E438E">
                              <w:t>4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87023" id="Pole tekstowe 18" o:spid="_x0000_s1033" type="#_x0000_t202" alt="Turystyczna baza hotelowa w województwie wielkopolskim najpełniej była wykorzystywana w Poznaniu (46,4%)" style="position:absolute;margin-left:446.95pt;margin-top:173.55pt;width:2in;height:68.75pt;z-index:-251353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lUbAIAAHAEAAAOAAAAZHJzL2Uyb0RvYy54bWysVOFu0zAQ/o/EO1iWkECCpS3d1kVNp7Ex&#10;hDRg0sYDOI7TeHV8xnbnpD/3SjwC2ntxdtpRjX+ISrXOPvu7+767y/y0axW5F9ZJ0AUdH4woEZpD&#10;JfWyoN9vL9/NKHGe6Yop0KKgvXD0dPHyxTyYXEygAVUJSxBEuzyYgjbemzzLHG9Ey9wBGKHRWYNt&#10;mcetXWaVZQHRW5VNRqOjLICtjAUunMPTi8FJFwm/rgX33+raCU9UQTE3n1ab1jKu2WLO8qVlppF8&#10;mwb7hyxaJjUGfYK6YJ6RtZV/QbWSW3BQ+wMObQZ1LblIHJDNePSMzU3DjEhcUBxnnmRy/w+Wf72/&#10;tkRWWDuslGYt1ugalCBerJyHIEg8r4TjKNrt2vbO93yjGSnZhpEGvFAQGAkkwJ0Iv35WGx+kIPhX&#10;KzCg3Eq2CHtnxOODluKOlP3jA97vV2A3ESwwBAvkGhBUyzV5PT16O331JhYmGJdjfjcGM/TdB+gw&#10;ySSyM1fAV45oOG+YXoozayE0glUozDi+zPaeDjgugpThC1RIkK09JKCutm2sGtaBIDo2SP/UFKLz&#10;hMeQs8lsNkIXR9/s+P14cphCsHz32ljnPwloSTQKarHpEjq7v3I+ZsPy3ZUYTMOlVCo1ntIkFPTk&#10;ECGfeVrpcS6UbDHmKP6GTo0kP+oqPfZMqsHGAEpvWUeiA2XflV2q7PFOzBKqHmWwMIwBji0aDRaC&#10;koAjUFD3Y82soER91ijlyXg6jTOTNmjY/dMybaaHxxP0MM0RpqB+Z577NGMDqTOUu5ZJiViXIYtt&#10;utjWSaDtCMa52d+nW38+FIvfAAAA//8DAFBLAwQUAAYACAAAACEAKny+vOEAAAAMAQAADwAAAGRy&#10;cy9kb3ducmV2LnhtbEyPwU7DMAyG70i8Q2QkbiztVpWu1J1g0jSJE5SNc9aYtqJxqibbOp6e7ARH&#10;259+f3+xmkwvTjS6zjJCPItAENdWd9wg7D42DxkI5xVr1VsmhAs5WJW3N4XKtT3zO50q34gQwi5X&#10;CK33Qy6lq1syys3sQBxuX3Y0yodxbKQe1TmEm17OoyiVRnUcPrRqoHVL9Xd1NAjT7qfi/Svby3pT&#10;bYf92+fLNp0j3t9Nz08gPE3+D4arflCHMjgd7JG1Ez1CtlwsA4qwSB5jEFcizuKwOiAkWZKCLAv5&#10;v0T5CwAA//8DAFBLAQItABQABgAIAAAAIQC2gziS/gAAAOEBAAATAAAAAAAAAAAAAAAAAAAAAABb&#10;Q29udGVudF9UeXBlc10ueG1sUEsBAi0AFAAGAAgAAAAhADj9If/WAAAAlAEAAAsAAAAAAAAAAAAA&#10;AAAALwEAAF9yZWxzLy5yZWxzUEsBAi0AFAAGAAgAAAAhANIpqVRsAgAAcAQAAA4AAAAAAAAAAAAA&#10;AAAALgIAAGRycy9lMm9Eb2MueG1sUEsBAi0AFAAGAAgAAAAhACp8vrzhAAAADAEAAA8AAAAAAAAA&#10;AAAAAAAAxgQAAGRycy9kb3ducmV2LnhtbFBLBQYAAAAABAAEAPMAAADUBQAAAAA=&#10;" filled="f" stroked="f">
                <v:textbox inset=",0">
                  <w:txbxContent>
                    <w:p w14:paraId="6EA1C683" w14:textId="668DF11B" w:rsidR="0073444E" w:rsidRPr="00F32C5D" w:rsidRDefault="0073444E" w:rsidP="00D05E6C">
                      <w:pPr>
                        <w:pStyle w:val="tekstzboku"/>
                      </w:pPr>
                      <w:r>
                        <w:t>Turystyczna baza hotelowa w województwie wielkopolskim najpełniej była wykorzystywana w Poznaniu (4</w:t>
                      </w:r>
                      <w:r w:rsidR="008E438E">
                        <w:t>6</w:t>
                      </w:r>
                      <w:r>
                        <w:t>,</w:t>
                      </w:r>
                      <w:r w:rsidR="008E438E">
                        <w:t>4</w:t>
                      </w:r>
                      <w: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05E6C" w:rsidRPr="00BE236E">
        <w:rPr>
          <w:sz w:val="19"/>
          <w:szCs w:val="19"/>
        </w:rPr>
        <w:t>Mapa 2</w:t>
      </w:r>
      <w:r w:rsidR="00D05E6C">
        <w:rPr>
          <w:sz w:val="19"/>
          <w:szCs w:val="19"/>
        </w:rPr>
        <w:t>.</w:t>
      </w:r>
      <w:r w:rsidR="00D05E6C">
        <w:rPr>
          <w:sz w:val="19"/>
          <w:szCs w:val="19"/>
        </w:rPr>
        <w:tab/>
      </w:r>
      <w:r w:rsidR="00D05E6C" w:rsidRPr="00BE236E">
        <w:rPr>
          <w:sz w:val="19"/>
          <w:szCs w:val="19"/>
        </w:rPr>
        <w:t>Stopień wykorzystania miejsc noclegowych w 202</w:t>
      </w:r>
      <w:r w:rsidR="00F4223C">
        <w:rPr>
          <w:sz w:val="19"/>
          <w:szCs w:val="19"/>
        </w:rPr>
        <w:t>5</w:t>
      </w:r>
      <w:r w:rsidR="00D05E6C" w:rsidRPr="00BE236E">
        <w:rPr>
          <w:sz w:val="19"/>
          <w:szCs w:val="19"/>
        </w:rPr>
        <w:t xml:space="preserve"> r.</w:t>
      </w:r>
      <w:r w:rsidR="000C039C" w:rsidRPr="000C039C">
        <w:rPr>
          <w:b w:val="0"/>
          <w:bCs w:val="0"/>
          <w:szCs w:val="19"/>
        </w:rPr>
        <w:t xml:space="preserve"> </w:t>
      </w:r>
    </w:p>
    <w:p w14:paraId="483399BD" w14:textId="449CA819" w:rsidR="00CC496F" w:rsidRDefault="00CC496F" w:rsidP="00CC496F">
      <w:pPr>
        <w:pStyle w:val="Nagwek1"/>
      </w:pPr>
      <w:r>
        <w:t>Baza hotelowa</w:t>
      </w:r>
    </w:p>
    <w:p w14:paraId="6169F955" w14:textId="1B7CE492" w:rsidR="0003158A" w:rsidRPr="00414C62" w:rsidRDefault="0003158A" w:rsidP="0003158A">
      <w:r w:rsidRPr="00E40758">
        <w:t>Baza hotelowa w województwie wielkopolskim w 202</w:t>
      </w:r>
      <w:r w:rsidR="00E40758" w:rsidRPr="00E40758">
        <w:t>5</w:t>
      </w:r>
      <w:r w:rsidRPr="00E40758">
        <w:t xml:space="preserve"> r. obejmowała: 2</w:t>
      </w:r>
      <w:r w:rsidR="00E40758" w:rsidRPr="00E40758">
        <w:t>12</w:t>
      </w:r>
      <w:r w:rsidRPr="00E40758">
        <w:t xml:space="preserve"> hotel</w:t>
      </w:r>
      <w:r w:rsidR="00E02F8F" w:rsidRPr="00E40758">
        <w:t>i</w:t>
      </w:r>
      <w:r w:rsidRPr="00E40758">
        <w:t>, 1</w:t>
      </w:r>
      <w:r w:rsidR="00E40758" w:rsidRPr="00E40758">
        <w:t>3</w:t>
      </w:r>
      <w:r w:rsidRPr="00E40758">
        <w:t xml:space="preserve"> moteli, 1</w:t>
      </w:r>
      <w:r w:rsidR="00E40758" w:rsidRPr="00E40758">
        <w:t>4</w:t>
      </w:r>
      <w:r w:rsidRPr="00E40758">
        <w:t xml:space="preserve"> pensjonatów i </w:t>
      </w:r>
      <w:r w:rsidR="002500F1" w:rsidRPr="00E40758">
        <w:t>6</w:t>
      </w:r>
      <w:r w:rsidR="00E40758" w:rsidRPr="00E40758">
        <w:t>9</w:t>
      </w:r>
      <w:r w:rsidRPr="00E40758">
        <w:t xml:space="preserve"> inn</w:t>
      </w:r>
      <w:r w:rsidR="00E40758" w:rsidRPr="00E40758">
        <w:t>ych</w:t>
      </w:r>
      <w:r w:rsidRPr="00E40758">
        <w:t xml:space="preserve"> obiekt</w:t>
      </w:r>
      <w:r w:rsidR="00E40758" w:rsidRPr="00E40758">
        <w:t>ów</w:t>
      </w:r>
      <w:r w:rsidRPr="00E40758">
        <w:t xml:space="preserve"> hotelow</w:t>
      </w:r>
      <w:r w:rsidR="00E40758" w:rsidRPr="00E40758">
        <w:t>ych</w:t>
      </w:r>
      <w:r w:rsidRPr="00667307">
        <w:t>. Z oferty noclegowej w t</w:t>
      </w:r>
      <w:r w:rsidR="008D09B8" w:rsidRPr="00667307">
        <w:t>ych obiektach skorzystało 1</w:t>
      </w:r>
      <w:r w:rsidR="00E71CB7" w:rsidRPr="00667307">
        <w:t>802</w:t>
      </w:r>
      <w:r w:rsidR="008D09B8" w:rsidRPr="00667307">
        <w:t>,</w:t>
      </w:r>
      <w:r w:rsidR="00E71CB7" w:rsidRPr="00667307">
        <w:t>5</w:t>
      </w:r>
      <w:r w:rsidRPr="00667307">
        <w:t xml:space="preserve"> tys. turystów (o </w:t>
      </w:r>
      <w:r w:rsidR="00E71CB7" w:rsidRPr="00667307">
        <w:t>7,4</w:t>
      </w:r>
      <w:r w:rsidRPr="00667307">
        <w:t xml:space="preserve">% </w:t>
      </w:r>
      <w:r w:rsidR="008D09B8" w:rsidRPr="00667307">
        <w:t>więcej</w:t>
      </w:r>
      <w:r w:rsidRPr="00667307">
        <w:t xml:space="preserve"> niż przed rokiem), którym udzielono </w:t>
      </w:r>
      <w:r w:rsidR="00E71CB7" w:rsidRPr="00667307">
        <w:t>3075,1</w:t>
      </w:r>
      <w:r w:rsidRPr="00667307">
        <w:t xml:space="preserve"> tys. noclegów (o </w:t>
      </w:r>
      <w:r w:rsidR="00E71CB7" w:rsidRPr="00667307">
        <w:t>6,9</w:t>
      </w:r>
      <w:r w:rsidRPr="00667307">
        <w:t xml:space="preserve">% </w:t>
      </w:r>
      <w:r w:rsidR="008D09B8" w:rsidRPr="00667307">
        <w:t>więcej</w:t>
      </w:r>
      <w:r w:rsidRPr="00667307">
        <w:t xml:space="preserve">). Stopień wykorzystania miejsc noclegowych </w:t>
      </w:r>
      <w:r w:rsidR="00291431" w:rsidRPr="00667307">
        <w:t>wzrósł</w:t>
      </w:r>
      <w:r w:rsidRPr="00667307">
        <w:t xml:space="preserve"> w ciągu roku z </w:t>
      </w:r>
      <w:r w:rsidR="00020797" w:rsidRPr="00667307">
        <w:t>3</w:t>
      </w:r>
      <w:r w:rsidR="00667307" w:rsidRPr="00667307">
        <w:t>5</w:t>
      </w:r>
      <w:r w:rsidR="00020797" w:rsidRPr="00667307">
        <w:t>,</w:t>
      </w:r>
      <w:r w:rsidR="00667307" w:rsidRPr="00667307">
        <w:t>3</w:t>
      </w:r>
      <w:r w:rsidRPr="00667307">
        <w:t xml:space="preserve">% do </w:t>
      </w:r>
      <w:r w:rsidR="007C067B" w:rsidRPr="00667307">
        <w:t>3</w:t>
      </w:r>
      <w:r w:rsidR="00667307" w:rsidRPr="00667307">
        <w:t>6</w:t>
      </w:r>
      <w:r w:rsidRPr="00667307">
        <w:t>,</w:t>
      </w:r>
      <w:r w:rsidR="00667307" w:rsidRPr="00667307">
        <w:t>2</w:t>
      </w:r>
      <w:r w:rsidRPr="00667307">
        <w:t xml:space="preserve">% (minimum w styczniu – </w:t>
      </w:r>
      <w:r w:rsidR="00C13867" w:rsidRPr="00667307">
        <w:t>2</w:t>
      </w:r>
      <w:r w:rsidR="00667307" w:rsidRPr="00667307">
        <w:t>5</w:t>
      </w:r>
      <w:r w:rsidR="00C13867" w:rsidRPr="00667307">
        <w:t>,</w:t>
      </w:r>
      <w:r w:rsidR="00667307" w:rsidRPr="00667307">
        <w:t>9</w:t>
      </w:r>
      <w:r w:rsidRPr="00667307">
        <w:t xml:space="preserve">%, maksimum w </w:t>
      </w:r>
      <w:r w:rsidR="00CE301D" w:rsidRPr="00667307">
        <w:t>sierpniu</w:t>
      </w:r>
      <w:r w:rsidRPr="00667307">
        <w:t xml:space="preserve"> – 4</w:t>
      </w:r>
      <w:r w:rsidR="00667307" w:rsidRPr="00667307">
        <w:t>6</w:t>
      </w:r>
      <w:r w:rsidR="00C13867" w:rsidRPr="00667307">
        <w:t>,</w:t>
      </w:r>
      <w:r w:rsidR="00667307" w:rsidRPr="00667307">
        <w:t>0</w:t>
      </w:r>
      <w:r w:rsidRPr="00667307">
        <w:t>%).</w:t>
      </w:r>
      <w:r w:rsidRPr="00C230E8">
        <w:rPr>
          <w:color w:val="FF0000"/>
        </w:rPr>
        <w:t xml:space="preserve"> </w:t>
      </w:r>
      <w:r w:rsidRPr="00414C62">
        <w:t>W obiektach hotelowych wyn</w:t>
      </w:r>
      <w:r w:rsidR="001E1266" w:rsidRPr="00414C62">
        <w:t>ajęto 1</w:t>
      </w:r>
      <w:r w:rsidR="00607DBF" w:rsidRPr="00414C62">
        <w:t>982</w:t>
      </w:r>
      <w:r w:rsidR="001E1266" w:rsidRPr="00414C62">
        <w:t>,</w:t>
      </w:r>
      <w:r w:rsidR="00607DBF" w:rsidRPr="00414C62">
        <w:t>1</w:t>
      </w:r>
      <w:r w:rsidRPr="00414C62">
        <w:t xml:space="preserve"> tys. pokoi (o </w:t>
      </w:r>
      <w:r w:rsidR="001C7813" w:rsidRPr="00414C62">
        <w:t>6,7</w:t>
      </w:r>
      <w:r w:rsidRPr="00414C62">
        <w:t>% więcej niż w 202</w:t>
      </w:r>
      <w:r w:rsidR="001C7813" w:rsidRPr="00414C62">
        <w:t>4</w:t>
      </w:r>
      <w:r w:rsidR="0047424E" w:rsidRPr="00414C62">
        <w:t xml:space="preserve"> r.)</w:t>
      </w:r>
      <w:r w:rsidR="00C13867" w:rsidRPr="00414C62">
        <w:t>, w tym 1</w:t>
      </w:r>
      <w:r w:rsidR="001C7813" w:rsidRPr="00414C62">
        <w:t>734</w:t>
      </w:r>
      <w:r w:rsidR="0047424E" w:rsidRPr="00414C62">
        <w:t>,</w:t>
      </w:r>
      <w:r w:rsidR="001C7813" w:rsidRPr="00414C62">
        <w:t>0</w:t>
      </w:r>
      <w:r w:rsidRPr="00414C62">
        <w:t xml:space="preserve"> tys. w hotelach. Przeciętny stopień wykorzystania pokoi w bazie hotelowej wyniósł </w:t>
      </w:r>
      <w:r w:rsidR="007C067B" w:rsidRPr="00414C62">
        <w:t>4</w:t>
      </w:r>
      <w:r w:rsidR="001E1266" w:rsidRPr="00414C62">
        <w:t>6,</w:t>
      </w:r>
      <w:r w:rsidR="00CA100F" w:rsidRPr="00414C62">
        <w:t>8</w:t>
      </w:r>
      <w:r w:rsidRPr="00414C62">
        <w:t xml:space="preserve">% (wobec </w:t>
      </w:r>
      <w:r w:rsidR="0007383F" w:rsidRPr="00414C62">
        <w:t>4</w:t>
      </w:r>
      <w:r w:rsidR="00CA100F" w:rsidRPr="00414C62">
        <w:t>6</w:t>
      </w:r>
      <w:r w:rsidR="0007383F" w:rsidRPr="00414C62">
        <w:t>,</w:t>
      </w:r>
      <w:r w:rsidR="00CA100F" w:rsidRPr="00414C62">
        <w:t>1</w:t>
      </w:r>
      <w:r w:rsidRPr="00414C62">
        <w:t>% przed rokiem), a jego najwyższe wartości zanotowano w </w:t>
      </w:r>
      <w:r w:rsidR="00CA100F" w:rsidRPr="00414C62">
        <w:t>sierpniu (53,8%), czerwcu (52,2%)</w:t>
      </w:r>
      <w:r w:rsidR="00E801A3">
        <w:t xml:space="preserve"> i </w:t>
      </w:r>
      <w:r w:rsidR="00CA100F" w:rsidRPr="00414C62">
        <w:t>lipcu (52,1%)</w:t>
      </w:r>
      <w:r w:rsidRPr="00414C62">
        <w:t>, natomiast najniższe w styczniu (</w:t>
      </w:r>
      <w:r w:rsidR="00E650F0" w:rsidRPr="00414C62">
        <w:t>3</w:t>
      </w:r>
      <w:r w:rsidR="00E85ADA" w:rsidRPr="00414C62">
        <w:t>4</w:t>
      </w:r>
      <w:r w:rsidR="00E650F0" w:rsidRPr="00414C62">
        <w:t>,</w:t>
      </w:r>
      <w:r w:rsidR="003B6C23" w:rsidRPr="00414C62">
        <w:t>5</w:t>
      </w:r>
      <w:r w:rsidRPr="00414C62">
        <w:t xml:space="preserve">%) i </w:t>
      </w:r>
      <w:r w:rsidR="00E650F0" w:rsidRPr="00414C62">
        <w:t>grudniu</w:t>
      </w:r>
      <w:r w:rsidRPr="00414C62">
        <w:t xml:space="preserve"> (</w:t>
      </w:r>
      <w:r w:rsidR="007C067B" w:rsidRPr="00414C62">
        <w:t>3</w:t>
      </w:r>
      <w:r w:rsidR="00E85ADA" w:rsidRPr="00414C62">
        <w:t>9</w:t>
      </w:r>
      <w:r w:rsidR="007C067B" w:rsidRPr="00414C62">
        <w:t>,</w:t>
      </w:r>
      <w:r w:rsidR="00E85ADA" w:rsidRPr="00414C62">
        <w:t>3</w:t>
      </w:r>
      <w:r w:rsidRPr="00414C62">
        <w:t>%).</w:t>
      </w:r>
    </w:p>
    <w:p w14:paraId="4368AB50" w14:textId="3250D0D9" w:rsidR="00A76122" w:rsidRPr="00262D2C" w:rsidRDefault="003D555B" w:rsidP="003D555B">
      <w:r w:rsidRPr="00B2489E">
        <w:t>Turyści korzystający z bazy hotelowej najczęściej wybierali hotele (8</w:t>
      </w:r>
      <w:r w:rsidR="006426B0" w:rsidRPr="00B2489E">
        <w:t>4</w:t>
      </w:r>
      <w:r w:rsidR="004D07DA" w:rsidRPr="00B2489E">
        <w:t>,</w:t>
      </w:r>
      <w:r w:rsidR="006426B0" w:rsidRPr="00B2489E">
        <w:t>5</w:t>
      </w:r>
      <w:r w:rsidR="004D07DA" w:rsidRPr="00B2489E">
        <w:t>% korzystających i 8</w:t>
      </w:r>
      <w:r w:rsidR="00B2489E" w:rsidRPr="00B2489E">
        <w:t>5</w:t>
      </w:r>
      <w:r w:rsidR="004D07DA" w:rsidRPr="00B2489E">
        <w:t>,</w:t>
      </w:r>
      <w:r w:rsidR="00B2489E" w:rsidRPr="00B2489E">
        <w:t>1</w:t>
      </w:r>
      <w:r w:rsidRPr="00B2489E">
        <w:t xml:space="preserve">% udzielonych noclegów we wszystkich obiektach hotelowych). </w:t>
      </w:r>
      <w:r w:rsidRPr="00262D2C">
        <w:t>Średni stopień wykorzy</w:t>
      </w:r>
      <w:r w:rsidRPr="00262D2C">
        <w:lastRenderedPageBreak/>
        <w:t>stania miejsc noclegowych w hotelach wyniósł 3</w:t>
      </w:r>
      <w:r w:rsidR="000A66AC" w:rsidRPr="00262D2C">
        <w:t>7</w:t>
      </w:r>
      <w:r w:rsidRPr="00262D2C">
        <w:t>,</w:t>
      </w:r>
      <w:r w:rsidR="000A66AC" w:rsidRPr="00262D2C">
        <w:t>6</w:t>
      </w:r>
      <w:r w:rsidRPr="00262D2C">
        <w:t xml:space="preserve">% i najwyższe wartości przyjmował w miesiącach </w:t>
      </w:r>
      <w:r w:rsidR="000305BA" w:rsidRPr="00262D2C">
        <w:t>wakacyjnych (do 4</w:t>
      </w:r>
      <w:r w:rsidR="000A66AC" w:rsidRPr="00262D2C">
        <w:t>6</w:t>
      </w:r>
      <w:r w:rsidR="000305BA" w:rsidRPr="00262D2C">
        <w:t>,</w:t>
      </w:r>
      <w:r w:rsidR="000A66AC" w:rsidRPr="00262D2C">
        <w:t>5</w:t>
      </w:r>
      <w:r w:rsidRPr="00262D2C">
        <w:t>% w sierpniu). Pokoje hotelowe wykorzystane były w 4</w:t>
      </w:r>
      <w:r w:rsidR="005C2D61" w:rsidRPr="00262D2C">
        <w:t>8</w:t>
      </w:r>
      <w:r w:rsidRPr="00262D2C">
        <w:t>,</w:t>
      </w:r>
      <w:r w:rsidR="00100A04" w:rsidRPr="00262D2C">
        <w:t>8</w:t>
      </w:r>
      <w:r w:rsidRPr="00262D2C">
        <w:t xml:space="preserve">% (wobec </w:t>
      </w:r>
      <w:r w:rsidR="000305BA" w:rsidRPr="00262D2C">
        <w:t>4</w:t>
      </w:r>
      <w:r w:rsidR="000A66AC" w:rsidRPr="00262D2C">
        <w:t>8</w:t>
      </w:r>
      <w:r w:rsidR="000305BA" w:rsidRPr="00262D2C">
        <w:t>,</w:t>
      </w:r>
      <w:r w:rsidR="000A66AC" w:rsidRPr="00262D2C">
        <w:t>4</w:t>
      </w:r>
      <w:r w:rsidRPr="00262D2C">
        <w:t xml:space="preserve">% przed rokiem), najpełniej w </w:t>
      </w:r>
      <w:r w:rsidR="00100A04" w:rsidRPr="00262D2C">
        <w:t xml:space="preserve">czerwcu i </w:t>
      </w:r>
      <w:r w:rsidR="005C2D61" w:rsidRPr="00262D2C">
        <w:t>sierpniu</w:t>
      </w:r>
      <w:r w:rsidR="00100A04" w:rsidRPr="00262D2C">
        <w:t xml:space="preserve"> (po 54,5%)</w:t>
      </w:r>
      <w:r w:rsidR="005C2D61" w:rsidRPr="00262D2C">
        <w:t xml:space="preserve"> </w:t>
      </w:r>
      <w:r w:rsidR="00100A04" w:rsidRPr="00262D2C">
        <w:t>oraz wrześniu (</w:t>
      </w:r>
      <w:r w:rsidR="005C2D61" w:rsidRPr="00262D2C">
        <w:t>5</w:t>
      </w:r>
      <w:r w:rsidR="00100A04" w:rsidRPr="00262D2C">
        <w:t>4</w:t>
      </w:r>
      <w:r w:rsidR="005C2D61" w:rsidRPr="00262D2C">
        <w:t>,</w:t>
      </w:r>
      <w:r w:rsidR="00100A04" w:rsidRPr="00262D2C">
        <w:t>2</w:t>
      </w:r>
      <w:r w:rsidR="005C2D61" w:rsidRPr="00262D2C">
        <w:t>%).</w:t>
      </w:r>
      <w:r w:rsidR="00864A33" w:rsidRPr="00262D2C">
        <w:t xml:space="preserve"> </w:t>
      </w:r>
    </w:p>
    <w:p w14:paraId="02C7AF82" w14:textId="6B34B5BE" w:rsidR="003D555B" w:rsidRPr="00F852CC" w:rsidRDefault="003D555B" w:rsidP="003D555B">
      <w:r w:rsidRPr="00F852CC">
        <w:t>Ponad połowę hoteli stanowiły obiekty 3-gwiazdkowe (5</w:t>
      </w:r>
      <w:r w:rsidR="00F852CC" w:rsidRPr="00F852CC">
        <w:t>8</w:t>
      </w:r>
      <w:r w:rsidRPr="00F852CC">
        <w:t>,</w:t>
      </w:r>
      <w:r w:rsidR="00F852CC" w:rsidRPr="00F852CC">
        <w:t>5</w:t>
      </w:r>
      <w:r w:rsidRPr="00F852CC">
        <w:t xml:space="preserve">%), a </w:t>
      </w:r>
      <w:r w:rsidR="00F852CC" w:rsidRPr="00F852CC">
        <w:t>17,9</w:t>
      </w:r>
      <w:r w:rsidRPr="00F852CC">
        <w:t>% – 2-gwiazdkowe. Najwięcej turystów korzystało z usług hoteli 3-gwiazdkowych (</w:t>
      </w:r>
      <w:r w:rsidR="00856D5E" w:rsidRPr="00F852CC">
        <w:t>5</w:t>
      </w:r>
      <w:r w:rsidR="00F852CC" w:rsidRPr="00F852CC">
        <w:t>6</w:t>
      </w:r>
      <w:r w:rsidR="00856D5E" w:rsidRPr="00F852CC">
        <w:t>,</w:t>
      </w:r>
      <w:r w:rsidR="00F852CC" w:rsidRPr="00F852CC">
        <w:t>7</w:t>
      </w:r>
      <w:r w:rsidRPr="00F852CC">
        <w:t>%) i 4-gwiazdkowych (2</w:t>
      </w:r>
      <w:r w:rsidR="00F852CC" w:rsidRPr="00F852CC">
        <w:t>5</w:t>
      </w:r>
      <w:r w:rsidRPr="00F852CC">
        <w:t>,</w:t>
      </w:r>
      <w:r w:rsidR="00F852CC" w:rsidRPr="00F852CC">
        <w:t>4</w:t>
      </w:r>
      <w:r w:rsidRPr="00F852CC">
        <w:t>%).</w:t>
      </w:r>
    </w:p>
    <w:p w14:paraId="67151EB0" w14:textId="3D88EEEC" w:rsidR="002950EF" w:rsidRPr="0059614F" w:rsidRDefault="002B1FB9" w:rsidP="00977EAE">
      <w:pPr>
        <w:pStyle w:val="Nagwek1"/>
      </w:pPr>
      <w:r w:rsidRPr="0059614F">
        <w:t>Turyści zagraniczni</w:t>
      </w:r>
    </w:p>
    <w:p w14:paraId="1EB61F17" w14:textId="19D627BB" w:rsidR="004A2287" w:rsidRDefault="00E00FAB" w:rsidP="00A81950">
      <w:r w:rsidRPr="00F61D23">
        <w:t xml:space="preserve">W </w:t>
      </w:r>
      <w:r w:rsidR="00EE4EAB" w:rsidRPr="00F61D23">
        <w:t>202</w:t>
      </w:r>
      <w:r w:rsidR="00724DA4" w:rsidRPr="00F61D23">
        <w:t>5</w:t>
      </w:r>
      <w:r w:rsidR="00871F7A" w:rsidRPr="00F61D23">
        <w:t xml:space="preserve"> </w:t>
      </w:r>
      <w:r w:rsidRPr="00F61D23">
        <w:t>r. z</w:t>
      </w:r>
      <w:r w:rsidRPr="00746D4C">
        <w:t xml:space="preserve"> usług </w:t>
      </w:r>
      <w:r w:rsidRPr="00613679">
        <w:t>tury</w:t>
      </w:r>
      <w:r w:rsidR="00012D97" w:rsidRPr="00613679">
        <w:t>stycznych obiektów noclegowych w</w:t>
      </w:r>
      <w:r w:rsidRPr="00613679">
        <w:t xml:space="preserve"> </w:t>
      </w:r>
      <w:r w:rsidR="00EE272E" w:rsidRPr="00613679">
        <w:t>wielkopolskim skorzy</w:t>
      </w:r>
      <w:r w:rsidRPr="00613679">
        <w:t xml:space="preserve">stało </w:t>
      </w:r>
      <w:r w:rsidR="001520D0">
        <w:t>317</w:t>
      </w:r>
      <w:r w:rsidR="00746D4C">
        <w:t>,</w:t>
      </w:r>
      <w:r w:rsidR="001520D0">
        <w:t>1</w:t>
      </w:r>
      <w:r w:rsidR="00FA7FC4" w:rsidRPr="00613679">
        <w:t xml:space="preserve"> tys. </w:t>
      </w:r>
      <w:r w:rsidR="00FA7FC4">
        <w:t xml:space="preserve">obcokrajowców, tj. </w:t>
      </w:r>
      <w:r w:rsidRPr="0059614F">
        <w:t xml:space="preserve">o </w:t>
      </w:r>
      <w:r w:rsidR="00F86DC4">
        <w:t>11,4</w:t>
      </w:r>
      <w:r w:rsidRPr="0059614F">
        <w:t xml:space="preserve">% </w:t>
      </w:r>
      <w:r w:rsidR="0003773D">
        <w:t>więcej</w:t>
      </w:r>
      <w:r w:rsidR="00FA7FC4">
        <w:t xml:space="preserve"> niż przed rokiem</w:t>
      </w:r>
      <w:r w:rsidRPr="0059614F">
        <w:t>.</w:t>
      </w:r>
      <w:r w:rsidR="00606D95">
        <w:t xml:space="preserve"> </w:t>
      </w:r>
      <w:r w:rsidR="003731F3">
        <w:t>W</w:t>
      </w:r>
      <w:r w:rsidR="00E86813">
        <w:t>e</w:t>
      </w:r>
      <w:r w:rsidR="003731F3">
        <w:t xml:space="preserve"> </w:t>
      </w:r>
      <w:r w:rsidR="00E86813">
        <w:t>wszystkich</w:t>
      </w:r>
      <w:r w:rsidR="003731F3">
        <w:t xml:space="preserve"> miesiącac</w:t>
      </w:r>
      <w:r w:rsidR="00E86813">
        <w:t>h roku nastąpił</w:t>
      </w:r>
      <w:r w:rsidR="004A2287" w:rsidRPr="003731F3">
        <w:t xml:space="preserve"> wzrost liczby turystów zagranicznych </w:t>
      </w:r>
      <w:r w:rsidR="00E86813">
        <w:t>odwiedzających wielkopolskie w porównaniu z 2024 r.</w:t>
      </w:r>
      <w:r w:rsidR="004A2287">
        <w:t xml:space="preserve">, największy w </w:t>
      </w:r>
      <w:r w:rsidR="00E86813">
        <w:t>kwietniu</w:t>
      </w:r>
      <w:r w:rsidR="004A2287">
        <w:t xml:space="preserve"> (o </w:t>
      </w:r>
      <w:r w:rsidR="003731F3">
        <w:t>2</w:t>
      </w:r>
      <w:r w:rsidR="00E86813">
        <w:t>6</w:t>
      </w:r>
      <w:r w:rsidR="003731F3">
        <w:t>,0%)</w:t>
      </w:r>
      <w:r w:rsidR="00E86813">
        <w:t>, lutym (o 19,8%)</w:t>
      </w:r>
      <w:r w:rsidR="003731F3">
        <w:t xml:space="preserve"> oraz </w:t>
      </w:r>
      <w:r w:rsidR="00E86813">
        <w:t>grudniu</w:t>
      </w:r>
      <w:r w:rsidR="004A2287">
        <w:t xml:space="preserve"> (o </w:t>
      </w:r>
      <w:r w:rsidR="003731F3">
        <w:t>19,</w:t>
      </w:r>
      <w:r w:rsidR="00E86813">
        <w:t>1</w:t>
      </w:r>
      <w:r w:rsidR="004A2287">
        <w:t xml:space="preserve">%). </w:t>
      </w:r>
    </w:p>
    <w:p w14:paraId="3C3B10FF" w14:textId="57DFAA5A" w:rsidR="0003158A" w:rsidRPr="00F3394E" w:rsidRDefault="004A2287" w:rsidP="00A81950">
      <w:r w:rsidRPr="00746D4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27D15CEF" wp14:editId="1E1702CA">
                <wp:simplePos x="0" y="0"/>
                <wp:positionH relativeFrom="page">
                  <wp:posOffset>5669915</wp:posOffset>
                </wp:positionH>
                <wp:positionV relativeFrom="paragraph">
                  <wp:posOffset>58420</wp:posOffset>
                </wp:positionV>
                <wp:extent cx="1775460" cy="694690"/>
                <wp:effectExtent l="0" t="0" r="0" b="0"/>
                <wp:wrapTight wrapText="bothSides">
                  <wp:wrapPolygon edited="0">
                    <wp:start x="695" y="0"/>
                    <wp:lineTo x="695" y="20731"/>
                    <wp:lineTo x="20858" y="20731"/>
                    <wp:lineTo x="20858" y="0"/>
                    <wp:lineTo x="695" y="0"/>
                  </wp:wrapPolygon>
                </wp:wrapTight>
                <wp:docPr id="14" name="Pole tekstowe 14" descr="Udział obcokrajowców w ogólnej liczbie turystów zwiększył się w ciągu roku z 14,3% do 14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694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CE51E" w14:textId="781C42C2" w:rsidR="0073444E" w:rsidRPr="00BA375A" w:rsidRDefault="0073444E" w:rsidP="0072366F">
                            <w:pPr>
                              <w:pStyle w:val="tekstzboku"/>
                            </w:pPr>
                            <w:r>
                              <w:t>Udział obcokrajowców w ogólnej liczbie t</w:t>
                            </w:r>
                            <w:r w:rsidRPr="00E00FAB">
                              <w:t>ury</w:t>
                            </w:r>
                            <w:r>
                              <w:t>stów</w:t>
                            </w:r>
                            <w:r w:rsidRPr="00E00FAB">
                              <w:t xml:space="preserve"> </w:t>
                            </w:r>
                            <w:r>
                              <w:t>zwiększył się w ciągu roku z 14,</w:t>
                            </w:r>
                            <w:r w:rsidR="003111F5">
                              <w:t>3</w:t>
                            </w:r>
                            <w:r w:rsidRPr="00E00FAB">
                              <w:t>%</w:t>
                            </w:r>
                            <w:r>
                              <w:t xml:space="preserve"> do 14,</w:t>
                            </w:r>
                            <w:r w:rsidR="003111F5">
                              <w:t>6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15CEF" id="Pole tekstowe 14" o:spid="_x0000_s1034" type="#_x0000_t202" alt="Udział obcokrajowców w ogólnej liczbie turystów zwiększył się w ciągu roku z 14,3% do 14,6%" style="position:absolute;margin-left:446.45pt;margin-top:4.6pt;width:139.8pt;height:54.7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5m9awIAAGgEAAAOAAAAZHJzL2Uyb0RvYy54bWysVFFuEzEQ/UfiDpal/kE3CUnarLqpSksR&#10;UoFKpQfw2t6sG69nsZ16k08kDsE5eoSWezH2JiWCP8R+WGOP53nem5k9Oe0aTe6ldQpMQYeHA0qk&#10;4SCUWRT09svl62NKnGdGMA1GFnQtHT2dv3xxEtpcjqAGLaQlCGJcHtqC1t63eZY5XsuGuUNopUFn&#10;BbZhHrd2kQnLAqI3OhsNBtMsgBWtBS6dw9OL3knnCb+qJPefq8pJT3RBMTefVpvWMq7Z/ITlC8va&#10;WvFtGuwfsmiYMvjoM9QF84ysrPoLqlHcgoPKH3JoMqgqxWXigGyGgz/Y3NSslYkLiuPaZ5nc/4Pl&#10;n+6vLVECazemxLAGa3QNWhIvl85DkCSeC+k4inYrNor9/Eag5LC07A4Cf3wIJBBYPD5oI++IVnxT&#10;Koxe2bXz0bkJ6unH0m3WGOfQxNtcPX1frIiF5YpsEP/VmwMiIBrTg1iQ0Loc87ppMTPfvYUOk0vi&#10;uvYK+NIRA+c1Mwt5Zi2EWjKBggxjZLYX2uO4CFKGjyCQGFt5SEBdZZtYLdSfIDo2xvq5GWTnCY9P&#10;Hh1NxlN0cfRNZ+PpLHVLxvJddGudfy+hIdEoqMVmS+js/sr5mA3Ld1fiYwYuldap4bQhoaCzyWiS&#10;AvY8jfI4D1o1BT0exK/v0EjynREp2DOlexsf0GbLOhLtKfuu7FJFj3diliDWKIOFvv1xXNGowW4o&#10;Cdj6BXVfV8xKSvQHg1LOhuMx8vZpg4bdPy3TZjw5GqGHGY4wBfU789yn2erpnqHclUpKxLr0WWzT&#10;xXZOAm1HL87L/j7d+v2DmP8CAAD//wMAUEsDBBQABgAIAAAAIQBBg2w53wAAAAoBAAAPAAAAZHJz&#10;L2Rvd25yZXYueG1sTI/BbsIwEETvlfgHa5F6Kw6WmiZpHNQiIaSe2gA9m3ibRI3XUWwg9OvrnOA2&#10;qxnNvM1Xo+nYGQfXWpKwXETAkCqrW6ol7HebpwSY84q06iyhhCs6WBWzh1xl2l7oC8+lr1koIZcp&#10;CY33fca5qxo0yi1sjxS8HzsY5cM51FwP6hLKTcdFFMXcqJbCQqN6XDdY/ZYnI2Hc/5V0+CB7XW/K&#10;bX/4/H7fxkLKx/n49grM4+hvYZjwAzoUgeloT6Qd6yQkqUhDVEIqgE3+8kU8AztOKomBFzm/f6H4&#10;BwAA//8DAFBLAQItABQABgAIAAAAIQC2gziS/gAAAOEBAAATAAAAAAAAAAAAAAAAAAAAAABbQ29u&#10;dGVudF9UeXBlc10ueG1sUEsBAi0AFAAGAAgAAAAhADj9If/WAAAAlAEAAAsAAAAAAAAAAAAAAAAA&#10;LwEAAF9yZWxzLy5yZWxzUEsBAi0AFAAGAAgAAAAhAC4vmb1rAgAAaAQAAA4AAAAAAAAAAAAAAAAA&#10;LgIAAGRycy9lMm9Eb2MueG1sUEsBAi0AFAAGAAgAAAAhAEGDbDnfAAAACgEAAA8AAAAAAAAAAAAA&#10;AAAAxQQAAGRycy9kb3ducmV2LnhtbFBLBQYAAAAABAAEAPMAAADRBQAAAAA=&#10;" filled="f" stroked="f">
                <v:textbox inset=",0">
                  <w:txbxContent>
                    <w:p w14:paraId="73CCE51E" w14:textId="781C42C2" w:rsidR="0073444E" w:rsidRPr="00BA375A" w:rsidRDefault="0073444E" w:rsidP="0072366F">
                      <w:pPr>
                        <w:pStyle w:val="tekstzboku"/>
                      </w:pPr>
                      <w:r>
                        <w:t>Udział obcokrajowców w ogólnej liczbie t</w:t>
                      </w:r>
                      <w:r w:rsidRPr="00E00FAB">
                        <w:t>ury</w:t>
                      </w:r>
                      <w:r>
                        <w:t>stów</w:t>
                      </w:r>
                      <w:r w:rsidRPr="00E00FAB">
                        <w:t xml:space="preserve"> </w:t>
                      </w:r>
                      <w:r>
                        <w:t>zwiększył się w ciągu roku z 14,</w:t>
                      </w:r>
                      <w:r w:rsidR="003111F5">
                        <w:t>3</w:t>
                      </w:r>
                      <w:r w:rsidRPr="00E00FAB">
                        <w:t>%</w:t>
                      </w:r>
                      <w:r>
                        <w:t xml:space="preserve"> do 14,</w:t>
                      </w:r>
                      <w:r w:rsidR="003111F5">
                        <w:t>6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A495C" w:rsidRPr="00613679">
        <w:t>Cudzoziemcy</w:t>
      </w:r>
      <w:r w:rsidR="00E00FAB" w:rsidRPr="00613679">
        <w:t xml:space="preserve"> stanowili </w:t>
      </w:r>
      <w:r w:rsidR="00B06B49">
        <w:t>14,</w:t>
      </w:r>
      <w:r w:rsidR="003111F5">
        <w:t>6</w:t>
      </w:r>
      <w:r w:rsidR="00E00FAB" w:rsidRPr="00613679">
        <w:t>% ogółu korzystających z bazy nocleg</w:t>
      </w:r>
      <w:r w:rsidR="00CC496F">
        <w:t>owej w województwie (o </w:t>
      </w:r>
      <w:r w:rsidR="00B107E4">
        <w:t>0,3</w:t>
      </w:r>
      <w:r w:rsidR="00CC496F">
        <w:t> </w:t>
      </w:r>
      <w:r w:rsidR="00E00FAB" w:rsidRPr="00613679">
        <w:t>p.proc</w:t>
      </w:r>
      <w:r w:rsidR="002F14B8" w:rsidRPr="00613679">
        <w:t>.</w:t>
      </w:r>
      <w:r w:rsidR="00312B8A" w:rsidRPr="00613679">
        <w:t xml:space="preserve"> </w:t>
      </w:r>
      <w:r w:rsidR="001815F5" w:rsidRPr="00613679">
        <w:t>więce</w:t>
      </w:r>
      <w:r w:rsidR="00312B8A" w:rsidRPr="00613679">
        <w:t>j</w:t>
      </w:r>
      <w:r w:rsidR="00E00FAB" w:rsidRPr="00613679">
        <w:t xml:space="preserve"> niż </w:t>
      </w:r>
      <w:r w:rsidR="00E40244" w:rsidRPr="00613679">
        <w:t>w 20</w:t>
      </w:r>
      <w:r w:rsidR="001F038C" w:rsidRPr="00613679">
        <w:t>2</w:t>
      </w:r>
      <w:r w:rsidR="003111F5">
        <w:t>4</w:t>
      </w:r>
      <w:r w:rsidR="00E40244" w:rsidRPr="00613679">
        <w:t xml:space="preserve"> r</w:t>
      </w:r>
      <w:r w:rsidR="00E40244" w:rsidRPr="00A45815">
        <w:t>.</w:t>
      </w:r>
      <w:r w:rsidR="00E00FAB" w:rsidRPr="00A45815">
        <w:t xml:space="preserve">). </w:t>
      </w:r>
      <w:r w:rsidR="00E40244" w:rsidRPr="00A45815">
        <w:t>Obcokrajowcom</w:t>
      </w:r>
      <w:r w:rsidR="00E40244" w:rsidRPr="00613679">
        <w:t xml:space="preserve"> u</w:t>
      </w:r>
      <w:r w:rsidR="00E00FAB" w:rsidRPr="00613679">
        <w:t>dzielono</w:t>
      </w:r>
      <w:r w:rsidR="00204D09" w:rsidRPr="00613679">
        <w:t xml:space="preserve"> </w:t>
      </w:r>
      <w:r w:rsidR="00E00FAB" w:rsidRPr="00613679">
        <w:t xml:space="preserve">łącznie </w:t>
      </w:r>
      <w:r w:rsidR="002F194A">
        <w:t>719,9</w:t>
      </w:r>
      <w:r w:rsidR="00DA436F">
        <w:t xml:space="preserve"> </w:t>
      </w:r>
      <w:r w:rsidR="00CC496F">
        <w:t>tys. noclegów (o </w:t>
      </w:r>
      <w:r w:rsidR="002F194A">
        <w:t>9,0</w:t>
      </w:r>
      <w:r w:rsidR="00E00FAB" w:rsidRPr="00613679">
        <w:t>%</w:t>
      </w:r>
      <w:r w:rsidR="00E00FAB" w:rsidRPr="0059614F">
        <w:t xml:space="preserve"> </w:t>
      </w:r>
      <w:r w:rsidR="00836AAE">
        <w:t>więcej</w:t>
      </w:r>
      <w:r w:rsidR="00E00FAB" w:rsidRPr="0059614F">
        <w:t xml:space="preserve"> niż w </w:t>
      </w:r>
      <w:r w:rsidR="00EE4EAB">
        <w:t>20</w:t>
      </w:r>
      <w:r w:rsidR="00A72594">
        <w:t>2</w:t>
      </w:r>
      <w:r w:rsidR="002F194A">
        <w:t>4</w:t>
      </w:r>
      <w:r w:rsidR="00E00FAB" w:rsidRPr="0059614F">
        <w:t xml:space="preserve"> r.), </w:t>
      </w:r>
      <w:r w:rsidR="001A495C">
        <w:t xml:space="preserve">tj. </w:t>
      </w:r>
      <w:r w:rsidR="00DA436F">
        <w:t>17,</w:t>
      </w:r>
      <w:r w:rsidR="002F194A">
        <w:t>4</w:t>
      </w:r>
      <w:r w:rsidR="00E00FAB" w:rsidRPr="0059614F">
        <w:t xml:space="preserve">% </w:t>
      </w:r>
      <w:r w:rsidR="00204D09">
        <w:t>wszystkich</w:t>
      </w:r>
      <w:r w:rsidR="00E00FAB" w:rsidRPr="0059614F">
        <w:t xml:space="preserve"> noclegów udzielonych turystom w województwie (przed rokiem </w:t>
      </w:r>
      <w:r w:rsidR="002F194A">
        <w:t>17,1</w:t>
      </w:r>
      <w:r w:rsidR="00E00FAB" w:rsidRPr="0059614F">
        <w:t>%)</w:t>
      </w:r>
      <w:r w:rsidR="00E63DB8" w:rsidRPr="0059614F">
        <w:t xml:space="preserve">. </w:t>
      </w:r>
      <w:r w:rsidR="001A495C">
        <w:t>Turystom zagranicznym</w:t>
      </w:r>
      <w:r w:rsidR="00FF0541">
        <w:t xml:space="preserve"> nocującym w </w:t>
      </w:r>
      <w:r w:rsidR="00417214" w:rsidRPr="0059614F">
        <w:t>obiektach hotelowych wyn</w:t>
      </w:r>
      <w:r w:rsidR="00E55247">
        <w:t>ajęto</w:t>
      </w:r>
      <w:r w:rsidR="00674D12">
        <w:t xml:space="preserve"> 3</w:t>
      </w:r>
      <w:r w:rsidR="002C0D6E">
        <w:t>93</w:t>
      </w:r>
      <w:r w:rsidR="00674D12">
        <w:t>,</w:t>
      </w:r>
      <w:r w:rsidR="002C0D6E">
        <w:t>4</w:t>
      </w:r>
      <w:r w:rsidR="006857D6">
        <w:t xml:space="preserve"> tys.</w:t>
      </w:r>
      <w:r w:rsidR="00674D12">
        <w:t xml:space="preserve"> pokoi</w:t>
      </w:r>
      <w:r w:rsidR="006857D6">
        <w:t xml:space="preserve">, tj. o </w:t>
      </w:r>
      <w:r w:rsidR="002C0D6E">
        <w:t>6,7</w:t>
      </w:r>
      <w:r w:rsidR="006857D6">
        <w:t>% więcej</w:t>
      </w:r>
      <w:r w:rsidR="00674D12">
        <w:t xml:space="preserve"> niż </w:t>
      </w:r>
      <w:r w:rsidR="00EB4249">
        <w:t xml:space="preserve"> w 202</w:t>
      </w:r>
      <w:r w:rsidR="002C0D6E">
        <w:t>4</w:t>
      </w:r>
      <w:r w:rsidR="00EB4249">
        <w:t xml:space="preserve"> r.</w:t>
      </w:r>
      <w:r w:rsidR="00706E25">
        <w:t>, z </w:t>
      </w:r>
      <w:r w:rsidR="00284146">
        <w:t>tego</w:t>
      </w:r>
      <w:r w:rsidR="00EB5931">
        <w:t xml:space="preserve"> </w:t>
      </w:r>
      <w:r w:rsidR="00BE0192">
        <w:t xml:space="preserve">zdecydowaną </w:t>
      </w:r>
      <w:r w:rsidR="00EB5931">
        <w:t>większość</w:t>
      </w:r>
      <w:r w:rsidR="00284146">
        <w:t xml:space="preserve"> </w:t>
      </w:r>
      <w:r w:rsidR="00BE0192">
        <w:t>w</w:t>
      </w:r>
      <w:r w:rsidR="00B3454D">
        <w:t> </w:t>
      </w:r>
      <w:r w:rsidR="00E63DB8" w:rsidRPr="0059614F">
        <w:t>hotelach (</w:t>
      </w:r>
      <w:r w:rsidR="00EB4249">
        <w:t>3</w:t>
      </w:r>
      <w:r w:rsidR="002C0D6E">
        <w:t>58</w:t>
      </w:r>
      <w:r w:rsidR="00EB4249">
        <w:t>,</w:t>
      </w:r>
      <w:r w:rsidR="002C0D6E">
        <w:t>9</w:t>
      </w:r>
      <w:r w:rsidR="00BE0192">
        <w:t xml:space="preserve"> </w:t>
      </w:r>
      <w:r w:rsidR="00EB5931" w:rsidRPr="0059614F">
        <w:t>tys.</w:t>
      </w:r>
      <w:r w:rsidR="0008531B">
        <w:t>, tj.</w:t>
      </w:r>
      <w:r w:rsidR="00EB5931" w:rsidRPr="0059614F">
        <w:t xml:space="preserve"> </w:t>
      </w:r>
      <w:r w:rsidR="00E63DB8" w:rsidRPr="0059614F">
        <w:t xml:space="preserve">o </w:t>
      </w:r>
      <w:r w:rsidR="002C0D6E">
        <w:t>3,5</w:t>
      </w:r>
      <w:r w:rsidR="00E63DB8" w:rsidRPr="0059614F">
        <w:t xml:space="preserve">% </w:t>
      </w:r>
      <w:r w:rsidR="008A216D" w:rsidRPr="004240A7">
        <w:t>więcej</w:t>
      </w:r>
      <w:r w:rsidR="00E63DB8" w:rsidRPr="004240A7">
        <w:t>).</w:t>
      </w:r>
    </w:p>
    <w:p w14:paraId="351EF582" w14:textId="17E714EC" w:rsidR="0059189F" w:rsidRDefault="00395BFC" w:rsidP="00E92CF0">
      <w:r w:rsidRPr="00245A67">
        <w:t xml:space="preserve">Obcokrajowcy </w:t>
      </w:r>
      <w:r w:rsidR="0059189F" w:rsidRPr="00245A67">
        <w:t xml:space="preserve">korzystali </w:t>
      </w:r>
      <w:r w:rsidR="0059189F" w:rsidRPr="002B6132">
        <w:t xml:space="preserve">głównie z </w:t>
      </w:r>
      <w:r w:rsidR="000527AF">
        <w:t>bazy noclegowej</w:t>
      </w:r>
      <w:r w:rsidR="0059189F" w:rsidRPr="002B6132">
        <w:t xml:space="preserve"> w hotelach</w:t>
      </w:r>
      <w:r w:rsidR="003C415F">
        <w:t>.</w:t>
      </w:r>
      <w:r w:rsidR="0059189F" w:rsidRPr="002B6132">
        <w:t xml:space="preserve"> Wśród ogółu turystów z zagranicy odsetek nocujących </w:t>
      </w:r>
      <w:r w:rsidR="00603E5B" w:rsidRPr="002B6132">
        <w:t xml:space="preserve">w hotelach </w:t>
      </w:r>
      <w:r w:rsidR="0059189F" w:rsidRPr="002B6132">
        <w:t xml:space="preserve">sięgał </w:t>
      </w:r>
      <w:r w:rsidR="00C5327B">
        <w:t>79,5</w:t>
      </w:r>
      <w:r w:rsidR="00447227" w:rsidRPr="002B6132">
        <w:t>%, a</w:t>
      </w:r>
      <w:r w:rsidR="00E01BC0">
        <w:t> </w:t>
      </w:r>
      <w:r w:rsidR="0059189F" w:rsidRPr="002B6132">
        <w:t xml:space="preserve">udział udzielonych im tam noclegów wynosił </w:t>
      </w:r>
      <w:r w:rsidR="009533D2">
        <w:t>7</w:t>
      </w:r>
      <w:r w:rsidR="007D1951">
        <w:t>1</w:t>
      </w:r>
      <w:r w:rsidR="00245A67">
        <w:t>,</w:t>
      </w:r>
      <w:r w:rsidR="007D1951">
        <w:t>4</w:t>
      </w:r>
      <w:r w:rsidR="0059189F" w:rsidRPr="002B6132">
        <w:t xml:space="preserve">%. </w:t>
      </w:r>
      <w:r w:rsidR="00A31FBD">
        <w:t>N</w:t>
      </w:r>
      <w:r w:rsidR="006E45BF">
        <w:t>ajchętniej wybierali</w:t>
      </w:r>
      <w:r w:rsidR="00A31FBD">
        <w:t xml:space="preserve"> oni</w:t>
      </w:r>
      <w:r w:rsidR="006E45BF">
        <w:t xml:space="preserve"> hotele </w:t>
      </w:r>
      <w:r w:rsidR="006E45BF" w:rsidRPr="009F4690">
        <w:t>3- i 4-gwiazdkow</w:t>
      </w:r>
      <w:r w:rsidR="00AD3A93">
        <w:t>e</w:t>
      </w:r>
      <w:r w:rsidR="006E45BF" w:rsidRPr="009F4690">
        <w:t xml:space="preserve"> (łącznie </w:t>
      </w:r>
      <w:r w:rsidR="009D0B99">
        <w:t>81,9</w:t>
      </w:r>
      <w:r w:rsidR="006E45BF" w:rsidRPr="009F4690">
        <w:t>%</w:t>
      </w:r>
      <w:r w:rsidR="00ED589C">
        <w:t xml:space="preserve"> obcokrajowców korzystających z hoteli</w:t>
      </w:r>
      <w:r w:rsidR="006E45BF" w:rsidRPr="009F4690">
        <w:t>)</w:t>
      </w:r>
      <w:r w:rsidR="00C95682">
        <w:t xml:space="preserve">. </w:t>
      </w:r>
      <w:r w:rsidR="0059189F" w:rsidRPr="002B6132">
        <w:t xml:space="preserve">Spośród pozostałych obiektów najczęściej </w:t>
      </w:r>
      <w:r w:rsidR="00174F55">
        <w:t xml:space="preserve">cudzoziemcy </w:t>
      </w:r>
      <w:r w:rsidR="00AE104D">
        <w:t>korzystali z </w:t>
      </w:r>
      <w:r w:rsidR="00F44E0A">
        <w:t>nocleg</w:t>
      </w:r>
      <w:r w:rsidR="00AE104D">
        <w:t>ów</w:t>
      </w:r>
      <w:r w:rsidR="0059189F" w:rsidRPr="002B6132">
        <w:t xml:space="preserve"> </w:t>
      </w:r>
      <w:r w:rsidR="006530CE">
        <w:t xml:space="preserve">w </w:t>
      </w:r>
      <w:r w:rsidR="00825571">
        <w:t xml:space="preserve">innych obiektach hotelowych, </w:t>
      </w:r>
      <w:r w:rsidR="00610049">
        <w:t xml:space="preserve">hostelach </w:t>
      </w:r>
      <w:r w:rsidR="00DB3ADC">
        <w:t xml:space="preserve">oraz </w:t>
      </w:r>
      <w:r w:rsidR="00DA27C8">
        <w:t xml:space="preserve">na </w:t>
      </w:r>
      <w:r w:rsidR="00DA27C8" w:rsidRPr="002B6132">
        <w:t>kempingach</w:t>
      </w:r>
      <w:r w:rsidR="006530CE">
        <w:t>.</w:t>
      </w:r>
      <w:r w:rsidR="00DB3ADC">
        <w:t xml:space="preserve"> W ciągu roku prawie </w:t>
      </w:r>
      <w:r w:rsidR="00210546">
        <w:t>3</w:t>
      </w:r>
      <w:r w:rsidR="00DB3ADC">
        <w:t>-krotnie wzrosła liczba obcokrajowców korzystający</w:t>
      </w:r>
      <w:r w:rsidR="007434E4">
        <w:t>ch z noclegów w hostelach, ponad</w:t>
      </w:r>
      <w:r w:rsidR="00DB3ADC">
        <w:t xml:space="preserve"> </w:t>
      </w:r>
      <w:r w:rsidR="007434E4">
        <w:t>2</w:t>
      </w:r>
      <w:r w:rsidR="00DB3ADC">
        <w:t xml:space="preserve">-krotnie – </w:t>
      </w:r>
      <w:r w:rsidR="007434E4">
        <w:t>w zespołach domków turystycznych</w:t>
      </w:r>
      <w:r w:rsidR="00DB3ADC">
        <w:t xml:space="preserve">, a </w:t>
      </w:r>
      <w:r w:rsidR="007434E4">
        <w:t>blisko 2-krotnie</w:t>
      </w:r>
      <w:r w:rsidR="00DB3ADC">
        <w:t xml:space="preserve"> – w </w:t>
      </w:r>
      <w:r w:rsidR="007434E4">
        <w:t>pokojach gościnnych</w:t>
      </w:r>
      <w:r w:rsidR="00DB3ADC">
        <w:t>.</w:t>
      </w:r>
    </w:p>
    <w:p w14:paraId="6CD2BD55" w14:textId="171A55F6" w:rsidR="005948B1" w:rsidRPr="00BE236E" w:rsidRDefault="00C726EB" w:rsidP="00547B90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C726EB">
        <w:drawing>
          <wp:anchor distT="0" distB="180340" distL="114300" distR="114300" simplePos="0" relativeHeight="251994112" behindDoc="0" locked="0" layoutInCell="1" allowOverlap="1" wp14:anchorId="7C8ADE8D" wp14:editId="409E0A89">
            <wp:simplePos x="0" y="0"/>
            <wp:positionH relativeFrom="margin">
              <wp:align>left</wp:align>
            </wp:positionH>
            <wp:positionV relativeFrom="paragraph">
              <wp:posOffset>426272</wp:posOffset>
            </wp:positionV>
            <wp:extent cx="5040000" cy="2462400"/>
            <wp:effectExtent l="0" t="0" r="8255" b="0"/>
            <wp:wrapTopAndBottom/>
            <wp:docPr id="34" name="Obraz 34" descr="Wykres kolumnowy, który przedstawia liczbę turystów zagranicznych według miesięcy w 2024 r. i 2025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C3F" w:rsidRPr="00BE236E">
        <w:rPr>
          <w:sz w:val="19"/>
          <w:szCs w:val="19"/>
        </w:rPr>
        <w:t>Wykres 4</w:t>
      </w:r>
      <w:r w:rsidR="00547B90">
        <w:rPr>
          <w:sz w:val="19"/>
          <w:szCs w:val="19"/>
        </w:rPr>
        <w:t>.</w:t>
      </w:r>
      <w:r w:rsidR="00547B90">
        <w:rPr>
          <w:sz w:val="19"/>
          <w:szCs w:val="19"/>
        </w:rPr>
        <w:tab/>
      </w:r>
      <w:r w:rsidR="005948B1" w:rsidRPr="00BE236E">
        <w:rPr>
          <w:sz w:val="19"/>
          <w:szCs w:val="19"/>
        </w:rPr>
        <w:t>Turyści zagraniczni w turystycznych obiektach noclegowych według miesięcy</w:t>
      </w:r>
    </w:p>
    <w:p w14:paraId="7FBD425B" w14:textId="244A3CA8" w:rsidR="00395BFC" w:rsidRDefault="00E30A86" w:rsidP="000524A4">
      <w:pPr>
        <w:pStyle w:val="tekst1"/>
      </w:pPr>
      <w:r w:rsidRPr="006413DD">
        <w:t>Większość obcokrajowców odwiedziła województwo wielkopolskie w miesią</w:t>
      </w:r>
      <w:r w:rsidR="00555BB9" w:rsidRPr="006413DD">
        <w:t>cach letnich:</w:t>
      </w:r>
      <w:r w:rsidR="00555BB9">
        <w:t xml:space="preserve"> w </w:t>
      </w:r>
      <w:r w:rsidR="00D334FB">
        <w:t>sierpniu</w:t>
      </w:r>
      <w:r w:rsidR="004E78F5">
        <w:t xml:space="preserve"> (</w:t>
      </w:r>
      <w:r w:rsidR="00FA2F7E">
        <w:t>3</w:t>
      </w:r>
      <w:r w:rsidR="00C87697">
        <w:t>8</w:t>
      </w:r>
      <w:r w:rsidR="00FA2F7E">
        <w:t>,</w:t>
      </w:r>
      <w:r w:rsidR="00C87697">
        <w:t>7</w:t>
      </w:r>
      <w:r w:rsidR="004E78F5">
        <w:t xml:space="preserve"> tys. osób, tj. </w:t>
      </w:r>
      <w:r w:rsidR="00BB7226">
        <w:t>1</w:t>
      </w:r>
      <w:r w:rsidR="00D334FB">
        <w:t>2,</w:t>
      </w:r>
      <w:r w:rsidR="00C87697">
        <w:t>2</w:t>
      </w:r>
      <w:r w:rsidR="004E78F5">
        <w:t>% ogółu turystów z zagranicy korzystających z miejsc noclegowych w województwie</w:t>
      </w:r>
      <w:r w:rsidR="00FA2F7E">
        <w:t>) i</w:t>
      </w:r>
      <w:r w:rsidR="00723A05">
        <w:t xml:space="preserve"> </w:t>
      </w:r>
      <w:r w:rsidR="00056C5B">
        <w:t xml:space="preserve">w </w:t>
      </w:r>
      <w:r w:rsidR="00D334FB">
        <w:t>lipcu</w:t>
      </w:r>
      <w:r w:rsidR="00A67757">
        <w:t xml:space="preserve"> (</w:t>
      </w:r>
      <w:r w:rsidR="00FA2F7E">
        <w:t>3</w:t>
      </w:r>
      <w:r w:rsidR="00C87697">
        <w:t>7</w:t>
      </w:r>
      <w:r w:rsidR="00056C5B">
        <w:t>,</w:t>
      </w:r>
      <w:r w:rsidR="00C87697">
        <w:t>4</w:t>
      </w:r>
      <w:r>
        <w:t xml:space="preserve"> tys. osób, tj. </w:t>
      </w:r>
      <w:r w:rsidR="00BE1399">
        <w:t>1</w:t>
      </w:r>
      <w:r w:rsidR="00D334FB">
        <w:t>1</w:t>
      </w:r>
      <w:r w:rsidR="00BE1399">
        <w:t>,</w:t>
      </w:r>
      <w:r w:rsidR="00C87697">
        <w:t>8</w:t>
      </w:r>
      <w:r w:rsidR="000C4A26">
        <w:t>%</w:t>
      </w:r>
      <w:r w:rsidR="00BE1399">
        <w:t>)</w:t>
      </w:r>
      <w:r>
        <w:t>, natomiast najmniej w styczniu (</w:t>
      </w:r>
      <w:r w:rsidR="00FA2F7E">
        <w:t>1</w:t>
      </w:r>
      <w:r w:rsidR="00C87697">
        <w:t>6</w:t>
      </w:r>
      <w:r w:rsidR="00FA2F7E">
        <w:t>,</w:t>
      </w:r>
      <w:r w:rsidR="00C87697">
        <w:t>9</w:t>
      </w:r>
      <w:r>
        <w:t xml:space="preserve"> tys., tj. </w:t>
      </w:r>
      <w:r w:rsidR="002273E9">
        <w:t>5,</w:t>
      </w:r>
      <w:r w:rsidR="00D334FB">
        <w:t>3</w:t>
      </w:r>
      <w:r w:rsidR="00E24901">
        <w:t>%)</w:t>
      </w:r>
      <w:r>
        <w:t>.</w:t>
      </w:r>
    </w:p>
    <w:p w14:paraId="3141C3DD" w14:textId="0F1FD2B1" w:rsidR="00395BFC" w:rsidRDefault="000524A4" w:rsidP="00FA5D51">
      <w:pPr>
        <w:rPr>
          <w:rFonts w:cs="FiraSans-Regular"/>
          <w:szCs w:val="19"/>
          <w:lang w:eastAsia="pl-PL"/>
        </w:rPr>
      </w:pPr>
      <w:r w:rsidRPr="00491A7C">
        <w:t xml:space="preserve">Najwięcej cudzoziemców </w:t>
      </w:r>
      <w:r w:rsidRPr="006B258C">
        <w:t xml:space="preserve">odwiedzających wielkopolskie pochodziło z Europy – </w:t>
      </w:r>
      <w:r>
        <w:t>268</w:t>
      </w:r>
      <w:r w:rsidRPr="006B258C">
        <w:t>,</w:t>
      </w:r>
      <w:r>
        <w:t>3</w:t>
      </w:r>
      <w:r w:rsidRPr="006B258C">
        <w:t xml:space="preserve"> tys. osób, </w:t>
      </w:r>
      <w:r w:rsidRPr="0059614F">
        <w:t xml:space="preserve">tj. </w:t>
      </w:r>
      <w:r>
        <w:t>84,6%</w:t>
      </w:r>
      <w:r w:rsidRPr="0059614F">
        <w:t xml:space="preserve">. W </w:t>
      </w:r>
      <w:r>
        <w:t>2025</w:t>
      </w:r>
      <w:r w:rsidRPr="0059614F">
        <w:t xml:space="preserve"> r. region odwiedziło ponadto </w:t>
      </w:r>
      <w:r>
        <w:t xml:space="preserve">23,9 tys. turystów z </w:t>
      </w:r>
      <w:r w:rsidRPr="0059614F">
        <w:t xml:space="preserve">Ameryki Północnej, </w:t>
      </w:r>
      <w:r>
        <w:t>19,3 </w:t>
      </w:r>
      <w:r w:rsidRPr="0059614F">
        <w:t xml:space="preserve">tys. – </w:t>
      </w:r>
      <w:r>
        <w:t xml:space="preserve">z </w:t>
      </w:r>
      <w:r w:rsidRPr="0059614F">
        <w:t xml:space="preserve">Azji, </w:t>
      </w:r>
      <w:r>
        <w:t>2,7</w:t>
      </w:r>
      <w:r w:rsidRPr="0059614F">
        <w:t xml:space="preserve"> tys. – z Ameryki Południowej i </w:t>
      </w:r>
      <w:r>
        <w:t>Środkowej, 1,3 tys. – z Australii i </w:t>
      </w:r>
      <w:r w:rsidRPr="0059614F">
        <w:t xml:space="preserve">Oceanii oraz </w:t>
      </w:r>
      <w:r>
        <w:t>1,0</w:t>
      </w:r>
      <w:r w:rsidRPr="0059614F">
        <w:t xml:space="preserve"> tys. – z</w:t>
      </w:r>
      <w:r w:rsidRPr="00251857">
        <w:t xml:space="preserve"> </w:t>
      </w:r>
      <w:r w:rsidRPr="0059614F">
        <w:t>Afryk</w:t>
      </w:r>
      <w:r>
        <w:t>i</w:t>
      </w:r>
      <w:r w:rsidRPr="0059614F">
        <w:t>. Podobnie jak w poprzednich latach, najczęś</w:t>
      </w:r>
      <w:r>
        <w:t>ciej z bazy noclegowej w województwie korzystali turyści z </w:t>
      </w:r>
      <w:r w:rsidRPr="0059614F">
        <w:t>Niemiec (</w:t>
      </w:r>
      <w:r>
        <w:t>26,1</w:t>
      </w:r>
      <w:r w:rsidRPr="0059614F">
        <w:t>%</w:t>
      </w:r>
      <w:r>
        <w:t>, spadek o 1,1 p.proc.</w:t>
      </w:r>
      <w:r w:rsidRPr="00497293">
        <w:t xml:space="preserve"> </w:t>
      </w:r>
      <w:r>
        <w:t>w porównaniu z 2024 r.), a także z Ukrainy</w:t>
      </w:r>
      <w:r w:rsidRPr="003D41CE">
        <w:t xml:space="preserve"> </w:t>
      </w:r>
      <w:r>
        <w:t>i Wielkiej Brytanii (po 8,7%, odpowiednio wzrost o 0,1 p.proc. i spadek o 0,7 p.proc.).</w:t>
      </w:r>
      <w:r w:rsidR="00395BFC">
        <w:br w:type="page"/>
      </w:r>
    </w:p>
    <w:p w14:paraId="2B5FE40E" w14:textId="151D3C4F" w:rsidR="00B22AF9" w:rsidRPr="00BE236E" w:rsidRDefault="00C726EB" w:rsidP="007D1D11">
      <w:pPr>
        <w:pStyle w:val="tytuwykresu"/>
        <w:tabs>
          <w:tab w:val="left" w:pos="992"/>
        </w:tabs>
        <w:spacing w:before="360" w:line="240" w:lineRule="auto"/>
        <w:ind w:left="990" w:hanging="990"/>
        <w:rPr>
          <w:sz w:val="19"/>
          <w:szCs w:val="19"/>
        </w:rPr>
      </w:pPr>
      <w:r w:rsidRPr="00C726EB">
        <w:rPr>
          <w:noProof/>
          <w:lang w:eastAsia="pl-PL"/>
        </w:rPr>
        <w:lastRenderedPageBreak/>
        <w:drawing>
          <wp:anchor distT="0" distB="180340" distL="114300" distR="114300" simplePos="0" relativeHeight="251995136" behindDoc="0" locked="0" layoutInCell="1" allowOverlap="1" wp14:anchorId="5389E57E" wp14:editId="6AEF955B">
            <wp:simplePos x="0" y="0"/>
            <wp:positionH relativeFrom="margin">
              <wp:posOffset>68580</wp:posOffset>
            </wp:positionH>
            <wp:positionV relativeFrom="paragraph">
              <wp:posOffset>445471</wp:posOffset>
            </wp:positionV>
            <wp:extent cx="4860000" cy="2880000"/>
            <wp:effectExtent l="0" t="0" r="0" b="0"/>
            <wp:wrapTopAndBottom/>
            <wp:docPr id="35" name="Obraz 35" descr="Podwójny wykres słupkowy, który przedstawia udział turystów zagranicznych korzystających z noclegów w turystycznych obiektach noclegowych według wybranych krajów w 2024 r. i 2025 r. Oś pozioma to wartości od 0 do 30%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8AE" w:rsidRPr="00BE236E">
        <w:rPr>
          <w:sz w:val="19"/>
          <w:szCs w:val="19"/>
        </w:rPr>
        <w:t xml:space="preserve">Wykres </w:t>
      </w:r>
      <w:r w:rsidR="006B7C3F" w:rsidRPr="00BE236E">
        <w:rPr>
          <w:sz w:val="19"/>
          <w:szCs w:val="19"/>
        </w:rPr>
        <w:t>5</w:t>
      </w:r>
      <w:r w:rsidR="007D1D11">
        <w:rPr>
          <w:sz w:val="19"/>
          <w:szCs w:val="19"/>
        </w:rPr>
        <w:t>.</w:t>
      </w:r>
      <w:r w:rsidR="007D1D11">
        <w:rPr>
          <w:sz w:val="19"/>
          <w:szCs w:val="19"/>
        </w:rPr>
        <w:tab/>
      </w:r>
      <w:r w:rsidR="00C21468" w:rsidRPr="00BE236E">
        <w:rPr>
          <w:sz w:val="19"/>
          <w:szCs w:val="19"/>
        </w:rPr>
        <w:t>Udział t</w:t>
      </w:r>
      <w:r w:rsidR="00A748AE" w:rsidRPr="00BE236E">
        <w:rPr>
          <w:sz w:val="19"/>
          <w:szCs w:val="19"/>
        </w:rPr>
        <w:t>ury</w:t>
      </w:r>
      <w:r w:rsidR="00C21468" w:rsidRPr="00BE236E">
        <w:rPr>
          <w:sz w:val="19"/>
          <w:szCs w:val="19"/>
        </w:rPr>
        <w:t>stów zagranicznych</w:t>
      </w:r>
      <w:r w:rsidR="00A748AE" w:rsidRPr="00BE236E">
        <w:rPr>
          <w:sz w:val="19"/>
          <w:szCs w:val="19"/>
        </w:rPr>
        <w:t xml:space="preserve"> </w:t>
      </w:r>
      <w:r w:rsidR="003763CE" w:rsidRPr="00BE236E">
        <w:rPr>
          <w:sz w:val="19"/>
          <w:szCs w:val="19"/>
        </w:rPr>
        <w:t>korzystający</w:t>
      </w:r>
      <w:r w:rsidR="00C21468" w:rsidRPr="00BE236E">
        <w:rPr>
          <w:sz w:val="19"/>
          <w:szCs w:val="19"/>
        </w:rPr>
        <w:t>ch</w:t>
      </w:r>
      <w:r w:rsidR="003763CE" w:rsidRPr="00BE236E">
        <w:rPr>
          <w:sz w:val="19"/>
          <w:szCs w:val="19"/>
        </w:rPr>
        <w:t xml:space="preserve"> z noclegów w turystycznych </w:t>
      </w:r>
      <w:r w:rsidR="00A5054A">
        <w:rPr>
          <w:sz w:val="19"/>
          <w:szCs w:val="19"/>
        </w:rPr>
        <w:br/>
      </w:r>
      <w:r w:rsidR="003763CE" w:rsidRPr="00BE236E">
        <w:rPr>
          <w:sz w:val="19"/>
          <w:szCs w:val="19"/>
        </w:rPr>
        <w:t>obiektach</w:t>
      </w:r>
      <w:r w:rsidR="007D1D11">
        <w:rPr>
          <w:sz w:val="19"/>
          <w:szCs w:val="19"/>
        </w:rPr>
        <w:t xml:space="preserve"> </w:t>
      </w:r>
      <w:r w:rsidR="00C21468" w:rsidRPr="00BE236E">
        <w:rPr>
          <w:sz w:val="19"/>
          <w:szCs w:val="19"/>
        </w:rPr>
        <w:t xml:space="preserve">noclegowych </w:t>
      </w:r>
      <w:r w:rsidR="00A748AE" w:rsidRPr="00BE236E">
        <w:rPr>
          <w:sz w:val="19"/>
          <w:szCs w:val="19"/>
        </w:rPr>
        <w:t>według</w:t>
      </w:r>
      <w:r w:rsidR="00136C08">
        <w:rPr>
          <w:sz w:val="19"/>
          <w:szCs w:val="19"/>
        </w:rPr>
        <w:t xml:space="preserve"> wybranych krajów</w:t>
      </w:r>
    </w:p>
    <w:p w14:paraId="1F03AC98" w14:textId="1698BC3E" w:rsidR="00BF41A9" w:rsidRDefault="004B73F7" w:rsidP="000524A4">
      <w:pPr>
        <w:pStyle w:val="tekst1"/>
      </w:pPr>
      <w:r w:rsidRPr="00491A7C">
        <w:rPr>
          <w:noProof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423D57AE" wp14:editId="43933D89">
                <wp:simplePos x="0" y="0"/>
                <wp:positionH relativeFrom="page">
                  <wp:posOffset>5690870</wp:posOffset>
                </wp:positionH>
                <wp:positionV relativeFrom="paragraph">
                  <wp:posOffset>217805</wp:posOffset>
                </wp:positionV>
                <wp:extent cx="1804670" cy="641350"/>
                <wp:effectExtent l="0" t="0" r="0" b="6350"/>
                <wp:wrapTight wrapText="bothSides">
                  <wp:wrapPolygon edited="0">
                    <wp:start x="684" y="0"/>
                    <wp:lineTo x="684" y="21172"/>
                    <wp:lineTo x="20749" y="21172"/>
                    <wp:lineTo x="20749" y="0"/>
                    <wp:lineTo x="684" y="0"/>
                  </wp:wrapPolygon>
                </wp:wrapTight>
                <wp:docPr id="4" name="Pole tekstowe 4" descr="Województwo wielkopolskie najczęściej odwiedzali turyści z Niemie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9DC4D" w14:textId="77777777" w:rsidR="0073444E" w:rsidRPr="00BA375A" w:rsidRDefault="0073444E" w:rsidP="0072366F">
                            <w:pPr>
                              <w:pStyle w:val="tekstzboku"/>
                            </w:pPr>
                            <w:r>
                              <w:t>Województwo wielkopolskie najczęściej odwiedzali turyści z Niemiec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D57AE" id="Pole tekstowe 4" o:spid="_x0000_s1035" type="#_x0000_t202" alt="Województwo wielkopolskie najczęściej odwiedzali turyści z Niemiec" style="position:absolute;margin-left:448.1pt;margin-top:17.15pt;width:142.1pt;height:50.5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JUgIAAEkEAAAOAAAAZHJzL2Uyb0RvYy54bWysVMFuEzEQvSPxD5bvdJOQtMmqm6q0FCGV&#10;Uqkgzo49m3Xi9Sy2093kTxCfwScA/8XYm5QIbogcrLFn5828NzM5v+hqwx7BeY224MOTAWdgJSpt&#10;lwX/+OHmxZQzH4RVwqCFgm/B84v582fnbZPDCCs0ChwjEOvztil4FUKTZ5mXFdTCn2ADlpwluloE&#10;urplppxoCb022WgwOM1adKpxKMF7er3unXye8MsSZHhflh4CMwWn2kI6XToX8czm5yJfOtFUWu7L&#10;EP9QRS20paRPUNciCLZx+i+oWkuHHstwIrHOsCy1hMSB2AwHf7B5qEQDiQuJ45snmfz/g5V3j/eO&#10;aVXwMWdW1NSiezTAAqx9wBYYPSvwkiT7hCtov39Tu9AiazWYNTZo/FoDBa7k7seXn1+lhhVDRV61&#10;E0azsHHb+Mp27E5DrUFGxdvG55T4oaHUoXuFHU1OUs83tyjXnlm8qoRdwqVz2FYgFDEexsjsKLTH&#10;8RFk0b5DRaWLTcAE1JWuju0ggRmhU+e3T92GLjAZU04H49MzcknynY6HLydpHDKRH6Ib58MbwJpF&#10;o+COpimhi8dbH2I1Ij98EpNZvNHGpIkylrUFn01GkxRw5Kl1oIE3ui74dBB//QhGkq+tSsFBaNPb&#10;lMDYPetItKccukWXWjY7iLlAtSUZHPbzTftIRoVux1lLs11w/3kjHHBm3lqScjYcj+MypAsZ7vh1&#10;kS7jydmIPMJKgil4OJhXIS1PT/eS5C51UiL2pa9iXy7NaxJov1txIY7v6avf/wDzXwAAAP//AwBQ&#10;SwMEFAAGAAgAAAAhAMKO4Z/hAAAACwEAAA8AAABkcnMvZG93bnJldi54bWxMj8FOwzAMhu9IvENk&#10;JG4sXTuqUppOMGmaxImVjXPWmLaicaom2zqeHu8EN1v+9Pv7i+Vke3HC0XeOFMxnEQik2pmOGgW7&#10;j/VDBsIHTUb3jlDBBT0sy9ubQufGnWmLpyo0gkPI51pBG8KQS+nrFq32Mzcg8e3LjVYHXsdGmlGf&#10;Odz2Mo6iVFrdEX9o9YCrFuvv6mgVTLufivZv5C6rdbUZ9u+fr5s0Vur+bnp5BhFwCn8wXPVZHUp2&#10;OrgjGS96BdlTGjOqIFkkIK7APIsWIA48JY8JyLKQ/zuUvwAAAP//AwBQSwECLQAUAAYACAAAACEA&#10;toM4kv4AAADhAQAAEwAAAAAAAAAAAAAAAAAAAAAAW0NvbnRlbnRfVHlwZXNdLnhtbFBLAQItABQA&#10;BgAIAAAAIQA4/SH/1gAAAJQBAAALAAAAAAAAAAAAAAAAAC8BAABfcmVscy8ucmVsc1BLAQItABQA&#10;BgAIAAAAIQDUym+JUgIAAEkEAAAOAAAAAAAAAAAAAAAAAC4CAABkcnMvZTJvRG9jLnhtbFBLAQIt&#10;ABQABgAIAAAAIQDCjuGf4QAAAAsBAAAPAAAAAAAAAAAAAAAAAKwEAABkcnMvZG93bnJldi54bWxQ&#10;SwUGAAAAAAQABADzAAAAugUAAAAA&#10;" filled="f" stroked="f">
                <v:textbox inset=",0">
                  <w:txbxContent>
                    <w:p w14:paraId="76B9DC4D" w14:textId="77777777" w:rsidR="0073444E" w:rsidRPr="00BA375A" w:rsidRDefault="0073444E" w:rsidP="0072366F">
                      <w:pPr>
                        <w:pStyle w:val="tekstzboku"/>
                      </w:pPr>
                      <w:r>
                        <w:t>Województwo wielkopolskie najczęściej odwiedzali turyści z Niemiec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D710E" w:rsidRPr="00BD6B84">
        <w:t>Udział turystów zagranicznych kształtuje się różnie w poszczególnych rodzajach obiektów</w:t>
      </w:r>
      <w:r w:rsidR="00BD710E" w:rsidRPr="00E9797C">
        <w:t xml:space="preserve"> noclegowych. W 202</w:t>
      </w:r>
      <w:r w:rsidR="00204625">
        <w:t>5</w:t>
      </w:r>
      <w:r w:rsidR="00BD710E" w:rsidRPr="00E9797C">
        <w:t xml:space="preserve"> r. w obiektach hotelowych odsetek obcokrajowców wyniósł </w:t>
      </w:r>
      <w:r w:rsidR="00367505">
        <w:t>15,</w:t>
      </w:r>
      <w:r w:rsidR="00715636">
        <w:t>6</w:t>
      </w:r>
      <w:r w:rsidR="00892539" w:rsidRPr="00E9797C">
        <w:t xml:space="preserve">% (wobec </w:t>
      </w:r>
      <w:r w:rsidR="00F341E7">
        <w:t>15,</w:t>
      </w:r>
      <w:r w:rsidR="00204625">
        <w:t>4</w:t>
      </w:r>
      <w:r w:rsidR="00BD710E" w:rsidRPr="00E9797C">
        <w:t>%</w:t>
      </w:r>
      <w:r w:rsidR="00892539" w:rsidRPr="00E9797C">
        <w:t xml:space="preserve"> przed rokiem)</w:t>
      </w:r>
      <w:r w:rsidR="00BD710E" w:rsidRPr="00E9797C">
        <w:t xml:space="preserve">, </w:t>
      </w:r>
      <w:r w:rsidR="00892539" w:rsidRPr="00E9797C">
        <w:t xml:space="preserve">od </w:t>
      </w:r>
      <w:r w:rsidR="00367505">
        <w:t>4,</w:t>
      </w:r>
      <w:r w:rsidR="00715636">
        <w:t>7</w:t>
      </w:r>
      <w:r w:rsidR="00892539" w:rsidRPr="00E9797C">
        <w:t xml:space="preserve">% w motelach do </w:t>
      </w:r>
      <w:r w:rsidR="00272D51">
        <w:t>1</w:t>
      </w:r>
      <w:r w:rsidR="00F341E7">
        <w:t>6</w:t>
      </w:r>
      <w:r w:rsidR="00272D51">
        <w:t>,</w:t>
      </w:r>
      <w:r w:rsidR="00F341E7">
        <w:t>5</w:t>
      </w:r>
      <w:r w:rsidR="00892539" w:rsidRPr="00E9797C">
        <w:t xml:space="preserve">% w hotelach. </w:t>
      </w:r>
      <w:r w:rsidR="00BD710E" w:rsidRPr="00E9797C">
        <w:t xml:space="preserve">W grupie pozostałych </w:t>
      </w:r>
      <w:r w:rsidR="00BD710E">
        <w:t xml:space="preserve">obiektów </w:t>
      </w:r>
      <w:r w:rsidR="00892539">
        <w:t>turyści zagraniczni stanowili zdecydowaną mniejszość</w:t>
      </w:r>
      <w:r w:rsidR="00BD710E">
        <w:t xml:space="preserve"> (</w:t>
      </w:r>
      <w:r w:rsidR="00715636">
        <w:t>9,9</w:t>
      </w:r>
      <w:r w:rsidR="00BD710E">
        <w:t xml:space="preserve">% wobec </w:t>
      </w:r>
      <w:r w:rsidR="006339D3">
        <w:t>9</w:t>
      </w:r>
      <w:r w:rsidR="00715636">
        <w:t>0</w:t>
      </w:r>
      <w:r w:rsidR="00892539">
        <w:t>,</w:t>
      </w:r>
      <w:r w:rsidR="00715636">
        <w:t>1</w:t>
      </w:r>
      <w:r w:rsidR="00BD710E">
        <w:t xml:space="preserve">% w przypadku turystów </w:t>
      </w:r>
      <w:r w:rsidR="00892539">
        <w:t>krajowych</w:t>
      </w:r>
      <w:r w:rsidR="00BD710E">
        <w:t>).</w:t>
      </w:r>
    </w:p>
    <w:p w14:paraId="4C6EFFA3" w14:textId="3C9D539F" w:rsidR="00A5247C" w:rsidRPr="00C30177" w:rsidRDefault="00A5247C" w:rsidP="000524A4">
      <w:pPr>
        <w:pStyle w:val="tekst1"/>
      </w:pPr>
      <w:r>
        <w:t>W 202</w:t>
      </w:r>
      <w:r w:rsidR="00680351">
        <w:t>5</w:t>
      </w:r>
      <w:r>
        <w:t xml:space="preserve"> r. udział turystów zagranicznych w liczbie korzystających ogółem był większy od średniej wojewódzkiej (</w:t>
      </w:r>
      <w:r w:rsidR="00FD6C7A">
        <w:t>14,</w:t>
      </w:r>
      <w:r w:rsidR="005D3FA0">
        <w:t>6</w:t>
      </w:r>
      <w:r>
        <w:t xml:space="preserve">%) w </w:t>
      </w:r>
      <w:r w:rsidR="005D3FA0">
        <w:t>3</w:t>
      </w:r>
      <w:r>
        <w:t xml:space="preserve"> z 35 powiatów, osiągaj</w:t>
      </w:r>
      <w:r w:rsidR="00D317EC">
        <w:t xml:space="preserve">ąc najwyższy poziom w </w:t>
      </w:r>
      <w:r w:rsidR="00B52F43">
        <w:t>Poznaniu (2</w:t>
      </w:r>
      <w:r w:rsidR="00D5099D">
        <w:t>2</w:t>
      </w:r>
      <w:r w:rsidR="00B52F43">
        <w:t>,</w:t>
      </w:r>
      <w:r w:rsidR="005D3FA0">
        <w:t>6</w:t>
      </w:r>
      <w:r w:rsidR="00B52F43">
        <w:t>%),</w:t>
      </w:r>
      <w:r w:rsidR="005D3FA0">
        <w:t xml:space="preserve"> powiecie średzkim (17,6%) oraz</w:t>
      </w:r>
      <w:r w:rsidR="00B52F43">
        <w:t xml:space="preserve"> </w:t>
      </w:r>
      <w:r w:rsidR="005D3FA0">
        <w:t>Lesznie</w:t>
      </w:r>
      <w:r w:rsidR="00B52F43">
        <w:t xml:space="preserve"> (</w:t>
      </w:r>
      <w:r w:rsidR="005D3FA0">
        <w:t>15,3%)</w:t>
      </w:r>
      <w:r w:rsidR="00B52F43">
        <w:t xml:space="preserve">. </w:t>
      </w:r>
      <w:r>
        <w:t>Najmniejszy odsetek obcokrajowców odnotowano w</w:t>
      </w:r>
      <w:r w:rsidR="00B52F43">
        <w:t xml:space="preserve"> powiatach:</w:t>
      </w:r>
      <w:r>
        <w:t xml:space="preserve"> </w:t>
      </w:r>
      <w:r w:rsidR="006B142F">
        <w:t>kaliskim, rawickim</w:t>
      </w:r>
      <w:r w:rsidR="00F56262">
        <w:t xml:space="preserve">, </w:t>
      </w:r>
      <w:r w:rsidR="006B142F">
        <w:t xml:space="preserve">śremskim i wolsztyńskim </w:t>
      </w:r>
      <w:r w:rsidR="00F56262">
        <w:t xml:space="preserve">(poniżej 3%). </w:t>
      </w:r>
      <w:r w:rsidRPr="00C30177">
        <w:t xml:space="preserve">W porównaniu z rokiem poprzednim </w:t>
      </w:r>
      <w:r w:rsidR="00956F58">
        <w:t>ponad</w:t>
      </w:r>
      <w:r w:rsidR="00D70D19" w:rsidRPr="00C30177">
        <w:t xml:space="preserve"> </w:t>
      </w:r>
      <w:r w:rsidR="00956F58">
        <w:t>2-</w:t>
      </w:r>
      <w:r w:rsidR="00C30177" w:rsidRPr="00C30177">
        <w:t>krotnie</w:t>
      </w:r>
      <w:r w:rsidRPr="00C30177">
        <w:t xml:space="preserve"> wzrosła liczba korzystających z noclegów cudzoziemców w </w:t>
      </w:r>
      <w:r w:rsidR="00956F58">
        <w:t>powiatach:</w:t>
      </w:r>
      <w:r w:rsidR="004779E9">
        <w:t xml:space="preserve"> </w:t>
      </w:r>
      <w:r w:rsidR="00956F58">
        <w:t>gnieźnieńskim, średzkim, grodziskim i Kaliszu</w:t>
      </w:r>
      <w:r w:rsidR="00C30177" w:rsidRPr="00C30177">
        <w:t>.</w:t>
      </w:r>
      <w:r w:rsidR="00D70D19" w:rsidRPr="00C30177">
        <w:t xml:space="preserve"> </w:t>
      </w:r>
    </w:p>
    <w:p w14:paraId="386E9AE2" w14:textId="7C28B6EA" w:rsidR="00A7365F" w:rsidRDefault="00610080" w:rsidP="005D7542">
      <w:r w:rsidRPr="0065681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5BF3E43E" wp14:editId="0AC6A22B">
                <wp:simplePos x="0" y="0"/>
                <wp:positionH relativeFrom="page">
                  <wp:posOffset>5656580</wp:posOffset>
                </wp:positionH>
                <wp:positionV relativeFrom="paragraph">
                  <wp:posOffset>104775</wp:posOffset>
                </wp:positionV>
                <wp:extent cx="1849120" cy="571500"/>
                <wp:effectExtent l="0" t="0" r="0" b="0"/>
                <wp:wrapTight wrapText="bothSides">
                  <wp:wrapPolygon edited="0">
                    <wp:start x="668" y="0"/>
                    <wp:lineTo x="668" y="20880"/>
                    <wp:lineTo x="20918" y="20880"/>
                    <wp:lineTo x="20918" y="0"/>
                    <wp:lineTo x="668" y="0"/>
                  </wp:wrapPolygon>
                </wp:wrapTight>
                <wp:docPr id="9" name="Pole tekstowe 9" descr="Najwięcej noclegów turystom zagranicznym udzielono w Poznan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5AC4E" w14:textId="195BED10" w:rsidR="0073444E" w:rsidRPr="00BA375A" w:rsidRDefault="0073444E" w:rsidP="0072366F">
                            <w:pPr>
                              <w:pStyle w:val="tekstzboku"/>
                            </w:pPr>
                            <w:r>
                              <w:t xml:space="preserve">Najwięcej noclegów turystom zagranicznym udzielono </w:t>
                            </w:r>
                            <w:r>
                              <w:br/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3E43E" id="Pole tekstowe 9" o:spid="_x0000_s1036" type="#_x0000_t202" alt="Najwięcej noclegów turystom zagranicznym udzielono w Poznaniu" style="position:absolute;margin-left:445.4pt;margin-top:8.25pt;width:145.6pt;height:4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s+DSQIAAEMEAAAOAAAAZHJzL2Uyb0RvYy54bWysU1Fu2zAM/R+wOwj6Xx0HydoadYquXYcB&#10;XVeg2wEUmY7VSqInKZWTm+wcO8J2sFFy0gbb3zB/CJRoPvI9kmfng9HsCZxXaGteHk04AyuxUXZV&#10;869frt+ccOaDsI3QaKHmG/D8fPH61VnsK5hih7oBxwjE+ir2Ne9C6Kui8LIDI/wR9mDJ2aIzItDV&#10;rYrGiUjoRhfTyeRtEdE1vUMJ3tPr1ejki4zftiDD57b1EJiuOdUW8unyuUxnsTgT1cqJvlNyV4b4&#10;hyqMUJaSPkNdiSDY2qm/oIySDj224UiiKbBtlYTMgdiUkz/Y3Heih8yFxPH9s0z+/8HK26c7x1RT&#10;81POrDDUojvUwAI8+oARGD034CVJdiseovr1XcIDsyg1rH7+iCys3YZ+NGwrSEWr5NZuDFs3WwXU&#10;cGSR3eHWkmOdpI69ryjjfU85w/AOBxqZLJvvb1A+egK+7IRdwYVzGDsQDVEtU2RxEDri+ASyjJ+w&#10;oZrFOmAGGlpnUh9IWUbo1PLNc5thCEymlCez03JKLkm++XE5n+Q5KES1j+6dDx+AWCWj5o7GKKOL&#10;pxsfUjWi2v+Sklm8VlrnUdKWRdJyPp3ngAOPUYEmXStT85NJ+sbZSyTf2yYHB6H0aFMCbXesE9GR&#10;chiWQ+5VmYOTJEtsNqSDw3GyaRPJ6NBtOYs01TX339bCAWf6oyUtT8vZLK1BvpDhDl+X+TKbHydt&#10;hJUEU/OwNy9DXpuR7wXp3aosxUsVu3ppUrNCu61Kq3B4z3+97P7iNwAAAP//AwBQSwMEFAAGAAgA&#10;AAAhALTjMo7fAAAACwEAAA8AAABkcnMvZG93bnJldi54bWxMj0FPwzAMhe9I/IfISNxYskpUpTSd&#10;xqRpEifoNs5ZY9pqjVM12dbx6/FOcLP9np6/Vywm14szjqHzpGE+UyCQam87ajTstuunDESIhqzp&#10;PaGGKwZYlPd3hcmtv9AnnqvYCA6hkBsNbYxDLmWoW3QmzPyAxNq3H52JvI6NtKO5cLjrZaJUKp3p&#10;iD+0ZsBVi/WxOjkN0+6nov07+etqXW2G/cfX2yZNtH58mJavICJO8c8MN3xGh5KZDv5ENoheQ/ai&#10;GD2ykD6DuBnmWcLtDjwpPsmykP87lL8AAAD//wMAUEsBAi0AFAAGAAgAAAAhALaDOJL+AAAA4QEA&#10;ABMAAAAAAAAAAAAAAAAAAAAAAFtDb250ZW50X1R5cGVzXS54bWxQSwECLQAUAAYACAAAACEAOP0h&#10;/9YAAACUAQAACwAAAAAAAAAAAAAAAAAvAQAAX3JlbHMvLnJlbHNQSwECLQAUAAYACAAAACEAw5LP&#10;g0kCAABDBAAADgAAAAAAAAAAAAAAAAAuAgAAZHJzL2Uyb0RvYy54bWxQSwECLQAUAAYACAAAACEA&#10;tOMyjt8AAAALAQAADwAAAAAAAAAAAAAAAACjBAAAZHJzL2Rvd25yZXYueG1sUEsFBgAAAAAEAAQA&#10;8wAAAK8FAAAAAA==&#10;" filled="f" stroked="f">
                <v:textbox inset=",0">
                  <w:txbxContent>
                    <w:p w14:paraId="2835AC4E" w14:textId="195BED10" w:rsidR="0073444E" w:rsidRPr="00BA375A" w:rsidRDefault="0073444E" w:rsidP="0072366F">
                      <w:pPr>
                        <w:pStyle w:val="tekstzboku"/>
                      </w:pPr>
                      <w:r>
                        <w:t xml:space="preserve">Najwięcej noclegów turystom zagranicznym udzielono </w:t>
                      </w:r>
                      <w:r>
                        <w:br/>
                        <w:t>w Poznaniu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465B" w:rsidRPr="00656810">
        <w:t xml:space="preserve">Turyści zagraniczni </w:t>
      </w:r>
      <w:r w:rsidR="004B4372" w:rsidRPr="00656810">
        <w:t>najczęściej</w:t>
      </w:r>
      <w:r w:rsidR="007B465B" w:rsidRPr="00656810">
        <w:t xml:space="preserve"> korzystali z bazy noclegowej w stolicy regionu</w:t>
      </w:r>
      <w:r w:rsidR="00092517" w:rsidRPr="00656810">
        <w:t>, która dyspo</w:t>
      </w:r>
      <w:r w:rsidR="00092517" w:rsidRPr="00AE104D">
        <w:t>nuje</w:t>
      </w:r>
      <w:r w:rsidR="00092517">
        <w:t xml:space="preserve"> </w:t>
      </w:r>
      <w:r w:rsidR="00092517" w:rsidRPr="00AE104D">
        <w:t>bardzo dobrze rozwiniętą infrastrukturą turystyczną</w:t>
      </w:r>
      <w:r w:rsidR="00092517">
        <w:t xml:space="preserve"> oraz </w:t>
      </w:r>
      <w:r w:rsidR="00092517" w:rsidRPr="00AE104D">
        <w:t>dostępnością komunikacyjną, głównie dzięki połączeniom</w:t>
      </w:r>
      <w:r w:rsidR="00092517">
        <w:t xml:space="preserve"> lotniczym i kolejowym, sprzyjającą przyjazdom m.in. o charakterze biznesowym. </w:t>
      </w:r>
      <w:r w:rsidR="002E2F4D">
        <w:t xml:space="preserve">W </w:t>
      </w:r>
      <w:r w:rsidR="00EE4EAB">
        <w:t>202</w:t>
      </w:r>
      <w:r w:rsidR="00243BCD">
        <w:t>5</w:t>
      </w:r>
      <w:r w:rsidR="004B4372">
        <w:t xml:space="preserve"> r. </w:t>
      </w:r>
      <w:r w:rsidR="002E2F4D">
        <w:t xml:space="preserve">w </w:t>
      </w:r>
      <w:r w:rsidR="004B4372">
        <w:t xml:space="preserve">obiektach noclegowych zlokalizowanych na terenie </w:t>
      </w:r>
      <w:r w:rsidR="007B465B">
        <w:t>Poznani</w:t>
      </w:r>
      <w:r w:rsidR="004B4372">
        <w:t>a</w:t>
      </w:r>
      <w:r w:rsidR="007B465B">
        <w:t xml:space="preserve"> obcokrajowcom udzielono </w:t>
      </w:r>
      <w:r w:rsidR="00243BCD">
        <w:t>420,3</w:t>
      </w:r>
      <w:r w:rsidR="001817A9">
        <w:t xml:space="preserve"> </w:t>
      </w:r>
      <w:r w:rsidR="002E2F4D">
        <w:t>tys. noclegów (</w:t>
      </w:r>
      <w:r w:rsidR="00E5500D">
        <w:t>5</w:t>
      </w:r>
      <w:r w:rsidR="00243BCD">
        <w:t>8</w:t>
      </w:r>
      <w:r w:rsidR="004D6735">
        <w:t>,</w:t>
      </w:r>
      <w:r w:rsidR="00243BCD">
        <w:t>4</w:t>
      </w:r>
      <w:r w:rsidR="007B465B">
        <w:t xml:space="preserve">% </w:t>
      </w:r>
      <w:r w:rsidR="00D136F4" w:rsidRPr="00D136F4">
        <w:t>ogólnej liczby t</w:t>
      </w:r>
      <w:r w:rsidR="00D136F4">
        <w:t>akich</w:t>
      </w:r>
      <w:r w:rsidR="00D136F4" w:rsidRPr="00D136F4">
        <w:t xml:space="preserve"> noclegów </w:t>
      </w:r>
      <w:r w:rsidR="007B465B">
        <w:t>w</w:t>
      </w:r>
      <w:r w:rsidR="004B4372">
        <w:t xml:space="preserve"> </w:t>
      </w:r>
      <w:r w:rsidR="007B465B">
        <w:t>województwie</w:t>
      </w:r>
      <w:r w:rsidR="008432E4">
        <w:t xml:space="preserve">). </w:t>
      </w:r>
      <w:r w:rsidR="006B385A">
        <w:t xml:space="preserve">Cudzoziemcy </w:t>
      </w:r>
      <w:r w:rsidR="001F6540">
        <w:t xml:space="preserve">na miejsce noclegu </w:t>
      </w:r>
      <w:r w:rsidR="001A6411">
        <w:t xml:space="preserve">stosunkowo często </w:t>
      </w:r>
      <w:r w:rsidR="001F6540">
        <w:t xml:space="preserve">wybierali </w:t>
      </w:r>
      <w:r w:rsidR="001A6411">
        <w:t>również</w:t>
      </w:r>
      <w:r w:rsidR="001F6540">
        <w:t xml:space="preserve"> powiat</w:t>
      </w:r>
      <w:r w:rsidR="005D7542">
        <w:t>y</w:t>
      </w:r>
      <w:r w:rsidR="001F6540">
        <w:t xml:space="preserve"> </w:t>
      </w:r>
      <w:r w:rsidR="005D7542">
        <w:t xml:space="preserve">poznański </w:t>
      </w:r>
      <w:r w:rsidR="006E74BD">
        <w:t>(</w:t>
      </w:r>
      <w:r w:rsidR="00A7365F">
        <w:t>58,6</w:t>
      </w:r>
      <w:r w:rsidR="006E74BD">
        <w:t xml:space="preserve"> tys.</w:t>
      </w:r>
      <w:r w:rsidR="004D6735">
        <w:t xml:space="preserve"> udzielonych noclegów</w:t>
      </w:r>
      <w:r w:rsidR="006E74BD">
        <w:t xml:space="preserve">, tj. </w:t>
      </w:r>
      <w:r w:rsidR="00243BCD">
        <w:t>8,1%) i</w:t>
      </w:r>
      <w:r w:rsidR="004D6735">
        <w:t xml:space="preserve"> </w:t>
      </w:r>
      <w:r w:rsidR="001A6411">
        <w:t>średzki</w:t>
      </w:r>
      <w:r w:rsidR="007B465B">
        <w:t xml:space="preserve"> (</w:t>
      </w:r>
      <w:r w:rsidR="004D6735">
        <w:t>2</w:t>
      </w:r>
      <w:r w:rsidR="00A7365F">
        <w:t>6</w:t>
      </w:r>
      <w:r w:rsidR="004D6735">
        <w:t>,</w:t>
      </w:r>
      <w:r w:rsidR="00A7365F">
        <w:t>5</w:t>
      </w:r>
      <w:r w:rsidR="004D6735">
        <w:t xml:space="preserve"> tys., </w:t>
      </w:r>
      <w:r w:rsidR="007B465B">
        <w:t xml:space="preserve">tj. </w:t>
      </w:r>
      <w:r w:rsidR="00FB77D2">
        <w:t>3,</w:t>
      </w:r>
      <w:r w:rsidR="00243BCD">
        <w:t>7</w:t>
      </w:r>
      <w:r w:rsidR="006E74BD">
        <w:t>%)</w:t>
      </w:r>
      <w:r w:rsidR="004D6735">
        <w:t>.</w:t>
      </w:r>
      <w:r w:rsidR="007B465B">
        <w:t xml:space="preserve"> Najrzadziej decydowali się </w:t>
      </w:r>
      <w:r w:rsidR="001A6411">
        <w:t xml:space="preserve">oni </w:t>
      </w:r>
      <w:r w:rsidR="00DF55D5">
        <w:t xml:space="preserve">na </w:t>
      </w:r>
      <w:r w:rsidR="00A82DC2">
        <w:t>s</w:t>
      </w:r>
      <w:r w:rsidR="007B465B">
        <w:t>korzysta</w:t>
      </w:r>
      <w:r w:rsidR="00A82DC2">
        <w:t>nie</w:t>
      </w:r>
      <w:r w:rsidR="0057165F">
        <w:t xml:space="preserve"> z bazy noclegowej w </w:t>
      </w:r>
      <w:r w:rsidR="005D7542">
        <w:t xml:space="preserve">powiatach: </w:t>
      </w:r>
      <w:r w:rsidR="00FB77D2">
        <w:t xml:space="preserve">kaliskim, </w:t>
      </w:r>
      <w:r w:rsidR="00A7365F">
        <w:t xml:space="preserve">śremskim, </w:t>
      </w:r>
      <w:r w:rsidR="00FB77D2">
        <w:t xml:space="preserve">obornickim, </w:t>
      </w:r>
      <w:r w:rsidR="00A7365F">
        <w:t xml:space="preserve">rawickim i </w:t>
      </w:r>
      <w:r w:rsidR="00FB77D2">
        <w:t>złotowskim</w:t>
      </w:r>
      <w:r w:rsidR="007B465B">
        <w:t xml:space="preserve">, gdzie </w:t>
      </w:r>
      <w:r w:rsidR="00A37A92">
        <w:t xml:space="preserve">udział </w:t>
      </w:r>
      <w:r w:rsidR="007B465B">
        <w:t>udzielonych noclegów turystom za</w:t>
      </w:r>
      <w:r w:rsidR="00092517">
        <w:t>granicznym</w:t>
      </w:r>
      <w:r w:rsidR="00586B87">
        <w:t xml:space="preserve"> w </w:t>
      </w:r>
      <w:r w:rsidR="00A37A92">
        <w:t>ogólnej liczbie takich noclegów w wielkopolskim</w:t>
      </w:r>
      <w:r w:rsidR="00092517">
        <w:t xml:space="preserve"> </w:t>
      </w:r>
      <w:r w:rsidR="00A7365F">
        <w:t>kształtował się od 0,0% do 0,1%.</w:t>
      </w:r>
    </w:p>
    <w:p w14:paraId="28FFE7D9" w14:textId="77777777" w:rsidR="00395BFC" w:rsidRDefault="00395BFC">
      <w:pPr>
        <w:spacing w:before="0" w:after="160" w:line="259" w:lineRule="auto"/>
      </w:pPr>
      <w:r>
        <w:br w:type="page"/>
      </w:r>
    </w:p>
    <w:p w14:paraId="1C7A77FF" w14:textId="089E9102" w:rsidR="00395BFC" w:rsidRDefault="00C726EB" w:rsidP="00395BFC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before="240" w:line="240" w:lineRule="auto"/>
        <w:ind w:left="709" w:hanging="709"/>
        <w:rPr>
          <w:sz w:val="19"/>
          <w:szCs w:val="19"/>
        </w:rPr>
      </w:pPr>
      <w:r w:rsidRPr="00C726EB">
        <w:lastRenderedPageBreak/>
        <w:drawing>
          <wp:anchor distT="0" distB="0" distL="114300" distR="114300" simplePos="0" relativeHeight="251996160" behindDoc="0" locked="0" layoutInCell="1" allowOverlap="1" wp14:anchorId="4DDD214A" wp14:editId="7A564216">
            <wp:simplePos x="0" y="0"/>
            <wp:positionH relativeFrom="column">
              <wp:posOffset>607770</wp:posOffset>
            </wp:positionH>
            <wp:positionV relativeFrom="paragraph">
              <wp:posOffset>414058</wp:posOffset>
            </wp:positionV>
            <wp:extent cx="3905250" cy="4636770"/>
            <wp:effectExtent l="0" t="0" r="0" b="0"/>
            <wp:wrapTopAndBottom/>
            <wp:docPr id="37" name="Obraz 37" descr="Kartogram powiatów województwa wielkopolskiego, który przedstawia terytorialne zróżnicowanie powiatów pod względem udziału turystów zagranicznych w ogólnej liczbie turystów korzystających z turystycznych obiektów noclegowych w 2025 r. Cieniowanie – 5 przedziałów według poziomu wskaźnika. Najniższy przedział od 1,5% do 3,0%, najwyższy od 15,1% do 22,6%. Wartość dla wielkopolskiego wyniosła 14,6%, dla Polski – 20,7%. Dane do mapy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63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5BFC" w:rsidRPr="00BE236E">
        <w:rPr>
          <w:sz w:val="19"/>
          <w:szCs w:val="19"/>
        </w:rPr>
        <w:t>Mapa 3</w:t>
      </w:r>
      <w:r w:rsidR="00395BFC">
        <w:rPr>
          <w:sz w:val="19"/>
          <w:szCs w:val="19"/>
        </w:rPr>
        <w:t>.</w:t>
      </w:r>
      <w:r w:rsidR="00395BFC">
        <w:rPr>
          <w:sz w:val="19"/>
          <w:szCs w:val="19"/>
        </w:rPr>
        <w:tab/>
      </w:r>
      <w:r w:rsidR="00395BFC" w:rsidRPr="00BE236E">
        <w:rPr>
          <w:sz w:val="19"/>
          <w:szCs w:val="19"/>
        </w:rPr>
        <w:t xml:space="preserve">Udział turystów zagranicznych w ogólnej liczbie </w:t>
      </w:r>
      <w:r w:rsidR="00395BFC">
        <w:rPr>
          <w:sz w:val="19"/>
          <w:szCs w:val="19"/>
        </w:rPr>
        <w:t>turystów</w:t>
      </w:r>
      <w:r w:rsidR="00395BFC">
        <w:rPr>
          <w:sz w:val="19"/>
          <w:szCs w:val="19"/>
        </w:rPr>
        <w:br/>
        <w:t>korzystających z </w:t>
      </w:r>
      <w:r w:rsidR="00395BFC" w:rsidRPr="00BE236E">
        <w:rPr>
          <w:sz w:val="19"/>
          <w:szCs w:val="19"/>
        </w:rPr>
        <w:t>turystycznych</w:t>
      </w:r>
      <w:r w:rsidR="00395BFC">
        <w:rPr>
          <w:sz w:val="19"/>
          <w:szCs w:val="19"/>
        </w:rPr>
        <w:t xml:space="preserve"> </w:t>
      </w:r>
      <w:r w:rsidR="00395BFC" w:rsidRPr="00BE236E">
        <w:rPr>
          <w:sz w:val="19"/>
          <w:szCs w:val="19"/>
        </w:rPr>
        <w:t>obiektów noclegowych w 202</w:t>
      </w:r>
      <w:r w:rsidR="00A07EDE">
        <w:rPr>
          <w:sz w:val="19"/>
          <w:szCs w:val="19"/>
        </w:rPr>
        <w:t>5</w:t>
      </w:r>
      <w:r w:rsidR="00395BFC" w:rsidRPr="00BE236E">
        <w:rPr>
          <w:sz w:val="19"/>
          <w:szCs w:val="19"/>
        </w:rPr>
        <w:t xml:space="preserve"> r.</w:t>
      </w:r>
      <w:r w:rsidR="000C039C" w:rsidRPr="000C039C">
        <w:rPr>
          <w:b w:val="0"/>
          <w:bCs w:val="0"/>
          <w:szCs w:val="19"/>
        </w:rPr>
        <w:t xml:space="preserve"> </w:t>
      </w:r>
    </w:p>
    <w:p w14:paraId="6FB027BF" w14:textId="342E63CC" w:rsidR="00CD58FC" w:rsidRPr="00CD58FC" w:rsidRDefault="00CD58FC" w:rsidP="00395BFC">
      <w:pPr>
        <w:autoSpaceDE w:val="0"/>
        <w:autoSpaceDN w:val="0"/>
        <w:adjustRightInd w:val="0"/>
        <w:spacing w:before="4000"/>
      </w:pPr>
      <w:r w:rsidRPr="00CD58FC">
        <w:t>W przypadku cytowania danych G</w:t>
      </w:r>
      <w:r w:rsidR="000C039C">
        <w:t>ł</w:t>
      </w:r>
      <w:r w:rsidRPr="00CD58FC">
        <w:t>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71D78953" w14:textId="20456DD1" w:rsidR="00694AF0" w:rsidRPr="0059614F" w:rsidRDefault="00694AF0" w:rsidP="00E76D26">
      <w:pPr>
        <w:rPr>
          <w:color w:val="FF0000"/>
          <w:sz w:val="18"/>
        </w:rPr>
        <w:sectPr w:rsidR="00694AF0" w:rsidRPr="0059614F" w:rsidSect="005C7070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  <w:tblDescription w:val="&quot;&quot;"/>
      </w:tblPr>
      <w:tblGrid>
        <w:gridCol w:w="4926"/>
        <w:gridCol w:w="4927"/>
      </w:tblGrid>
      <w:tr w:rsidR="00676E1E" w:rsidRPr="002050A3" w14:paraId="3DA9ECD7" w14:textId="44096DC3" w:rsidTr="00676E1E">
        <w:trPr>
          <w:trHeight w:val="1487"/>
          <w:tblHeader/>
        </w:trPr>
        <w:tc>
          <w:tcPr>
            <w:tcW w:w="4926" w:type="dxa"/>
          </w:tcPr>
          <w:p w14:paraId="26C4E76B" w14:textId="77777777" w:rsidR="00676E1E" w:rsidRPr="002050A3" w:rsidRDefault="00676E1E" w:rsidP="002050A3">
            <w:pPr>
              <w:spacing w:before="0" w:after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lastRenderedPageBreak/>
              <w:t>Opracowanie merytoryczne:</w:t>
            </w:r>
          </w:p>
          <w:p w14:paraId="6AEEB98D" w14:textId="77777777" w:rsidR="00676E1E" w:rsidRPr="002050A3" w:rsidRDefault="00676E1E" w:rsidP="00FC0EC2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Urząd Statystyczny w Poznaniu</w:t>
            </w:r>
          </w:p>
          <w:p w14:paraId="63515393" w14:textId="77777777" w:rsidR="00676E1E" w:rsidRPr="002050A3" w:rsidRDefault="00676E1E" w:rsidP="002050A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Dyrektor Jacek Kowalewski</w:t>
            </w:r>
          </w:p>
          <w:p w14:paraId="42002A42" w14:textId="77777777" w:rsidR="00676E1E" w:rsidRPr="002050A3" w:rsidRDefault="00676E1E" w:rsidP="002050A3">
            <w:pPr>
              <w:spacing w:before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Tel.: 61 2798 266</w:t>
            </w:r>
          </w:p>
        </w:tc>
        <w:tc>
          <w:tcPr>
            <w:tcW w:w="4927" w:type="dxa"/>
          </w:tcPr>
          <w:p w14:paraId="53C2C563" w14:textId="77777777" w:rsidR="00676E1E" w:rsidRDefault="00676E1E" w:rsidP="0016713D">
            <w:pPr>
              <w:spacing w:before="0" w:after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Rozpowszechnianie:</w:t>
            </w:r>
          </w:p>
          <w:p w14:paraId="1B62097C" w14:textId="1B2769C9" w:rsidR="00676E1E" w:rsidRPr="002050A3" w:rsidRDefault="00676E1E" w:rsidP="00FC0EC2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Wielkopolski Ośrodek Badań Regionalnych</w:t>
            </w:r>
          </w:p>
          <w:p w14:paraId="1B1295EB" w14:textId="77777777" w:rsidR="00676E1E" w:rsidRPr="002050A3" w:rsidRDefault="00676E1E" w:rsidP="0016713D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Wojewódzkie Informatorium Statystyczne</w:t>
            </w:r>
          </w:p>
          <w:p w14:paraId="330E10DE" w14:textId="2D0EDE18" w:rsidR="00676E1E" w:rsidRPr="002050A3" w:rsidRDefault="00676E1E" w:rsidP="0016713D">
            <w:pPr>
              <w:spacing w:before="0" w:after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 xml:space="preserve">Tel.: </w:t>
            </w:r>
            <w:r w:rsidRPr="009F7EC1">
              <w:rPr>
                <w:sz w:val="20"/>
                <w:szCs w:val="20"/>
                <w:lang w:val="en-GB"/>
              </w:rPr>
              <w:t xml:space="preserve">61 2798 </w:t>
            </w:r>
            <w:r>
              <w:rPr>
                <w:sz w:val="20"/>
                <w:szCs w:val="20"/>
                <w:lang w:val="en-GB"/>
              </w:rPr>
              <w:t xml:space="preserve">317, </w:t>
            </w:r>
            <w:r w:rsidRPr="002050A3">
              <w:rPr>
                <w:sz w:val="20"/>
                <w:szCs w:val="20"/>
              </w:rPr>
              <w:t>61 2798 320, 61 2798 323</w:t>
            </w:r>
          </w:p>
        </w:tc>
      </w:tr>
      <w:tr w:rsidR="00676E1E" w:rsidRPr="002050A3" w14:paraId="325C3EED" w14:textId="6A4BD748" w:rsidTr="00676E1E">
        <w:trPr>
          <w:trHeight w:val="571"/>
        </w:trPr>
        <w:tc>
          <w:tcPr>
            <w:tcW w:w="4926" w:type="dxa"/>
          </w:tcPr>
          <w:p w14:paraId="710F3350" w14:textId="78F417DF" w:rsidR="00FC0EC2" w:rsidRDefault="00FC0EC2" w:rsidP="00444A6A">
            <w:pPr>
              <w:spacing w:after="0"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</w:t>
            </w:r>
          </w:p>
          <w:p w14:paraId="62358F4B" w14:textId="190AFD4B" w:rsidR="00FC0EC2" w:rsidRDefault="00FC0EC2" w:rsidP="00444A6A">
            <w:pPr>
              <w:spacing w:before="0"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Poznaniu</w:t>
            </w:r>
          </w:p>
          <w:p w14:paraId="7148A794" w14:textId="77777777" w:rsidR="00676E1E" w:rsidRPr="002050A3" w:rsidRDefault="00676E1E" w:rsidP="00444A6A">
            <w:pPr>
              <w:spacing w:before="0" w:after="0" w:line="240" w:lineRule="exact"/>
              <w:rPr>
                <w:rFonts w:cs="Arial"/>
                <w:sz w:val="20"/>
                <w:szCs w:val="20"/>
                <w:lang w:val="fi-FI"/>
              </w:rPr>
            </w:pPr>
            <w:r w:rsidRPr="002050A3">
              <w:rPr>
                <w:rFonts w:cs="Arial"/>
                <w:sz w:val="20"/>
                <w:szCs w:val="20"/>
                <w:lang w:val="fi-FI"/>
              </w:rPr>
              <w:t>Tel.: 61 2798 345</w:t>
            </w:r>
          </w:p>
          <w:p w14:paraId="0B51CBA2" w14:textId="77777777" w:rsidR="00676E1E" w:rsidRPr="002050A3" w:rsidRDefault="00676E1E" w:rsidP="00444A6A">
            <w:pPr>
              <w:spacing w:line="240" w:lineRule="exact"/>
              <w:rPr>
                <w:sz w:val="18"/>
                <w:lang w:val="en-US"/>
              </w:rPr>
            </w:pPr>
            <w:r w:rsidRPr="002050A3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4" w:tgtFrame="none" w:history="1">
              <w:r w:rsidRPr="002050A3">
                <w:rPr>
                  <w:rFonts w:cs="Arial"/>
                  <w:b/>
                  <w:sz w:val="20"/>
                  <w:szCs w:val="20"/>
                  <w:u w:val="single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tbl>
            <w:tblPr>
              <w:tblpPr w:leftFromText="141" w:rightFromText="141" w:vertAnchor="text" w:horzAnchor="margin" w:tblpX="284" w:tblpY="38"/>
              <w:tblW w:w="5447" w:type="pct"/>
              <w:tblLook w:val="0420" w:firstRow="1" w:lastRow="0" w:firstColumn="0" w:lastColumn="0" w:noHBand="0" w:noVBand="1"/>
            </w:tblPr>
            <w:tblGrid>
              <w:gridCol w:w="5132"/>
            </w:tblGrid>
            <w:tr w:rsidR="00676E1E" w:rsidRPr="005A30E9" w14:paraId="20C4BB2C" w14:textId="77777777" w:rsidTr="0073444E">
              <w:trPr>
                <w:trHeight w:hRule="exact" w:val="567"/>
              </w:trPr>
              <w:tc>
                <w:tcPr>
                  <w:tcW w:w="2500" w:type="pct"/>
                  <w:vAlign w:val="center"/>
                </w:tcPr>
                <w:p w14:paraId="0F7F469D" w14:textId="77777777" w:rsidR="00676E1E" w:rsidRPr="005A30E9" w:rsidRDefault="00676E1E" w:rsidP="00EE14B7">
                  <w:pPr>
                    <w:ind w:firstLine="680"/>
                    <w:rPr>
                      <w:sz w:val="18"/>
                    </w:rPr>
                  </w:pPr>
                  <w:r w:rsidRPr="005A30E9">
                    <w:rPr>
                      <w:noProof/>
                      <w:lang w:eastAsia="pl-PL"/>
                    </w:rPr>
                    <w:drawing>
                      <wp:anchor distT="0" distB="0" distL="114300" distR="114300" simplePos="0" relativeHeight="251999232" behindDoc="0" locked="0" layoutInCell="1" allowOverlap="1" wp14:anchorId="78D19F00" wp14:editId="5BCFFC9C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20320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6" w:tooltip="Strona Urzędu Statystycznego w Poznaniu" w:history="1">
                    <w:r w:rsidRPr="005A30E9">
                      <w:rPr>
                        <w:rStyle w:val="Hipercze"/>
                        <w:color w:val="auto"/>
                      </w:rPr>
                      <w:t>poznan.stat.gov.pl</w:t>
                    </w:r>
                  </w:hyperlink>
                </w:p>
              </w:tc>
            </w:tr>
            <w:tr w:rsidR="00676E1E" w:rsidRPr="005A30E9" w14:paraId="4BDF9181" w14:textId="77777777" w:rsidTr="0073444E">
              <w:trPr>
                <w:trHeight w:hRule="exact" w:val="567"/>
              </w:trPr>
              <w:tc>
                <w:tcPr>
                  <w:tcW w:w="2500" w:type="pct"/>
                  <w:vAlign w:val="center"/>
                </w:tcPr>
                <w:p w14:paraId="364D3B0F" w14:textId="77777777" w:rsidR="00676E1E" w:rsidRPr="005A30E9" w:rsidRDefault="00676E1E" w:rsidP="00EE14B7">
                  <w:pPr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eastAsia="pl-PL"/>
                    </w:rPr>
                    <w:drawing>
                      <wp:anchor distT="0" distB="0" distL="114300" distR="114300" simplePos="0" relativeHeight="252000256" behindDoc="0" locked="0" layoutInCell="1" allowOverlap="1" wp14:anchorId="1DDD4705" wp14:editId="4CFA5419">
                        <wp:simplePos x="0" y="0"/>
                        <wp:positionH relativeFrom="column">
                          <wp:posOffset>81915</wp:posOffset>
                        </wp:positionH>
                        <wp:positionV relativeFrom="paragraph">
                          <wp:posOffset>31115</wp:posOffset>
                        </wp:positionV>
                        <wp:extent cx="251460" cy="251460"/>
                        <wp:effectExtent l="0" t="0" r="0" b="0"/>
                        <wp:wrapNone/>
                        <wp:docPr id="25" name="Obraz 22" descr="Ikona portalu X (dawniej twitter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2" descr="Ikonka twitte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8" w:tooltip="X (dawniej twitter) – Urząd Statystyczny w Poznaniu" w:history="1">
                    <w:r w:rsidRPr="005A30E9">
                      <w:rPr>
                        <w:rStyle w:val="Hipercze"/>
                        <w:color w:val="auto"/>
                      </w:rPr>
                      <w:t>@Poznan_STAT</w:t>
                    </w:r>
                  </w:hyperlink>
                </w:p>
              </w:tc>
            </w:tr>
            <w:tr w:rsidR="00676E1E" w:rsidRPr="005A30E9" w14:paraId="0D001188" w14:textId="77777777" w:rsidTr="0073444E">
              <w:trPr>
                <w:trHeight w:hRule="exact" w:val="567"/>
              </w:trPr>
              <w:tc>
                <w:tcPr>
                  <w:tcW w:w="2500" w:type="pct"/>
                </w:tcPr>
                <w:p w14:paraId="5ADDE0A5" w14:textId="77777777" w:rsidR="00676E1E" w:rsidRPr="005A30E9" w:rsidRDefault="009F0384" w:rsidP="00EE14B7">
                  <w:pPr>
                    <w:ind w:firstLine="680"/>
                    <w:rPr>
                      <w:b/>
                      <w:noProof/>
                      <w:sz w:val="20"/>
                    </w:rPr>
                  </w:pPr>
                  <w:hyperlink r:id="rId29" w:tooltip="Facebook – Urząd Statystyczny w Poznaniu" w:history="1">
                    <w:r w:rsidR="00676E1E" w:rsidRPr="00F92FB5">
                      <w:rPr>
                        <w:rStyle w:val="Hipercze"/>
                        <w:rFonts w:cstheme="minorBidi"/>
                        <w:noProof/>
                        <w:color w:val="auto"/>
                        <w:lang w:eastAsia="pl-PL"/>
                      </w:rPr>
                      <w:drawing>
                        <wp:anchor distT="0" distB="0" distL="114300" distR="114300" simplePos="0" relativeHeight="252001280" behindDoc="0" locked="0" layoutInCell="1" allowOverlap="1" wp14:anchorId="3A790F49" wp14:editId="514C32F1">
                          <wp:simplePos x="0" y="0"/>
                          <wp:positionH relativeFrom="column">
                            <wp:posOffset>80645</wp:posOffset>
                          </wp:positionH>
                          <wp:positionV relativeFrom="paragraph">
                            <wp:posOffset>46167</wp:posOffset>
                          </wp:positionV>
                          <wp:extent cx="251460" cy="251460"/>
                          <wp:effectExtent l="0" t="0" r="0" b="0"/>
                          <wp:wrapNone/>
                          <wp:docPr id="29" name="Obraz 29" descr="Ikonka facebook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3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 w:rsidR="00676E1E" w:rsidRPr="00F92FB5">
                      <w:rPr>
                        <w:rStyle w:val="Hipercze"/>
                        <w:rFonts w:cstheme="minorBidi"/>
                        <w:color w:val="auto"/>
                      </w:rPr>
                      <w:t>@Pozna</w:t>
                    </w:r>
                    <w:r w:rsidR="00676E1E" w:rsidRPr="005A0E80">
                      <w:rPr>
                        <w:rStyle w:val="Hipercze"/>
                        <w:rFonts w:cstheme="minorBidi"/>
                        <w:color w:val="auto"/>
                      </w:rPr>
                      <w:t>nSTAT</w:t>
                    </w:r>
                  </w:hyperlink>
                </w:p>
              </w:tc>
            </w:tr>
            <w:tr w:rsidR="00676E1E" w:rsidRPr="005A30E9" w14:paraId="4F2FD37F" w14:textId="77777777" w:rsidTr="0073444E">
              <w:trPr>
                <w:trHeight w:hRule="exact" w:val="567"/>
              </w:trPr>
              <w:tc>
                <w:tcPr>
                  <w:tcW w:w="2500" w:type="pct"/>
                </w:tcPr>
                <w:p w14:paraId="56AD3DFC" w14:textId="77777777" w:rsidR="00676E1E" w:rsidRPr="005A30E9" w:rsidRDefault="00676E1E" w:rsidP="00EE14B7">
                  <w:pPr>
                    <w:ind w:firstLine="680"/>
                    <w:rPr>
                      <w:sz w:val="18"/>
                    </w:rPr>
                  </w:pPr>
                  <w:r w:rsidRPr="005A30E9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002304" behindDoc="0" locked="0" layoutInCell="1" allowOverlap="1" wp14:anchorId="734B3611" wp14:editId="2766274F">
                        <wp:simplePos x="0" y="0"/>
                        <wp:positionH relativeFrom="column">
                          <wp:posOffset>76835</wp:posOffset>
                        </wp:positionH>
                        <wp:positionV relativeFrom="paragraph">
                          <wp:posOffset>57619</wp:posOffset>
                        </wp:positionV>
                        <wp:extent cx="251460" cy="251460"/>
                        <wp:effectExtent l="0" t="0" r="0" b="0"/>
                        <wp:wrapNone/>
                        <wp:docPr id="12" name="Obraz 12" descr="Ikona You tu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A30E9">
                    <w:rPr>
                      <w:sz w:val="20"/>
                    </w:rPr>
                    <w:t>@</w:t>
                  </w:r>
                  <w:hyperlink r:id="rId32" w:tooltip="link do youtube US Poznań" w:history="1">
                    <w:r w:rsidRPr="005A30E9">
                      <w:rPr>
                        <w:rStyle w:val="Hipercze"/>
                        <w:rFonts w:cstheme="minorBidi"/>
                        <w:color w:val="auto"/>
                        <w:sz w:val="20"/>
                      </w:rPr>
                      <w:t>UrzadStatystycznywPoznaniu</w:t>
                    </w:r>
                  </w:hyperlink>
                </w:p>
              </w:tc>
            </w:tr>
          </w:tbl>
          <w:p w14:paraId="5BFDCADC" w14:textId="1CD5EC18" w:rsidR="00676E1E" w:rsidRPr="002A74EB" w:rsidRDefault="00676E1E" w:rsidP="002A74EB">
            <w:pPr>
              <w:spacing w:line="240" w:lineRule="exact"/>
              <w:ind w:firstLine="680"/>
              <w:rPr>
                <w:sz w:val="18"/>
              </w:rPr>
            </w:pPr>
          </w:p>
        </w:tc>
      </w:tr>
    </w:tbl>
    <w:p w14:paraId="4E1B3350" w14:textId="502A9B30" w:rsidR="00FB605A" w:rsidRPr="00371DCD" w:rsidRDefault="00E92CF0" w:rsidP="00BE2BAD">
      <w:pPr>
        <w:rPr>
          <w:sz w:val="20"/>
          <w:lang w:val="en-US"/>
        </w:rPr>
      </w:pPr>
      <w:r w:rsidRPr="0059614F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7D41981" wp14:editId="0EBD4721">
                <wp:simplePos x="0" y="0"/>
                <wp:positionH relativeFrom="margin">
                  <wp:posOffset>76200</wp:posOffset>
                </wp:positionH>
                <wp:positionV relativeFrom="paragraph">
                  <wp:posOffset>478155</wp:posOffset>
                </wp:positionV>
                <wp:extent cx="6559550" cy="4556760"/>
                <wp:effectExtent l="0" t="0" r="12700" b="15240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556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A7FDE" w14:textId="77777777" w:rsidR="0073444E" w:rsidRDefault="0073444E" w:rsidP="00723A80">
                            <w:pPr>
                              <w:spacing w:line="240" w:lineRule="exact"/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383233" w14:textId="65A1B91E" w:rsidR="0073444E" w:rsidRPr="0007637F" w:rsidRDefault="0073444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A86A26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"https://stat.gov.pl/obszary-tematyczne/kultura-turystyka-sport/turystyka/turystyka-w-2024-r-,1,22.html" \o "Link do opracowania pt. Turystyka w 2024 r."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Turystyka w 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202</w:t>
                            </w:r>
                            <w:r w:rsidR="00A86A26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4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09EAC478" w14:textId="0AE15D45" w:rsidR="0073444E" w:rsidRPr="0007637F" w:rsidRDefault="0073444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591305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"https://stat.gov.pl/obszary-tematyczne/kultura-turystyka-sport/turystyka/turystyka-w-krajach-unii-europejskiej-dane-za-2023-r-,11,10.html" \o "Link do opracowania pt. Turystyka w Unii Europejskiej - dane za 2023 rok 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Turystyka w Unii Europejskiej - dane za 202</w:t>
                            </w:r>
                            <w:r w:rsidR="006054C3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3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rok</w:t>
                            </w:r>
                          </w:p>
                          <w:p w14:paraId="47B56618" w14:textId="5082A943" w:rsidR="0073444E" w:rsidRPr="0007637F" w:rsidRDefault="0073444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765CE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"https://stat.gov.pl/obszary-tematyczne/kultura-turystyka-sport/turystyka/turysci-w-bazie-noclegowej-grudzien-2025-r-,5,161.html" \o "Link do opracowania pt. Turyści w bazie noclegowej."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Turyści w bazie noclegowej</w:t>
                            </w:r>
                          </w:p>
                          <w:p w14:paraId="0E7FDF54" w14:textId="7E214456" w:rsidR="0073444E" w:rsidRPr="000D0FE9" w:rsidRDefault="0073444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D0FE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0D0FE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"https://stat.gov.pl/obszary-tematyczne/kultura-turystyka-sport/turystyka/wykorzystanie-turystycznych-obiektow-noclegowych-w-2024-r-,18,3.html" \o "Link do opracowania pt. Wykorzystanie turystycznej bazy noclegowej w Polsce w 2024 roku"</w:instrText>
                            </w:r>
                            <w:r w:rsidRPr="000D0FE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D0FE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Wykorzystanie turystycznej bazy noclegowej w Polsce w 202</w:t>
                            </w:r>
                            <w:r w:rsidR="000D0FE9" w:rsidRPr="000D0FE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4</w:t>
                            </w:r>
                            <w:r w:rsidRPr="000D0FE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roku </w:t>
                            </w:r>
                          </w:p>
                          <w:p w14:paraId="49082EE6" w14:textId="201F4E28" w:rsidR="0073444E" w:rsidRPr="00B547A5" w:rsidRDefault="0073444E" w:rsidP="00162B4D">
                            <w:pPr>
                              <w:pStyle w:val="Nagwek2"/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ajorBidi"/>
                                <w:color w:val="001D77"/>
                                <w:sz w:val="19"/>
                                <w:szCs w:val="19"/>
                              </w:rPr>
                            </w:pPr>
                            <w:r w:rsidRPr="000D0FE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B547A5">
                              <w:rPr>
                                <w:rFonts w:ascii="Fira Sans" w:hAnsi="Fira Sans"/>
                                <w:color w:val="001D77"/>
                                <w:sz w:val="19"/>
                                <w:szCs w:val="19"/>
                                <w:u w:val="single"/>
                              </w:rPr>
                              <w:fldChar w:fldCharType="begin"/>
                            </w:r>
                            <w:r w:rsidRPr="00B547A5">
                              <w:rPr>
                                <w:rFonts w:ascii="Fira Sans" w:hAnsi="Fira Sans"/>
                                <w:color w:val="001D77"/>
                                <w:sz w:val="19"/>
                                <w:szCs w:val="19"/>
                                <w:u w:val="single"/>
                              </w:rPr>
                              <w:instrText xml:space="preserve"> HYPERLINK "https://stat.gov.pl/obszary-tematyczne/kultura-turystyka-sport/turystyka/zeszyt-metodologiczny-statystyka-turystycznej-bazy-noclegowej,15,1.html" \o "Link do opracowania pt. Zeszyt metodologiczny Statystyka turystycznej bazy noclegowej " </w:instrText>
                            </w:r>
                            <w:r w:rsidRPr="00B547A5">
                              <w:rPr>
                                <w:rFonts w:ascii="Fira Sans" w:hAnsi="Fira Sans"/>
                                <w:color w:val="001D77"/>
                                <w:sz w:val="19"/>
                                <w:szCs w:val="19"/>
                                <w:u w:val="single"/>
                              </w:rPr>
                              <w:fldChar w:fldCharType="separate"/>
                            </w:r>
                            <w:r w:rsidRPr="00B547A5">
                              <w:rPr>
                                <w:rStyle w:val="Hipercze"/>
                                <w:rFonts w:ascii="Fira Sans" w:hAnsi="Fira Sans" w:cstheme="majorBidi"/>
                                <w:color w:val="001D77"/>
                                <w:sz w:val="19"/>
                                <w:szCs w:val="19"/>
                              </w:rPr>
                              <w:t xml:space="preserve">Zeszyt metodologiczny Statystyka turystycznej bazy noclegowej </w:t>
                            </w:r>
                          </w:p>
                          <w:p w14:paraId="5D8F7179" w14:textId="45429796" w:rsidR="0073444E" w:rsidRPr="00227195" w:rsidRDefault="0073444E" w:rsidP="00EB3C91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547A5">
                              <w:rPr>
                                <w:rFonts w:eastAsiaTheme="majorEastAsia" w:cstheme="majorBidi"/>
                                <w:color w:val="001D77"/>
                                <w:szCs w:val="19"/>
                                <w:u w:val="single"/>
                              </w:rPr>
                              <w:fldChar w:fldCharType="end"/>
                            </w: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0110D0" w14:textId="53DFA181" w:rsidR="0073444E" w:rsidRPr="0007637F" w:rsidRDefault="009F0384" w:rsidP="00723A80">
                            <w:pPr>
                              <w:spacing w:line="240" w:lineRule="exact"/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tooltip="Link do Banku Danych Lokalnych" w:history="1">
                              <w:r w:rsidR="0073444E" w:rsidRPr="0007637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 (BDL)</w:t>
                              </w:r>
                            </w:hyperlink>
                          </w:p>
                          <w:p w14:paraId="78C55358" w14:textId="77777777" w:rsidR="0073444E" w:rsidRDefault="0073444E" w:rsidP="00EB3C91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51B4D48" w14:textId="4B904B60" w:rsidR="0073444E" w:rsidRPr="0007637F" w:rsidRDefault="0073444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"https://stat.gov.pl/metainformacje/slownik-pojec/pojecia-stosowane-w-statystyce-publicznej/245,pojecie.html" \o "Link do pojęcia Turystyczny obiekt noclegowy"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437095CD" w14:textId="63DD566F" w:rsidR="0073444E" w:rsidRPr="0007637F" w:rsidRDefault="0073444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 \o "Link do pojecia Miejsca noclegowe w turystycznych obiektach noclegowych"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12FC0B9" w14:textId="684B62DC" w:rsidR="0073444E" w:rsidRPr="0007637F" w:rsidRDefault="0073444E" w:rsidP="00723A80">
                            <w:pPr>
                              <w:pStyle w:val="tekstnaniebieskimtle"/>
                              <w:spacing w:before="120" w:after="120"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4" w:tooltip="Link do pojęcia Turysta" w:history="1">
                              <w:r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 w:val="19"/>
                                  <w:szCs w:val="19"/>
                                  <w:shd w:val="clear" w:color="auto" w:fill="F0F0F0"/>
                                </w:rPr>
                                <w:t>Turysta</w:t>
                              </w:r>
                            </w:hyperlink>
                          </w:p>
                          <w:p w14:paraId="30015E96" w14:textId="205F7A3B" w:rsidR="0073444E" w:rsidRPr="0007637F" w:rsidRDefault="0073444E" w:rsidP="00723A80">
                            <w:pPr>
                              <w:pStyle w:val="tekstnaniebieskimtle"/>
                              <w:spacing w:before="120" w:after="120"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"https://stat.gov.pl/metainformacje/slownik-pojec/pojecia-stosowane-w-statystyce-publicznej/2129,pojecie.html" \o "Link do pojęcia Korzystający z noclegów"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t>Korzystający z noclegów</w:t>
                            </w:r>
                          </w:p>
                          <w:p w14:paraId="3F96711E" w14:textId="6D11D0EE" w:rsidR="0073444E" w:rsidRPr="0007637F" w:rsidRDefault="0073444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5" w:tooltip="Link do pojęcia Noclegi udzielone w turystycznych obiektach noclegowych" w:history="1">
                              <w:r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14:paraId="097E5076" w14:textId="63AC3FA3" w:rsidR="0073444E" w:rsidRPr="0007637F" w:rsidRDefault="009F0384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6" w:tooltip="Link do pojecia Wynajęte pokoje" w:history="1">
                              <w:r w:rsidR="0073444E"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Wynajęte pokoje</w:t>
                              </w:r>
                            </w:hyperlink>
                          </w:p>
                          <w:p w14:paraId="4DE17A0F" w14:textId="4CAC050D" w:rsidR="0073444E" w:rsidRPr="0007637F" w:rsidRDefault="009F0384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7" w:tooltip="Link do pojęcia Stopień wykorzystania miejsc noclegowych lub pokoi w turystycznych obiektach noclegowych " w:history="1">
                              <w:r w:rsidR="0073444E"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41981" id="_x0000_s1037" type="#_x0000_t202" alt="&quot;&quot;" style="position:absolute;margin-left:6pt;margin-top:37.65pt;width:516.5pt;height:358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djTAIAAIkEAAAOAAAAZHJzL2Uyb0RvYy54bWysVFFv0zAQfkfiP1h+4I0lLU23hqXT2BhC&#10;GjBp8AOujtNYs32Z7TYpv56z024dPCAhXiyfL/7uu+/z5fxiMJptpfMKbcUnJzln0gqslV1X/Mf3&#10;m7dnnPkAtgaNVlZ8Jz2/WL5+dd53pZxii7qWjhGI9WXfVbwNoSuzzItWGvAn2ElLyQadgUChW2e1&#10;g57Qjc6meT7PenR151BI7+n0ekzyZcJvGinCt6bxMjBdceIW0urSuoprtjyHcu2ga5XY04B/YGFA&#10;WSr6BHUNAdjGqT+gjBIOPTbhRKDJsGmUkKkH6maS/9bNfQudTL2QOL57ksn/P1jxdXvnmKor/o4z&#10;C4YsukMtWZAPPmAv2ZSzWnpBkr153GB4P65Rt77zJV2/7wggDB9wIP+TBr67RfHgmcWrFuxaXjqH&#10;fSuhJt6TeDM7ujri+Aiy6r9gTQRgEzABDY0zUVSSiRE6+bd78kwOgQk6nBfFoigoJSg3K4r56Ty5&#10;mkF5uN45Hz5JNCxuKu7oUSR42N76EOlAefgkVvOoVX2jtE5BfIjySju2BXpCq/XYot4Y4jqeLYo8&#10;P5RM7zZ+nlBfIGnL+oovimkxivSXKiOvFwhGBZoVrUzFz6jkWBTKqOxHW9MFKAMoPe6pKW33Ukd1&#10;R53DsBqS25NkRPRhhfWOxHc4zgbNMm1adD8562kuKu4fN+AkZ/qzJQMXk9ksDlIKZsXplAJ3nFkd&#10;Z8AKgqp44GzcXoU0fJGrxUsyulHJgmcme8703pOG+9mMA3Ucp6+e/yDLXwAAAP//AwBQSwMEFAAG&#10;AAgAAAAhAGt6f6PfAAAACgEAAA8AAABkcnMvZG93bnJldi54bWxMj0FPg0AQhe8m/ofNmHgxdhEF&#10;BFkaY9LoraE2et2yI2DZWcJuW/z3Tk96fO9N3nyvXM52EEecfO9Iwd0iAoHUONNTq2D7vrp9BOGD&#10;JqMHR6jgBz0sq8uLUhfGnajG4ya0gkvIF1pBF8JYSOmbDq32CzcicfblJqsDy6mVZtInLreDjKMo&#10;lVb3xB86PeJLh81+c7AKXvMsWb3F22y9T79Tk9/UH+NnrdT11fz8BCLgHP6O4YzP6FAx084dyHgx&#10;sI55SlCQJfcgznn0kLCzYyePc5BVKf9PqH4BAAD//wMAUEsBAi0AFAAGAAgAAAAhALaDOJL+AAAA&#10;4QEAABMAAAAAAAAAAAAAAAAAAAAAAFtDb250ZW50X1R5cGVzXS54bWxQSwECLQAUAAYACAAAACEA&#10;OP0h/9YAAACUAQAACwAAAAAAAAAAAAAAAAAvAQAAX3JlbHMvLnJlbHNQSwECLQAUAAYACAAAACEA&#10;6BzXY0wCAACJBAAADgAAAAAAAAAAAAAAAAAuAgAAZHJzL2Uyb0RvYy54bWxQSwECLQAUAAYACAAA&#10;ACEAa3p/o98AAAAKAQAADwAAAAAAAAAAAAAAAACmBAAAZHJzL2Rvd25yZXYueG1sUEsFBgAAAAAE&#10;AAQA8wAAALIFAAAAAA==&#10;" fillcolor="#f2f2f2 [3052]" strokecolor="white [3212]">
                <v:textbox>
                  <w:txbxContent>
                    <w:p w14:paraId="20EA7FDE" w14:textId="77777777" w:rsidR="0073444E" w:rsidRDefault="0073444E" w:rsidP="00723A80">
                      <w:pPr>
                        <w:spacing w:line="240" w:lineRule="exact"/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14:paraId="5F383233" w14:textId="65A1B91E" w:rsidR="0073444E" w:rsidRPr="0007637F" w:rsidRDefault="0073444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A86A26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"https://stat.gov.pl/obszary-tematyczne/kultura-turystyka-sport/turystyka/turystyka-w-2024-r-,1,22.html" \o "Link do opracowania pt. Turystyka w 2024 r."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Turystyka w 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202</w:t>
                      </w:r>
                      <w:r w:rsidR="00A86A26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4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r.</w:t>
                      </w:r>
                    </w:p>
                    <w:p w14:paraId="09EAC478" w14:textId="0AE15D45" w:rsidR="0073444E" w:rsidRPr="0007637F" w:rsidRDefault="0073444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591305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"https://stat.gov.pl/obszary-tematyczne/kultura-turystyka-sport/turystyka/turystyka-w-krajach-unii-europejskiej-dane-za-2023-r-,11,10.html" \o "Link do opracowania pt. Turystyka w Unii Europejskiej - dane za 2023 rok 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Turystyka w Unii Europejskiej - dane za 202</w:t>
                      </w:r>
                      <w:r w:rsidR="006054C3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3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rok</w:t>
                      </w:r>
                    </w:p>
                    <w:p w14:paraId="47B56618" w14:textId="5082A943" w:rsidR="0073444E" w:rsidRPr="0007637F" w:rsidRDefault="0073444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765CE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"https://stat.gov.pl/obszary-tematyczne/kultura-turystyka-sport/turystyka/turysci-w-bazie-noclegowej-grudzien-2025-r-,5,161.html" \o "Link do opracowania pt. Turyści w bazie noclegowej."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Turyści w bazie noclegowej</w:t>
                      </w:r>
                    </w:p>
                    <w:p w14:paraId="0E7FDF54" w14:textId="7E214456" w:rsidR="0073444E" w:rsidRPr="000D0FE9" w:rsidRDefault="0073444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D0FE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0D0FE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"https://stat.gov.pl/obszary-tematyczne/kultura-turystyka-sport/turystyka/wykorzystanie-turystycznych-obiektow-noclegowych-w-2024-r-,18,3.html" \o "Link do opracowania pt. Wykorzystanie turystycznej bazy noclegowej w Polsce w 2024 roku"</w:instrText>
                      </w:r>
                      <w:r w:rsidRPr="000D0FE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D0FE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Wykorzystanie turystycznej bazy noclegowej w Polsce w 202</w:t>
                      </w:r>
                      <w:r w:rsidR="000D0FE9" w:rsidRPr="000D0FE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4</w:t>
                      </w:r>
                      <w:r w:rsidRPr="000D0FE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roku </w:t>
                      </w:r>
                    </w:p>
                    <w:p w14:paraId="49082EE6" w14:textId="201F4E28" w:rsidR="0073444E" w:rsidRPr="00B547A5" w:rsidRDefault="0073444E" w:rsidP="00162B4D">
                      <w:pPr>
                        <w:pStyle w:val="Nagwek2"/>
                        <w:spacing w:before="120" w:after="120" w:line="240" w:lineRule="exact"/>
                        <w:rPr>
                          <w:rStyle w:val="Hipercze"/>
                          <w:rFonts w:ascii="Fira Sans" w:hAnsi="Fira Sans" w:cstheme="majorBidi"/>
                          <w:color w:val="001D77"/>
                          <w:sz w:val="19"/>
                          <w:szCs w:val="19"/>
                        </w:rPr>
                      </w:pPr>
                      <w:r w:rsidRPr="000D0FE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B547A5">
                        <w:rPr>
                          <w:rFonts w:ascii="Fira Sans" w:hAnsi="Fira Sans"/>
                          <w:color w:val="001D77"/>
                          <w:sz w:val="19"/>
                          <w:szCs w:val="19"/>
                          <w:u w:val="single"/>
                        </w:rPr>
                        <w:fldChar w:fldCharType="begin"/>
                      </w:r>
                      <w:r w:rsidRPr="00B547A5">
                        <w:rPr>
                          <w:rFonts w:ascii="Fira Sans" w:hAnsi="Fira Sans"/>
                          <w:color w:val="001D77"/>
                          <w:sz w:val="19"/>
                          <w:szCs w:val="19"/>
                          <w:u w:val="single"/>
                        </w:rPr>
                        <w:instrText xml:space="preserve"> HYPERLINK "https://stat.gov.pl/obszary-tematyczne/kultura-turystyka-sport/turystyka/zeszyt-metodologiczny-statystyka-turystycznej-bazy-noclegowej,15,1.html" \o "Link do opracowania pt. Zeszyt metodologiczny Statystyka turystycznej bazy noclegowej " </w:instrText>
                      </w:r>
                      <w:r w:rsidRPr="00B547A5">
                        <w:rPr>
                          <w:rFonts w:ascii="Fira Sans" w:hAnsi="Fira Sans"/>
                          <w:color w:val="001D77"/>
                          <w:sz w:val="19"/>
                          <w:szCs w:val="19"/>
                          <w:u w:val="single"/>
                        </w:rPr>
                        <w:fldChar w:fldCharType="separate"/>
                      </w:r>
                      <w:r w:rsidRPr="00B547A5">
                        <w:rPr>
                          <w:rStyle w:val="Hipercze"/>
                          <w:rFonts w:ascii="Fira Sans" w:hAnsi="Fira Sans" w:cstheme="majorBidi"/>
                          <w:color w:val="001D77"/>
                          <w:sz w:val="19"/>
                          <w:szCs w:val="19"/>
                        </w:rPr>
                        <w:t xml:space="preserve">Zeszyt metodologiczny Statystyka turystycznej bazy noclegowej </w:t>
                      </w:r>
                    </w:p>
                    <w:p w14:paraId="5D8F7179" w14:textId="45429796" w:rsidR="0073444E" w:rsidRPr="00227195" w:rsidRDefault="0073444E" w:rsidP="00EB3C91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547A5">
                        <w:rPr>
                          <w:rFonts w:eastAsiaTheme="majorEastAsia" w:cstheme="majorBidi"/>
                          <w:color w:val="001D77"/>
                          <w:szCs w:val="19"/>
                          <w:u w:val="single"/>
                        </w:rPr>
                        <w:fldChar w:fldCharType="end"/>
                      </w: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0110D0" w14:textId="53DFA181" w:rsidR="0073444E" w:rsidRPr="0007637F" w:rsidRDefault="00455FE1" w:rsidP="00723A80">
                      <w:pPr>
                        <w:spacing w:line="240" w:lineRule="exact"/>
                        <w:rPr>
                          <w:color w:val="001D77"/>
                          <w:szCs w:val="19"/>
                        </w:rPr>
                      </w:pPr>
                      <w:hyperlink r:id="rId38" w:tooltip="Link do Banku Danych Lokalnych" w:history="1">
                        <w:r w:rsidR="0073444E" w:rsidRPr="0007637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 (BDL)</w:t>
                        </w:r>
                      </w:hyperlink>
                    </w:p>
                    <w:p w14:paraId="78C55358" w14:textId="77777777" w:rsidR="0073444E" w:rsidRDefault="0073444E" w:rsidP="00EB3C91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51B4D48" w14:textId="4B904B60" w:rsidR="0073444E" w:rsidRPr="0007637F" w:rsidRDefault="0073444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"https://stat.gov.pl/metainformacje/slownik-pojec/pojecia-stosowane-w-statystyce-publicznej/245,pojecie.html" \o "Link do pojęcia Turystyczny obiekt noclegowy"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Turystyczny obiekt noclegowy</w:t>
                      </w:r>
                    </w:p>
                    <w:p w14:paraId="437095CD" w14:textId="63DD566F" w:rsidR="0073444E" w:rsidRPr="0007637F" w:rsidRDefault="0073444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"https://stat.gov.pl/metainformacje/slownik-pojec/pojecia-stosowane-w-statystyce-publicznej/1231,pojecie.html" \o "Link do pojecia Miejsca noclegowe w turystycznych obiektach noclegowych"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12FC0B9" w14:textId="684B62DC" w:rsidR="0073444E" w:rsidRPr="0007637F" w:rsidRDefault="0073444E" w:rsidP="00723A80">
                      <w:pPr>
                        <w:pStyle w:val="tekstnaniebieskimtle"/>
                        <w:spacing w:before="120" w:after="120" w:line="240" w:lineRule="exact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39" w:tooltip="Link do pojęcia Turysta" w:history="1">
                        <w:r w:rsidRPr="0007637F">
                          <w:rPr>
                            <w:rStyle w:val="Hipercze"/>
                            <w:rFonts w:cs="Arial"/>
                            <w:color w:val="001D77"/>
                            <w:sz w:val="19"/>
                            <w:szCs w:val="19"/>
                            <w:shd w:val="clear" w:color="auto" w:fill="F0F0F0"/>
                          </w:rPr>
                          <w:t>Turysta</w:t>
                        </w:r>
                      </w:hyperlink>
                    </w:p>
                    <w:p w14:paraId="30015E96" w14:textId="205F7A3B" w:rsidR="0073444E" w:rsidRPr="0007637F" w:rsidRDefault="0073444E" w:rsidP="00723A80">
                      <w:pPr>
                        <w:pStyle w:val="tekstnaniebieskimtle"/>
                        <w:spacing w:before="120" w:after="120" w:line="240" w:lineRule="exact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"https://stat.gov.pl/metainformacje/slownik-pojec/pojecia-stosowane-w-statystyce-publicznej/2129,pojecie.html" \o "Link do pojęcia Korzystający z noclegów"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t>Korzystający z noclegów</w:t>
                      </w:r>
                    </w:p>
                    <w:p w14:paraId="3F96711E" w14:textId="6D11D0EE" w:rsidR="0073444E" w:rsidRPr="0007637F" w:rsidRDefault="0073444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40" w:tooltip="Link do pojęcia Noclegi udzielone w turystycznych obiektach noclegowych" w:history="1">
                        <w:r w:rsidRPr="0007637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Noclegi udzielone w turystycznych obiektach noclegowych</w:t>
                        </w:r>
                      </w:hyperlink>
                    </w:p>
                    <w:p w14:paraId="097E5076" w14:textId="63AC3FA3" w:rsidR="0073444E" w:rsidRPr="0007637F" w:rsidRDefault="00455FE1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1" w:tooltip="Link do pojecia Wynajęte pokoje" w:history="1">
                        <w:r w:rsidR="0073444E" w:rsidRPr="0007637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Wynajęte pokoje</w:t>
                        </w:r>
                      </w:hyperlink>
                    </w:p>
                    <w:p w14:paraId="4DE17A0F" w14:textId="4CAC050D" w:rsidR="0073444E" w:rsidRPr="0007637F" w:rsidRDefault="00455FE1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2" w:tooltip="Link do pojęcia Stopień wykorzystania miejsc noclegowych lub pokoi w turystycznych obiektach noclegowych " w:history="1">
                        <w:r w:rsidR="0073444E" w:rsidRPr="0007637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Stopień wykorzystania miejsc noclegowych lub pokoi w turystycznych obiektach noclegowych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B605A" w:rsidRPr="00371DCD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5D689" w14:textId="77777777" w:rsidR="0073444E" w:rsidRDefault="0073444E" w:rsidP="000662E2">
      <w:pPr>
        <w:spacing w:after="0" w:line="240" w:lineRule="auto"/>
      </w:pPr>
      <w:r>
        <w:separator/>
      </w:r>
    </w:p>
  </w:endnote>
  <w:endnote w:type="continuationSeparator" w:id="0">
    <w:p w14:paraId="157785D8" w14:textId="77777777" w:rsidR="0073444E" w:rsidRDefault="0073444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F19181A-7702-4D19-BD81-FA3B5BC93FFB}"/>
    <w:embedBold r:id="rId2" w:fontKey="{73594F5D-AD28-44F4-8AAD-5FD6D211E882}"/>
    <w:embedItalic r:id="rId3" w:fontKey="{63371537-CF92-481D-A892-7A479C984F8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998205A-9794-42AB-B2F1-CF9083FBF6E4}"/>
    <w:embedBold r:id="rId5" w:fontKey="{00426D69-50C8-440B-9FCA-1A8E4607294C}"/>
    <w:embedItalic r:id="rId6" w:fontKey="{CFFFFF90-67E6-4151-8933-29BAE335D5E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B68383D-401C-4156-85E6-AFC11188B4AC}"/>
    <w:embedBold r:id="rId8" w:fontKey="{499067F6-1434-4F95-A9D3-4D75B67A98C9}"/>
    <w:embedItalic r:id="rId9" w:fontKey="{B963C193-145A-4644-BC25-A3DD3E8422D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66CC65C-3BC1-4FAD-8F45-4BD6194BD64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BF2B2D7-6F95-4DB5-8EDD-CB10D9A8AE3F}"/>
  </w:font>
  <w:font w:name="FiraSans-Regular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25504375-2686-4163-A093-D292EA522DB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3EC56FAC-CBA1-47EF-AE29-2D5EEFFA10D6}"/>
    <w:embedBold r:id="rId14" w:fontKey="{A07CB90A-DB21-4B00-A7D2-9F9BBF8B3C7A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CB19DCB8-F66A-448C-B16E-7067E303305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850997F" w14:textId="77777777" w:rsidR="0073444E" w:rsidRDefault="0073444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384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E69D835" w14:textId="77777777" w:rsidR="0073444E" w:rsidRDefault="0073444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38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73D1180" w14:textId="77777777" w:rsidR="0073444E" w:rsidRDefault="0073444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384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77AD5" w14:textId="77777777" w:rsidR="0073444E" w:rsidRDefault="0073444E" w:rsidP="000662E2">
      <w:pPr>
        <w:spacing w:after="0" w:line="240" w:lineRule="auto"/>
      </w:pPr>
      <w:r>
        <w:separator/>
      </w:r>
    </w:p>
  </w:footnote>
  <w:footnote w:type="continuationSeparator" w:id="0">
    <w:p w14:paraId="2C400B45" w14:textId="77777777" w:rsidR="0073444E" w:rsidRDefault="0073444E" w:rsidP="000662E2">
      <w:pPr>
        <w:spacing w:after="0" w:line="240" w:lineRule="auto"/>
      </w:pPr>
      <w:r>
        <w:continuationSeparator/>
      </w:r>
    </w:p>
  </w:footnote>
  <w:footnote w:id="1">
    <w:p w14:paraId="660DFA1A" w14:textId="447898B5" w:rsidR="0073444E" w:rsidRPr="004A3E98" w:rsidRDefault="0073444E" w:rsidP="004A3E98">
      <w:pPr>
        <w:pStyle w:val="przypis"/>
        <w:spacing w:before="120"/>
        <w:rPr>
          <w:i w:val="0"/>
          <w:sz w:val="19"/>
          <w:szCs w:val="19"/>
        </w:rPr>
      </w:pPr>
      <w:r w:rsidRPr="000F751C">
        <w:rPr>
          <w:rStyle w:val="Odwoanieprzypisudolnego"/>
          <w:i w:val="0"/>
        </w:rPr>
        <w:footnoteRef/>
      </w:r>
      <w:r w:rsidRPr="000F751C">
        <w:rPr>
          <w:i w:val="0"/>
        </w:rPr>
        <w:t xml:space="preserve"> </w:t>
      </w:r>
      <w:r w:rsidRPr="004A3E98">
        <w:rPr>
          <w:i w:val="0"/>
          <w:sz w:val="19"/>
          <w:szCs w:val="19"/>
        </w:rPr>
        <w:t>Badanie statystyczne turystycznej bazy noclegowej jest p</w:t>
      </w:r>
      <w:r>
        <w:rPr>
          <w:i w:val="0"/>
          <w:sz w:val="19"/>
          <w:szCs w:val="19"/>
        </w:rPr>
        <w:t>rowadzone w cyklu miesięcznym z </w:t>
      </w:r>
      <w:r w:rsidRPr="004A3E98">
        <w:rPr>
          <w:i w:val="0"/>
          <w:sz w:val="19"/>
          <w:szCs w:val="19"/>
        </w:rPr>
        <w:t>wykorzystaniem formularzy KT-1. Badanie to dostarcza informacji o stanie i wykorzystaniu turystycznych obiektów noclegowych posiadających 10 lub więcej miejsc noclegowych.</w:t>
      </w:r>
    </w:p>
  </w:footnote>
  <w:footnote w:id="2">
    <w:p w14:paraId="425455C3" w14:textId="77777777" w:rsidR="002F223B" w:rsidRPr="004A3E98" w:rsidRDefault="002F223B" w:rsidP="002F223B">
      <w:pPr>
        <w:pStyle w:val="Tekstprzypisudolnego"/>
        <w:rPr>
          <w:sz w:val="19"/>
          <w:szCs w:val="19"/>
        </w:rPr>
      </w:pPr>
      <w:r w:rsidRPr="004A3E98">
        <w:rPr>
          <w:rStyle w:val="Odwoanieprzypisudolnego"/>
          <w:sz w:val="19"/>
          <w:szCs w:val="19"/>
        </w:rPr>
        <w:footnoteRef/>
      </w:r>
      <w:r w:rsidRPr="004A3E98">
        <w:rPr>
          <w:sz w:val="19"/>
          <w:szCs w:val="19"/>
        </w:rPr>
        <w:t xml:space="preserve"> Obiekty, które w czasie niepełnego wykorzystania zgodnie z przeznaczeniem pełnią funkcje obiektu noclegowego dla turysty (m.in. internaty, domy studenckie, hotele pracownicze)</w:t>
      </w:r>
      <w:r w:rsidRPr="004A3E98">
        <w:rPr>
          <w:i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DCF9D" w14:textId="77777777" w:rsidR="0073444E" w:rsidRDefault="0073444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0559FD1" wp14:editId="65B649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04E789F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AE516" w14:textId="77777777" w:rsidR="0073444E" w:rsidRDefault="0073444E">
    <w:pPr>
      <w:pStyle w:val="Nagwek"/>
      <w:rPr>
        <w:noProof/>
        <w:lang w:eastAsia="pl-PL"/>
      </w:rPr>
    </w:pPr>
    <w:r w:rsidRPr="00F82514">
      <w:rPr>
        <w:noProof/>
        <w:lang w:eastAsia="pl-PL"/>
      </w:rPr>
      <w:drawing>
        <wp:inline distT="0" distB="0" distL="0" distR="0" wp14:anchorId="02FE0956" wp14:editId="02E87D69">
          <wp:extent cx="1735200" cy="576000"/>
          <wp:effectExtent l="0" t="0" r="0" b="0"/>
          <wp:docPr id="27" name="Obraz 27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FD1194" wp14:editId="56DEEC27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5865225" id="Prostokąt 10" o:spid="_x0000_s1026" alt="&quot;&quot;&#10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VTrgIAAKQFAAAOAAAAZHJzL2Uyb0RvYy54bWysVM1u2zAMvg/YOwgasNvqHzRrmtYpghYZ&#10;BhRtsHboWZHl2JgsqpISJ7vvzfZgoyTb7bpih2EJIIsi+ZH8RPH8Yt9KshPGNqAKmh2llAjFoWzU&#10;pqBf75cfppRYx1TJJChR0IOw9GL+9s15p2cihxpkKQxBEGVnnS5o7ZyeJYnltWiZPQItFCorMC1z&#10;KJpNUhrWIXorkzxNPyYdmFIb4MJaPL2KSjoP+FUluLutKisckQXF3FxYTVjXfk3m52y2MUzXDe/T&#10;YP+QRcsahUFHqCvmGNma5g+otuEGLFTuiEObQFU1XIQasJosfVHNXc20CLUgOVaPNNn/B8tvditD&#10;mhLvDulRrMU7WmGGDr79/OGIPyyF5cjY+8ctuLN+fbdfnHnuOm1nCHGnV6aXLG49EfvKtP6LJZJ9&#10;4Psw8i32jnA8zKYn2ekUQ3DU5flpOkmnEw+bPPlrY90nAS3xm4IavNFANNtdWxdNBxMfzoJsymUj&#10;ZRDMZn0pDdkxvP1l7v89+m9mUnljBd4tIvqTxNcWqwk7d5DC20n1RVTIGOafh0xCr4oxDuNcKJdF&#10;Vc1KEcNPUvwN0X13e49QaQD0yBXGH7F7gMEyggzYMcve3ruK0Oqjc/q3xKLz6BEig3Kjc9soMK8B&#10;SKyqjxztB5IiNZ6lNZQH7CcD8aFZzZcN3ts1s27FDL4svGycFu4Wl0pCV1Dod5TUYL6/du7tseFR&#10;S0mHL7Wg9nHLjKBEflb4FE6z42OEdUE4npzkKJjnmvVzjdq2l4DtkOFc0jxsvb2Tw7Yy0D7gUFn4&#10;qKhiimPsgnJnBuHSxQmCY4mLxSKY4XPWzF2rO809uGfV9+X9/oEZ3Tevw8a/geFVs9mLHo623lPB&#10;YuugakKDP/Ha842jIDROP7b8rHkuB6un4Tr/BQAA//8DAFBLAwQUAAYACAAAACEAM1oEiOQAAAAM&#10;AQAADwAAAGRycy9kb3ducmV2LnhtbEyPwU6DQBCG7ya+w2ZMvNmFaoAiS2NUEhMv2kra3rbsCKTs&#10;LLJbij6925PeZjJf/vn+bDnpjo042NaQgHAWAEOqjGqpFvCxLm4SYNZJUrIzhAK+0cIyv7zIZKrM&#10;id5xXLma+RCyqRTQONennNuqQS3tzPRI/vZpBi2dX4eaq0GefLju+DwIIq5lS/5DI3t8bLA6rI5a&#10;gNmN61dVFIey/HnavCXP2/Jr9yLE9dX0cA/M4eT+YDjre3XIvdPeHElZ1glI5ncLj/ohiICdgTBc&#10;xMD2Am6jJI6B5xn/XyL/BQAA//8DAFBLAQItABQABgAIAAAAIQC2gziS/gAAAOEBAAATAAAAAAAA&#10;AAAAAAAAAAAAAABbQ29udGVudF9UeXBlc10ueG1sUEsBAi0AFAAGAAgAAAAhADj9If/WAAAAlAEA&#10;AAsAAAAAAAAAAAAAAAAALwEAAF9yZWxzLy5yZWxzUEsBAi0AFAAGAAgAAAAhAESpJVOuAgAApAUA&#10;AA4AAAAAAAAAAAAAAAAALgIAAGRycy9lMm9Eb2MueG1sUEsBAi0AFAAGAAgAAAAhADNaBIjkAAAA&#10;DAEAAA8AAAAAAAAAAAAAAAAACAUAAGRycy9kb3ducmV2LnhtbFBLBQYAAAAABAAEAPMAAAAZBgAA&#10;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047189" wp14:editId="2EAE1A1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005BD6" w14:textId="77777777" w:rsidR="0073444E" w:rsidRPr="003C6C8D" w:rsidRDefault="0073444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047189" id="Schemat blokowy: opóźnienie 6" o:spid="_x0000_s1038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ME8M9d4AAAAKAQAADwAAAGRycy9kb3ducmV2LnhtbEyPwW7CMBBE75X6D9ZW6q04IRKhaTYIIbUn&#10;VKmE3k28TQL2OooNhL+vObXH1TzNvC1XkzXiQqPvHSOkswQEceN0zy3Cvn5/WYLwQbFWxjEh3MjD&#10;qnp8KFWh3ZW/6LILrYgl7AuF0IUwFFL6piOr/MwNxDH7caNVIZ5jK/WorrHcGjlPkoW0que40KmB&#10;Nh01p93ZIhizGcY6fNw+62a93Sf1NnwfPeLz07R+AxFoCn8w3PWjOlTR6eDOrL0wCPlrNo8oQpZm&#10;IO5AmuY5iAPCMl+ArEr5/4XqFwAA//8DAFBLAQItABQABgAIAAAAIQC2gziS/gAAAOEBAAATAAAA&#10;AAAAAAAAAAAAAAAAAABbQ29udGVudF9UeXBlc10ueG1sUEsBAi0AFAAGAAgAAAAhADj9If/WAAAA&#10;lAEAAAsAAAAAAAAAAAAAAAAALwEAAF9yZWxzLy5yZWxzUEsBAi0AFAAGAAgAAAAhAO536HyABgAA&#10;VCwAAA4AAAAAAAAAAAAAAAAALgIAAGRycy9lMm9Eb2MueG1sUEsBAi0AFAAGAAgAAAAhADBPDPXe&#10;AAAACgEAAA8AAAAAAAAAAAAAAAAA2ggAAGRycy9kb3ducmV2LnhtbFBLBQYAAAAABAAEAPMAAADl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8005BD6" w14:textId="77777777" w:rsidR="0073444E" w:rsidRPr="003C6C8D" w:rsidRDefault="0073444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6335614" w14:textId="77777777" w:rsidR="0073444E" w:rsidRDefault="0073444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97257EF" wp14:editId="128C05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6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649B4" w14:textId="6F2573C8" w:rsidR="0073444E" w:rsidRPr="00C95F9E" w:rsidRDefault="0073444E" w:rsidP="00C95F9E">
                          <w:pPr>
                            <w:spacing w:line="24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26</w:t>
                          </w:r>
                          <w:r w:rsidRPr="00C95F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.05.202</w:t>
                          </w:r>
                          <w:r w:rsidR="000E20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C95F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257EF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: 26.05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xcOAIAADoEAAAOAAAAZHJzL2Uyb0RvYy54bWysU8tu2zAQvBfoPxC815LlR2PBcpAmTVEg&#10;bQOk/QCKoizGJJclaUvu13dJOY7R3or6QCy92tmd2eH6etCKHITzEkxFp5OcEmE4NNJsK/rj+/27&#10;K0p8YKZhCoyo6FF4er15+2bd21IU0IFqhCMIYnzZ24p2IdgyyzzvhGZ+AlYYTLbgNAt4dduscaxH&#10;dK2yIs+XWQ+usQ648B7/vRuTdJPw21bw8K1tvQhEVRRnC+l06azjmW3WrNw6ZjvJT2Owf5hCM2mw&#10;6RnqjgVG9k7+BaUld+ChDRMOOoO2lVwkDshmmv/B5qljViQuKI63Z5n8/4PlXw+PjsimorgowzSu&#10;6BGUIEHsfIBekIKSRniOkiVOdl8ruWP8WRJp0lpi6I9bw5QRzyUplpN8MSnyYkncJMrbW19ilyeL&#10;fcLwAQa0SZLK2wfgO08M3HbMbMWNc9B3gjVIbxors4vSEcdHkLr/Ag3OyfYBEtDQOh21RzUJouOa&#10;j+fViiEQHlvOZ0WxmlHCMTebLRdXq9SClS/V1vnwSYAmMaioQ+skdHZ48CFOw8qXT2IzA/dSqWQf&#10;ZUhf0dWiWKSCi4yWAd2tpEZ58/gb/RZJfjRNKg5MqjHGBsqcWEeiI+Uw1EPaT5IkKlJDc0QZHIxm&#10;xseHQQfuFyU9Grmi/ueeOUGJ+mxQytV0Po/OT5f54n2BF3eZqS8zzHCEqmigZAxvQ3otI+UblLyV&#10;SY3XSU4jo0GTSKfHFN1yeU9fvT75zW8AAAD//wMAUEsDBBQABgAIAAAAIQBrZ3Ed3gAAAAoBAAAP&#10;AAAAZHJzL2Rvd25yZXYueG1sTI/BTsMwEETvSPyDtUjcqN0otE3IpqqKuIJoAYmbG2+TiHgdxW4T&#10;/h73RI+jGc28KdaT7cSZBt86RpjPFAjiypmWa4SP/cvDCoQPmo3uHBPCL3lYl7c3hc6NG/mdzrtQ&#10;i1jCPtcITQh9LqWvGrLaz1xPHL2jG6wOUQ61NIMeY7ntZKLUQlrdclxodE/bhqqf3ckifL4ev79S&#10;9VY/28d+dJOSbDOJeH83bZ5ABJrCfxgu+BEdysh0cCc2XnQIqySJXwJCOs9AXAIqXS5AHBCyNANZ&#10;FvL6QvkHAAD//wMAUEsBAi0AFAAGAAgAAAAhALaDOJL+AAAA4QEAABMAAAAAAAAAAAAAAAAAAAAA&#10;AFtDb250ZW50X1R5cGVzXS54bWxQSwECLQAUAAYACAAAACEAOP0h/9YAAACUAQAACwAAAAAAAAAA&#10;AAAAAAAvAQAAX3JlbHMvLnJlbHNQSwECLQAUAAYACAAAACEAiQ0MXDgCAAA6BAAADgAAAAAAAAAA&#10;AAAAAAAuAgAAZHJzL2Uyb0RvYy54bWxQSwECLQAUAAYACAAAACEAa2dxHd4AAAAKAQAADwAAAAAA&#10;AAAAAAAAAACSBAAAZHJzL2Rvd25yZXYueG1sUEsFBgAAAAAEAAQA8wAAAJ0FAAAAAA==&#10;" filled="f" stroked="f">
              <v:textbox>
                <w:txbxContent>
                  <w:p w14:paraId="470649B4" w14:textId="6F2573C8" w:rsidR="0073444E" w:rsidRPr="00C95F9E" w:rsidRDefault="0073444E" w:rsidP="00C95F9E">
                    <w:pPr>
                      <w:spacing w:line="240" w:lineRule="exact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26</w:t>
                    </w:r>
                    <w:r w:rsidRPr="00C95F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.05.202</w:t>
                    </w:r>
                    <w:r w:rsidR="000E20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C95F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57BE7" w14:textId="77777777" w:rsidR="0073444E" w:rsidRDefault="0073444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7pt;height:122.7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534449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6486E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D60A9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5A733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FC4BD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0AA45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3ACED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220B9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A828B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8627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09"/>
    <w:rsid w:val="00000A88"/>
    <w:rsid w:val="000019A1"/>
    <w:rsid w:val="00001BA8"/>
    <w:rsid w:val="00001C5B"/>
    <w:rsid w:val="000022FC"/>
    <w:rsid w:val="00002334"/>
    <w:rsid w:val="00003437"/>
    <w:rsid w:val="000043AF"/>
    <w:rsid w:val="000046EE"/>
    <w:rsid w:val="00005ABD"/>
    <w:rsid w:val="000065D7"/>
    <w:rsid w:val="00006829"/>
    <w:rsid w:val="00006FA3"/>
    <w:rsid w:val="0000709F"/>
    <w:rsid w:val="00007D3E"/>
    <w:rsid w:val="000108B8"/>
    <w:rsid w:val="000109E4"/>
    <w:rsid w:val="000117A2"/>
    <w:rsid w:val="00011FC4"/>
    <w:rsid w:val="0001251D"/>
    <w:rsid w:val="00012C20"/>
    <w:rsid w:val="00012D97"/>
    <w:rsid w:val="000145CE"/>
    <w:rsid w:val="00014973"/>
    <w:rsid w:val="00014F58"/>
    <w:rsid w:val="000152F5"/>
    <w:rsid w:val="000157AE"/>
    <w:rsid w:val="000167ED"/>
    <w:rsid w:val="0001692C"/>
    <w:rsid w:val="00016DBE"/>
    <w:rsid w:val="00016EF3"/>
    <w:rsid w:val="00017125"/>
    <w:rsid w:val="0001760A"/>
    <w:rsid w:val="00017890"/>
    <w:rsid w:val="00017C2C"/>
    <w:rsid w:val="00020797"/>
    <w:rsid w:val="00020929"/>
    <w:rsid w:val="00021999"/>
    <w:rsid w:val="00021D78"/>
    <w:rsid w:val="00022A00"/>
    <w:rsid w:val="00022AA1"/>
    <w:rsid w:val="00023497"/>
    <w:rsid w:val="00023636"/>
    <w:rsid w:val="00023EAB"/>
    <w:rsid w:val="00024C48"/>
    <w:rsid w:val="000250DB"/>
    <w:rsid w:val="00025DDF"/>
    <w:rsid w:val="000263A8"/>
    <w:rsid w:val="00026DB8"/>
    <w:rsid w:val="00027123"/>
    <w:rsid w:val="00027A59"/>
    <w:rsid w:val="000305BA"/>
    <w:rsid w:val="00030644"/>
    <w:rsid w:val="00030DBD"/>
    <w:rsid w:val="00030E11"/>
    <w:rsid w:val="00030F9B"/>
    <w:rsid w:val="000310E7"/>
    <w:rsid w:val="0003139C"/>
    <w:rsid w:val="0003158A"/>
    <w:rsid w:val="00031824"/>
    <w:rsid w:val="00032688"/>
    <w:rsid w:val="00032DE3"/>
    <w:rsid w:val="00032FC6"/>
    <w:rsid w:val="00033D92"/>
    <w:rsid w:val="000347BC"/>
    <w:rsid w:val="00035733"/>
    <w:rsid w:val="00035CB2"/>
    <w:rsid w:val="00035FFE"/>
    <w:rsid w:val="00036BFD"/>
    <w:rsid w:val="000373AE"/>
    <w:rsid w:val="0003773D"/>
    <w:rsid w:val="00037750"/>
    <w:rsid w:val="00037EFB"/>
    <w:rsid w:val="00040142"/>
    <w:rsid w:val="00040EFE"/>
    <w:rsid w:val="0004195E"/>
    <w:rsid w:val="000429E2"/>
    <w:rsid w:val="00042B56"/>
    <w:rsid w:val="0004494F"/>
    <w:rsid w:val="00044EC0"/>
    <w:rsid w:val="00044EE2"/>
    <w:rsid w:val="000453DF"/>
    <w:rsid w:val="000455B2"/>
    <w:rsid w:val="0004582E"/>
    <w:rsid w:val="00045C33"/>
    <w:rsid w:val="0004606D"/>
    <w:rsid w:val="0004628B"/>
    <w:rsid w:val="00046590"/>
    <w:rsid w:val="00047007"/>
    <w:rsid w:val="000470AA"/>
    <w:rsid w:val="00050E79"/>
    <w:rsid w:val="0005104D"/>
    <w:rsid w:val="0005152D"/>
    <w:rsid w:val="0005158E"/>
    <w:rsid w:val="000524A4"/>
    <w:rsid w:val="000527AF"/>
    <w:rsid w:val="00053548"/>
    <w:rsid w:val="00053909"/>
    <w:rsid w:val="0005440F"/>
    <w:rsid w:val="0005458D"/>
    <w:rsid w:val="00054791"/>
    <w:rsid w:val="000548EE"/>
    <w:rsid w:val="00054FC6"/>
    <w:rsid w:val="000553E8"/>
    <w:rsid w:val="00055C1A"/>
    <w:rsid w:val="00056C5B"/>
    <w:rsid w:val="00056E83"/>
    <w:rsid w:val="00057076"/>
    <w:rsid w:val="0005731E"/>
    <w:rsid w:val="00057B98"/>
    <w:rsid w:val="00057CA1"/>
    <w:rsid w:val="0006113D"/>
    <w:rsid w:val="00065069"/>
    <w:rsid w:val="00065C98"/>
    <w:rsid w:val="00065FC6"/>
    <w:rsid w:val="000662E2"/>
    <w:rsid w:val="00066883"/>
    <w:rsid w:val="000668D3"/>
    <w:rsid w:val="000674F0"/>
    <w:rsid w:val="00067761"/>
    <w:rsid w:val="00067C20"/>
    <w:rsid w:val="00067E7D"/>
    <w:rsid w:val="00067F19"/>
    <w:rsid w:val="00070035"/>
    <w:rsid w:val="00071878"/>
    <w:rsid w:val="00072975"/>
    <w:rsid w:val="000735DA"/>
    <w:rsid w:val="0007383F"/>
    <w:rsid w:val="000738A7"/>
    <w:rsid w:val="00074144"/>
    <w:rsid w:val="000741F9"/>
    <w:rsid w:val="00074DD8"/>
    <w:rsid w:val="0007637F"/>
    <w:rsid w:val="0007691E"/>
    <w:rsid w:val="000777BA"/>
    <w:rsid w:val="00077BCD"/>
    <w:rsid w:val="000806F7"/>
    <w:rsid w:val="00080EF9"/>
    <w:rsid w:val="0008133A"/>
    <w:rsid w:val="00082415"/>
    <w:rsid w:val="000841EE"/>
    <w:rsid w:val="0008489C"/>
    <w:rsid w:val="000852FA"/>
    <w:rsid w:val="0008531B"/>
    <w:rsid w:val="00085FC3"/>
    <w:rsid w:val="000864B6"/>
    <w:rsid w:val="00086C4A"/>
    <w:rsid w:val="000874D1"/>
    <w:rsid w:val="00092517"/>
    <w:rsid w:val="00092ACC"/>
    <w:rsid w:val="00092D7C"/>
    <w:rsid w:val="0009328F"/>
    <w:rsid w:val="00095B3B"/>
    <w:rsid w:val="000962EC"/>
    <w:rsid w:val="000968D9"/>
    <w:rsid w:val="0009789A"/>
    <w:rsid w:val="00097E21"/>
    <w:rsid w:val="000A076C"/>
    <w:rsid w:val="000A0C4B"/>
    <w:rsid w:val="000A17E3"/>
    <w:rsid w:val="000A3727"/>
    <w:rsid w:val="000A3A10"/>
    <w:rsid w:val="000A48CE"/>
    <w:rsid w:val="000A4CA8"/>
    <w:rsid w:val="000A632C"/>
    <w:rsid w:val="000A6599"/>
    <w:rsid w:val="000A66AC"/>
    <w:rsid w:val="000A6DD5"/>
    <w:rsid w:val="000B0727"/>
    <w:rsid w:val="000B07CC"/>
    <w:rsid w:val="000B08D9"/>
    <w:rsid w:val="000B0B40"/>
    <w:rsid w:val="000B12AB"/>
    <w:rsid w:val="000B1D26"/>
    <w:rsid w:val="000B1F5C"/>
    <w:rsid w:val="000B21E1"/>
    <w:rsid w:val="000B25F5"/>
    <w:rsid w:val="000B2B5D"/>
    <w:rsid w:val="000B3A08"/>
    <w:rsid w:val="000B4018"/>
    <w:rsid w:val="000B4276"/>
    <w:rsid w:val="000B4C6F"/>
    <w:rsid w:val="000B4ED3"/>
    <w:rsid w:val="000B5FC2"/>
    <w:rsid w:val="000B61E6"/>
    <w:rsid w:val="000B6D39"/>
    <w:rsid w:val="000B6DE1"/>
    <w:rsid w:val="000B790C"/>
    <w:rsid w:val="000B7FC0"/>
    <w:rsid w:val="000C039C"/>
    <w:rsid w:val="000C135D"/>
    <w:rsid w:val="000C15B6"/>
    <w:rsid w:val="000C1B9C"/>
    <w:rsid w:val="000C2202"/>
    <w:rsid w:val="000C27A3"/>
    <w:rsid w:val="000C2BC8"/>
    <w:rsid w:val="000C355D"/>
    <w:rsid w:val="000C3649"/>
    <w:rsid w:val="000C39FB"/>
    <w:rsid w:val="000C3EC4"/>
    <w:rsid w:val="000C3F5B"/>
    <w:rsid w:val="000C46B4"/>
    <w:rsid w:val="000C4A26"/>
    <w:rsid w:val="000C7ECF"/>
    <w:rsid w:val="000C7FC8"/>
    <w:rsid w:val="000D037C"/>
    <w:rsid w:val="000D0FE9"/>
    <w:rsid w:val="000D1D43"/>
    <w:rsid w:val="000D225C"/>
    <w:rsid w:val="000D2A5C"/>
    <w:rsid w:val="000D3EBF"/>
    <w:rsid w:val="000D44B4"/>
    <w:rsid w:val="000D4694"/>
    <w:rsid w:val="000D6160"/>
    <w:rsid w:val="000D6D24"/>
    <w:rsid w:val="000D7B23"/>
    <w:rsid w:val="000E0918"/>
    <w:rsid w:val="000E204B"/>
    <w:rsid w:val="000E2349"/>
    <w:rsid w:val="000E2E1C"/>
    <w:rsid w:val="000E4305"/>
    <w:rsid w:val="000E51E1"/>
    <w:rsid w:val="000E57E0"/>
    <w:rsid w:val="000E6DFD"/>
    <w:rsid w:val="000E6F59"/>
    <w:rsid w:val="000E767A"/>
    <w:rsid w:val="000F0A95"/>
    <w:rsid w:val="000F120E"/>
    <w:rsid w:val="000F1ACC"/>
    <w:rsid w:val="000F1C3A"/>
    <w:rsid w:val="000F1CD9"/>
    <w:rsid w:val="000F1F89"/>
    <w:rsid w:val="000F2EC2"/>
    <w:rsid w:val="000F3D91"/>
    <w:rsid w:val="000F5DBF"/>
    <w:rsid w:val="000F5DC5"/>
    <w:rsid w:val="000F657E"/>
    <w:rsid w:val="000F6742"/>
    <w:rsid w:val="000F67AA"/>
    <w:rsid w:val="000F6B1E"/>
    <w:rsid w:val="000F7487"/>
    <w:rsid w:val="000F751C"/>
    <w:rsid w:val="000F75E9"/>
    <w:rsid w:val="001000DA"/>
    <w:rsid w:val="00100A04"/>
    <w:rsid w:val="00100A15"/>
    <w:rsid w:val="00100C69"/>
    <w:rsid w:val="001011C3"/>
    <w:rsid w:val="00102920"/>
    <w:rsid w:val="00103282"/>
    <w:rsid w:val="00103842"/>
    <w:rsid w:val="0010646C"/>
    <w:rsid w:val="00107D5D"/>
    <w:rsid w:val="00107F8B"/>
    <w:rsid w:val="00110D87"/>
    <w:rsid w:val="001115D7"/>
    <w:rsid w:val="00111679"/>
    <w:rsid w:val="001117AF"/>
    <w:rsid w:val="00111B60"/>
    <w:rsid w:val="00111DA3"/>
    <w:rsid w:val="001141ED"/>
    <w:rsid w:val="00114DB9"/>
    <w:rsid w:val="00115A85"/>
    <w:rsid w:val="00116087"/>
    <w:rsid w:val="00116569"/>
    <w:rsid w:val="0011659F"/>
    <w:rsid w:val="00117C24"/>
    <w:rsid w:val="00117EBF"/>
    <w:rsid w:val="00120EC4"/>
    <w:rsid w:val="00121B35"/>
    <w:rsid w:val="0012207D"/>
    <w:rsid w:val="00122DBE"/>
    <w:rsid w:val="0012332D"/>
    <w:rsid w:val="00123CD1"/>
    <w:rsid w:val="00123EA7"/>
    <w:rsid w:val="00124C27"/>
    <w:rsid w:val="00124D5E"/>
    <w:rsid w:val="00125703"/>
    <w:rsid w:val="00125968"/>
    <w:rsid w:val="00125C59"/>
    <w:rsid w:val="001277C5"/>
    <w:rsid w:val="00127CE4"/>
    <w:rsid w:val="00130181"/>
    <w:rsid w:val="00130296"/>
    <w:rsid w:val="00130575"/>
    <w:rsid w:val="001307BC"/>
    <w:rsid w:val="00130C1D"/>
    <w:rsid w:val="00130DA9"/>
    <w:rsid w:val="00132F52"/>
    <w:rsid w:val="00134970"/>
    <w:rsid w:val="00134B5D"/>
    <w:rsid w:val="00134B74"/>
    <w:rsid w:val="00135981"/>
    <w:rsid w:val="00136C08"/>
    <w:rsid w:val="001379E4"/>
    <w:rsid w:val="0014054C"/>
    <w:rsid w:val="001405F9"/>
    <w:rsid w:val="001423B6"/>
    <w:rsid w:val="00142CEE"/>
    <w:rsid w:val="00142F06"/>
    <w:rsid w:val="00143030"/>
    <w:rsid w:val="00144839"/>
    <w:rsid w:val="001448A7"/>
    <w:rsid w:val="00144A8E"/>
    <w:rsid w:val="00145F6C"/>
    <w:rsid w:val="00146621"/>
    <w:rsid w:val="00146991"/>
    <w:rsid w:val="001470E6"/>
    <w:rsid w:val="00147656"/>
    <w:rsid w:val="0014779E"/>
    <w:rsid w:val="0014787B"/>
    <w:rsid w:val="00147B07"/>
    <w:rsid w:val="00147BFB"/>
    <w:rsid w:val="0015009F"/>
    <w:rsid w:val="001510FC"/>
    <w:rsid w:val="00151BC3"/>
    <w:rsid w:val="00151CE5"/>
    <w:rsid w:val="00151DDC"/>
    <w:rsid w:val="001520D0"/>
    <w:rsid w:val="00152C84"/>
    <w:rsid w:val="00153E34"/>
    <w:rsid w:val="00154788"/>
    <w:rsid w:val="00154970"/>
    <w:rsid w:val="00154FA5"/>
    <w:rsid w:val="001563BF"/>
    <w:rsid w:val="00156D4F"/>
    <w:rsid w:val="001601C6"/>
    <w:rsid w:val="0016040F"/>
    <w:rsid w:val="0016052E"/>
    <w:rsid w:val="001612EE"/>
    <w:rsid w:val="00161715"/>
    <w:rsid w:val="00162325"/>
    <w:rsid w:val="00162B4D"/>
    <w:rsid w:val="00162E1D"/>
    <w:rsid w:val="001632DD"/>
    <w:rsid w:val="00164508"/>
    <w:rsid w:val="0016458F"/>
    <w:rsid w:val="00164A09"/>
    <w:rsid w:val="00165253"/>
    <w:rsid w:val="00165E0A"/>
    <w:rsid w:val="00166A12"/>
    <w:rsid w:val="0016713D"/>
    <w:rsid w:val="001722F3"/>
    <w:rsid w:val="001749BF"/>
    <w:rsid w:val="00174F55"/>
    <w:rsid w:val="0017638C"/>
    <w:rsid w:val="00176DA9"/>
    <w:rsid w:val="00180528"/>
    <w:rsid w:val="001805DB"/>
    <w:rsid w:val="00180641"/>
    <w:rsid w:val="00180A0E"/>
    <w:rsid w:val="00180F53"/>
    <w:rsid w:val="00181099"/>
    <w:rsid w:val="001815F5"/>
    <w:rsid w:val="001817A9"/>
    <w:rsid w:val="001834DF"/>
    <w:rsid w:val="00183A3C"/>
    <w:rsid w:val="00184287"/>
    <w:rsid w:val="00184549"/>
    <w:rsid w:val="00184D1D"/>
    <w:rsid w:val="00185570"/>
    <w:rsid w:val="00185CD9"/>
    <w:rsid w:val="001862C6"/>
    <w:rsid w:val="00186C28"/>
    <w:rsid w:val="0018740D"/>
    <w:rsid w:val="001876E3"/>
    <w:rsid w:val="0019049E"/>
    <w:rsid w:val="00190961"/>
    <w:rsid w:val="00192C08"/>
    <w:rsid w:val="00192DC4"/>
    <w:rsid w:val="00193230"/>
    <w:rsid w:val="00193CF9"/>
    <w:rsid w:val="00193E2B"/>
    <w:rsid w:val="001942C7"/>
    <w:rsid w:val="001946B6"/>
    <w:rsid w:val="00194C84"/>
    <w:rsid w:val="001951DA"/>
    <w:rsid w:val="00195D07"/>
    <w:rsid w:val="001968D9"/>
    <w:rsid w:val="001971DC"/>
    <w:rsid w:val="00197256"/>
    <w:rsid w:val="0019750C"/>
    <w:rsid w:val="001976D5"/>
    <w:rsid w:val="0019776C"/>
    <w:rsid w:val="001A0068"/>
    <w:rsid w:val="001A017D"/>
    <w:rsid w:val="001A189A"/>
    <w:rsid w:val="001A2533"/>
    <w:rsid w:val="001A495C"/>
    <w:rsid w:val="001A5022"/>
    <w:rsid w:val="001A5C53"/>
    <w:rsid w:val="001A6411"/>
    <w:rsid w:val="001A7375"/>
    <w:rsid w:val="001B0CCE"/>
    <w:rsid w:val="001B1FEB"/>
    <w:rsid w:val="001B2A4F"/>
    <w:rsid w:val="001B3F48"/>
    <w:rsid w:val="001B46AD"/>
    <w:rsid w:val="001B4782"/>
    <w:rsid w:val="001B5BD6"/>
    <w:rsid w:val="001B5E3D"/>
    <w:rsid w:val="001B6621"/>
    <w:rsid w:val="001B76F6"/>
    <w:rsid w:val="001B7E2C"/>
    <w:rsid w:val="001C06DF"/>
    <w:rsid w:val="001C2524"/>
    <w:rsid w:val="001C325F"/>
    <w:rsid w:val="001C3269"/>
    <w:rsid w:val="001C42D3"/>
    <w:rsid w:val="001C45D2"/>
    <w:rsid w:val="001C572F"/>
    <w:rsid w:val="001C5B20"/>
    <w:rsid w:val="001C66B9"/>
    <w:rsid w:val="001C7311"/>
    <w:rsid w:val="001C7813"/>
    <w:rsid w:val="001C7BE2"/>
    <w:rsid w:val="001D128F"/>
    <w:rsid w:val="001D1DB4"/>
    <w:rsid w:val="001D2398"/>
    <w:rsid w:val="001D2716"/>
    <w:rsid w:val="001D3CE4"/>
    <w:rsid w:val="001D3F3F"/>
    <w:rsid w:val="001D4D1B"/>
    <w:rsid w:val="001D6D06"/>
    <w:rsid w:val="001D70C9"/>
    <w:rsid w:val="001D7175"/>
    <w:rsid w:val="001D7390"/>
    <w:rsid w:val="001D75AA"/>
    <w:rsid w:val="001D760E"/>
    <w:rsid w:val="001E07CF"/>
    <w:rsid w:val="001E0A0D"/>
    <w:rsid w:val="001E0B84"/>
    <w:rsid w:val="001E1266"/>
    <w:rsid w:val="001E17D6"/>
    <w:rsid w:val="001E18D9"/>
    <w:rsid w:val="001E2831"/>
    <w:rsid w:val="001E3715"/>
    <w:rsid w:val="001E40E3"/>
    <w:rsid w:val="001E4A4D"/>
    <w:rsid w:val="001E51E9"/>
    <w:rsid w:val="001E5786"/>
    <w:rsid w:val="001E63BC"/>
    <w:rsid w:val="001E69D5"/>
    <w:rsid w:val="001E7651"/>
    <w:rsid w:val="001E7BB6"/>
    <w:rsid w:val="001F038C"/>
    <w:rsid w:val="001F0457"/>
    <w:rsid w:val="001F0A01"/>
    <w:rsid w:val="001F0E72"/>
    <w:rsid w:val="001F1A7E"/>
    <w:rsid w:val="001F20E9"/>
    <w:rsid w:val="001F2308"/>
    <w:rsid w:val="001F450D"/>
    <w:rsid w:val="001F5275"/>
    <w:rsid w:val="001F5604"/>
    <w:rsid w:val="001F6540"/>
    <w:rsid w:val="001F66F1"/>
    <w:rsid w:val="001F6A7F"/>
    <w:rsid w:val="001F7770"/>
    <w:rsid w:val="00201D18"/>
    <w:rsid w:val="002027F5"/>
    <w:rsid w:val="00202931"/>
    <w:rsid w:val="00202A01"/>
    <w:rsid w:val="00203A1F"/>
    <w:rsid w:val="00203D94"/>
    <w:rsid w:val="00204625"/>
    <w:rsid w:val="00204D09"/>
    <w:rsid w:val="002050A3"/>
    <w:rsid w:val="0020543C"/>
    <w:rsid w:val="00205A85"/>
    <w:rsid w:val="0020643F"/>
    <w:rsid w:val="00206506"/>
    <w:rsid w:val="00210546"/>
    <w:rsid w:val="002107DF"/>
    <w:rsid w:val="00210844"/>
    <w:rsid w:val="00210F24"/>
    <w:rsid w:val="0021307D"/>
    <w:rsid w:val="002137F4"/>
    <w:rsid w:val="0021383B"/>
    <w:rsid w:val="00214243"/>
    <w:rsid w:val="00220DEE"/>
    <w:rsid w:val="002211C5"/>
    <w:rsid w:val="00221D14"/>
    <w:rsid w:val="0022242C"/>
    <w:rsid w:val="002238A5"/>
    <w:rsid w:val="00223FEA"/>
    <w:rsid w:val="002240EC"/>
    <w:rsid w:val="002249C3"/>
    <w:rsid w:val="00224DBC"/>
    <w:rsid w:val="00225480"/>
    <w:rsid w:val="00227195"/>
    <w:rsid w:val="002273E9"/>
    <w:rsid w:val="00227A73"/>
    <w:rsid w:val="00231001"/>
    <w:rsid w:val="00231179"/>
    <w:rsid w:val="002311C7"/>
    <w:rsid w:val="002311D1"/>
    <w:rsid w:val="00231365"/>
    <w:rsid w:val="002313BA"/>
    <w:rsid w:val="00232205"/>
    <w:rsid w:val="00232526"/>
    <w:rsid w:val="00232F2F"/>
    <w:rsid w:val="00234CD9"/>
    <w:rsid w:val="002350D6"/>
    <w:rsid w:val="002352E5"/>
    <w:rsid w:val="00236A5D"/>
    <w:rsid w:val="00237CD2"/>
    <w:rsid w:val="00240B53"/>
    <w:rsid w:val="002414CB"/>
    <w:rsid w:val="002414E3"/>
    <w:rsid w:val="00241CBD"/>
    <w:rsid w:val="0024220E"/>
    <w:rsid w:val="00242368"/>
    <w:rsid w:val="002432DB"/>
    <w:rsid w:val="00243307"/>
    <w:rsid w:val="00243BCD"/>
    <w:rsid w:val="00243EC3"/>
    <w:rsid w:val="002450CA"/>
    <w:rsid w:val="00245A67"/>
    <w:rsid w:val="00246396"/>
    <w:rsid w:val="002500F1"/>
    <w:rsid w:val="00251857"/>
    <w:rsid w:val="00252D9B"/>
    <w:rsid w:val="002530EF"/>
    <w:rsid w:val="00253EAA"/>
    <w:rsid w:val="00253F3C"/>
    <w:rsid w:val="0025509D"/>
    <w:rsid w:val="00255E7F"/>
    <w:rsid w:val="002574F9"/>
    <w:rsid w:val="002576F6"/>
    <w:rsid w:val="00260A8A"/>
    <w:rsid w:val="002613A6"/>
    <w:rsid w:val="0026264E"/>
    <w:rsid w:val="00262B61"/>
    <w:rsid w:val="00262D2C"/>
    <w:rsid w:val="00262E6C"/>
    <w:rsid w:val="00265B62"/>
    <w:rsid w:val="00266D4E"/>
    <w:rsid w:val="002671A0"/>
    <w:rsid w:val="002675C9"/>
    <w:rsid w:val="00267767"/>
    <w:rsid w:val="002678A6"/>
    <w:rsid w:val="0027046A"/>
    <w:rsid w:val="00271B58"/>
    <w:rsid w:val="002722F0"/>
    <w:rsid w:val="0027275E"/>
    <w:rsid w:val="00272AE6"/>
    <w:rsid w:val="00272D51"/>
    <w:rsid w:val="002734AC"/>
    <w:rsid w:val="00273A18"/>
    <w:rsid w:val="00274640"/>
    <w:rsid w:val="0027484F"/>
    <w:rsid w:val="00274A2D"/>
    <w:rsid w:val="00274C26"/>
    <w:rsid w:val="00276811"/>
    <w:rsid w:val="00276CC4"/>
    <w:rsid w:val="0027719D"/>
    <w:rsid w:val="002774CB"/>
    <w:rsid w:val="002803CF"/>
    <w:rsid w:val="00280A6C"/>
    <w:rsid w:val="00280A97"/>
    <w:rsid w:val="00280C93"/>
    <w:rsid w:val="002811BD"/>
    <w:rsid w:val="00282699"/>
    <w:rsid w:val="0028398F"/>
    <w:rsid w:val="00283E2C"/>
    <w:rsid w:val="00284146"/>
    <w:rsid w:val="002850EA"/>
    <w:rsid w:val="0028583D"/>
    <w:rsid w:val="00290344"/>
    <w:rsid w:val="002913CE"/>
    <w:rsid w:val="00291431"/>
    <w:rsid w:val="0029184D"/>
    <w:rsid w:val="0029216D"/>
    <w:rsid w:val="002926DF"/>
    <w:rsid w:val="00293C51"/>
    <w:rsid w:val="002943C4"/>
    <w:rsid w:val="002950EF"/>
    <w:rsid w:val="002960DB"/>
    <w:rsid w:val="00296697"/>
    <w:rsid w:val="00296C81"/>
    <w:rsid w:val="00296F3B"/>
    <w:rsid w:val="002A0F09"/>
    <w:rsid w:val="002A126B"/>
    <w:rsid w:val="002A53A6"/>
    <w:rsid w:val="002A577C"/>
    <w:rsid w:val="002A61CC"/>
    <w:rsid w:val="002A69D3"/>
    <w:rsid w:val="002A74AD"/>
    <w:rsid w:val="002A74EB"/>
    <w:rsid w:val="002A7BE2"/>
    <w:rsid w:val="002B0472"/>
    <w:rsid w:val="002B124E"/>
    <w:rsid w:val="002B1B95"/>
    <w:rsid w:val="002B1FB9"/>
    <w:rsid w:val="002B2232"/>
    <w:rsid w:val="002B26B4"/>
    <w:rsid w:val="002B2887"/>
    <w:rsid w:val="002B29B9"/>
    <w:rsid w:val="002B2C55"/>
    <w:rsid w:val="002B321F"/>
    <w:rsid w:val="002B3FF9"/>
    <w:rsid w:val="002B4411"/>
    <w:rsid w:val="002B520A"/>
    <w:rsid w:val="002B5BEA"/>
    <w:rsid w:val="002B5E1E"/>
    <w:rsid w:val="002B6132"/>
    <w:rsid w:val="002B6948"/>
    <w:rsid w:val="002B69F1"/>
    <w:rsid w:val="002B6A5C"/>
    <w:rsid w:val="002B6B12"/>
    <w:rsid w:val="002B752E"/>
    <w:rsid w:val="002C0AE7"/>
    <w:rsid w:val="002C0D6E"/>
    <w:rsid w:val="002C4252"/>
    <w:rsid w:val="002C46DE"/>
    <w:rsid w:val="002C4791"/>
    <w:rsid w:val="002C5624"/>
    <w:rsid w:val="002C566C"/>
    <w:rsid w:val="002C58E3"/>
    <w:rsid w:val="002C6100"/>
    <w:rsid w:val="002C6190"/>
    <w:rsid w:val="002C668D"/>
    <w:rsid w:val="002C6DCA"/>
    <w:rsid w:val="002C725A"/>
    <w:rsid w:val="002D0E3F"/>
    <w:rsid w:val="002D0EA3"/>
    <w:rsid w:val="002D205D"/>
    <w:rsid w:val="002D2541"/>
    <w:rsid w:val="002D316F"/>
    <w:rsid w:val="002D3E9A"/>
    <w:rsid w:val="002D75A9"/>
    <w:rsid w:val="002D75D9"/>
    <w:rsid w:val="002D761F"/>
    <w:rsid w:val="002D7FC6"/>
    <w:rsid w:val="002E05B8"/>
    <w:rsid w:val="002E0981"/>
    <w:rsid w:val="002E09FF"/>
    <w:rsid w:val="002E0DDA"/>
    <w:rsid w:val="002E16E9"/>
    <w:rsid w:val="002E2F4D"/>
    <w:rsid w:val="002E3D73"/>
    <w:rsid w:val="002E4CB9"/>
    <w:rsid w:val="002E54C1"/>
    <w:rsid w:val="002E5514"/>
    <w:rsid w:val="002E6140"/>
    <w:rsid w:val="002E6985"/>
    <w:rsid w:val="002E71B6"/>
    <w:rsid w:val="002E7478"/>
    <w:rsid w:val="002E768F"/>
    <w:rsid w:val="002F050B"/>
    <w:rsid w:val="002F091D"/>
    <w:rsid w:val="002F14B8"/>
    <w:rsid w:val="002F16C0"/>
    <w:rsid w:val="002F1798"/>
    <w:rsid w:val="002F17A0"/>
    <w:rsid w:val="002F194A"/>
    <w:rsid w:val="002F223B"/>
    <w:rsid w:val="002F2396"/>
    <w:rsid w:val="002F2D56"/>
    <w:rsid w:val="002F311E"/>
    <w:rsid w:val="002F3972"/>
    <w:rsid w:val="002F39F2"/>
    <w:rsid w:val="002F41E4"/>
    <w:rsid w:val="002F4B03"/>
    <w:rsid w:val="002F4B44"/>
    <w:rsid w:val="002F4C35"/>
    <w:rsid w:val="002F543E"/>
    <w:rsid w:val="002F5986"/>
    <w:rsid w:val="002F6F38"/>
    <w:rsid w:val="002F77C8"/>
    <w:rsid w:val="002F7BB7"/>
    <w:rsid w:val="0030015C"/>
    <w:rsid w:val="00300256"/>
    <w:rsid w:val="0030176C"/>
    <w:rsid w:val="00301949"/>
    <w:rsid w:val="003019F9"/>
    <w:rsid w:val="00301CEB"/>
    <w:rsid w:val="00301E1D"/>
    <w:rsid w:val="00303264"/>
    <w:rsid w:val="00304F22"/>
    <w:rsid w:val="00304F54"/>
    <w:rsid w:val="00304FA8"/>
    <w:rsid w:val="0030584B"/>
    <w:rsid w:val="003059CB"/>
    <w:rsid w:val="00305F3F"/>
    <w:rsid w:val="00306C7C"/>
    <w:rsid w:val="00307986"/>
    <w:rsid w:val="00307C5C"/>
    <w:rsid w:val="00307DCD"/>
    <w:rsid w:val="003105BC"/>
    <w:rsid w:val="003109E0"/>
    <w:rsid w:val="00310B89"/>
    <w:rsid w:val="003111F5"/>
    <w:rsid w:val="00311684"/>
    <w:rsid w:val="00312B8A"/>
    <w:rsid w:val="00312EC7"/>
    <w:rsid w:val="00315505"/>
    <w:rsid w:val="00315965"/>
    <w:rsid w:val="00315C34"/>
    <w:rsid w:val="00316161"/>
    <w:rsid w:val="00316230"/>
    <w:rsid w:val="003164C7"/>
    <w:rsid w:val="00316BC7"/>
    <w:rsid w:val="00317336"/>
    <w:rsid w:val="00317565"/>
    <w:rsid w:val="00320C7E"/>
    <w:rsid w:val="00320DF4"/>
    <w:rsid w:val="003215F8"/>
    <w:rsid w:val="0032161B"/>
    <w:rsid w:val="0032271D"/>
    <w:rsid w:val="00322EDD"/>
    <w:rsid w:val="00323BE1"/>
    <w:rsid w:val="00323BE6"/>
    <w:rsid w:val="00323D66"/>
    <w:rsid w:val="0032577D"/>
    <w:rsid w:val="00325F16"/>
    <w:rsid w:val="00326286"/>
    <w:rsid w:val="00326EBD"/>
    <w:rsid w:val="0032783F"/>
    <w:rsid w:val="0033002A"/>
    <w:rsid w:val="003305D1"/>
    <w:rsid w:val="00332320"/>
    <w:rsid w:val="00334386"/>
    <w:rsid w:val="003345ED"/>
    <w:rsid w:val="00335AEA"/>
    <w:rsid w:val="00337C2A"/>
    <w:rsid w:val="00337C2B"/>
    <w:rsid w:val="00340254"/>
    <w:rsid w:val="00340628"/>
    <w:rsid w:val="00340B54"/>
    <w:rsid w:val="00341750"/>
    <w:rsid w:val="00342309"/>
    <w:rsid w:val="0034233E"/>
    <w:rsid w:val="00343A5A"/>
    <w:rsid w:val="00344042"/>
    <w:rsid w:val="00344847"/>
    <w:rsid w:val="00344DB6"/>
    <w:rsid w:val="00344DE8"/>
    <w:rsid w:val="003464D4"/>
    <w:rsid w:val="00346781"/>
    <w:rsid w:val="003477AC"/>
    <w:rsid w:val="003479E6"/>
    <w:rsid w:val="00347CC3"/>
    <w:rsid w:val="00347D72"/>
    <w:rsid w:val="00350519"/>
    <w:rsid w:val="00351A0F"/>
    <w:rsid w:val="00352C2C"/>
    <w:rsid w:val="00353394"/>
    <w:rsid w:val="00353956"/>
    <w:rsid w:val="00353B8B"/>
    <w:rsid w:val="00354693"/>
    <w:rsid w:val="00355752"/>
    <w:rsid w:val="00355805"/>
    <w:rsid w:val="00355F31"/>
    <w:rsid w:val="00356B7B"/>
    <w:rsid w:val="00356CC2"/>
    <w:rsid w:val="00357611"/>
    <w:rsid w:val="00357A13"/>
    <w:rsid w:val="0036000C"/>
    <w:rsid w:val="00360920"/>
    <w:rsid w:val="00360F8B"/>
    <w:rsid w:val="00361A5D"/>
    <w:rsid w:val="0036237F"/>
    <w:rsid w:val="00362403"/>
    <w:rsid w:val="00363B25"/>
    <w:rsid w:val="003653F0"/>
    <w:rsid w:val="00365EA5"/>
    <w:rsid w:val="003669EC"/>
    <w:rsid w:val="00367237"/>
    <w:rsid w:val="00367505"/>
    <w:rsid w:val="0036764E"/>
    <w:rsid w:val="00367F59"/>
    <w:rsid w:val="00370743"/>
    <w:rsid w:val="0037077F"/>
    <w:rsid w:val="0037079C"/>
    <w:rsid w:val="00371284"/>
    <w:rsid w:val="00371538"/>
    <w:rsid w:val="00371DCD"/>
    <w:rsid w:val="00372411"/>
    <w:rsid w:val="00372A54"/>
    <w:rsid w:val="00372AA7"/>
    <w:rsid w:val="00372F6E"/>
    <w:rsid w:val="003731F3"/>
    <w:rsid w:val="00373882"/>
    <w:rsid w:val="0037444E"/>
    <w:rsid w:val="003747EB"/>
    <w:rsid w:val="003757C2"/>
    <w:rsid w:val="003763CE"/>
    <w:rsid w:val="003777F5"/>
    <w:rsid w:val="003779D2"/>
    <w:rsid w:val="003814A7"/>
    <w:rsid w:val="00381D91"/>
    <w:rsid w:val="003822ED"/>
    <w:rsid w:val="00383295"/>
    <w:rsid w:val="00383A29"/>
    <w:rsid w:val="003843DB"/>
    <w:rsid w:val="003849C7"/>
    <w:rsid w:val="00384D2F"/>
    <w:rsid w:val="00385C97"/>
    <w:rsid w:val="0038798E"/>
    <w:rsid w:val="00387B2C"/>
    <w:rsid w:val="0039186F"/>
    <w:rsid w:val="003932AE"/>
    <w:rsid w:val="00393761"/>
    <w:rsid w:val="00393D53"/>
    <w:rsid w:val="00395B05"/>
    <w:rsid w:val="00395BFC"/>
    <w:rsid w:val="00397D18"/>
    <w:rsid w:val="003A01B2"/>
    <w:rsid w:val="003A02B7"/>
    <w:rsid w:val="003A1B36"/>
    <w:rsid w:val="003A1DCB"/>
    <w:rsid w:val="003A23DE"/>
    <w:rsid w:val="003A25AA"/>
    <w:rsid w:val="003A2F6B"/>
    <w:rsid w:val="003A40A1"/>
    <w:rsid w:val="003A450A"/>
    <w:rsid w:val="003A4853"/>
    <w:rsid w:val="003A4A34"/>
    <w:rsid w:val="003A4FA9"/>
    <w:rsid w:val="003A75CA"/>
    <w:rsid w:val="003A7DAF"/>
    <w:rsid w:val="003A7F42"/>
    <w:rsid w:val="003B055B"/>
    <w:rsid w:val="003B0DFC"/>
    <w:rsid w:val="003B11D0"/>
    <w:rsid w:val="003B1454"/>
    <w:rsid w:val="003B161C"/>
    <w:rsid w:val="003B18B6"/>
    <w:rsid w:val="003B2FBE"/>
    <w:rsid w:val="003B330A"/>
    <w:rsid w:val="003B5192"/>
    <w:rsid w:val="003B63B2"/>
    <w:rsid w:val="003B6984"/>
    <w:rsid w:val="003B6C23"/>
    <w:rsid w:val="003B71C8"/>
    <w:rsid w:val="003B7B02"/>
    <w:rsid w:val="003C011D"/>
    <w:rsid w:val="003C1168"/>
    <w:rsid w:val="003C1248"/>
    <w:rsid w:val="003C16B5"/>
    <w:rsid w:val="003C1D23"/>
    <w:rsid w:val="003C3493"/>
    <w:rsid w:val="003C3A61"/>
    <w:rsid w:val="003C3C28"/>
    <w:rsid w:val="003C415F"/>
    <w:rsid w:val="003C59E0"/>
    <w:rsid w:val="003C6638"/>
    <w:rsid w:val="003C6C8D"/>
    <w:rsid w:val="003C6E5B"/>
    <w:rsid w:val="003C7223"/>
    <w:rsid w:val="003C7C6D"/>
    <w:rsid w:val="003D0B77"/>
    <w:rsid w:val="003D154A"/>
    <w:rsid w:val="003D2826"/>
    <w:rsid w:val="003D29BC"/>
    <w:rsid w:val="003D302D"/>
    <w:rsid w:val="003D36C0"/>
    <w:rsid w:val="003D41CE"/>
    <w:rsid w:val="003D4216"/>
    <w:rsid w:val="003D4F95"/>
    <w:rsid w:val="003D555B"/>
    <w:rsid w:val="003D5F42"/>
    <w:rsid w:val="003D60A9"/>
    <w:rsid w:val="003D61AB"/>
    <w:rsid w:val="003D697C"/>
    <w:rsid w:val="003D7090"/>
    <w:rsid w:val="003D7529"/>
    <w:rsid w:val="003D7E52"/>
    <w:rsid w:val="003E11DF"/>
    <w:rsid w:val="003E1BA6"/>
    <w:rsid w:val="003E2491"/>
    <w:rsid w:val="003E289A"/>
    <w:rsid w:val="003E2D4D"/>
    <w:rsid w:val="003E33E5"/>
    <w:rsid w:val="003E3515"/>
    <w:rsid w:val="003E3BC5"/>
    <w:rsid w:val="003E5137"/>
    <w:rsid w:val="003E5336"/>
    <w:rsid w:val="003E5A1C"/>
    <w:rsid w:val="003E5ECF"/>
    <w:rsid w:val="003E5F1D"/>
    <w:rsid w:val="003E68AB"/>
    <w:rsid w:val="003F011E"/>
    <w:rsid w:val="003F09BB"/>
    <w:rsid w:val="003F15A4"/>
    <w:rsid w:val="003F1F7E"/>
    <w:rsid w:val="003F1F8D"/>
    <w:rsid w:val="003F2563"/>
    <w:rsid w:val="003F2665"/>
    <w:rsid w:val="003F392F"/>
    <w:rsid w:val="003F4C97"/>
    <w:rsid w:val="003F5339"/>
    <w:rsid w:val="003F58BE"/>
    <w:rsid w:val="003F67F4"/>
    <w:rsid w:val="003F7438"/>
    <w:rsid w:val="003F782D"/>
    <w:rsid w:val="003F7D42"/>
    <w:rsid w:val="003F7FE6"/>
    <w:rsid w:val="00400193"/>
    <w:rsid w:val="0040047C"/>
    <w:rsid w:val="00402281"/>
    <w:rsid w:val="0040241C"/>
    <w:rsid w:val="00403420"/>
    <w:rsid w:val="004037A2"/>
    <w:rsid w:val="0040382A"/>
    <w:rsid w:val="0040407B"/>
    <w:rsid w:val="00404167"/>
    <w:rsid w:val="004043AB"/>
    <w:rsid w:val="0040654C"/>
    <w:rsid w:val="00407054"/>
    <w:rsid w:val="00407EB1"/>
    <w:rsid w:val="0041126D"/>
    <w:rsid w:val="00412098"/>
    <w:rsid w:val="00414C62"/>
    <w:rsid w:val="004154A0"/>
    <w:rsid w:val="004154E0"/>
    <w:rsid w:val="00417214"/>
    <w:rsid w:val="00417B5B"/>
    <w:rsid w:val="00417C35"/>
    <w:rsid w:val="004200F8"/>
    <w:rsid w:val="00420921"/>
    <w:rsid w:val="00420CF7"/>
    <w:rsid w:val="004212E7"/>
    <w:rsid w:val="0042202D"/>
    <w:rsid w:val="0042234E"/>
    <w:rsid w:val="00422489"/>
    <w:rsid w:val="00423164"/>
    <w:rsid w:val="00423286"/>
    <w:rsid w:val="004240A7"/>
    <w:rsid w:val="0042446D"/>
    <w:rsid w:val="004257E6"/>
    <w:rsid w:val="00425E87"/>
    <w:rsid w:val="004265C9"/>
    <w:rsid w:val="00427364"/>
    <w:rsid w:val="00427BF8"/>
    <w:rsid w:val="00427FDC"/>
    <w:rsid w:val="00430E53"/>
    <w:rsid w:val="00431059"/>
    <w:rsid w:val="004315CE"/>
    <w:rsid w:val="00431C02"/>
    <w:rsid w:val="0043419D"/>
    <w:rsid w:val="00435629"/>
    <w:rsid w:val="00435898"/>
    <w:rsid w:val="00436868"/>
    <w:rsid w:val="00436AA6"/>
    <w:rsid w:val="00436CB0"/>
    <w:rsid w:val="00437272"/>
    <w:rsid w:val="00437395"/>
    <w:rsid w:val="0044093B"/>
    <w:rsid w:val="004415CF"/>
    <w:rsid w:val="00441E4C"/>
    <w:rsid w:val="00443887"/>
    <w:rsid w:val="00443B29"/>
    <w:rsid w:val="00443FEB"/>
    <w:rsid w:val="00444A6A"/>
    <w:rsid w:val="00445047"/>
    <w:rsid w:val="00445593"/>
    <w:rsid w:val="00445E02"/>
    <w:rsid w:val="00446902"/>
    <w:rsid w:val="00446FB4"/>
    <w:rsid w:val="00447227"/>
    <w:rsid w:val="0044747E"/>
    <w:rsid w:val="00447B3C"/>
    <w:rsid w:val="00447C84"/>
    <w:rsid w:val="00450522"/>
    <w:rsid w:val="004505C9"/>
    <w:rsid w:val="00450E36"/>
    <w:rsid w:val="00451EB7"/>
    <w:rsid w:val="00453705"/>
    <w:rsid w:val="00455AE0"/>
    <w:rsid w:val="00455FE1"/>
    <w:rsid w:val="0045618D"/>
    <w:rsid w:val="00456252"/>
    <w:rsid w:val="00456696"/>
    <w:rsid w:val="00456DA8"/>
    <w:rsid w:val="00457194"/>
    <w:rsid w:val="0045760C"/>
    <w:rsid w:val="00457F16"/>
    <w:rsid w:val="004601A1"/>
    <w:rsid w:val="00460AF8"/>
    <w:rsid w:val="00460D53"/>
    <w:rsid w:val="00460DE3"/>
    <w:rsid w:val="00460E0F"/>
    <w:rsid w:val="00460E84"/>
    <w:rsid w:val="00461F3D"/>
    <w:rsid w:val="004620CD"/>
    <w:rsid w:val="0046245B"/>
    <w:rsid w:val="00462C79"/>
    <w:rsid w:val="00463A58"/>
    <w:rsid w:val="00463E39"/>
    <w:rsid w:val="00464C21"/>
    <w:rsid w:val="004657FC"/>
    <w:rsid w:val="00465D19"/>
    <w:rsid w:val="00465F5D"/>
    <w:rsid w:val="00466BDD"/>
    <w:rsid w:val="00467A61"/>
    <w:rsid w:val="00467E8F"/>
    <w:rsid w:val="00470078"/>
    <w:rsid w:val="004712BD"/>
    <w:rsid w:val="004733F6"/>
    <w:rsid w:val="00473C40"/>
    <w:rsid w:val="00473C5A"/>
    <w:rsid w:val="00473D1B"/>
    <w:rsid w:val="0047424E"/>
    <w:rsid w:val="004743D3"/>
    <w:rsid w:val="00474E29"/>
    <w:rsid w:val="00474E69"/>
    <w:rsid w:val="00475EFB"/>
    <w:rsid w:val="00477305"/>
    <w:rsid w:val="00477392"/>
    <w:rsid w:val="004779E9"/>
    <w:rsid w:val="004804F9"/>
    <w:rsid w:val="00481095"/>
    <w:rsid w:val="00481127"/>
    <w:rsid w:val="00481402"/>
    <w:rsid w:val="0048143F"/>
    <w:rsid w:val="0048182C"/>
    <w:rsid w:val="00481EF1"/>
    <w:rsid w:val="004830CE"/>
    <w:rsid w:val="00483525"/>
    <w:rsid w:val="0048409F"/>
    <w:rsid w:val="00484274"/>
    <w:rsid w:val="00484E84"/>
    <w:rsid w:val="0048554E"/>
    <w:rsid w:val="00486011"/>
    <w:rsid w:val="00487503"/>
    <w:rsid w:val="00487753"/>
    <w:rsid w:val="00487AA6"/>
    <w:rsid w:val="0049011A"/>
    <w:rsid w:val="0049106E"/>
    <w:rsid w:val="004910E1"/>
    <w:rsid w:val="00491A7C"/>
    <w:rsid w:val="00492B1B"/>
    <w:rsid w:val="00492DC3"/>
    <w:rsid w:val="004931BB"/>
    <w:rsid w:val="004935E6"/>
    <w:rsid w:val="0049527F"/>
    <w:rsid w:val="0049621B"/>
    <w:rsid w:val="00496B3C"/>
    <w:rsid w:val="00497293"/>
    <w:rsid w:val="004A04EC"/>
    <w:rsid w:val="004A07AC"/>
    <w:rsid w:val="004A0F8E"/>
    <w:rsid w:val="004A1988"/>
    <w:rsid w:val="004A2234"/>
    <w:rsid w:val="004A2287"/>
    <w:rsid w:val="004A22E5"/>
    <w:rsid w:val="004A22EA"/>
    <w:rsid w:val="004A2630"/>
    <w:rsid w:val="004A2E53"/>
    <w:rsid w:val="004A373E"/>
    <w:rsid w:val="004A3816"/>
    <w:rsid w:val="004A386D"/>
    <w:rsid w:val="004A3978"/>
    <w:rsid w:val="004A3E98"/>
    <w:rsid w:val="004A44F9"/>
    <w:rsid w:val="004A49B2"/>
    <w:rsid w:val="004A6065"/>
    <w:rsid w:val="004B0371"/>
    <w:rsid w:val="004B0941"/>
    <w:rsid w:val="004B2BA1"/>
    <w:rsid w:val="004B3149"/>
    <w:rsid w:val="004B3666"/>
    <w:rsid w:val="004B3B30"/>
    <w:rsid w:val="004B4372"/>
    <w:rsid w:val="004B4B57"/>
    <w:rsid w:val="004B4BE6"/>
    <w:rsid w:val="004B4CFF"/>
    <w:rsid w:val="004B5250"/>
    <w:rsid w:val="004B59E3"/>
    <w:rsid w:val="004B6064"/>
    <w:rsid w:val="004B6312"/>
    <w:rsid w:val="004B682F"/>
    <w:rsid w:val="004B6D9F"/>
    <w:rsid w:val="004B73F7"/>
    <w:rsid w:val="004B7AF7"/>
    <w:rsid w:val="004C057C"/>
    <w:rsid w:val="004C1016"/>
    <w:rsid w:val="004C12CF"/>
    <w:rsid w:val="004C146C"/>
    <w:rsid w:val="004C1895"/>
    <w:rsid w:val="004C1FCD"/>
    <w:rsid w:val="004C2090"/>
    <w:rsid w:val="004C2725"/>
    <w:rsid w:val="004C27C1"/>
    <w:rsid w:val="004C27C8"/>
    <w:rsid w:val="004C33D6"/>
    <w:rsid w:val="004C3570"/>
    <w:rsid w:val="004C4BBE"/>
    <w:rsid w:val="004C5A48"/>
    <w:rsid w:val="004C5EF8"/>
    <w:rsid w:val="004C606D"/>
    <w:rsid w:val="004C6560"/>
    <w:rsid w:val="004C6D40"/>
    <w:rsid w:val="004C75BA"/>
    <w:rsid w:val="004C7AB3"/>
    <w:rsid w:val="004D07DA"/>
    <w:rsid w:val="004D281D"/>
    <w:rsid w:val="004D363B"/>
    <w:rsid w:val="004D3B35"/>
    <w:rsid w:val="004D4146"/>
    <w:rsid w:val="004D44C6"/>
    <w:rsid w:val="004D4954"/>
    <w:rsid w:val="004D4E9C"/>
    <w:rsid w:val="004D6735"/>
    <w:rsid w:val="004D6B5A"/>
    <w:rsid w:val="004D78F5"/>
    <w:rsid w:val="004E056D"/>
    <w:rsid w:val="004E0785"/>
    <w:rsid w:val="004E0BF2"/>
    <w:rsid w:val="004E0CB9"/>
    <w:rsid w:val="004E213B"/>
    <w:rsid w:val="004E27F5"/>
    <w:rsid w:val="004E30CF"/>
    <w:rsid w:val="004E34E0"/>
    <w:rsid w:val="004E430B"/>
    <w:rsid w:val="004E56E7"/>
    <w:rsid w:val="004E78F5"/>
    <w:rsid w:val="004F011A"/>
    <w:rsid w:val="004F0A8E"/>
    <w:rsid w:val="004F0C3C"/>
    <w:rsid w:val="004F0D7A"/>
    <w:rsid w:val="004F2D48"/>
    <w:rsid w:val="004F32E8"/>
    <w:rsid w:val="004F36A7"/>
    <w:rsid w:val="004F44B2"/>
    <w:rsid w:val="004F4FC0"/>
    <w:rsid w:val="004F526A"/>
    <w:rsid w:val="004F6283"/>
    <w:rsid w:val="004F63FC"/>
    <w:rsid w:val="004F7A13"/>
    <w:rsid w:val="004F7DBA"/>
    <w:rsid w:val="0050034C"/>
    <w:rsid w:val="00500B2D"/>
    <w:rsid w:val="00500D95"/>
    <w:rsid w:val="0050109F"/>
    <w:rsid w:val="005025A8"/>
    <w:rsid w:val="00502DED"/>
    <w:rsid w:val="00502F9A"/>
    <w:rsid w:val="00503029"/>
    <w:rsid w:val="0050306F"/>
    <w:rsid w:val="0050310C"/>
    <w:rsid w:val="005032B4"/>
    <w:rsid w:val="005039E0"/>
    <w:rsid w:val="00503A68"/>
    <w:rsid w:val="00504BE9"/>
    <w:rsid w:val="00505A92"/>
    <w:rsid w:val="00507439"/>
    <w:rsid w:val="00507858"/>
    <w:rsid w:val="005107EC"/>
    <w:rsid w:val="00511C51"/>
    <w:rsid w:val="00512E9F"/>
    <w:rsid w:val="005134E5"/>
    <w:rsid w:val="0051388E"/>
    <w:rsid w:val="005152E8"/>
    <w:rsid w:val="00515916"/>
    <w:rsid w:val="00516D98"/>
    <w:rsid w:val="00516F82"/>
    <w:rsid w:val="00517730"/>
    <w:rsid w:val="005203F1"/>
    <w:rsid w:val="005204D0"/>
    <w:rsid w:val="00520681"/>
    <w:rsid w:val="0052086C"/>
    <w:rsid w:val="0052133A"/>
    <w:rsid w:val="0052154C"/>
    <w:rsid w:val="0052162C"/>
    <w:rsid w:val="00521BC3"/>
    <w:rsid w:val="005239D4"/>
    <w:rsid w:val="00523ACF"/>
    <w:rsid w:val="00524EBB"/>
    <w:rsid w:val="00524F48"/>
    <w:rsid w:val="00525327"/>
    <w:rsid w:val="00525F8C"/>
    <w:rsid w:val="00526580"/>
    <w:rsid w:val="00526B31"/>
    <w:rsid w:val="005275EA"/>
    <w:rsid w:val="00527A9F"/>
    <w:rsid w:val="00530663"/>
    <w:rsid w:val="00533632"/>
    <w:rsid w:val="005359F1"/>
    <w:rsid w:val="00535BC7"/>
    <w:rsid w:val="005367B6"/>
    <w:rsid w:val="0053693D"/>
    <w:rsid w:val="0053724F"/>
    <w:rsid w:val="00540221"/>
    <w:rsid w:val="00540B08"/>
    <w:rsid w:val="0054112B"/>
    <w:rsid w:val="00541E6E"/>
    <w:rsid w:val="0054251F"/>
    <w:rsid w:val="00543897"/>
    <w:rsid w:val="00543BBC"/>
    <w:rsid w:val="00543F60"/>
    <w:rsid w:val="0054421A"/>
    <w:rsid w:val="00544370"/>
    <w:rsid w:val="00545DB9"/>
    <w:rsid w:val="005461BF"/>
    <w:rsid w:val="005465B7"/>
    <w:rsid w:val="00546C14"/>
    <w:rsid w:val="0054797B"/>
    <w:rsid w:val="00547B90"/>
    <w:rsid w:val="00547DB5"/>
    <w:rsid w:val="00547DC1"/>
    <w:rsid w:val="005505BB"/>
    <w:rsid w:val="0055141A"/>
    <w:rsid w:val="00551A9A"/>
    <w:rsid w:val="005520D8"/>
    <w:rsid w:val="0055229E"/>
    <w:rsid w:val="005533C1"/>
    <w:rsid w:val="00553ED0"/>
    <w:rsid w:val="00553F06"/>
    <w:rsid w:val="005544F6"/>
    <w:rsid w:val="005547E7"/>
    <w:rsid w:val="00554FD6"/>
    <w:rsid w:val="00555BB9"/>
    <w:rsid w:val="00555EE0"/>
    <w:rsid w:val="00556417"/>
    <w:rsid w:val="005566F9"/>
    <w:rsid w:val="00556CF1"/>
    <w:rsid w:val="00556E39"/>
    <w:rsid w:val="005578A6"/>
    <w:rsid w:val="00557E66"/>
    <w:rsid w:val="00560B4A"/>
    <w:rsid w:val="00560D92"/>
    <w:rsid w:val="00561078"/>
    <w:rsid w:val="005631ED"/>
    <w:rsid w:val="0056483A"/>
    <w:rsid w:val="00564EAC"/>
    <w:rsid w:val="0056586A"/>
    <w:rsid w:val="00566643"/>
    <w:rsid w:val="00567143"/>
    <w:rsid w:val="00567847"/>
    <w:rsid w:val="0057165F"/>
    <w:rsid w:val="00571908"/>
    <w:rsid w:val="00571D8E"/>
    <w:rsid w:val="005725B4"/>
    <w:rsid w:val="00573557"/>
    <w:rsid w:val="00573C7E"/>
    <w:rsid w:val="0057407B"/>
    <w:rsid w:val="005741F8"/>
    <w:rsid w:val="0057497A"/>
    <w:rsid w:val="00575F50"/>
    <w:rsid w:val="00576249"/>
    <w:rsid w:val="005762A7"/>
    <w:rsid w:val="005801AB"/>
    <w:rsid w:val="00581A28"/>
    <w:rsid w:val="00582145"/>
    <w:rsid w:val="005821B4"/>
    <w:rsid w:val="0058246B"/>
    <w:rsid w:val="005832B7"/>
    <w:rsid w:val="0058392D"/>
    <w:rsid w:val="005845E9"/>
    <w:rsid w:val="00584751"/>
    <w:rsid w:val="00584964"/>
    <w:rsid w:val="005849D3"/>
    <w:rsid w:val="00585FBE"/>
    <w:rsid w:val="00586024"/>
    <w:rsid w:val="00586B87"/>
    <w:rsid w:val="00587C35"/>
    <w:rsid w:val="005902D8"/>
    <w:rsid w:val="00590467"/>
    <w:rsid w:val="0059074A"/>
    <w:rsid w:val="00590915"/>
    <w:rsid w:val="00590949"/>
    <w:rsid w:val="00590B22"/>
    <w:rsid w:val="00591095"/>
    <w:rsid w:val="00591305"/>
    <w:rsid w:val="005916D7"/>
    <w:rsid w:val="0059189F"/>
    <w:rsid w:val="00591AFA"/>
    <w:rsid w:val="00591B2A"/>
    <w:rsid w:val="00591DB1"/>
    <w:rsid w:val="00591FA2"/>
    <w:rsid w:val="005921D6"/>
    <w:rsid w:val="0059279E"/>
    <w:rsid w:val="00592926"/>
    <w:rsid w:val="0059299C"/>
    <w:rsid w:val="0059320C"/>
    <w:rsid w:val="0059383A"/>
    <w:rsid w:val="005948B1"/>
    <w:rsid w:val="00594A5D"/>
    <w:rsid w:val="00595B34"/>
    <w:rsid w:val="0059614F"/>
    <w:rsid w:val="00596331"/>
    <w:rsid w:val="005A0E1F"/>
    <w:rsid w:val="005A2CCF"/>
    <w:rsid w:val="005A3F5F"/>
    <w:rsid w:val="005A4AD2"/>
    <w:rsid w:val="005A51FE"/>
    <w:rsid w:val="005A5D51"/>
    <w:rsid w:val="005A698C"/>
    <w:rsid w:val="005A6F95"/>
    <w:rsid w:val="005A712B"/>
    <w:rsid w:val="005A7E12"/>
    <w:rsid w:val="005B0074"/>
    <w:rsid w:val="005B05A1"/>
    <w:rsid w:val="005B0612"/>
    <w:rsid w:val="005B136E"/>
    <w:rsid w:val="005B1603"/>
    <w:rsid w:val="005B4157"/>
    <w:rsid w:val="005B59E5"/>
    <w:rsid w:val="005B6DCC"/>
    <w:rsid w:val="005B729F"/>
    <w:rsid w:val="005B7A06"/>
    <w:rsid w:val="005B7C9F"/>
    <w:rsid w:val="005B7E47"/>
    <w:rsid w:val="005C0059"/>
    <w:rsid w:val="005C0504"/>
    <w:rsid w:val="005C174A"/>
    <w:rsid w:val="005C186F"/>
    <w:rsid w:val="005C2D55"/>
    <w:rsid w:val="005C2D61"/>
    <w:rsid w:val="005C4A57"/>
    <w:rsid w:val="005C4CEB"/>
    <w:rsid w:val="005C4DB8"/>
    <w:rsid w:val="005C50BC"/>
    <w:rsid w:val="005C586B"/>
    <w:rsid w:val="005C68E4"/>
    <w:rsid w:val="005C7070"/>
    <w:rsid w:val="005C7F94"/>
    <w:rsid w:val="005D0B46"/>
    <w:rsid w:val="005D1343"/>
    <w:rsid w:val="005D3FA0"/>
    <w:rsid w:val="005D5002"/>
    <w:rsid w:val="005D5CFD"/>
    <w:rsid w:val="005D5FDA"/>
    <w:rsid w:val="005D6B6A"/>
    <w:rsid w:val="005D6BEF"/>
    <w:rsid w:val="005D73D2"/>
    <w:rsid w:val="005D7542"/>
    <w:rsid w:val="005D7CE5"/>
    <w:rsid w:val="005D7D51"/>
    <w:rsid w:val="005D7FAD"/>
    <w:rsid w:val="005E0799"/>
    <w:rsid w:val="005E09DE"/>
    <w:rsid w:val="005E0E90"/>
    <w:rsid w:val="005E15AB"/>
    <w:rsid w:val="005E19D5"/>
    <w:rsid w:val="005E24DF"/>
    <w:rsid w:val="005E2997"/>
    <w:rsid w:val="005E2D7F"/>
    <w:rsid w:val="005E3B71"/>
    <w:rsid w:val="005E4783"/>
    <w:rsid w:val="005E48E8"/>
    <w:rsid w:val="005E68AA"/>
    <w:rsid w:val="005E755B"/>
    <w:rsid w:val="005E768D"/>
    <w:rsid w:val="005F029E"/>
    <w:rsid w:val="005F0906"/>
    <w:rsid w:val="005F1BE2"/>
    <w:rsid w:val="005F27E8"/>
    <w:rsid w:val="005F2C39"/>
    <w:rsid w:val="005F2D92"/>
    <w:rsid w:val="005F2DB5"/>
    <w:rsid w:val="005F3570"/>
    <w:rsid w:val="005F4BD0"/>
    <w:rsid w:val="005F5A80"/>
    <w:rsid w:val="005F60B2"/>
    <w:rsid w:val="005F71BB"/>
    <w:rsid w:val="006006EE"/>
    <w:rsid w:val="006011CA"/>
    <w:rsid w:val="00601D5C"/>
    <w:rsid w:val="006038F3"/>
    <w:rsid w:val="00603D99"/>
    <w:rsid w:val="00603E5B"/>
    <w:rsid w:val="00604021"/>
    <w:rsid w:val="006044FF"/>
    <w:rsid w:val="00604BF4"/>
    <w:rsid w:val="006054C3"/>
    <w:rsid w:val="006057CE"/>
    <w:rsid w:val="00605BBF"/>
    <w:rsid w:val="00605F77"/>
    <w:rsid w:val="006067DD"/>
    <w:rsid w:val="0060688C"/>
    <w:rsid w:val="00606D95"/>
    <w:rsid w:val="006074E3"/>
    <w:rsid w:val="00607830"/>
    <w:rsid w:val="00607CC5"/>
    <w:rsid w:val="00607DBF"/>
    <w:rsid w:val="00610049"/>
    <w:rsid w:val="00610080"/>
    <w:rsid w:val="006104AA"/>
    <w:rsid w:val="00611D3D"/>
    <w:rsid w:val="00613679"/>
    <w:rsid w:val="00613BC5"/>
    <w:rsid w:val="00614377"/>
    <w:rsid w:val="00615C8D"/>
    <w:rsid w:val="00615E23"/>
    <w:rsid w:val="006162C2"/>
    <w:rsid w:val="006173AD"/>
    <w:rsid w:val="00617E71"/>
    <w:rsid w:val="0062020A"/>
    <w:rsid w:val="00620C8E"/>
    <w:rsid w:val="00621E3E"/>
    <w:rsid w:val="00621F3E"/>
    <w:rsid w:val="00622B0B"/>
    <w:rsid w:val="00622B10"/>
    <w:rsid w:val="00622FDF"/>
    <w:rsid w:val="006235C2"/>
    <w:rsid w:val="006244B2"/>
    <w:rsid w:val="00624E55"/>
    <w:rsid w:val="0062527B"/>
    <w:rsid w:val="00625A4E"/>
    <w:rsid w:val="00625F91"/>
    <w:rsid w:val="006272CB"/>
    <w:rsid w:val="006306F3"/>
    <w:rsid w:val="0063085C"/>
    <w:rsid w:val="0063103B"/>
    <w:rsid w:val="006310F1"/>
    <w:rsid w:val="006321C6"/>
    <w:rsid w:val="0063249A"/>
    <w:rsid w:val="00633014"/>
    <w:rsid w:val="006339D3"/>
    <w:rsid w:val="00633D48"/>
    <w:rsid w:val="0063437B"/>
    <w:rsid w:val="00635C64"/>
    <w:rsid w:val="00636251"/>
    <w:rsid w:val="006363CF"/>
    <w:rsid w:val="00636965"/>
    <w:rsid w:val="00636B4C"/>
    <w:rsid w:val="006370BF"/>
    <w:rsid w:val="00637931"/>
    <w:rsid w:val="0063797E"/>
    <w:rsid w:val="00640AD1"/>
    <w:rsid w:val="006413DD"/>
    <w:rsid w:val="00641DB5"/>
    <w:rsid w:val="006423D1"/>
    <w:rsid w:val="006426B0"/>
    <w:rsid w:val="006432A4"/>
    <w:rsid w:val="006434EF"/>
    <w:rsid w:val="0064397D"/>
    <w:rsid w:val="00644C93"/>
    <w:rsid w:val="00645261"/>
    <w:rsid w:val="006459B3"/>
    <w:rsid w:val="00645A20"/>
    <w:rsid w:val="00645EAE"/>
    <w:rsid w:val="00647684"/>
    <w:rsid w:val="0064779C"/>
    <w:rsid w:val="006505F7"/>
    <w:rsid w:val="0065069A"/>
    <w:rsid w:val="00650AC1"/>
    <w:rsid w:val="0065161B"/>
    <w:rsid w:val="006516D1"/>
    <w:rsid w:val="0065205B"/>
    <w:rsid w:val="00652F3D"/>
    <w:rsid w:val="006530CE"/>
    <w:rsid w:val="00653DEA"/>
    <w:rsid w:val="006542CB"/>
    <w:rsid w:val="006543AD"/>
    <w:rsid w:val="00654EEF"/>
    <w:rsid w:val="0065578C"/>
    <w:rsid w:val="00655F4D"/>
    <w:rsid w:val="006564AF"/>
    <w:rsid w:val="00656810"/>
    <w:rsid w:val="00656916"/>
    <w:rsid w:val="0065757D"/>
    <w:rsid w:val="00657A91"/>
    <w:rsid w:val="00657EDC"/>
    <w:rsid w:val="006600B8"/>
    <w:rsid w:val="00660715"/>
    <w:rsid w:val="00661BC1"/>
    <w:rsid w:val="00662130"/>
    <w:rsid w:val="00662738"/>
    <w:rsid w:val="00663518"/>
    <w:rsid w:val="006635C0"/>
    <w:rsid w:val="006640FF"/>
    <w:rsid w:val="00664775"/>
    <w:rsid w:val="00664D66"/>
    <w:rsid w:val="00665209"/>
    <w:rsid w:val="006655AF"/>
    <w:rsid w:val="006655DF"/>
    <w:rsid w:val="00666114"/>
    <w:rsid w:val="00667307"/>
    <w:rsid w:val="006673CA"/>
    <w:rsid w:val="006675EB"/>
    <w:rsid w:val="00667858"/>
    <w:rsid w:val="00670063"/>
    <w:rsid w:val="006718CD"/>
    <w:rsid w:val="00672A19"/>
    <w:rsid w:val="006731CC"/>
    <w:rsid w:val="00673C26"/>
    <w:rsid w:val="00674816"/>
    <w:rsid w:val="006748E3"/>
    <w:rsid w:val="00674D12"/>
    <w:rsid w:val="006759CF"/>
    <w:rsid w:val="00675BF5"/>
    <w:rsid w:val="00676CEF"/>
    <w:rsid w:val="00676E1E"/>
    <w:rsid w:val="00680351"/>
    <w:rsid w:val="00680AC2"/>
    <w:rsid w:val="00680ADE"/>
    <w:rsid w:val="006812AF"/>
    <w:rsid w:val="00681D9A"/>
    <w:rsid w:val="00681E2B"/>
    <w:rsid w:val="006822DB"/>
    <w:rsid w:val="00682483"/>
    <w:rsid w:val="00682DDF"/>
    <w:rsid w:val="0068327D"/>
    <w:rsid w:val="00684094"/>
    <w:rsid w:val="00684934"/>
    <w:rsid w:val="006849E0"/>
    <w:rsid w:val="006851F1"/>
    <w:rsid w:val="006857D6"/>
    <w:rsid w:val="0068593D"/>
    <w:rsid w:val="00685AB2"/>
    <w:rsid w:val="00685B70"/>
    <w:rsid w:val="00686B31"/>
    <w:rsid w:val="0069073F"/>
    <w:rsid w:val="00691349"/>
    <w:rsid w:val="00691AC4"/>
    <w:rsid w:val="006926D7"/>
    <w:rsid w:val="00693645"/>
    <w:rsid w:val="00693A81"/>
    <w:rsid w:val="00693AD8"/>
    <w:rsid w:val="00693BEF"/>
    <w:rsid w:val="00693EC0"/>
    <w:rsid w:val="00694AF0"/>
    <w:rsid w:val="00694FD3"/>
    <w:rsid w:val="0069667F"/>
    <w:rsid w:val="0069709D"/>
    <w:rsid w:val="006A0934"/>
    <w:rsid w:val="006A0EAD"/>
    <w:rsid w:val="006A1284"/>
    <w:rsid w:val="006A1394"/>
    <w:rsid w:val="006A1BFD"/>
    <w:rsid w:val="006A1F80"/>
    <w:rsid w:val="006A2A0B"/>
    <w:rsid w:val="006A3019"/>
    <w:rsid w:val="006A3F7A"/>
    <w:rsid w:val="006A427A"/>
    <w:rsid w:val="006A42A5"/>
    <w:rsid w:val="006A4686"/>
    <w:rsid w:val="006A4F94"/>
    <w:rsid w:val="006A5E18"/>
    <w:rsid w:val="006A678C"/>
    <w:rsid w:val="006A6B85"/>
    <w:rsid w:val="006A6BAC"/>
    <w:rsid w:val="006B0180"/>
    <w:rsid w:val="006B054D"/>
    <w:rsid w:val="006B0E7C"/>
    <w:rsid w:val="006B0E9E"/>
    <w:rsid w:val="006B142F"/>
    <w:rsid w:val="006B151E"/>
    <w:rsid w:val="006B160D"/>
    <w:rsid w:val="006B1CD0"/>
    <w:rsid w:val="006B218F"/>
    <w:rsid w:val="006B258C"/>
    <w:rsid w:val="006B3600"/>
    <w:rsid w:val="006B385A"/>
    <w:rsid w:val="006B54EA"/>
    <w:rsid w:val="006B5AE4"/>
    <w:rsid w:val="006B6074"/>
    <w:rsid w:val="006B7431"/>
    <w:rsid w:val="006B77DD"/>
    <w:rsid w:val="006B7B0D"/>
    <w:rsid w:val="006B7C3F"/>
    <w:rsid w:val="006C06F8"/>
    <w:rsid w:val="006C08B7"/>
    <w:rsid w:val="006C1AC7"/>
    <w:rsid w:val="006C219D"/>
    <w:rsid w:val="006C2493"/>
    <w:rsid w:val="006C2B9E"/>
    <w:rsid w:val="006C4790"/>
    <w:rsid w:val="006C4B22"/>
    <w:rsid w:val="006C577A"/>
    <w:rsid w:val="006C5978"/>
    <w:rsid w:val="006C698F"/>
    <w:rsid w:val="006D00DE"/>
    <w:rsid w:val="006D14FB"/>
    <w:rsid w:val="006D1507"/>
    <w:rsid w:val="006D1E0B"/>
    <w:rsid w:val="006D241D"/>
    <w:rsid w:val="006D2A2F"/>
    <w:rsid w:val="006D2B45"/>
    <w:rsid w:val="006D2D7D"/>
    <w:rsid w:val="006D3124"/>
    <w:rsid w:val="006D31A2"/>
    <w:rsid w:val="006D39A4"/>
    <w:rsid w:val="006D3A34"/>
    <w:rsid w:val="006D4054"/>
    <w:rsid w:val="006D5061"/>
    <w:rsid w:val="006D574F"/>
    <w:rsid w:val="006D5794"/>
    <w:rsid w:val="006D57C5"/>
    <w:rsid w:val="006D5BEB"/>
    <w:rsid w:val="006D6AD7"/>
    <w:rsid w:val="006D7C1A"/>
    <w:rsid w:val="006E02EC"/>
    <w:rsid w:val="006E0798"/>
    <w:rsid w:val="006E14CA"/>
    <w:rsid w:val="006E1FD2"/>
    <w:rsid w:val="006E2E0A"/>
    <w:rsid w:val="006E45BF"/>
    <w:rsid w:val="006E5ADE"/>
    <w:rsid w:val="006E5B6E"/>
    <w:rsid w:val="006E5D30"/>
    <w:rsid w:val="006E6824"/>
    <w:rsid w:val="006E6B88"/>
    <w:rsid w:val="006E74BD"/>
    <w:rsid w:val="006E7CCE"/>
    <w:rsid w:val="006F05DC"/>
    <w:rsid w:val="006F1C10"/>
    <w:rsid w:val="006F20F4"/>
    <w:rsid w:val="006F2D2B"/>
    <w:rsid w:val="006F3700"/>
    <w:rsid w:val="006F3B22"/>
    <w:rsid w:val="006F3F39"/>
    <w:rsid w:val="006F437F"/>
    <w:rsid w:val="006F5149"/>
    <w:rsid w:val="006F7EF8"/>
    <w:rsid w:val="00700A54"/>
    <w:rsid w:val="007010A2"/>
    <w:rsid w:val="00701B7C"/>
    <w:rsid w:val="00701C4C"/>
    <w:rsid w:val="00701CA5"/>
    <w:rsid w:val="00701D24"/>
    <w:rsid w:val="00702CBA"/>
    <w:rsid w:val="007031E0"/>
    <w:rsid w:val="007034FF"/>
    <w:rsid w:val="00703A54"/>
    <w:rsid w:val="00704150"/>
    <w:rsid w:val="007042DA"/>
    <w:rsid w:val="0070560F"/>
    <w:rsid w:val="00705B23"/>
    <w:rsid w:val="007064A6"/>
    <w:rsid w:val="007066BE"/>
    <w:rsid w:val="00706E15"/>
    <w:rsid w:val="00706E25"/>
    <w:rsid w:val="00707F5D"/>
    <w:rsid w:val="00707FB5"/>
    <w:rsid w:val="007110BC"/>
    <w:rsid w:val="0071122B"/>
    <w:rsid w:val="00711960"/>
    <w:rsid w:val="00712191"/>
    <w:rsid w:val="007130BC"/>
    <w:rsid w:val="007143B2"/>
    <w:rsid w:val="0071495F"/>
    <w:rsid w:val="0071507A"/>
    <w:rsid w:val="007154F8"/>
    <w:rsid w:val="00715636"/>
    <w:rsid w:val="00716FAF"/>
    <w:rsid w:val="0071749B"/>
    <w:rsid w:val="007178E9"/>
    <w:rsid w:val="007179E4"/>
    <w:rsid w:val="007200F5"/>
    <w:rsid w:val="00720F3B"/>
    <w:rsid w:val="007211B1"/>
    <w:rsid w:val="00721B3A"/>
    <w:rsid w:val="00721DAB"/>
    <w:rsid w:val="007228D6"/>
    <w:rsid w:val="0072290E"/>
    <w:rsid w:val="007235B4"/>
    <w:rsid w:val="0072366F"/>
    <w:rsid w:val="00723A05"/>
    <w:rsid w:val="00723A80"/>
    <w:rsid w:val="00724508"/>
    <w:rsid w:val="00724CD6"/>
    <w:rsid w:val="00724DA4"/>
    <w:rsid w:val="00725C6F"/>
    <w:rsid w:val="0072606D"/>
    <w:rsid w:val="0072647A"/>
    <w:rsid w:val="0072693D"/>
    <w:rsid w:val="00726B08"/>
    <w:rsid w:val="00730331"/>
    <w:rsid w:val="00730E98"/>
    <w:rsid w:val="007312C9"/>
    <w:rsid w:val="00731EEA"/>
    <w:rsid w:val="007336A9"/>
    <w:rsid w:val="00733E25"/>
    <w:rsid w:val="007340E1"/>
    <w:rsid w:val="0073432D"/>
    <w:rsid w:val="0073444E"/>
    <w:rsid w:val="00735DA4"/>
    <w:rsid w:val="007364EB"/>
    <w:rsid w:val="00737736"/>
    <w:rsid w:val="0073791D"/>
    <w:rsid w:val="00737B97"/>
    <w:rsid w:val="00740204"/>
    <w:rsid w:val="00740EE5"/>
    <w:rsid w:val="007428F5"/>
    <w:rsid w:val="007434E4"/>
    <w:rsid w:val="00743664"/>
    <w:rsid w:val="007446A2"/>
    <w:rsid w:val="00744A1A"/>
    <w:rsid w:val="0074501D"/>
    <w:rsid w:val="007455CB"/>
    <w:rsid w:val="00746187"/>
    <w:rsid w:val="00746439"/>
    <w:rsid w:val="007465B1"/>
    <w:rsid w:val="00746817"/>
    <w:rsid w:val="00746B67"/>
    <w:rsid w:val="00746D4C"/>
    <w:rsid w:val="00747A6C"/>
    <w:rsid w:val="00750046"/>
    <w:rsid w:val="0075078A"/>
    <w:rsid w:val="007538A8"/>
    <w:rsid w:val="00755C39"/>
    <w:rsid w:val="007561D3"/>
    <w:rsid w:val="00757DE8"/>
    <w:rsid w:val="007601B2"/>
    <w:rsid w:val="0076254F"/>
    <w:rsid w:val="007630D0"/>
    <w:rsid w:val="00763F25"/>
    <w:rsid w:val="0076471E"/>
    <w:rsid w:val="007652E7"/>
    <w:rsid w:val="007653D0"/>
    <w:rsid w:val="00765517"/>
    <w:rsid w:val="007655F9"/>
    <w:rsid w:val="0076700F"/>
    <w:rsid w:val="00767114"/>
    <w:rsid w:val="007711C9"/>
    <w:rsid w:val="00771F73"/>
    <w:rsid w:val="0077238D"/>
    <w:rsid w:val="00773431"/>
    <w:rsid w:val="00774532"/>
    <w:rsid w:val="007748A5"/>
    <w:rsid w:val="007752D4"/>
    <w:rsid w:val="00775BA2"/>
    <w:rsid w:val="00775D3D"/>
    <w:rsid w:val="007761F1"/>
    <w:rsid w:val="00777705"/>
    <w:rsid w:val="007801F5"/>
    <w:rsid w:val="00780442"/>
    <w:rsid w:val="007810DC"/>
    <w:rsid w:val="0078142A"/>
    <w:rsid w:val="00781913"/>
    <w:rsid w:val="00781B9C"/>
    <w:rsid w:val="0078264A"/>
    <w:rsid w:val="007827F3"/>
    <w:rsid w:val="00783B1A"/>
    <w:rsid w:val="00783CA4"/>
    <w:rsid w:val="007842FB"/>
    <w:rsid w:val="00785307"/>
    <w:rsid w:val="00785CF9"/>
    <w:rsid w:val="00786124"/>
    <w:rsid w:val="00791DD6"/>
    <w:rsid w:val="00792958"/>
    <w:rsid w:val="00792B91"/>
    <w:rsid w:val="007939CD"/>
    <w:rsid w:val="007941F3"/>
    <w:rsid w:val="00794842"/>
    <w:rsid w:val="0079514B"/>
    <w:rsid w:val="007957C7"/>
    <w:rsid w:val="00795A08"/>
    <w:rsid w:val="007962BD"/>
    <w:rsid w:val="00796571"/>
    <w:rsid w:val="00797135"/>
    <w:rsid w:val="007971E7"/>
    <w:rsid w:val="00797411"/>
    <w:rsid w:val="007974F9"/>
    <w:rsid w:val="00797E54"/>
    <w:rsid w:val="007A0AA3"/>
    <w:rsid w:val="007A0BFF"/>
    <w:rsid w:val="007A1667"/>
    <w:rsid w:val="007A19F3"/>
    <w:rsid w:val="007A27AB"/>
    <w:rsid w:val="007A2DC1"/>
    <w:rsid w:val="007A31EF"/>
    <w:rsid w:val="007A40A3"/>
    <w:rsid w:val="007A410E"/>
    <w:rsid w:val="007A42C0"/>
    <w:rsid w:val="007A51FF"/>
    <w:rsid w:val="007A581D"/>
    <w:rsid w:val="007A58C1"/>
    <w:rsid w:val="007A6870"/>
    <w:rsid w:val="007A72C9"/>
    <w:rsid w:val="007A7AA6"/>
    <w:rsid w:val="007B0249"/>
    <w:rsid w:val="007B02D4"/>
    <w:rsid w:val="007B0306"/>
    <w:rsid w:val="007B0C4E"/>
    <w:rsid w:val="007B125A"/>
    <w:rsid w:val="007B1273"/>
    <w:rsid w:val="007B2543"/>
    <w:rsid w:val="007B3E9A"/>
    <w:rsid w:val="007B465B"/>
    <w:rsid w:val="007B52DB"/>
    <w:rsid w:val="007B566B"/>
    <w:rsid w:val="007B592E"/>
    <w:rsid w:val="007B6181"/>
    <w:rsid w:val="007B6294"/>
    <w:rsid w:val="007B62C8"/>
    <w:rsid w:val="007B6B30"/>
    <w:rsid w:val="007B73C7"/>
    <w:rsid w:val="007B792E"/>
    <w:rsid w:val="007B7A6E"/>
    <w:rsid w:val="007C067B"/>
    <w:rsid w:val="007C07E0"/>
    <w:rsid w:val="007C0AFD"/>
    <w:rsid w:val="007C0DA3"/>
    <w:rsid w:val="007C1104"/>
    <w:rsid w:val="007C1C84"/>
    <w:rsid w:val="007C20B5"/>
    <w:rsid w:val="007C2124"/>
    <w:rsid w:val="007C227A"/>
    <w:rsid w:val="007C2B9D"/>
    <w:rsid w:val="007C41A7"/>
    <w:rsid w:val="007C472C"/>
    <w:rsid w:val="007C5605"/>
    <w:rsid w:val="007C59B2"/>
    <w:rsid w:val="007C686C"/>
    <w:rsid w:val="007C7D72"/>
    <w:rsid w:val="007C7EBA"/>
    <w:rsid w:val="007D040C"/>
    <w:rsid w:val="007D0687"/>
    <w:rsid w:val="007D1857"/>
    <w:rsid w:val="007D1951"/>
    <w:rsid w:val="007D1D11"/>
    <w:rsid w:val="007D3319"/>
    <w:rsid w:val="007D335D"/>
    <w:rsid w:val="007D3766"/>
    <w:rsid w:val="007D5500"/>
    <w:rsid w:val="007D56AE"/>
    <w:rsid w:val="007D5952"/>
    <w:rsid w:val="007D629B"/>
    <w:rsid w:val="007D6A7C"/>
    <w:rsid w:val="007E0093"/>
    <w:rsid w:val="007E09DE"/>
    <w:rsid w:val="007E0DD0"/>
    <w:rsid w:val="007E18D0"/>
    <w:rsid w:val="007E288A"/>
    <w:rsid w:val="007E3314"/>
    <w:rsid w:val="007E4B03"/>
    <w:rsid w:val="007E57D8"/>
    <w:rsid w:val="007E5A8C"/>
    <w:rsid w:val="007E6077"/>
    <w:rsid w:val="007E650B"/>
    <w:rsid w:val="007E6C35"/>
    <w:rsid w:val="007E7087"/>
    <w:rsid w:val="007E7911"/>
    <w:rsid w:val="007F0653"/>
    <w:rsid w:val="007F06A7"/>
    <w:rsid w:val="007F0841"/>
    <w:rsid w:val="007F08BA"/>
    <w:rsid w:val="007F0941"/>
    <w:rsid w:val="007F0FFC"/>
    <w:rsid w:val="007F1B60"/>
    <w:rsid w:val="007F1E01"/>
    <w:rsid w:val="007F2286"/>
    <w:rsid w:val="007F324B"/>
    <w:rsid w:val="007F32B7"/>
    <w:rsid w:val="007F4428"/>
    <w:rsid w:val="007F4C3C"/>
    <w:rsid w:val="007F4FF0"/>
    <w:rsid w:val="007F6127"/>
    <w:rsid w:val="007F65EB"/>
    <w:rsid w:val="007F66D0"/>
    <w:rsid w:val="007F799B"/>
    <w:rsid w:val="007F7BF3"/>
    <w:rsid w:val="007F7FE0"/>
    <w:rsid w:val="00800D86"/>
    <w:rsid w:val="00800D89"/>
    <w:rsid w:val="00802D4F"/>
    <w:rsid w:val="0080323D"/>
    <w:rsid w:val="00803769"/>
    <w:rsid w:val="00803C98"/>
    <w:rsid w:val="0080553C"/>
    <w:rsid w:val="008056C5"/>
    <w:rsid w:val="00805B46"/>
    <w:rsid w:val="00806088"/>
    <w:rsid w:val="008066B0"/>
    <w:rsid w:val="008076C5"/>
    <w:rsid w:val="00807C72"/>
    <w:rsid w:val="008103F3"/>
    <w:rsid w:val="00811297"/>
    <w:rsid w:val="0081329D"/>
    <w:rsid w:val="00814CB4"/>
    <w:rsid w:val="0081510E"/>
    <w:rsid w:val="00815699"/>
    <w:rsid w:val="00815717"/>
    <w:rsid w:val="00815F37"/>
    <w:rsid w:val="0081688A"/>
    <w:rsid w:val="00816F45"/>
    <w:rsid w:val="00820B84"/>
    <w:rsid w:val="00820E77"/>
    <w:rsid w:val="00821FA0"/>
    <w:rsid w:val="0082349F"/>
    <w:rsid w:val="00823549"/>
    <w:rsid w:val="008238F9"/>
    <w:rsid w:val="00825571"/>
    <w:rsid w:val="00825DC2"/>
    <w:rsid w:val="008277A5"/>
    <w:rsid w:val="00827ABE"/>
    <w:rsid w:val="0083040C"/>
    <w:rsid w:val="008307DF"/>
    <w:rsid w:val="008317B6"/>
    <w:rsid w:val="00831A82"/>
    <w:rsid w:val="00833578"/>
    <w:rsid w:val="0083368D"/>
    <w:rsid w:val="0083375D"/>
    <w:rsid w:val="008340BB"/>
    <w:rsid w:val="0083448D"/>
    <w:rsid w:val="00834AD3"/>
    <w:rsid w:val="00835E18"/>
    <w:rsid w:val="00836172"/>
    <w:rsid w:val="00836AAE"/>
    <w:rsid w:val="00837BFB"/>
    <w:rsid w:val="00837D27"/>
    <w:rsid w:val="00840EA5"/>
    <w:rsid w:val="00842742"/>
    <w:rsid w:val="00842A54"/>
    <w:rsid w:val="008432E4"/>
    <w:rsid w:val="00843795"/>
    <w:rsid w:val="00843D74"/>
    <w:rsid w:val="008450B5"/>
    <w:rsid w:val="00845D39"/>
    <w:rsid w:val="00847F0F"/>
    <w:rsid w:val="0085004D"/>
    <w:rsid w:val="0085086A"/>
    <w:rsid w:val="00850D3C"/>
    <w:rsid w:val="00851528"/>
    <w:rsid w:val="008515BF"/>
    <w:rsid w:val="008516BD"/>
    <w:rsid w:val="00851F86"/>
    <w:rsid w:val="00852448"/>
    <w:rsid w:val="00852DA6"/>
    <w:rsid w:val="008537A1"/>
    <w:rsid w:val="0085396A"/>
    <w:rsid w:val="00853EC6"/>
    <w:rsid w:val="00856D5E"/>
    <w:rsid w:val="008576EA"/>
    <w:rsid w:val="008619C9"/>
    <w:rsid w:val="0086316F"/>
    <w:rsid w:val="00863373"/>
    <w:rsid w:val="00863520"/>
    <w:rsid w:val="00863783"/>
    <w:rsid w:val="0086438B"/>
    <w:rsid w:val="00864A33"/>
    <w:rsid w:val="00864BF6"/>
    <w:rsid w:val="008668C8"/>
    <w:rsid w:val="00867720"/>
    <w:rsid w:val="00870536"/>
    <w:rsid w:val="008717EA"/>
    <w:rsid w:val="0087198B"/>
    <w:rsid w:val="00871F7A"/>
    <w:rsid w:val="00872586"/>
    <w:rsid w:val="00872ABF"/>
    <w:rsid w:val="00872EA4"/>
    <w:rsid w:val="008734D1"/>
    <w:rsid w:val="00873FB8"/>
    <w:rsid w:val="00874C39"/>
    <w:rsid w:val="008758DB"/>
    <w:rsid w:val="00875AA0"/>
    <w:rsid w:val="00875D89"/>
    <w:rsid w:val="00875DB4"/>
    <w:rsid w:val="00876CE1"/>
    <w:rsid w:val="0087707F"/>
    <w:rsid w:val="00877518"/>
    <w:rsid w:val="00877E08"/>
    <w:rsid w:val="00880CF3"/>
    <w:rsid w:val="00881A89"/>
    <w:rsid w:val="0088256E"/>
    <w:rsid w:val="0088258A"/>
    <w:rsid w:val="00882ED9"/>
    <w:rsid w:val="008839B8"/>
    <w:rsid w:val="00883D85"/>
    <w:rsid w:val="008843E0"/>
    <w:rsid w:val="008859E8"/>
    <w:rsid w:val="008860AF"/>
    <w:rsid w:val="00886332"/>
    <w:rsid w:val="00886A91"/>
    <w:rsid w:val="008879F1"/>
    <w:rsid w:val="00887CBA"/>
    <w:rsid w:val="008901F3"/>
    <w:rsid w:val="00890BB5"/>
    <w:rsid w:val="00890D53"/>
    <w:rsid w:val="00891EC6"/>
    <w:rsid w:val="00892077"/>
    <w:rsid w:val="00892539"/>
    <w:rsid w:val="00893270"/>
    <w:rsid w:val="008935E8"/>
    <w:rsid w:val="00895183"/>
    <w:rsid w:val="00895296"/>
    <w:rsid w:val="00895CA6"/>
    <w:rsid w:val="008961A6"/>
    <w:rsid w:val="00896BF9"/>
    <w:rsid w:val="00897A5A"/>
    <w:rsid w:val="008A01F1"/>
    <w:rsid w:val="008A0858"/>
    <w:rsid w:val="008A0E93"/>
    <w:rsid w:val="008A12ED"/>
    <w:rsid w:val="008A1706"/>
    <w:rsid w:val="008A1B1F"/>
    <w:rsid w:val="008A1E1D"/>
    <w:rsid w:val="008A216D"/>
    <w:rsid w:val="008A23E6"/>
    <w:rsid w:val="008A26D9"/>
    <w:rsid w:val="008A28D7"/>
    <w:rsid w:val="008A35D6"/>
    <w:rsid w:val="008A3C48"/>
    <w:rsid w:val="008A49A6"/>
    <w:rsid w:val="008A76BC"/>
    <w:rsid w:val="008B24DE"/>
    <w:rsid w:val="008B2563"/>
    <w:rsid w:val="008B2F6D"/>
    <w:rsid w:val="008B33EF"/>
    <w:rsid w:val="008B47B1"/>
    <w:rsid w:val="008B6504"/>
    <w:rsid w:val="008C0319"/>
    <w:rsid w:val="008C0C29"/>
    <w:rsid w:val="008C1D41"/>
    <w:rsid w:val="008C2036"/>
    <w:rsid w:val="008C21AF"/>
    <w:rsid w:val="008C2318"/>
    <w:rsid w:val="008C310A"/>
    <w:rsid w:val="008C497D"/>
    <w:rsid w:val="008C4BAA"/>
    <w:rsid w:val="008C4E2A"/>
    <w:rsid w:val="008C55DA"/>
    <w:rsid w:val="008C5E34"/>
    <w:rsid w:val="008C6251"/>
    <w:rsid w:val="008C65BF"/>
    <w:rsid w:val="008D0860"/>
    <w:rsid w:val="008D09B8"/>
    <w:rsid w:val="008D1232"/>
    <w:rsid w:val="008D1D92"/>
    <w:rsid w:val="008D28C9"/>
    <w:rsid w:val="008D3096"/>
    <w:rsid w:val="008D4880"/>
    <w:rsid w:val="008D596F"/>
    <w:rsid w:val="008D6162"/>
    <w:rsid w:val="008D665B"/>
    <w:rsid w:val="008D6D10"/>
    <w:rsid w:val="008D7998"/>
    <w:rsid w:val="008E0989"/>
    <w:rsid w:val="008E1AAC"/>
    <w:rsid w:val="008E1C3C"/>
    <w:rsid w:val="008E1FC3"/>
    <w:rsid w:val="008E205F"/>
    <w:rsid w:val="008E3510"/>
    <w:rsid w:val="008E3C92"/>
    <w:rsid w:val="008E421D"/>
    <w:rsid w:val="008E438E"/>
    <w:rsid w:val="008E4992"/>
    <w:rsid w:val="008E5099"/>
    <w:rsid w:val="008E51C4"/>
    <w:rsid w:val="008E70A8"/>
    <w:rsid w:val="008E72F7"/>
    <w:rsid w:val="008E781A"/>
    <w:rsid w:val="008F0753"/>
    <w:rsid w:val="008F085F"/>
    <w:rsid w:val="008F164C"/>
    <w:rsid w:val="008F2F4B"/>
    <w:rsid w:val="008F314B"/>
    <w:rsid w:val="008F3638"/>
    <w:rsid w:val="008F4441"/>
    <w:rsid w:val="008F6271"/>
    <w:rsid w:val="008F68C3"/>
    <w:rsid w:val="008F6E26"/>
    <w:rsid w:val="008F6F31"/>
    <w:rsid w:val="008F74DF"/>
    <w:rsid w:val="008F7ACC"/>
    <w:rsid w:val="00901032"/>
    <w:rsid w:val="009030F8"/>
    <w:rsid w:val="00904FDA"/>
    <w:rsid w:val="009050A6"/>
    <w:rsid w:val="00906538"/>
    <w:rsid w:val="0090767F"/>
    <w:rsid w:val="00907B64"/>
    <w:rsid w:val="009108F1"/>
    <w:rsid w:val="00910A87"/>
    <w:rsid w:val="00910E63"/>
    <w:rsid w:val="00911191"/>
    <w:rsid w:val="00911625"/>
    <w:rsid w:val="00911661"/>
    <w:rsid w:val="009116A8"/>
    <w:rsid w:val="009126A0"/>
    <w:rsid w:val="00912701"/>
    <w:rsid w:val="0091273C"/>
    <w:rsid w:val="009127BA"/>
    <w:rsid w:val="00914520"/>
    <w:rsid w:val="00914B1B"/>
    <w:rsid w:val="00914CB2"/>
    <w:rsid w:val="009153D3"/>
    <w:rsid w:val="00915645"/>
    <w:rsid w:val="00915EE9"/>
    <w:rsid w:val="009162D4"/>
    <w:rsid w:val="009167F7"/>
    <w:rsid w:val="00920163"/>
    <w:rsid w:val="00921572"/>
    <w:rsid w:val="00921C3C"/>
    <w:rsid w:val="00921DC1"/>
    <w:rsid w:val="00922404"/>
    <w:rsid w:val="009224E0"/>
    <w:rsid w:val="009227A6"/>
    <w:rsid w:val="00922A21"/>
    <w:rsid w:val="009241AD"/>
    <w:rsid w:val="0092442B"/>
    <w:rsid w:val="00924C9C"/>
    <w:rsid w:val="00925441"/>
    <w:rsid w:val="00926B83"/>
    <w:rsid w:val="00927A5D"/>
    <w:rsid w:val="0093042B"/>
    <w:rsid w:val="00930A16"/>
    <w:rsid w:val="009331FF"/>
    <w:rsid w:val="00933EC1"/>
    <w:rsid w:val="00935A55"/>
    <w:rsid w:val="00936049"/>
    <w:rsid w:val="009377E2"/>
    <w:rsid w:val="00937C64"/>
    <w:rsid w:val="0094000C"/>
    <w:rsid w:val="00940C21"/>
    <w:rsid w:val="00941E1B"/>
    <w:rsid w:val="009432C3"/>
    <w:rsid w:val="00943D32"/>
    <w:rsid w:val="00944C86"/>
    <w:rsid w:val="0094535E"/>
    <w:rsid w:val="0094680E"/>
    <w:rsid w:val="00946E6F"/>
    <w:rsid w:val="0094728E"/>
    <w:rsid w:val="00950246"/>
    <w:rsid w:val="0095194B"/>
    <w:rsid w:val="009530DB"/>
    <w:rsid w:val="009532B8"/>
    <w:rsid w:val="009533D2"/>
    <w:rsid w:val="00953676"/>
    <w:rsid w:val="00953AD7"/>
    <w:rsid w:val="0095663B"/>
    <w:rsid w:val="00956F58"/>
    <w:rsid w:val="00957466"/>
    <w:rsid w:val="0096044D"/>
    <w:rsid w:val="009610B8"/>
    <w:rsid w:val="00961335"/>
    <w:rsid w:val="00964884"/>
    <w:rsid w:val="00964A69"/>
    <w:rsid w:val="00964D7A"/>
    <w:rsid w:val="00964F0C"/>
    <w:rsid w:val="009652FE"/>
    <w:rsid w:val="00965326"/>
    <w:rsid w:val="0096574C"/>
    <w:rsid w:val="00965F03"/>
    <w:rsid w:val="009705EE"/>
    <w:rsid w:val="00970BD6"/>
    <w:rsid w:val="00971886"/>
    <w:rsid w:val="0097205F"/>
    <w:rsid w:val="00972E80"/>
    <w:rsid w:val="00975501"/>
    <w:rsid w:val="0097596C"/>
    <w:rsid w:val="0097659D"/>
    <w:rsid w:val="0097703E"/>
    <w:rsid w:val="00977927"/>
    <w:rsid w:val="009779A7"/>
    <w:rsid w:val="00977B56"/>
    <w:rsid w:val="00977EAE"/>
    <w:rsid w:val="009809A0"/>
    <w:rsid w:val="0098135C"/>
    <w:rsid w:val="0098156A"/>
    <w:rsid w:val="00981DC0"/>
    <w:rsid w:val="00981EB5"/>
    <w:rsid w:val="009824EE"/>
    <w:rsid w:val="00982ADB"/>
    <w:rsid w:val="00983B7C"/>
    <w:rsid w:val="00983DA3"/>
    <w:rsid w:val="00984BFB"/>
    <w:rsid w:val="00986869"/>
    <w:rsid w:val="0098799E"/>
    <w:rsid w:val="00990DF0"/>
    <w:rsid w:val="009913EB"/>
    <w:rsid w:val="009917E3"/>
    <w:rsid w:val="00991BAC"/>
    <w:rsid w:val="00991CB0"/>
    <w:rsid w:val="00991DEC"/>
    <w:rsid w:val="00992633"/>
    <w:rsid w:val="00993FE2"/>
    <w:rsid w:val="00993FFB"/>
    <w:rsid w:val="0099418C"/>
    <w:rsid w:val="00994528"/>
    <w:rsid w:val="009946A0"/>
    <w:rsid w:val="00994D2B"/>
    <w:rsid w:val="00994E92"/>
    <w:rsid w:val="00995163"/>
    <w:rsid w:val="00995903"/>
    <w:rsid w:val="00995D82"/>
    <w:rsid w:val="009969EC"/>
    <w:rsid w:val="009A00F0"/>
    <w:rsid w:val="009A04A1"/>
    <w:rsid w:val="009A158D"/>
    <w:rsid w:val="009A1B37"/>
    <w:rsid w:val="009A1BDD"/>
    <w:rsid w:val="009A23A5"/>
    <w:rsid w:val="009A2F8F"/>
    <w:rsid w:val="009A45AC"/>
    <w:rsid w:val="009A52E4"/>
    <w:rsid w:val="009A5C35"/>
    <w:rsid w:val="009A6EA0"/>
    <w:rsid w:val="009A7D23"/>
    <w:rsid w:val="009B0D47"/>
    <w:rsid w:val="009B2325"/>
    <w:rsid w:val="009B3013"/>
    <w:rsid w:val="009B312E"/>
    <w:rsid w:val="009B59DB"/>
    <w:rsid w:val="009B5BFD"/>
    <w:rsid w:val="009B661F"/>
    <w:rsid w:val="009B66E1"/>
    <w:rsid w:val="009C0481"/>
    <w:rsid w:val="009C0780"/>
    <w:rsid w:val="009C07BF"/>
    <w:rsid w:val="009C1335"/>
    <w:rsid w:val="009C1AB2"/>
    <w:rsid w:val="009C2617"/>
    <w:rsid w:val="009C42D5"/>
    <w:rsid w:val="009C4713"/>
    <w:rsid w:val="009C57B2"/>
    <w:rsid w:val="009C6F9B"/>
    <w:rsid w:val="009C7251"/>
    <w:rsid w:val="009C7B90"/>
    <w:rsid w:val="009D026B"/>
    <w:rsid w:val="009D0B99"/>
    <w:rsid w:val="009D15F2"/>
    <w:rsid w:val="009D1668"/>
    <w:rsid w:val="009D1CD4"/>
    <w:rsid w:val="009D1FAA"/>
    <w:rsid w:val="009D2B33"/>
    <w:rsid w:val="009D47DB"/>
    <w:rsid w:val="009D5010"/>
    <w:rsid w:val="009D5E51"/>
    <w:rsid w:val="009D763A"/>
    <w:rsid w:val="009E10A1"/>
    <w:rsid w:val="009E11A7"/>
    <w:rsid w:val="009E130E"/>
    <w:rsid w:val="009E1940"/>
    <w:rsid w:val="009E1B1B"/>
    <w:rsid w:val="009E2008"/>
    <w:rsid w:val="009E23BE"/>
    <w:rsid w:val="009E27AE"/>
    <w:rsid w:val="009E2E91"/>
    <w:rsid w:val="009E3548"/>
    <w:rsid w:val="009E470D"/>
    <w:rsid w:val="009E58FA"/>
    <w:rsid w:val="009E5B7D"/>
    <w:rsid w:val="009E63D4"/>
    <w:rsid w:val="009E7F94"/>
    <w:rsid w:val="009F0384"/>
    <w:rsid w:val="009F041D"/>
    <w:rsid w:val="009F058A"/>
    <w:rsid w:val="009F1683"/>
    <w:rsid w:val="009F1B60"/>
    <w:rsid w:val="009F2CA8"/>
    <w:rsid w:val="009F2DC5"/>
    <w:rsid w:val="009F3E38"/>
    <w:rsid w:val="009F4368"/>
    <w:rsid w:val="009F4690"/>
    <w:rsid w:val="009F6637"/>
    <w:rsid w:val="009F6BC0"/>
    <w:rsid w:val="009F7CDB"/>
    <w:rsid w:val="009F7F42"/>
    <w:rsid w:val="00A005FC"/>
    <w:rsid w:val="00A00C55"/>
    <w:rsid w:val="00A015D9"/>
    <w:rsid w:val="00A01B34"/>
    <w:rsid w:val="00A0228B"/>
    <w:rsid w:val="00A029E5"/>
    <w:rsid w:val="00A02F05"/>
    <w:rsid w:val="00A0342D"/>
    <w:rsid w:val="00A0612D"/>
    <w:rsid w:val="00A0722F"/>
    <w:rsid w:val="00A07B35"/>
    <w:rsid w:val="00A07EDE"/>
    <w:rsid w:val="00A07F51"/>
    <w:rsid w:val="00A100A7"/>
    <w:rsid w:val="00A10354"/>
    <w:rsid w:val="00A11F3B"/>
    <w:rsid w:val="00A12146"/>
    <w:rsid w:val="00A1225B"/>
    <w:rsid w:val="00A12EAE"/>
    <w:rsid w:val="00A139F5"/>
    <w:rsid w:val="00A14C2B"/>
    <w:rsid w:val="00A15A6B"/>
    <w:rsid w:val="00A16AFE"/>
    <w:rsid w:val="00A177F2"/>
    <w:rsid w:val="00A209CD"/>
    <w:rsid w:val="00A20AEB"/>
    <w:rsid w:val="00A22201"/>
    <w:rsid w:val="00A249E1"/>
    <w:rsid w:val="00A25780"/>
    <w:rsid w:val="00A263E0"/>
    <w:rsid w:val="00A27A20"/>
    <w:rsid w:val="00A27B96"/>
    <w:rsid w:val="00A31F7D"/>
    <w:rsid w:val="00A31FBD"/>
    <w:rsid w:val="00A32C3D"/>
    <w:rsid w:val="00A34CCC"/>
    <w:rsid w:val="00A34DA9"/>
    <w:rsid w:val="00A34DCC"/>
    <w:rsid w:val="00A3576D"/>
    <w:rsid w:val="00A35B51"/>
    <w:rsid w:val="00A365F4"/>
    <w:rsid w:val="00A3668F"/>
    <w:rsid w:val="00A36A32"/>
    <w:rsid w:val="00A37A92"/>
    <w:rsid w:val="00A403D1"/>
    <w:rsid w:val="00A418A8"/>
    <w:rsid w:val="00A428A1"/>
    <w:rsid w:val="00A43D23"/>
    <w:rsid w:val="00A45515"/>
    <w:rsid w:val="00A4576F"/>
    <w:rsid w:val="00A45815"/>
    <w:rsid w:val="00A45C67"/>
    <w:rsid w:val="00A46A6D"/>
    <w:rsid w:val="00A47D80"/>
    <w:rsid w:val="00A50455"/>
    <w:rsid w:val="00A5054A"/>
    <w:rsid w:val="00A5247C"/>
    <w:rsid w:val="00A530EE"/>
    <w:rsid w:val="00A53132"/>
    <w:rsid w:val="00A545B0"/>
    <w:rsid w:val="00A55DD9"/>
    <w:rsid w:val="00A560B9"/>
    <w:rsid w:val="00A563F2"/>
    <w:rsid w:val="00A566E8"/>
    <w:rsid w:val="00A57362"/>
    <w:rsid w:val="00A574E0"/>
    <w:rsid w:val="00A57A9C"/>
    <w:rsid w:val="00A605C2"/>
    <w:rsid w:val="00A6083C"/>
    <w:rsid w:val="00A62360"/>
    <w:rsid w:val="00A63908"/>
    <w:rsid w:val="00A63E4E"/>
    <w:rsid w:val="00A6411D"/>
    <w:rsid w:val="00A644EA"/>
    <w:rsid w:val="00A651BF"/>
    <w:rsid w:val="00A6604F"/>
    <w:rsid w:val="00A67414"/>
    <w:rsid w:val="00A67757"/>
    <w:rsid w:val="00A71F00"/>
    <w:rsid w:val="00A72594"/>
    <w:rsid w:val="00A73439"/>
    <w:rsid w:val="00A7365F"/>
    <w:rsid w:val="00A7385D"/>
    <w:rsid w:val="00A73A58"/>
    <w:rsid w:val="00A747A3"/>
    <w:rsid w:val="00A7489E"/>
    <w:rsid w:val="00A748AE"/>
    <w:rsid w:val="00A74995"/>
    <w:rsid w:val="00A7520B"/>
    <w:rsid w:val="00A7601E"/>
    <w:rsid w:val="00A76122"/>
    <w:rsid w:val="00A810F9"/>
    <w:rsid w:val="00A8174A"/>
    <w:rsid w:val="00A81950"/>
    <w:rsid w:val="00A81A46"/>
    <w:rsid w:val="00A81B72"/>
    <w:rsid w:val="00A81C12"/>
    <w:rsid w:val="00A81E30"/>
    <w:rsid w:val="00A820BA"/>
    <w:rsid w:val="00A82DC2"/>
    <w:rsid w:val="00A83BAD"/>
    <w:rsid w:val="00A852AC"/>
    <w:rsid w:val="00A853A5"/>
    <w:rsid w:val="00A85F99"/>
    <w:rsid w:val="00A86A26"/>
    <w:rsid w:val="00A86CC2"/>
    <w:rsid w:val="00A86ECC"/>
    <w:rsid w:val="00A86FCC"/>
    <w:rsid w:val="00A872B7"/>
    <w:rsid w:val="00A879FF"/>
    <w:rsid w:val="00A909F8"/>
    <w:rsid w:val="00A90C73"/>
    <w:rsid w:val="00A90F14"/>
    <w:rsid w:val="00A91361"/>
    <w:rsid w:val="00A9172A"/>
    <w:rsid w:val="00A91EBA"/>
    <w:rsid w:val="00A94B1F"/>
    <w:rsid w:val="00A95012"/>
    <w:rsid w:val="00A955B6"/>
    <w:rsid w:val="00A95639"/>
    <w:rsid w:val="00A97274"/>
    <w:rsid w:val="00A979E0"/>
    <w:rsid w:val="00A97FBB"/>
    <w:rsid w:val="00AA02B6"/>
    <w:rsid w:val="00AA033B"/>
    <w:rsid w:val="00AA0FFA"/>
    <w:rsid w:val="00AA1545"/>
    <w:rsid w:val="00AA1AA2"/>
    <w:rsid w:val="00AA295F"/>
    <w:rsid w:val="00AA2E78"/>
    <w:rsid w:val="00AA37BC"/>
    <w:rsid w:val="00AA3ECE"/>
    <w:rsid w:val="00AA41FA"/>
    <w:rsid w:val="00AA5E33"/>
    <w:rsid w:val="00AA6A3F"/>
    <w:rsid w:val="00AA710D"/>
    <w:rsid w:val="00AA7482"/>
    <w:rsid w:val="00AB024F"/>
    <w:rsid w:val="00AB084A"/>
    <w:rsid w:val="00AB0A05"/>
    <w:rsid w:val="00AB0B98"/>
    <w:rsid w:val="00AB0BF1"/>
    <w:rsid w:val="00AB26AA"/>
    <w:rsid w:val="00AB2A71"/>
    <w:rsid w:val="00AB3089"/>
    <w:rsid w:val="00AB398D"/>
    <w:rsid w:val="00AB4951"/>
    <w:rsid w:val="00AB6D25"/>
    <w:rsid w:val="00AB6E3A"/>
    <w:rsid w:val="00AC073E"/>
    <w:rsid w:val="00AC1C86"/>
    <w:rsid w:val="00AC1F51"/>
    <w:rsid w:val="00AC2ED7"/>
    <w:rsid w:val="00AC354F"/>
    <w:rsid w:val="00AC3AF5"/>
    <w:rsid w:val="00AC3D5E"/>
    <w:rsid w:val="00AC4528"/>
    <w:rsid w:val="00AC4622"/>
    <w:rsid w:val="00AC4B3F"/>
    <w:rsid w:val="00AC6D74"/>
    <w:rsid w:val="00AC741B"/>
    <w:rsid w:val="00AC777F"/>
    <w:rsid w:val="00AD1B91"/>
    <w:rsid w:val="00AD2324"/>
    <w:rsid w:val="00AD3A93"/>
    <w:rsid w:val="00AD423A"/>
    <w:rsid w:val="00AD486F"/>
    <w:rsid w:val="00AD4C61"/>
    <w:rsid w:val="00AD5CE7"/>
    <w:rsid w:val="00AD6674"/>
    <w:rsid w:val="00AD69D1"/>
    <w:rsid w:val="00AD73E3"/>
    <w:rsid w:val="00AD7736"/>
    <w:rsid w:val="00AD7984"/>
    <w:rsid w:val="00AE09D1"/>
    <w:rsid w:val="00AE104D"/>
    <w:rsid w:val="00AE1BB0"/>
    <w:rsid w:val="00AE1DA3"/>
    <w:rsid w:val="00AE22CA"/>
    <w:rsid w:val="00AE291F"/>
    <w:rsid w:val="00AE2D4B"/>
    <w:rsid w:val="00AE2F7C"/>
    <w:rsid w:val="00AE3EEB"/>
    <w:rsid w:val="00AE3F9E"/>
    <w:rsid w:val="00AE4464"/>
    <w:rsid w:val="00AE4F99"/>
    <w:rsid w:val="00AE5250"/>
    <w:rsid w:val="00AE6E8B"/>
    <w:rsid w:val="00AE7431"/>
    <w:rsid w:val="00AE7997"/>
    <w:rsid w:val="00AF061F"/>
    <w:rsid w:val="00AF0D8C"/>
    <w:rsid w:val="00AF107E"/>
    <w:rsid w:val="00AF1290"/>
    <w:rsid w:val="00AF1BFA"/>
    <w:rsid w:val="00AF3496"/>
    <w:rsid w:val="00AF3DF1"/>
    <w:rsid w:val="00AF483D"/>
    <w:rsid w:val="00AF5CD3"/>
    <w:rsid w:val="00AF5CEE"/>
    <w:rsid w:val="00AF7030"/>
    <w:rsid w:val="00AF74DA"/>
    <w:rsid w:val="00AF75C9"/>
    <w:rsid w:val="00AF7B8E"/>
    <w:rsid w:val="00B00F89"/>
    <w:rsid w:val="00B0127D"/>
    <w:rsid w:val="00B01612"/>
    <w:rsid w:val="00B017E9"/>
    <w:rsid w:val="00B025E9"/>
    <w:rsid w:val="00B02D7D"/>
    <w:rsid w:val="00B048C0"/>
    <w:rsid w:val="00B052C2"/>
    <w:rsid w:val="00B05E63"/>
    <w:rsid w:val="00B06B49"/>
    <w:rsid w:val="00B06D10"/>
    <w:rsid w:val="00B107E4"/>
    <w:rsid w:val="00B11AE4"/>
    <w:rsid w:val="00B11BA5"/>
    <w:rsid w:val="00B11C3A"/>
    <w:rsid w:val="00B12AC5"/>
    <w:rsid w:val="00B14952"/>
    <w:rsid w:val="00B1527A"/>
    <w:rsid w:val="00B16141"/>
    <w:rsid w:val="00B16BC5"/>
    <w:rsid w:val="00B176BD"/>
    <w:rsid w:val="00B20280"/>
    <w:rsid w:val="00B21540"/>
    <w:rsid w:val="00B2170F"/>
    <w:rsid w:val="00B218DD"/>
    <w:rsid w:val="00B22AF9"/>
    <w:rsid w:val="00B22B57"/>
    <w:rsid w:val="00B23214"/>
    <w:rsid w:val="00B23BF9"/>
    <w:rsid w:val="00B2412F"/>
    <w:rsid w:val="00B2489E"/>
    <w:rsid w:val="00B253C5"/>
    <w:rsid w:val="00B25464"/>
    <w:rsid w:val="00B25CB0"/>
    <w:rsid w:val="00B25F08"/>
    <w:rsid w:val="00B26EAA"/>
    <w:rsid w:val="00B300B2"/>
    <w:rsid w:val="00B3027B"/>
    <w:rsid w:val="00B3061D"/>
    <w:rsid w:val="00B30C90"/>
    <w:rsid w:val="00B30F61"/>
    <w:rsid w:val="00B3115B"/>
    <w:rsid w:val="00B31457"/>
    <w:rsid w:val="00B31E5A"/>
    <w:rsid w:val="00B32A7C"/>
    <w:rsid w:val="00B3322E"/>
    <w:rsid w:val="00B334AC"/>
    <w:rsid w:val="00B3378F"/>
    <w:rsid w:val="00B33C97"/>
    <w:rsid w:val="00B33F13"/>
    <w:rsid w:val="00B343C4"/>
    <w:rsid w:val="00B34544"/>
    <w:rsid w:val="00B3454D"/>
    <w:rsid w:val="00B35246"/>
    <w:rsid w:val="00B360C4"/>
    <w:rsid w:val="00B3617F"/>
    <w:rsid w:val="00B36539"/>
    <w:rsid w:val="00B3653E"/>
    <w:rsid w:val="00B368F5"/>
    <w:rsid w:val="00B3702A"/>
    <w:rsid w:val="00B40B46"/>
    <w:rsid w:val="00B40C3D"/>
    <w:rsid w:val="00B41203"/>
    <w:rsid w:val="00B417AB"/>
    <w:rsid w:val="00B423C8"/>
    <w:rsid w:val="00B4262B"/>
    <w:rsid w:val="00B427D9"/>
    <w:rsid w:val="00B4310C"/>
    <w:rsid w:val="00B43503"/>
    <w:rsid w:val="00B455B5"/>
    <w:rsid w:val="00B46DC4"/>
    <w:rsid w:val="00B46FA5"/>
    <w:rsid w:val="00B47975"/>
    <w:rsid w:val="00B519CD"/>
    <w:rsid w:val="00B51FFD"/>
    <w:rsid w:val="00B5236B"/>
    <w:rsid w:val="00B52422"/>
    <w:rsid w:val="00B52F43"/>
    <w:rsid w:val="00B5376D"/>
    <w:rsid w:val="00B547A5"/>
    <w:rsid w:val="00B54A19"/>
    <w:rsid w:val="00B567A9"/>
    <w:rsid w:val="00B56AE9"/>
    <w:rsid w:val="00B578B6"/>
    <w:rsid w:val="00B60ABA"/>
    <w:rsid w:val="00B6138F"/>
    <w:rsid w:val="00B636C9"/>
    <w:rsid w:val="00B63A4E"/>
    <w:rsid w:val="00B63B5B"/>
    <w:rsid w:val="00B64134"/>
    <w:rsid w:val="00B64BD4"/>
    <w:rsid w:val="00B653AB"/>
    <w:rsid w:val="00B65F9E"/>
    <w:rsid w:val="00B66B19"/>
    <w:rsid w:val="00B67886"/>
    <w:rsid w:val="00B67F90"/>
    <w:rsid w:val="00B715EA"/>
    <w:rsid w:val="00B71C74"/>
    <w:rsid w:val="00B7363D"/>
    <w:rsid w:val="00B74826"/>
    <w:rsid w:val="00B75058"/>
    <w:rsid w:val="00B750F9"/>
    <w:rsid w:val="00B765CE"/>
    <w:rsid w:val="00B76E07"/>
    <w:rsid w:val="00B76EAC"/>
    <w:rsid w:val="00B77075"/>
    <w:rsid w:val="00B77352"/>
    <w:rsid w:val="00B808F4"/>
    <w:rsid w:val="00B81333"/>
    <w:rsid w:val="00B81766"/>
    <w:rsid w:val="00B818F9"/>
    <w:rsid w:val="00B8273E"/>
    <w:rsid w:val="00B82A6D"/>
    <w:rsid w:val="00B8323D"/>
    <w:rsid w:val="00B84584"/>
    <w:rsid w:val="00B8522D"/>
    <w:rsid w:val="00B858FF"/>
    <w:rsid w:val="00B86A6D"/>
    <w:rsid w:val="00B9019A"/>
    <w:rsid w:val="00B90756"/>
    <w:rsid w:val="00B91290"/>
    <w:rsid w:val="00B914E9"/>
    <w:rsid w:val="00B924FE"/>
    <w:rsid w:val="00B92951"/>
    <w:rsid w:val="00B92C0C"/>
    <w:rsid w:val="00B936E3"/>
    <w:rsid w:val="00B93C89"/>
    <w:rsid w:val="00B956EE"/>
    <w:rsid w:val="00B95EB4"/>
    <w:rsid w:val="00B95F28"/>
    <w:rsid w:val="00B965B9"/>
    <w:rsid w:val="00B97792"/>
    <w:rsid w:val="00B97DE6"/>
    <w:rsid w:val="00BA0927"/>
    <w:rsid w:val="00BA12E4"/>
    <w:rsid w:val="00BA1372"/>
    <w:rsid w:val="00BA1D8A"/>
    <w:rsid w:val="00BA24F0"/>
    <w:rsid w:val="00BA250D"/>
    <w:rsid w:val="00BA2BA1"/>
    <w:rsid w:val="00BA34A8"/>
    <w:rsid w:val="00BA375A"/>
    <w:rsid w:val="00BA4A85"/>
    <w:rsid w:val="00BA57EE"/>
    <w:rsid w:val="00BA5D20"/>
    <w:rsid w:val="00BA5FB4"/>
    <w:rsid w:val="00BA7709"/>
    <w:rsid w:val="00BB0385"/>
    <w:rsid w:val="00BB0849"/>
    <w:rsid w:val="00BB1166"/>
    <w:rsid w:val="00BB1284"/>
    <w:rsid w:val="00BB14BB"/>
    <w:rsid w:val="00BB1664"/>
    <w:rsid w:val="00BB171B"/>
    <w:rsid w:val="00BB284B"/>
    <w:rsid w:val="00BB28A0"/>
    <w:rsid w:val="00BB2E2D"/>
    <w:rsid w:val="00BB3187"/>
    <w:rsid w:val="00BB34A5"/>
    <w:rsid w:val="00BB4A61"/>
    <w:rsid w:val="00BB4F09"/>
    <w:rsid w:val="00BB664D"/>
    <w:rsid w:val="00BB67F0"/>
    <w:rsid w:val="00BB6A41"/>
    <w:rsid w:val="00BB71B2"/>
    <w:rsid w:val="00BB7226"/>
    <w:rsid w:val="00BB7FA2"/>
    <w:rsid w:val="00BC1B80"/>
    <w:rsid w:val="00BC277A"/>
    <w:rsid w:val="00BC3FFB"/>
    <w:rsid w:val="00BC406D"/>
    <w:rsid w:val="00BC489B"/>
    <w:rsid w:val="00BC546D"/>
    <w:rsid w:val="00BC5886"/>
    <w:rsid w:val="00BC6A0C"/>
    <w:rsid w:val="00BC72F5"/>
    <w:rsid w:val="00BD1400"/>
    <w:rsid w:val="00BD150B"/>
    <w:rsid w:val="00BD3B63"/>
    <w:rsid w:val="00BD4C61"/>
    <w:rsid w:val="00BD4E33"/>
    <w:rsid w:val="00BD536E"/>
    <w:rsid w:val="00BD54BA"/>
    <w:rsid w:val="00BD6B84"/>
    <w:rsid w:val="00BD6F3F"/>
    <w:rsid w:val="00BD710E"/>
    <w:rsid w:val="00BD79ED"/>
    <w:rsid w:val="00BE0192"/>
    <w:rsid w:val="00BE115C"/>
    <w:rsid w:val="00BE1399"/>
    <w:rsid w:val="00BE1460"/>
    <w:rsid w:val="00BE1799"/>
    <w:rsid w:val="00BE224F"/>
    <w:rsid w:val="00BE236E"/>
    <w:rsid w:val="00BE2BAD"/>
    <w:rsid w:val="00BE2BE4"/>
    <w:rsid w:val="00BE3C91"/>
    <w:rsid w:val="00BE4920"/>
    <w:rsid w:val="00BE5303"/>
    <w:rsid w:val="00BE7028"/>
    <w:rsid w:val="00BF1265"/>
    <w:rsid w:val="00BF152A"/>
    <w:rsid w:val="00BF2C70"/>
    <w:rsid w:val="00BF3AE4"/>
    <w:rsid w:val="00BF3D9D"/>
    <w:rsid w:val="00BF4150"/>
    <w:rsid w:val="00BF41A9"/>
    <w:rsid w:val="00C0014A"/>
    <w:rsid w:val="00C030DE"/>
    <w:rsid w:val="00C03447"/>
    <w:rsid w:val="00C03601"/>
    <w:rsid w:val="00C03AD1"/>
    <w:rsid w:val="00C04669"/>
    <w:rsid w:val="00C057F3"/>
    <w:rsid w:val="00C06C39"/>
    <w:rsid w:val="00C06CDB"/>
    <w:rsid w:val="00C06DD5"/>
    <w:rsid w:val="00C076B5"/>
    <w:rsid w:val="00C11E4A"/>
    <w:rsid w:val="00C12414"/>
    <w:rsid w:val="00C12AB5"/>
    <w:rsid w:val="00C12CAF"/>
    <w:rsid w:val="00C13188"/>
    <w:rsid w:val="00C13268"/>
    <w:rsid w:val="00C13765"/>
    <w:rsid w:val="00C13867"/>
    <w:rsid w:val="00C14BE8"/>
    <w:rsid w:val="00C15BA0"/>
    <w:rsid w:val="00C1610D"/>
    <w:rsid w:val="00C16204"/>
    <w:rsid w:val="00C16C2C"/>
    <w:rsid w:val="00C175C3"/>
    <w:rsid w:val="00C177ED"/>
    <w:rsid w:val="00C17A59"/>
    <w:rsid w:val="00C20C2C"/>
    <w:rsid w:val="00C21468"/>
    <w:rsid w:val="00C22105"/>
    <w:rsid w:val="00C2264A"/>
    <w:rsid w:val="00C230E8"/>
    <w:rsid w:val="00C23B89"/>
    <w:rsid w:val="00C23C7C"/>
    <w:rsid w:val="00C23CFC"/>
    <w:rsid w:val="00C23FC1"/>
    <w:rsid w:val="00C241E7"/>
    <w:rsid w:val="00C2429E"/>
    <w:rsid w:val="00C244B6"/>
    <w:rsid w:val="00C24F3F"/>
    <w:rsid w:val="00C25E71"/>
    <w:rsid w:val="00C25F4C"/>
    <w:rsid w:val="00C30177"/>
    <w:rsid w:val="00C31B70"/>
    <w:rsid w:val="00C322F4"/>
    <w:rsid w:val="00C3493A"/>
    <w:rsid w:val="00C35523"/>
    <w:rsid w:val="00C3679F"/>
    <w:rsid w:val="00C3702F"/>
    <w:rsid w:val="00C372C7"/>
    <w:rsid w:val="00C4168D"/>
    <w:rsid w:val="00C41823"/>
    <w:rsid w:val="00C42809"/>
    <w:rsid w:val="00C43CDB"/>
    <w:rsid w:val="00C458B8"/>
    <w:rsid w:val="00C500A6"/>
    <w:rsid w:val="00C50496"/>
    <w:rsid w:val="00C506E3"/>
    <w:rsid w:val="00C509D6"/>
    <w:rsid w:val="00C510D0"/>
    <w:rsid w:val="00C5156D"/>
    <w:rsid w:val="00C51693"/>
    <w:rsid w:val="00C5327B"/>
    <w:rsid w:val="00C536E1"/>
    <w:rsid w:val="00C53788"/>
    <w:rsid w:val="00C53F56"/>
    <w:rsid w:val="00C54806"/>
    <w:rsid w:val="00C558DA"/>
    <w:rsid w:val="00C55CCA"/>
    <w:rsid w:val="00C55D65"/>
    <w:rsid w:val="00C55F35"/>
    <w:rsid w:val="00C57276"/>
    <w:rsid w:val="00C57D35"/>
    <w:rsid w:val="00C60975"/>
    <w:rsid w:val="00C618C1"/>
    <w:rsid w:val="00C61E4E"/>
    <w:rsid w:val="00C6220E"/>
    <w:rsid w:val="00C6269E"/>
    <w:rsid w:val="00C62BEA"/>
    <w:rsid w:val="00C63363"/>
    <w:rsid w:val="00C64A37"/>
    <w:rsid w:val="00C64E8B"/>
    <w:rsid w:val="00C65366"/>
    <w:rsid w:val="00C65655"/>
    <w:rsid w:val="00C6771C"/>
    <w:rsid w:val="00C701C6"/>
    <w:rsid w:val="00C705E0"/>
    <w:rsid w:val="00C7132F"/>
    <w:rsid w:val="00C7158E"/>
    <w:rsid w:val="00C71738"/>
    <w:rsid w:val="00C7250B"/>
    <w:rsid w:val="00C7262D"/>
    <w:rsid w:val="00C726EB"/>
    <w:rsid w:val="00C7346B"/>
    <w:rsid w:val="00C737E9"/>
    <w:rsid w:val="00C758D4"/>
    <w:rsid w:val="00C75AD0"/>
    <w:rsid w:val="00C76C86"/>
    <w:rsid w:val="00C774E4"/>
    <w:rsid w:val="00C77B74"/>
    <w:rsid w:val="00C77C0E"/>
    <w:rsid w:val="00C77C7D"/>
    <w:rsid w:val="00C807C3"/>
    <w:rsid w:val="00C82C23"/>
    <w:rsid w:val="00C83A76"/>
    <w:rsid w:val="00C84565"/>
    <w:rsid w:val="00C846A0"/>
    <w:rsid w:val="00C84A42"/>
    <w:rsid w:val="00C85411"/>
    <w:rsid w:val="00C86196"/>
    <w:rsid w:val="00C8620F"/>
    <w:rsid w:val="00C86285"/>
    <w:rsid w:val="00C868FD"/>
    <w:rsid w:val="00C86A16"/>
    <w:rsid w:val="00C86B2D"/>
    <w:rsid w:val="00C875BF"/>
    <w:rsid w:val="00C875D8"/>
    <w:rsid w:val="00C87697"/>
    <w:rsid w:val="00C87B70"/>
    <w:rsid w:val="00C900E6"/>
    <w:rsid w:val="00C90300"/>
    <w:rsid w:val="00C906B2"/>
    <w:rsid w:val="00C90739"/>
    <w:rsid w:val="00C91318"/>
    <w:rsid w:val="00C91687"/>
    <w:rsid w:val="00C9184E"/>
    <w:rsid w:val="00C919DA"/>
    <w:rsid w:val="00C924A8"/>
    <w:rsid w:val="00C92B1E"/>
    <w:rsid w:val="00C935F7"/>
    <w:rsid w:val="00C93A31"/>
    <w:rsid w:val="00C945FE"/>
    <w:rsid w:val="00C94E65"/>
    <w:rsid w:val="00C95682"/>
    <w:rsid w:val="00C957A1"/>
    <w:rsid w:val="00C95ECD"/>
    <w:rsid w:val="00C95F9E"/>
    <w:rsid w:val="00C96923"/>
    <w:rsid w:val="00C96FAA"/>
    <w:rsid w:val="00C97A04"/>
    <w:rsid w:val="00CA0E32"/>
    <w:rsid w:val="00CA100F"/>
    <w:rsid w:val="00CA107B"/>
    <w:rsid w:val="00CA14C5"/>
    <w:rsid w:val="00CA1E5E"/>
    <w:rsid w:val="00CA2304"/>
    <w:rsid w:val="00CA2CD0"/>
    <w:rsid w:val="00CA2F31"/>
    <w:rsid w:val="00CA34CB"/>
    <w:rsid w:val="00CA3A04"/>
    <w:rsid w:val="00CA3DD2"/>
    <w:rsid w:val="00CA484D"/>
    <w:rsid w:val="00CA4DC4"/>
    <w:rsid w:val="00CA4FB6"/>
    <w:rsid w:val="00CA5309"/>
    <w:rsid w:val="00CA6052"/>
    <w:rsid w:val="00CB080F"/>
    <w:rsid w:val="00CB0AB0"/>
    <w:rsid w:val="00CB0C20"/>
    <w:rsid w:val="00CB0D6D"/>
    <w:rsid w:val="00CB1B5F"/>
    <w:rsid w:val="00CB25B2"/>
    <w:rsid w:val="00CB46A2"/>
    <w:rsid w:val="00CB4829"/>
    <w:rsid w:val="00CB7D21"/>
    <w:rsid w:val="00CC0491"/>
    <w:rsid w:val="00CC0E76"/>
    <w:rsid w:val="00CC0F89"/>
    <w:rsid w:val="00CC1523"/>
    <w:rsid w:val="00CC1F21"/>
    <w:rsid w:val="00CC2196"/>
    <w:rsid w:val="00CC332C"/>
    <w:rsid w:val="00CC3E22"/>
    <w:rsid w:val="00CC496F"/>
    <w:rsid w:val="00CC4FBF"/>
    <w:rsid w:val="00CC55CA"/>
    <w:rsid w:val="00CC58B0"/>
    <w:rsid w:val="00CC5A77"/>
    <w:rsid w:val="00CC6AC4"/>
    <w:rsid w:val="00CC6B0F"/>
    <w:rsid w:val="00CC739E"/>
    <w:rsid w:val="00CC767F"/>
    <w:rsid w:val="00CC7E4E"/>
    <w:rsid w:val="00CD1684"/>
    <w:rsid w:val="00CD1C04"/>
    <w:rsid w:val="00CD1CF8"/>
    <w:rsid w:val="00CD1F1E"/>
    <w:rsid w:val="00CD2A1A"/>
    <w:rsid w:val="00CD3602"/>
    <w:rsid w:val="00CD40A5"/>
    <w:rsid w:val="00CD4920"/>
    <w:rsid w:val="00CD586D"/>
    <w:rsid w:val="00CD58B7"/>
    <w:rsid w:val="00CD58FC"/>
    <w:rsid w:val="00CD60BD"/>
    <w:rsid w:val="00CD68C9"/>
    <w:rsid w:val="00CD7022"/>
    <w:rsid w:val="00CE301D"/>
    <w:rsid w:val="00CE571C"/>
    <w:rsid w:val="00CE5DDE"/>
    <w:rsid w:val="00CE5F5F"/>
    <w:rsid w:val="00CE63FD"/>
    <w:rsid w:val="00CE6AAF"/>
    <w:rsid w:val="00CE6FA7"/>
    <w:rsid w:val="00CE70B3"/>
    <w:rsid w:val="00CE7FCB"/>
    <w:rsid w:val="00CF012D"/>
    <w:rsid w:val="00CF03DC"/>
    <w:rsid w:val="00CF0937"/>
    <w:rsid w:val="00CF11F8"/>
    <w:rsid w:val="00CF1701"/>
    <w:rsid w:val="00CF3834"/>
    <w:rsid w:val="00CF3FDA"/>
    <w:rsid w:val="00CF4099"/>
    <w:rsid w:val="00CF45BB"/>
    <w:rsid w:val="00CF5A0C"/>
    <w:rsid w:val="00CF6948"/>
    <w:rsid w:val="00CF699F"/>
    <w:rsid w:val="00CF7466"/>
    <w:rsid w:val="00D0050A"/>
    <w:rsid w:val="00D00796"/>
    <w:rsid w:val="00D00C7B"/>
    <w:rsid w:val="00D018CA"/>
    <w:rsid w:val="00D0246B"/>
    <w:rsid w:val="00D024BC"/>
    <w:rsid w:val="00D0332F"/>
    <w:rsid w:val="00D036B0"/>
    <w:rsid w:val="00D03A09"/>
    <w:rsid w:val="00D03CCA"/>
    <w:rsid w:val="00D03D5C"/>
    <w:rsid w:val="00D0404C"/>
    <w:rsid w:val="00D046FD"/>
    <w:rsid w:val="00D04ADC"/>
    <w:rsid w:val="00D05E6C"/>
    <w:rsid w:val="00D05F2A"/>
    <w:rsid w:val="00D06312"/>
    <w:rsid w:val="00D07FB9"/>
    <w:rsid w:val="00D11C48"/>
    <w:rsid w:val="00D129EB"/>
    <w:rsid w:val="00D136F4"/>
    <w:rsid w:val="00D13A2E"/>
    <w:rsid w:val="00D15E99"/>
    <w:rsid w:val="00D1684D"/>
    <w:rsid w:val="00D17DA6"/>
    <w:rsid w:val="00D17FD4"/>
    <w:rsid w:val="00D20FE2"/>
    <w:rsid w:val="00D21AE1"/>
    <w:rsid w:val="00D21D0B"/>
    <w:rsid w:val="00D22AE1"/>
    <w:rsid w:val="00D22BE4"/>
    <w:rsid w:val="00D22D5D"/>
    <w:rsid w:val="00D2405E"/>
    <w:rsid w:val="00D24478"/>
    <w:rsid w:val="00D261A2"/>
    <w:rsid w:val="00D26224"/>
    <w:rsid w:val="00D273F6"/>
    <w:rsid w:val="00D317EC"/>
    <w:rsid w:val="00D31984"/>
    <w:rsid w:val="00D320C0"/>
    <w:rsid w:val="00D32872"/>
    <w:rsid w:val="00D334FB"/>
    <w:rsid w:val="00D33E85"/>
    <w:rsid w:val="00D3484E"/>
    <w:rsid w:val="00D34F37"/>
    <w:rsid w:val="00D357B7"/>
    <w:rsid w:val="00D3628F"/>
    <w:rsid w:val="00D3661B"/>
    <w:rsid w:val="00D370E1"/>
    <w:rsid w:val="00D40F86"/>
    <w:rsid w:val="00D410DB"/>
    <w:rsid w:val="00D41159"/>
    <w:rsid w:val="00D41862"/>
    <w:rsid w:val="00D41D04"/>
    <w:rsid w:val="00D42029"/>
    <w:rsid w:val="00D428DA"/>
    <w:rsid w:val="00D42C5E"/>
    <w:rsid w:val="00D43607"/>
    <w:rsid w:val="00D46330"/>
    <w:rsid w:val="00D46455"/>
    <w:rsid w:val="00D46530"/>
    <w:rsid w:val="00D47AE1"/>
    <w:rsid w:val="00D5099D"/>
    <w:rsid w:val="00D509AD"/>
    <w:rsid w:val="00D5107E"/>
    <w:rsid w:val="00D519B1"/>
    <w:rsid w:val="00D523EA"/>
    <w:rsid w:val="00D5273A"/>
    <w:rsid w:val="00D532FF"/>
    <w:rsid w:val="00D53856"/>
    <w:rsid w:val="00D538FC"/>
    <w:rsid w:val="00D53F63"/>
    <w:rsid w:val="00D552F5"/>
    <w:rsid w:val="00D559E7"/>
    <w:rsid w:val="00D56443"/>
    <w:rsid w:val="00D567E7"/>
    <w:rsid w:val="00D569CE"/>
    <w:rsid w:val="00D5717C"/>
    <w:rsid w:val="00D57A3A"/>
    <w:rsid w:val="00D6090F"/>
    <w:rsid w:val="00D616D2"/>
    <w:rsid w:val="00D61ADE"/>
    <w:rsid w:val="00D61DD6"/>
    <w:rsid w:val="00D627AD"/>
    <w:rsid w:val="00D63B5F"/>
    <w:rsid w:val="00D63E59"/>
    <w:rsid w:val="00D63F58"/>
    <w:rsid w:val="00D64C64"/>
    <w:rsid w:val="00D64F42"/>
    <w:rsid w:val="00D654BC"/>
    <w:rsid w:val="00D65ECB"/>
    <w:rsid w:val="00D6605C"/>
    <w:rsid w:val="00D66DBC"/>
    <w:rsid w:val="00D67319"/>
    <w:rsid w:val="00D67B64"/>
    <w:rsid w:val="00D70C27"/>
    <w:rsid w:val="00D70D19"/>
    <w:rsid w:val="00D70EF7"/>
    <w:rsid w:val="00D71E99"/>
    <w:rsid w:val="00D7324A"/>
    <w:rsid w:val="00D7364B"/>
    <w:rsid w:val="00D73DA2"/>
    <w:rsid w:val="00D74CEF"/>
    <w:rsid w:val="00D75C67"/>
    <w:rsid w:val="00D76027"/>
    <w:rsid w:val="00D76102"/>
    <w:rsid w:val="00D77046"/>
    <w:rsid w:val="00D80BB4"/>
    <w:rsid w:val="00D82956"/>
    <w:rsid w:val="00D830F9"/>
    <w:rsid w:val="00D831D8"/>
    <w:rsid w:val="00D8397C"/>
    <w:rsid w:val="00D83A3D"/>
    <w:rsid w:val="00D8421F"/>
    <w:rsid w:val="00D84D92"/>
    <w:rsid w:val="00D856DC"/>
    <w:rsid w:val="00D877BD"/>
    <w:rsid w:val="00D90308"/>
    <w:rsid w:val="00D903A6"/>
    <w:rsid w:val="00D91D16"/>
    <w:rsid w:val="00D9284C"/>
    <w:rsid w:val="00D92BF4"/>
    <w:rsid w:val="00D94A71"/>
    <w:rsid w:val="00D94D3C"/>
    <w:rsid w:val="00D94EED"/>
    <w:rsid w:val="00D9507A"/>
    <w:rsid w:val="00D957F2"/>
    <w:rsid w:val="00D96026"/>
    <w:rsid w:val="00D96426"/>
    <w:rsid w:val="00D9707A"/>
    <w:rsid w:val="00D978ED"/>
    <w:rsid w:val="00DA08C8"/>
    <w:rsid w:val="00DA0970"/>
    <w:rsid w:val="00DA115C"/>
    <w:rsid w:val="00DA1388"/>
    <w:rsid w:val="00DA23F2"/>
    <w:rsid w:val="00DA26A5"/>
    <w:rsid w:val="00DA27C8"/>
    <w:rsid w:val="00DA31DF"/>
    <w:rsid w:val="00DA3B39"/>
    <w:rsid w:val="00DA436F"/>
    <w:rsid w:val="00DA502D"/>
    <w:rsid w:val="00DA5102"/>
    <w:rsid w:val="00DA5C73"/>
    <w:rsid w:val="00DA6263"/>
    <w:rsid w:val="00DA6457"/>
    <w:rsid w:val="00DA6AE0"/>
    <w:rsid w:val="00DA7177"/>
    <w:rsid w:val="00DA792E"/>
    <w:rsid w:val="00DA7AAD"/>
    <w:rsid w:val="00DA7C1C"/>
    <w:rsid w:val="00DB0D1A"/>
    <w:rsid w:val="00DB0D94"/>
    <w:rsid w:val="00DB147A"/>
    <w:rsid w:val="00DB1649"/>
    <w:rsid w:val="00DB1B7A"/>
    <w:rsid w:val="00DB2693"/>
    <w:rsid w:val="00DB39C7"/>
    <w:rsid w:val="00DB3ADC"/>
    <w:rsid w:val="00DB44F2"/>
    <w:rsid w:val="00DB59ED"/>
    <w:rsid w:val="00DB720F"/>
    <w:rsid w:val="00DB763C"/>
    <w:rsid w:val="00DB7861"/>
    <w:rsid w:val="00DC4244"/>
    <w:rsid w:val="00DC43E7"/>
    <w:rsid w:val="00DC4704"/>
    <w:rsid w:val="00DC5325"/>
    <w:rsid w:val="00DC53DA"/>
    <w:rsid w:val="00DC6708"/>
    <w:rsid w:val="00DC695D"/>
    <w:rsid w:val="00DC7C49"/>
    <w:rsid w:val="00DC7D04"/>
    <w:rsid w:val="00DD12B7"/>
    <w:rsid w:val="00DD1E43"/>
    <w:rsid w:val="00DD266F"/>
    <w:rsid w:val="00DD36A3"/>
    <w:rsid w:val="00DD3A1D"/>
    <w:rsid w:val="00DD3B2C"/>
    <w:rsid w:val="00DD3CB0"/>
    <w:rsid w:val="00DD3CD0"/>
    <w:rsid w:val="00DD3F07"/>
    <w:rsid w:val="00DD4828"/>
    <w:rsid w:val="00DD51CD"/>
    <w:rsid w:val="00DD68A9"/>
    <w:rsid w:val="00DD6AE1"/>
    <w:rsid w:val="00DD6E04"/>
    <w:rsid w:val="00DE036D"/>
    <w:rsid w:val="00DE0AE8"/>
    <w:rsid w:val="00DE0D82"/>
    <w:rsid w:val="00DE1087"/>
    <w:rsid w:val="00DE12BE"/>
    <w:rsid w:val="00DE2725"/>
    <w:rsid w:val="00DE3138"/>
    <w:rsid w:val="00DE35DE"/>
    <w:rsid w:val="00DE402A"/>
    <w:rsid w:val="00DE539F"/>
    <w:rsid w:val="00DE5656"/>
    <w:rsid w:val="00DE5839"/>
    <w:rsid w:val="00DE6308"/>
    <w:rsid w:val="00DE6CD0"/>
    <w:rsid w:val="00DE6D87"/>
    <w:rsid w:val="00DE70BC"/>
    <w:rsid w:val="00DE72E9"/>
    <w:rsid w:val="00DE78A9"/>
    <w:rsid w:val="00DF051C"/>
    <w:rsid w:val="00DF0DE8"/>
    <w:rsid w:val="00DF304D"/>
    <w:rsid w:val="00DF385F"/>
    <w:rsid w:val="00DF3D55"/>
    <w:rsid w:val="00DF3EBF"/>
    <w:rsid w:val="00DF5196"/>
    <w:rsid w:val="00DF55D5"/>
    <w:rsid w:val="00DF5A8D"/>
    <w:rsid w:val="00DF64B6"/>
    <w:rsid w:val="00DF6BBF"/>
    <w:rsid w:val="00DF6CD1"/>
    <w:rsid w:val="00DF7D5A"/>
    <w:rsid w:val="00E0097E"/>
    <w:rsid w:val="00E00BBC"/>
    <w:rsid w:val="00E00FAB"/>
    <w:rsid w:val="00E01436"/>
    <w:rsid w:val="00E01BC0"/>
    <w:rsid w:val="00E02F8F"/>
    <w:rsid w:val="00E0373F"/>
    <w:rsid w:val="00E03CCD"/>
    <w:rsid w:val="00E03FE2"/>
    <w:rsid w:val="00E04560"/>
    <w:rsid w:val="00E045BD"/>
    <w:rsid w:val="00E05D7B"/>
    <w:rsid w:val="00E06030"/>
    <w:rsid w:val="00E06B09"/>
    <w:rsid w:val="00E07268"/>
    <w:rsid w:val="00E072F5"/>
    <w:rsid w:val="00E10080"/>
    <w:rsid w:val="00E10D8A"/>
    <w:rsid w:val="00E10F25"/>
    <w:rsid w:val="00E11C3C"/>
    <w:rsid w:val="00E11C50"/>
    <w:rsid w:val="00E12131"/>
    <w:rsid w:val="00E143AE"/>
    <w:rsid w:val="00E15695"/>
    <w:rsid w:val="00E158C4"/>
    <w:rsid w:val="00E15E46"/>
    <w:rsid w:val="00E16574"/>
    <w:rsid w:val="00E16CA8"/>
    <w:rsid w:val="00E17652"/>
    <w:rsid w:val="00E177B8"/>
    <w:rsid w:val="00E17B77"/>
    <w:rsid w:val="00E17E79"/>
    <w:rsid w:val="00E2023D"/>
    <w:rsid w:val="00E20851"/>
    <w:rsid w:val="00E20949"/>
    <w:rsid w:val="00E20993"/>
    <w:rsid w:val="00E2169F"/>
    <w:rsid w:val="00E22460"/>
    <w:rsid w:val="00E22924"/>
    <w:rsid w:val="00E22BC5"/>
    <w:rsid w:val="00E23337"/>
    <w:rsid w:val="00E23521"/>
    <w:rsid w:val="00E23ADB"/>
    <w:rsid w:val="00E24901"/>
    <w:rsid w:val="00E259EA"/>
    <w:rsid w:val="00E25D56"/>
    <w:rsid w:val="00E26BAA"/>
    <w:rsid w:val="00E3039A"/>
    <w:rsid w:val="00E309BA"/>
    <w:rsid w:val="00E30A86"/>
    <w:rsid w:val="00E30C93"/>
    <w:rsid w:val="00E32061"/>
    <w:rsid w:val="00E33A96"/>
    <w:rsid w:val="00E33CE9"/>
    <w:rsid w:val="00E33DD9"/>
    <w:rsid w:val="00E340E8"/>
    <w:rsid w:val="00E34270"/>
    <w:rsid w:val="00E34323"/>
    <w:rsid w:val="00E3436A"/>
    <w:rsid w:val="00E35672"/>
    <w:rsid w:val="00E362FD"/>
    <w:rsid w:val="00E3644F"/>
    <w:rsid w:val="00E368C5"/>
    <w:rsid w:val="00E36B12"/>
    <w:rsid w:val="00E37B8A"/>
    <w:rsid w:val="00E40244"/>
    <w:rsid w:val="00E40758"/>
    <w:rsid w:val="00E41F1B"/>
    <w:rsid w:val="00E42FF9"/>
    <w:rsid w:val="00E45407"/>
    <w:rsid w:val="00E4569E"/>
    <w:rsid w:val="00E458FA"/>
    <w:rsid w:val="00E45977"/>
    <w:rsid w:val="00E45DFB"/>
    <w:rsid w:val="00E4614D"/>
    <w:rsid w:val="00E46AD4"/>
    <w:rsid w:val="00E46C9E"/>
    <w:rsid w:val="00E4714C"/>
    <w:rsid w:val="00E47BBD"/>
    <w:rsid w:val="00E506C2"/>
    <w:rsid w:val="00E50AA4"/>
    <w:rsid w:val="00E51AEB"/>
    <w:rsid w:val="00E522A7"/>
    <w:rsid w:val="00E52F38"/>
    <w:rsid w:val="00E532A6"/>
    <w:rsid w:val="00E54452"/>
    <w:rsid w:val="00E54622"/>
    <w:rsid w:val="00E54810"/>
    <w:rsid w:val="00E5500D"/>
    <w:rsid w:val="00E5515A"/>
    <w:rsid w:val="00E5522D"/>
    <w:rsid w:val="00E55247"/>
    <w:rsid w:val="00E5545C"/>
    <w:rsid w:val="00E55D97"/>
    <w:rsid w:val="00E5635A"/>
    <w:rsid w:val="00E56445"/>
    <w:rsid w:val="00E566B8"/>
    <w:rsid w:val="00E600F4"/>
    <w:rsid w:val="00E608B8"/>
    <w:rsid w:val="00E621DB"/>
    <w:rsid w:val="00E62EB2"/>
    <w:rsid w:val="00E63685"/>
    <w:rsid w:val="00E63DB8"/>
    <w:rsid w:val="00E64819"/>
    <w:rsid w:val="00E64B46"/>
    <w:rsid w:val="00E650F0"/>
    <w:rsid w:val="00E6569B"/>
    <w:rsid w:val="00E660FD"/>
    <w:rsid w:val="00E664C5"/>
    <w:rsid w:val="00E670E9"/>
    <w:rsid w:val="00E671A2"/>
    <w:rsid w:val="00E6752D"/>
    <w:rsid w:val="00E7069F"/>
    <w:rsid w:val="00E71633"/>
    <w:rsid w:val="00E71CB7"/>
    <w:rsid w:val="00E7203C"/>
    <w:rsid w:val="00E720A4"/>
    <w:rsid w:val="00E7366D"/>
    <w:rsid w:val="00E736AE"/>
    <w:rsid w:val="00E7414E"/>
    <w:rsid w:val="00E741E7"/>
    <w:rsid w:val="00E74D26"/>
    <w:rsid w:val="00E76C95"/>
    <w:rsid w:val="00E76D26"/>
    <w:rsid w:val="00E77507"/>
    <w:rsid w:val="00E80041"/>
    <w:rsid w:val="00E8017C"/>
    <w:rsid w:val="00E801A3"/>
    <w:rsid w:val="00E80427"/>
    <w:rsid w:val="00E804EB"/>
    <w:rsid w:val="00E8051A"/>
    <w:rsid w:val="00E80EB3"/>
    <w:rsid w:val="00E826CF"/>
    <w:rsid w:val="00E82D78"/>
    <w:rsid w:val="00E83047"/>
    <w:rsid w:val="00E8314D"/>
    <w:rsid w:val="00E83D1D"/>
    <w:rsid w:val="00E84C3B"/>
    <w:rsid w:val="00E84FCE"/>
    <w:rsid w:val="00E85ADA"/>
    <w:rsid w:val="00E85B47"/>
    <w:rsid w:val="00E85D34"/>
    <w:rsid w:val="00E86813"/>
    <w:rsid w:val="00E87F97"/>
    <w:rsid w:val="00E90560"/>
    <w:rsid w:val="00E90CB7"/>
    <w:rsid w:val="00E90D04"/>
    <w:rsid w:val="00E90FCA"/>
    <w:rsid w:val="00E9157F"/>
    <w:rsid w:val="00E92CF0"/>
    <w:rsid w:val="00E92F65"/>
    <w:rsid w:val="00E933B8"/>
    <w:rsid w:val="00E93D6C"/>
    <w:rsid w:val="00E93DE7"/>
    <w:rsid w:val="00E9476B"/>
    <w:rsid w:val="00E952C2"/>
    <w:rsid w:val="00E95AED"/>
    <w:rsid w:val="00E9797C"/>
    <w:rsid w:val="00E97C8D"/>
    <w:rsid w:val="00EA04C9"/>
    <w:rsid w:val="00EA0C36"/>
    <w:rsid w:val="00EA1219"/>
    <w:rsid w:val="00EA14B5"/>
    <w:rsid w:val="00EA1AB6"/>
    <w:rsid w:val="00EA2178"/>
    <w:rsid w:val="00EA2371"/>
    <w:rsid w:val="00EA338D"/>
    <w:rsid w:val="00EA399E"/>
    <w:rsid w:val="00EA3CE3"/>
    <w:rsid w:val="00EA4A66"/>
    <w:rsid w:val="00EA508F"/>
    <w:rsid w:val="00EA539C"/>
    <w:rsid w:val="00EA6209"/>
    <w:rsid w:val="00EA744A"/>
    <w:rsid w:val="00EA7880"/>
    <w:rsid w:val="00EB004A"/>
    <w:rsid w:val="00EB0103"/>
    <w:rsid w:val="00EB0387"/>
    <w:rsid w:val="00EB0E7D"/>
    <w:rsid w:val="00EB1390"/>
    <w:rsid w:val="00EB232D"/>
    <w:rsid w:val="00EB2724"/>
    <w:rsid w:val="00EB2C71"/>
    <w:rsid w:val="00EB3C91"/>
    <w:rsid w:val="00EB4249"/>
    <w:rsid w:val="00EB4340"/>
    <w:rsid w:val="00EB4B36"/>
    <w:rsid w:val="00EB4DEA"/>
    <w:rsid w:val="00EB5501"/>
    <w:rsid w:val="00EB556D"/>
    <w:rsid w:val="00EB5914"/>
    <w:rsid w:val="00EB5931"/>
    <w:rsid w:val="00EB5A7D"/>
    <w:rsid w:val="00EB6618"/>
    <w:rsid w:val="00EC08F2"/>
    <w:rsid w:val="00EC2301"/>
    <w:rsid w:val="00EC4276"/>
    <w:rsid w:val="00EC4B3C"/>
    <w:rsid w:val="00EC5197"/>
    <w:rsid w:val="00EC58CC"/>
    <w:rsid w:val="00EC632E"/>
    <w:rsid w:val="00ED01AD"/>
    <w:rsid w:val="00ED2A2F"/>
    <w:rsid w:val="00ED3999"/>
    <w:rsid w:val="00ED50DB"/>
    <w:rsid w:val="00ED5265"/>
    <w:rsid w:val="00ED5347"/>
    <w:rsid w:val="00ED55C0"/>
    <w:rsid w:val="00ED589C"/>
    <w:rsid w:val="00ED682B"/>
    <w:rsid w:val="00ED7BDB"/>
    <w:rsid w:val="00ED7D98"/>
    <w:rsid w:val="00EE1024"/>
    <w:rsid w:val="00EE14B7"/>
    <w:rsid w:val="00EE1731"/>
    <w:rsid w:val="00EE18C4"/>
    <w:rsid w:val="00EE1BEB"/>
    <w:rsid w:val="00EE266E"/>
    <w:rsid w:val="00EE272E"/>
    <w:rsid w:val="00EE28BB"/>
    <w:rsid w:val="00EE3B6D"/>
    <w:rsid w:val="00EE41D5"/>
    <w:rsid w:val="00EE4364"/>
    <w:rsid w:val="00EE4EAB"/>
    <w:rsid w:val="00EE51CF"/>
    <w:rsid w:val="00EE6739"/>
    <w:rsid w:val="00EE7809"/>
    <w:rsid w:val="00EF1782"/>
    <w:rsid w:val="00EF1F19"/>
    <w:rsid w:val="00EF381E"/>
    <w:rsid w:val="00EF453D"/>
    <w:rsid w:val="00EF5434"/>
    <w:rsid w:val="00EF570F"/>
    <w:rsid w:val="00EF786B"/>
    <w:rsid w:val="00EF7D0D"/>
    <w:rsid w:val="00F00D22"/>
    <w:rsid w:val="00F01B8E"/>
    <w:rsid w:val="00F01FBA"/>
    <w:rsid w:val="00F0282F"/>
    <w:rsid w:val="00F037A4"/>
    <w:rsid w:val="00F03D07"/>
    <w:rsid w:val="00F03F54"/>
    <w:rsid w:val="00F047D7"/>
    <w:rsid w:val="00F05BF2"/>
    <w:rsid w:val="00F05C1E"/>
    <w:rsid w:val="00F065B9"/>
    <w:rsid w:val="00F10207"/>
    <w:rsid w:val="00F10564"/>
    <w:rsid w:val="00F110C3"/>
    <w:rsid w:val="00F111B5"/>
    <w:rsid w:val="00F12A92"/>
    <w:rsid w:val="00F12CED"/>
    <w:rsid w:val="00F130B2"/>
    <w:rsid w:val="00F13D9F"/>
    <w:rsid w:val="00F14626"/>
    <w:rsid w:val="00F14A2D"/>
    <w:rsid w:val="00F14ED8"/>
    <w:rsid w:val="00F15706"/>
    <w:rsid w:val="00F15945"/>
    <w:rsid w:val="00F15AFB"/>
    <w:rsid w:val="00F15EB0"/>
    <w:rsid w:val="00F160C9"/>
    <w:rsid w:val="00F16310"/>
    <w:rsid w:val="00F16727"/>
    <w:rsid w:val="00F16F08"/>
    <w:rsid w:val="00F1721B"/>
    <w:rsid w:val="00F17698"/>
    <w:rsid w:val="00F179B0"/>
    <w:rsid w:val="00F201DB"/>
    <w:rsid w:val="00F20B4B"/>
    <w:rsid w:val="00F210A6"/>
    <w:rsid w:val="00F21D56"/>
    <w:rsid w:val="00F2298F"/>
    <w:rsid w:val="00F22AAD"/>
    <w:rsid w:val="00F22F21"/>
    <w:rsid w:val="00F233BC"/>
    <w:rsid w:val="00F23EA6"/>
    <w:rsid w:val="00F248E4"/>
    <w:rsid w:val="00F256DD"/>
    <w:rsid w:val="00F25D6F"/>
    <w:rsid w:val="00F2684B"/>
    <w:rsid w:val="00F269BD"/>
    <w:rsid w:val="00F26D52"/>
    <w:rsid w:val="00F273BA"/>
    <w:rsid w:val="00F27482"/>
    <w:rsid w:val="00F27C8F"/>
    <w:rsid w:val="00F30074"/>
    <w:rsid w:val="00F3042A"/>
    <w:rsid w:val="00F30920"/>
    <w:rsid w:val="00F30BB9"/>
    <w:rsid w:val="00F310DD"/>
    <w:rsid w:val="00F31893"/>
    <w:rsid w:val="00F32749"/>
    <w:rsid w:val="00F3277E"/>
    <w:rsid w:val="00F32C5D"/>
    <w:rsid w:val="00F3394E"/>
    <w:rsid w:val="00F341E7"/>
    <w:rsid w:val="00F34621"/>
    <w:rsid w:val="00F34E6E"/>
    <w:rsid w:val="00F3553F"/>
    <w:rsid w:val="00F37172"/>
    <w:rsid w:val="00F41755"/>
    <w:rsid w:val="00F419BD"/>
    <w:rsid w:val="00F4223C"/>
    <w:rsid w:val="00F423BE"/>
    <w:rsid w:val="00F4257A"/>
    <w:rsid w:val="00F428C9"/>
    <w:rsid w:val="00F4320A"/>
    <w:rsid w:val="00F432C3"/>
    <w:rsid w:val="00F43602"/>
    <w:rsid w:val="00F43C26"/>
    <w:rsid w:val="00F43E42"/>
    <w:rsid w:val="00F4452F"/>
    <w:rsid w:val="00F4477E"/>
    <w:rsid w:val="00F44E0A"/>
    <w:rsid w:val="00F45714"/>
    <w:rsid w:val="00F4673D"/>
    <w:rsid w:val="00F4778C"/>
    <w:rsid w:val="00F47E11"/>
    <w:rsid w:val="00F47E9C"/>
    <w:rsid w:val="00F50CBC"/>
    <w:rsid w:val="00F5478D"/>
    <w:rsid w:val="00F54DAE"/>
    <w:rsid w:val="00F553DA"/>
    <w:rsid w:val="00F55628"/>
    <w:rsid w:val="00F55B7F"/>
    <w:rsid w:val="00F56262"/>
    <w:rsid w:val="00F56900"/>
    <w:rsid w:val="00F576AC"/>
    <w:rsid w:val="00F610D1"/>
    <w:rsid w:val="00F61548"/>
    <w:rsid w:val="00F61D23"/>
    <w:rsid w:val="00F62630"/>
    <w:rsid w:val="00F63229"/>
    <w:rsid w:val="00F6419E"/>
    <w:rsid w:val="00F6645A"/>
    <w:rsid w:val="00F66599"/>
    <w:rsid w:val="00F66B04"/>
    <w:rsid w:val="00F66C84"/>
    <w:rsid w:val="00F66DEF"/>
    <w:rsid w:val="00F6733A"/>
    <w:rsid w:val="00F673CC"/>
    <w:rsid w:val="00F67874"/>
    <w:rsid w:val="00F67D8F"/>
    <w:rsid w:val="00F70728"/>
    <w:rsid w:val="00F70B7C"/>
    <w:rsid w:val="00F71075"/>
    <w:rsid w:val="00F710B3"/>
    <w:rsid w:val="00F7216E"/>
    <w:rsid w:val="00F733EF"/>
    <w:rsid w:val="00F74DB9"/>
    <w:rsid w:val="00F74E26"/>
    <w:rsid w:val="00F77633"/>
    <w:rsid w:val="00F7779D"/>
    <w:rsid w:val="00F802BE"/>
    <w:rsid w:val="00F8127D"/>
    <w:rsid w:val="00F82BC6"/>
    <w:rsid w:val="00F83346"/>
    <w:rsid w:val="00F83E5C"/>
    <w:rsid w:val="00F83FE2"/>
    <w:rsid w:val="00F84FC9"/>
    <w:rsid w:val="00F852CC"/>
    <w:rsid w:val="00F85A09"/>
    <w:rsid w:val="00F86024"/>
    <w:rsid w:val="00F8611A"/>
    <w:rsid w:val="00F86DC4"/>
    <w:rsid w:val="00F86E46"/>
    <w:rsid w:val="00F87133"/>
    <w:rsid w:val="00F90EAF"/>
    <w:rsid w:val="00F913D5"/>
    <w:rsid w:val="00F91C02"/>
    <w:rsid w:val="00F91D8A"/>
    <w:rsid w:val="00F941F2"/>
    <w:rsid w:val="00F95B9D"/>
    <w:rsid w:val="00F9606A"/>
    <w:rsid w:val="00F9608A"/>
    <w:rsid w:val="00F960A0"/>
    <w:rsid w:val="00F9635D"/>
    <w:rsid w:val="00F965C9"/>
    <w:rsid w:val="00F96E7D"/>
    <w:rsid w:val="00F97BD3"/>
    <w:rsid w:val="00F97EB7"/>
    <w:rsid w:val="00FA03E1"/>
    <w:rsid w:val="00FA0666"/>
    <w:rsid w:val="00FA0A59"/>
    <w:rsid w:val="00FA0F83"/>
    <w:rsid w:val="00FA1AD6"/>
    <w:rsid w:val="00FA2F7E"/>
    <w:rsid w:val="00FA3559"/>
    <w:rsid w:val="00FA36EF"/>
    <w:rsid w:val="00FA468D"/>
    <w:rsid w:val="00FA5128"/>
    <w:rsid w:val="00FA5293"/>
    <w:rsid w:val="00FA5882"/>
    <w:rsid w:val="00FA5D51"/>
    <w:rsid w:val="00FA5E2F"/>
    <w:rsid w:val="00FA61CB"/>
    <w:rsid w:val="00FA6518"/>
    <w:rsid w:val="00FA6AB3"/>
    <w:rsid w:val="00FA6BCD"/>
    <w:rsid w:val="00FA6F9E"/>
    <w:rsid w:val="00FA76BA"/>
    <w:rsid w:val="00FA7D3B"/>
    <w:rsid w:val="00FA7FC4"/>
    <w:rsid w:val="00FB0006"/>
    <w:rsid w:val="00FB017D"/>
    <w:rsid w:val="00FB01D9"/>
    <w:rsid w:val="00FB02EB"/>
    <w:rsid w:val="00FB315E"/>
    <w:rsid w:val="00FB42D4"/>
    <w:rsid w:val="00FB458E"/>
    <w:rsid w:val="00FB4652"/>
    <w:rsid w:val="00FB50F4"/>
    <w:rsid w:val="00FB565A"/>
    <w:rsid w:val="00FB58D4"/>
    <w:rsid w:val="00FB5906"/>
    <w:rsid w:val="00FB605A"/>
    <w:rsid w:val="00FB6E24"/>
    <w:rsid w:val="00FB762F"/>
    <w:rsid w:val="00FB77D2"/>
    <w:rsid w:val="00FC0470"/>
    <w:rsid w:val="00FC0B34"/>
    <w:rsid w:val="00FC0EC2"/>
    <w:rsid w:val="00FC1206"/>
    <w:rsid w:val="00FC1A24"/>
    <w:rsid w:val="00FC1E9F"/>
    <w:rsid w:val="00FC21CC"/>
    <w:rsid w:val="00FC22A5"/>
    <w:rsid w:val="00FC2AED"/>
    <w:rsid w:val="00FC32EA"/>
    <w:rsid w:val="00FC3954"/>
    <w:rsid w:val="00FC3AB6"/>
    <w:rsid w:val="00FC42ED"/>
    <w:rsid w:val="00FC4F80"/>
    <w:rsid w:val="00FC519F"/>
    <w:rsid w:val="00FC56D9"/>
    <w:rsid w:val="00FC57BA"/>
    <w:rsid w:val="00FC5FAB"/>
    <w:rsid w:val="00FC6815"/>
    <w:rsid w:val="00FC7ADB"/>
    <w:rsid w:val="00FD03A9"/>
    <w:rsid w:val="00FD0C22"/>
    <w:rsid w:val="00FD12C7"/>
    <w:rsid w:val="00FD19AC"/>
    <w:rsid w:val="00FD1A5F"/>
    <w:rsid w:val="00FD2219"/>
    <w:rsid w:val="00FD2A34"/>
    <w:rsid w:val="00FD3913"/>
    <w:rsid w:val="00FD3AB5"/>
    <w:rsid w:val="00FD44ED"/>
    <w:rsid w:val="00FD526A"/>
    <w:rsid w:val="00FD57E3"/>
    <w:rsid w:val="00FD5EA7"/>
    <w:rsid w:val="00FD6953"/>
    <w:rsid w:val="00FD6B7E"/>
    <w:rsid w:val="00FD6C7A"/>
    <w:rsid w:val="00FD7386"/>
    <w:rsid w:val="00FD7D56"/>
    <w:rsid w:val="00FE0173"/>
    <w:rsid w:val="00FE0469"/>
    <w:rsid w:val="00FE08A5"/>
    <w:rsid w:val="00FE13CE"/>
    <w:rsid w:val="00FE160C"/>
    <w:rsid w:val="00FE217A"/>
    <w:rsid w:val="00FE5268"/>
    <w:rsid w:val="00FE5E51"/>
    <w:rsid w:val="00FF0541"/>
    <w:rsid w:val="00FF1082"/>
    <w:rsid w:val="00FF1092"/>
    <w:rsid w:val="00FF1CA7"/>
    <w:rsid w:val="00FF2365"/>
    <w:rsid w:val="00FF2BAD"/>
    <w:rsid w:val="00FF367A"/>
    <w:rsid w:val="00FF3C68"/>
    <w:rsid w:val="00FF5215"/>
    <w:rsid w:val="00FF5576"/>
    <w:rsid w:val="00FF699F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22305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822DB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A57A9C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87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8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A57A9C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210844"/>
    <w:pPr>
      <w:spacing w:before="360" w:line="240" w:lineRule="exact"/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72366F"/>
    <w:pPr>
      <w:spacing w:before="0"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FC22A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E11C50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4E430B"/>
    <w:pPr>
      <w:widowControl w:val="0"/>
      <w:tabs>
        <w:tab w:val="left" w:pos="720"/>
        <w:tab w:val="left" w:pos="1440"/>
        <w:tab w:val="left" w:pos="1877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0524A4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cs="FiraSans-Regular"/>
      <w:szCs w:val="19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CF45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FD44ED"/>
    <w:pPr>
      <w:tabs>
        <w:tab w:val="left" w:pos="5205"/>
      </w:tabs>
    </w:pPr>
    <w:rPr>
      <w:rFonts w:ascii="Fira Sans" w:eastAsia="Times New Roman" w:hAnsi="Fira Sans" w:cs="Times New Roman"/>
      <w:bCs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670063"/>
    <w:pPr>
      <w:spacing w:before="0"/>
      <w:jc w:val="both"/>
    </w:pPr>
    <w:rPr>
      <w:i/>
      <w:sz w:val="16"/>
      <w:szCs w:val="16"/>
    </w:rPr>
  </w:style>
  <w:style w:type="paragraph" w:customStyle="1" w:styleId="BOCZEK2">
    <w:name w:val="BOCZEK2"/>
    <w:basedOn w:val="BOCZEK"/>
    <w:autoRedefine/>
    <w:qFormat/>
    <w:rsid w:val="004E430B"/>
    <w:pPr>
      <w:spacing w:before="120" w:after="120"/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4C5A48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qFormat/>
    <w:rsid w:val="003B5192"/>
    <w:pPr>
      <w:tabs>
        <w:tab w:val="left" w:pos="992"/>
      </w:tabs>
      <w:spacing w:before="360"/>
    </w:pPr>
    <w:rPr>
      <w:b/>
      <w:sz w:val="18"/>
      <w:szCs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CF45BB"/>
    <w:pPr>
      <w:numPr>
        <w:ilvl w:val="1"/>
      </w:numPr>
      <w:spacing w:before="48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CF45BB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qFormat/>
    <w:rsid w:val="00C7132F"/>
    <w:pPr>
      <w:spacing w:before="0"/>
    </w:pPr>
    <w:rPr>
      <w:rFonts w:eastAsia="Times New Roman" w:cs="Times New Roman"/>
      <w:i/>
      <w:sz w:val="14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ind w:right="0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465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465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465B"/>
    <w:rPr>
      <w:vertAlign w:val="superscript"/>
    </w:rPr>
  </w:style>
  <w:style w:type="paragraph" w:customStyle="1" w:styleId="Podstawowyakapitowy">
    <w:name w:val="[Podstawowy akapitowy]"/>
    <w:basedOn w:val="Normalny"/>
    <w:uiPriority w:val="99"/>
    <w:rsid w:val="00B35246"/>
    <w:pPr>
      <w:autoSpaceDE w:val="0"/>
      <w:autoSpaceDN w:val="0"/>
      <w:adjustRightInd w:val="0"/>
      <w:spacing w:before="0" w:after="170" w:line="230" w:lineRule="atLeast"/>
      <w:ind w:left="1417"/>
      <w:jc w:val="both"/>
      <w:textAlignment w:val="center"/>
    </w:pPr>
    <w:rPr>
      <w:rFonts w:ascii="Myriad Pro" w:hAnsi="Myriad Pro" w:cs="Myriad Pro"/>
      <w:color w:val="000000"/>
      <w:szCs w:val="19"/>
    </w:rPr>
  </w:style>
  <w:style w:type="paragraph" w:styleId="Adresnakopercie">
    <w:name w:val="envelope address"/>
    <w:basedOn w:val="Normalny"/>
    <w:uiPriority w:val="99"/>
    <w:semiHidden/>
    <w:unhideWhenUsed/>
    <w:rsid w:val="0014787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4787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14787B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4787B"/>
  </w:style>
  <w:style w:type="paragraph" w:styleId="Cytat">
    <w:name w:val="Quote"/>
    <w:basedOn w:val="Normalny"/>
    <w:next w:val="Normalny"/>
    <w:link w:val="CytatZnak"/>
    <w:uiPriority w:val="29"/>
    <w:qFormat/>
    <w:rsid w:val="0014787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87B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87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87B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4787B"/>
  </w:style>
  <w:style w:type="character" w:customStyle="1" w:styleId="DataZnak">
    <w:name w:val="Data Znak"/>
    <w:basedOn w:val="Domylnaczcionkaakapitu"/>
    <w:link w:val="Data"/>
    <w:uiPriority w:val="99"/>
    <w:semiHidden/>
    <w:rsid w:val="0014787B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4787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4787B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4787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4787B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14787B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4787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4787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4787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4787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4787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4787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4787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4787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4787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4787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4787B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4787B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4787B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4787B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4787B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4787B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4787B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4787B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4787B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4787B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4787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4787B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87B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87B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4787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4787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4787B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4787B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478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4787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4787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4787B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14787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4787B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4787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4787B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4787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4787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4787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4787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4787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4787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4787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4787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4787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4787B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14787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1478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4787B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4787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4787B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4787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787B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4787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4787B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4787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4787B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4787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4787B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4787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4787B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14787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7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14787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4787B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4787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4787B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4787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4787B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4787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4787B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7179E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179E4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179E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179E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7179E4"/>
    <w:rPr>
      <w:rFonts w:ascii="Fira Sans" w:hAnsi="Fira Sans"/>
      <w:sz w:val="20"/>
    </w:rPr>
  </w:style>
  <w:style w:type="character" w:styleId="Tekstzastpczy">
    <w:name w:val="Placeholder Text"/>
    <w:basedOn w:val="Domylnaczcionkaakapitu"/>
    <w:uiPriority w:val="99"/>
    <w:semiHidden/>
    <w:rsid w:val="00014F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hyperlink" Target="http://poznan.stat.gov.pl/" TargetMode="External"/><Relationship Id="rId39" Type="http://schemas.openxmlformats.org/officeDocument/2006/relationships/hyperlink" Target="http://stat.gov.pl/metainformacje/slownik-pojec/pojecia-stosowane-w-statystyce-publicznej/539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tat.gov.pl/metainformacje/slownik-pojec/pojecia-stosowane-w-statystyce-publicznej/539,pojecie.html" TargetMode="External"/><Relationship Id="rId42" Type="http://schemas.openxmlformats.org/officeDocument/2006/relationships/hyperlink" Target="http://stat.gov.pl/metainformacje/slownik-pojec/pojecia-stosowane-w-statystyce-publicznej/1239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s://www.facebook.com/PoznanSTAT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a.olbrot@stat.gov.pl" TargetMode="External"/><Relationship Id="rId32" Type="http://schemas.openxmlformats.org/officeDocument/2006/relationships/hyperlink" Target="https://www.youtube.com/@UrzadStatystycznywPoznaniu" TargetMode="External"/><Relationship Id="rId37" Type="http://schemas.openxmlformats.org/officeDocument/2006/relationships/hyperlink" Target="http://stat.gov.pl/metainformacje/slownik-pojec/pojecia-stosowane-w-statystyce-publicznej/1239,pojecie.html" TargetMode="External"/><Relationship Id="rId40" Type="http://schemas.openxmlformats.org/officeDocument/2006/relationships/hyperlink" Target="http://stat.gov.pl/metainformacje/slownik-pojec/pojecia-stosowane-w-statystyce-publicznej/1233,pojecie.html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footer" Target="footer2.xml"/><Relationship Id="rId28" Type="http://schemas.openxmlformats.org/officeDocument/2006/relationships/hyperlink" Target="https://twitter.com/poznan_stat" TargetMode="External"/><Relationship Id="rId36" Type="http://schemas.openxmlformats.org/officeDocument/2006/relationships/hyperlink" Target="http://stat.gov.pl/metainformacje/slownik-pojec/pojecia-stosowane-w-statystyce-publicznej/3397,pojecie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0.emf"/><Relationship Id="rId31" Type="http://schemas.openxmlformats.org/officeDocument/2006/relationships/image" Target="media/image15.png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eader" Target="header2.xml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hyperlink" Target="http://stat.gov.pl/metainformacje/slownik-pojec/pojecia-stosowane-w-statystyce-publicznej/1233,pojecie.html" TargetMode="External"/><Relationship Id="rId43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start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339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47EB3D-CF56-4C52-9104-A33AC814494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D9D13621-96B9-432C-AED5-6D4AAB13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29142</TotalTime>
  <Pages>10</Pages>
  <Words>2407</Words>
  <Characters>14773</Characters>
  <Application>Microsoft Office Word</Application>
  <DocSecurity>0</DocSecurity>
  <Lines>387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wielkopolskim w 2025 r.</vt:lpstr>
    </vt:vector>
  </TitlesOfParts>
  <Company/>
  <LinksUpToDate>false</LinksUpToDate>
  <CharactersWithSpaces>16999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wielkopolskim w 2025 r.</dc:title>
  <dc:subject/>
  <dc:creator>Urząd Statystyczny w Poznaniu</dc:creator>
  <cp:keywords/>
  <dc:description/>
  <cp:lastPrinted>2026-05-25T05:18:00Z</cp:lastPrinted>
  <dcterms:created xsi:type="dcterms:W3CDTF">2018-05-02T08:50:00Z</dcterms:created>
  <dcterms:modified xsi:type="dcterms:W3CDTF">2026-05-25T05:29:00Z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