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E96EA" w14:textId="0D12B7E8" w:rsidR="00393761" w:rsidRPr="00691458" w:rsidRDefault="004C2FCE" w:rsidP="003B2EAF">
      <w:pPr>
        <w:pStyle w:val="Tytuinfomacjisygnalnej"/>
        <w:jc w:val="both"/>
        <w:rPr>
          <w:color w:val="auto"/>
        </w:rPr>
      </w:pPr>
      <w:bookmarkStart w:id="0" w:name="_GoBack"/>
      <w:bookmarkEnd w:id="0"/>
      <w:r w:rsidRPr="004C2FCE">
        <w:rPr>
          <w:color w:val="auto"/>
        </w:rPr>
        <w:t>Produkcja</w:t>
      </w:r>
      <w:r w:rsidR="00916D3C" w:rsidRPr="00691458">
        <w:rPr>
          <w:color w:val="auto"/>
        </w:rPr>
        <w:t xml:space="preserve"> usług w </w:t>
      </w:r>
      <w:r w:rsidR="005806A0">
        <w:rPr>
          <w:color w:val="auto"/>
        </w:rPr>
        <w:t>kwietniu</w:t>
      </w:r>
      <w:r w:rsidR="004055FF">
        <w:rPr>
          <w:color w:val="auto"/>
        </w:rPr>
        <w:t xml:space="preserve"> </w:t>
      </w:r>
      <w:r w:rsidR="007B0A9E" w:rsidRPr="00CF6D17">
        <w:rPr>
          <w:color w:val="auto"/>
        </w:rPr>
        <w:t>202</w:t>
      </w:r>
      <w:r w:rsidR="00906713">
        <w:rPr>
          <w:color w:val="auto"/>
        </w:rPr>
        <w:t>6</w:t>
      </w:r>
      <w:r w:rsidR="007B0A9E" w:rsidRPr="00CF6D17">
        <w:rPr>
          <w:color w:val="auto"/>
        </w:rPr>
        <w:t xml:space="preserve"> </w:t>
      </w:r>
      <w:r w:rsidR="00B8427A" w:rsidRPr="00691458">
        <w:rPr>
          <w:color w:val="auto"/>
        </w:rPr>
        <w:t>r.</w:t>
      </w:r>
    </w:p>
    <w:p w14:paraId="6A404999" w14:textId="08A3C0D0" w:rsidR="00F04333" w:rsidRPr="00096D76" w:rsidRDefault="00F04333" w:rsidP="008233E2">
      <w:pPr>
        <w:spacing w:before="360" w:after="1240"/>
        <w:rPr>
          <w:b/>
        </w:rPr>
      </w:pPr>
      <w:r w:rsidRPr="0033395A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E0D4868" wp14:editId="65117EDD">
                <wp:simplePos x="0" y="0"/>
                <wp:positionH relativeFrom="margin">
                  <wp:posOffset>-6985</wp:posOffset>
                </wp:positionH>
                <wp:positionV relativeFrom="paragraph">
                  <wp:posOffset>22860</wp:posOffset>
                </wp:positionV>
                <wp:extent cx="2244725" cy="1228725"/>
                <wp:effectExtent l="0" t="0" r="3175" b="9525"/>
                <wp:wrapSquare wrapText="bothSides"/>
                <wp:docPr id="6" name="Pole tekstowe 2" descr="6,6% - wzrost produkcji usług w porównaniu z kwietniem 2025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AE3C" w14:textId="517D043E" w:rsidR="00313F5C" w:rsidRPr="0033395A" w:rsidRDefault="00046EB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430AD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F300CD" w:rsidRPr="00D80CF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EC7040" w:rsidRPr="00A241E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A02B7D" w:rsidRPr="00A241E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EC7040" w:rsidRPr="00A241E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0A3B10" w:rsidRPr="00A241E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1EFF450" w14:textId="1F61B37B" w:rsidR="00313F5C" w:rsidRPr="00D90C84" w:rsidRDefault="00540F05" w:rsidP="00540F05">
                            <w:pPr>
                              <w:pStyle w:val="Opiswskanika"/>
                              <w:spacing w:before="120"/>
                            </w:pPr>
                            <w:r w:rsidRPr="0033395A">
                              <w:t>Wzrost</w:t>
                            </w:r>
                            <w:r w:rsidRPr="0033395A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33395A">
                              <w:t>produkcji usług w</w:t>
                            </w:r>
                            <w:r w:rsidR="00AB740B" w:rsidRPr="0033395A">
                              <w:t> </w:t>
                            </w:r>
                            <w:r w:rsidR="005567E4" w:rsidRPr="0033395A">
                              <w:t xml:space="preserve">porównaniu </w:t>
                            </w:r>
                            <w:r w:rsidR="00C05B7E" w:rsidRPr="0033395A">
                              <w:t xml:space="preserve">z </w:t>
                            </w:r>
                            <w:r w:rsidR="005806A0">
                              <w:t>kwietniem</w:t>
                            </w:r>
                            <w:r w:rsidR="004819A4" w:rsidRPr="0033395A">
                              <w:t xml:space="preserve"> </w:t>
                            </w:r>
                            <w:r w:rsidR="00906713" w:rsidRPr="0033395A">
                              <w:t>20</w:t>
                            </w:r>
                            <w:r w:rsidR="00906713">
                              <w:t>2</w:t>
                            </w:r>
                            <w:r w:rsidR="00045F40">
                              <w:t>5</w:t>
                            </w:r>
                            <w:r w:rsidR="000A3B1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D4868" id="Pole tekstowe 2" o:spid="_x0000_s1026" alt="6,6% - wzrost produkcji usług w porównaniu z kwietniem 2025 r.&#10;" style="position:absolute;margin-left:-.55pt;margin-top:1.8pt;width:176.75pt;height:96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" fillcolor="#001d77" stroked="f">
                <v:stroke joinstyle="miter"/>
                <v:textbox>
                  <w:txbxContent>
                    <w:p w14:paraId="1573AE3C" w14:textId="517D043E" w:rsidR="00313F5C" w:rsidRPr="0033395A" w:rsidRDefault="00046EB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430AD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F300CD" w:rsidRPr="00D80CF0">
                        <w:rPr>
                          <w:rStyle w:val="WartowskanikaZnak"/>
                        </w:rPr>
                        <w:t xml:space="preserve"> </w:t>
                      </w:r>
                      <w:r w:rsidR="00EC7040" w:rsidRPr="00A241E1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A02B7D" w:rsidRPr="00A241E1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EC7040" w:rsidRPr="00A241E1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0A3B10" w:rsidRPr="00A241E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1EFF450" w14:textId="1F61B37B" w:rsidR="00313F5C" w:rsidRPr="00D90C84" w:rsidRDefault="00540F05" w:rsidP="00540F05">
                      <w:pPr>
                        <w:pStyle w:val="Opiswskanika"/>
                        <w:spacing w:before="120"/>
                      </w:pPr>
                      <w:r w:rsidRPr="0033395A">
                        <w:t>Wzrost</w:t>
                      </w:r>
                      <w:r w:rsidRPr="0033395A">
                        <w:rPr>
                          <w:color w:val="FF0000"/>
                        </w:rPr>
                        <w:t xml:space="preserve"> </w:t>
                      </w:r>
                      <w:r w:rsidRPr="0033395A">
                        <w:t>produkcji usług w</w:t>
                      </w:r>
                      <w:r w:rsidR="00AB740B" w:rsidRPr="0033395A">
                        <w:t> </w:t>
                      </w:r>
                      <w:r w:rsidR="005567E4" w:rsidRPr="0033395A">
                        <w:t xml:space="preserve">porównaniu </w:t>
                      </w:r>
                      <w:r w:rsidR="00C05B7E" w:rsidRPr="0033395A">
                        <w:t xml:space="preserve">z </w:t>
                      </w:r>
                      <w:r w:rsidR="005806A0">
                        <w:t>kwietniem</w:t>
                      </w:r>
                      <w:r w:rsidR="004819A4" w:rsidRPr="0033395A">
                        <w:t xml:space="preserve"> </w:t>
                      </w:r>
                      <w:r w:rsidR="00906713" w:rsidRPr="0033395A">
                        <w:t>20</w:t>
                      </w:r>
                      <w:r w:rsidR="00906713">
                        <w:t>2</w:t>
                      </w:r>
                      <w:r w:rsidR="00045F40">
                        <w:t>5</w:t>
                      </w:r>
                      <w:r w:rsidR="000A3B10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6D81" w:rsidRPr="0033395A">
        <w:rPr>
          <w:b/>
        </w:rPr>
        <w:t>Według danych wstępnych w</w:t>
      </w:r>
      <w:r w:rsidR="00650BBE" w:rsidRPr="0033395A">
        <w:rPr>
          <w:b/>
        </w:rPr>
        <w:t xml:space="preserve"> </w:t>
      </w:r>
      <w:r w:rsidR="005806A0">
        <w:rPr>
          <w:b/>
        </w:rPr>
        <w:t>kwietniu</w:t>
      </w:r>
      <w:r w:rsidR="00CF41DF" w:rsidRPr="0033395A">
        <w:rPr>
          <w:b/>
        </w:rPr>
        <w:t xml:space="preserve"> </w:t>
      </w:r>
      <w:r w:rsidR="00FC6D81" w:rsidRPr="0033395A">
        <w:rPr>
          <w:b/>
        </w:rPr>
        <w:t>202</w:t>
      </w:r>
      <w:r w:rsidR="00906713" w:rsidRPr="0033395A">
        <w:rPr>
          <w:b/>
        </w:rPr>
        <w:t>6</w:t>
      </w:r>
      <w:r w:rsidR="00FC6D81" w:rsidRPr="0033395A">
        <w:rPr>
          <w:b/>
        </w:rPr>
        <w:t xml:space="preserve"> r. produkcja usług była </w:t>
      </w:r>
      <w:r w:rsidR="00FC6D81" w:rsidRPr="00A241E1">
        <w:rPr>
          <w:b/>
        </w:rPr>
        <w:t>o</w:t>
      </w:r>
      <w:r w:rsidR="00B97695" w:rsidRPr="00A241E1">
        <w:rPr>
          <w:b/>
        </w:rPr>
        <w:t xml:space="preserve"> </w:t>
      </w:r>
      <w:r w:rsidR="00EC7040" w:rsidRPr="00A241E1">
        <w:rPr>
          <w:b/>
        </w:rPr>
        <w:t>6,6</w:t>
      </w:r>
      <w:r w:rsidR="00FC6D81" w:rsidRPr="00A241E1">
        <w:rPr>
          <w:b/>
        </w:rPr>
        <w:t>%</w:t>
      </w:r>
      <w:r w:rsidR="00FC6D81" w:rsidRPr="0033395A">
        <w:rPr>
          <w:b/>
        </w:rPr>
        <w:t xml:space="preserve"> wyższa niż przed rokiem (wówczas odnotowano jej </w:t>
      </w:r>
      <w:r w:rsidR="00CF6E87">
        <w:rPr>
          <w:b/>
        </w:rPr>
        <w:t>wzrost</w:t>
      </w:r>
      <w:r w:rsidR="0083768B" w:rsidRPr="0033395A">
        <w:rPr>
          <w:b/>
        </w:rPr>
        <w:t xml:space="preserve"> </w:t>
      </w:r>
      <w:r w:rsidR="00FC6D81" w:rsidRPr="0033395A">
        <w:rPr>
          <w:b/>
        </w:rPr>
        <w:t xml:space="preserve">o </w:t>
      </w:r>
      <w:r w:rsidR="00CF6E87">
        <w:rPr>
          <w:b/>
        </w:rPr>
        <w:t>3,</w:t>
      </w:r>
      <w:r w:rsidR="00132551">
        <w:rPr>
          <w:b/>
        </w:rPr>
        <w:t>7</w:t>
      </w:r>
      <w:r w:rsidR="00FC6D81" w:rsidRPr="0033395A">
        <w:rPr>
          <w:b/>
        </w:rPr>
        <w:t>%)</w:t>
      </w:r>
      <w:r w:rsidR="00FC6D81" w:rsidRPr="0033395A" w:rsidDel="00AC1228">
        <w:rPr>
          <w:b/>
        </w:rPr>
        <w:t xml:space="preserve">, </w:t>
      </w:r>
      <w:r w:rsidR="00FC6D81" w:rsidRPr="0033395A">
        <w:rPr>
          <w:b/>
        </w:rPr>
        <w:t>a</w:t>
      </w:r>
      <w:r w:rsidR="00AE5403" w:rsidRPr="0033395A">
        <w:rPr>
          <w:b/>
        </w:rPr>
        <w:t> </w:t>
      </w:r>
      <w:r w:rsidR="00431701" w:rsidRPr="0033395A">
        <w:rPr>
          <w:b/>
        </w:rPr>
        <w:t xml:space="preserve">w porównaniu </w:t>
      </w:r>
      <w:r w:rsidR="00A150F5" w:rsidRPr="0033395A">
        <w:rPr>
          <w:b/>
        </w:rPr>
        <w:t xml:space="preserve">z </w:t>
      </w:r>
      <w:r w:rsidR="005806A0">
        <w:rPr>
          <w:b/>
        </w:rPr>
        <w:t>marcem</w:t>
      </w:r>
      <w:r w:rsidR="00A150F5" w:rsidRPr="0033395A">
        <w:rPr>
          <w:b/>
        </w:rPr>
        <w:t xml:space="preserve"> </w:t>
      </w:r>
      <w:r w:rsidR="00431701" w:rsidRPr="0033395A">
        <w:rPr>
          <w:b/>
        </w:rPr>
        <w:t>2026</w:t>
      </w:r>
      <w:r w:rsidR="00FC6D81" w:rsidRPr="0033395A">
        <w:rPr>
          <w:b/>
        </w:rPr>
        <w:t xml:space="preserve"> r. </w:t>
      </w:r>
      <w:r w:rsidR="006505CC" w:rsidRPr="00A241E1">
        <w:rPr>
          <w:b/>
        </w:rPr>
        <w:t xml:space="preserve">spadła </w:t>
      </w:r>
      <w:r w:rsidR="00EB032E" w:rsidRPr="00A241E1">
        <w:rPr>
          <w:b/>
        </w:rPr>
        <w:t>o</w:t>
      </w:r>
      <w:r w:rsidR="009E1A15" w:rsidRPr="00A241E1">
        <w:rPr>
          <w:b/>
        </w:rPr>
        <w:t> </w:t>
      </w:r>
      <w:r w:rsidR="006505CC" w:rsidRPr="00A241E1">
        <w:rPr>
          <w:b/>
        </w:rPr>
        <w:t>1,8</w:t>
      </w:r>
      <w:r w:rsidR="00FC6D81" w:rsidRPr="00A241E1">
        <w:rPr>
          <w:b/>
        </w:rPr>
        <w:t>%.</w:t>
      </w:r>
    </w:p>
    <w:p w14:paraId="7312F81B" w14:textId="447AB40C" w:rsidR="00FC6D81" w:rsidRPr="00F22ACD" w:rsidRDefault="00FB1B21" w:rsidP="005E038C">
      <w:pPr>
        <w:spacing w:before="360"/>
        <w:rPr>
          <w:lang w:eastAsia="pl-PL"/>
        </w:rPr>
      </w:pPr>
      <w:r w:rsidRPr="00691458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C155A18" wp14:editId="142CF4A6">
                <wp:simplePos x="0" y="0"/>
                <wp:positionH relativeFrom="page">
                  <wp:posOffset>5708981</wp:posOffset>
                </wp:positionH>
                <wp:positionV relativeFrom="paragraph">
                  <wp:posOffset>4390</wp:posOffset>
                </wp:positionV>
                <wp:extent cx="1780540" cy="752475"/>
                <wp:effectExtent l="0" t="0" r="0" b="0"/>
                <wp:wrapTight wrapText="bothSides">
                  <wp:wrapPolygon edited="0">
                    <wp:start x="693" y="0"/>
                    <wp:lineTo x="693" y="20780"/>
                    <wp:lineTo x="20799" y="20780"/>
                    <wp:lineTo x="20799" y="0"/>
                    <wp:lineTo x="693" y="0"/>
                  </wp:wrapPolygon>
                </wp:wrapTight>
                <wp:docPr id="29" name="Pole tekstowe 2" descr="Po wyrównaniu sezonowym, wzrost produkcji usług w kwietniu 2026 r. wyniósł 6,4% w skali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C9CF" w14:textId="6D93DB2C" w:rsidR="00784938" w:rsidRPr="003B6B7E" w:rsidRDefault="00784938" w:rsidP="00DF2459">
                            <w:pPr>
                              <w:pStyle w:val="tekstzboku"/>
                              <w:spacing w:before="0"/>
                            </w:pPr>
                            <w:r w:rsidRPr="00A241E1">
                              <w:t>Po wyrównaniu sezonowym, wzrost produkcji usług w</w:t>
                            </w:r>
                            <w:r w:rsidR="00BC382C" w:rsidRPr="00A241E1">
                              <w:t xml:space="preserve"> </w:t>
                            </w:r>
                            <w:r w:rsidR="005806A0" w:rsidRPr="00A241E1">
                              <w:t>kwietniu</w:t>
                            </w:r>
                            <w:r w:rsidR="00906713" w:rsidRPr="00A241E1">
                              <w:t xml:space="preserve"> 2026</w:t>
                            </w:r>
                            <w:r w:rsidR="00C17755" w:rsidRPr="00A241E1">
                              <w:t xml:space="preserve"> r.</w:t>
                            </w:r>
                            <w:r w:rsidRPr="00A241E1">
                              <w:t xml:space="preserve"> </w:t>
                            </w:r>
                            <w:r w:rsidR="00E0636D" w:rsidRPr="00A241E1">
                              <w:t>wy</w:t>
                            </w:r>
                            <w:r w:rsidRPr="00A241E1">
                              <w:t>n</w:t>
                            </w:r>
                            <w:r w:rsidR="00E0636D" w:rsidRPr="00A241E1">
                              <w:t>iósł</w:t>
                            </w:r>
                            <w:r w:rsidR="005D732B" w:rsidRPr="00A241E1">
                              <w:t xml:space="preserve"> </w:t>
                            </w:r>
                            <w:r w:rsidR="006505CC" w:rsidRPr="00A241E1">
                              <w:t>6,4</w:t>
                            </w:r>
                            <w:r w:rsidR="00CB2DC6" w:rsidRPr="00A241E1">
                              <w:t>%</w:t>
                            </w:r>
                            <w:r w:rsidR="00046EBA" w:rsidRPr="00A241E1">
                              <w:t xml:space="preserve"> w</w:t>
                            </w:r>
                            <w:r w:rsidR="00AE5403" w:rsidRPr="00A241E1">
                              <w:t> </w:t>
                            </w:r>
                            <w:r w:rsidR="00C17755" w:rsidRPr="00A241E1">
                              <w:t>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55A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usług w kwietniu 2026 r. wyniósł 6,4% w skali roku.&#10;" style="position:absolute;margin-left:449.55pt;margin-top:.35pt;width:140.2pt;height:59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" filled="f" stroked="f">
                <v:textbox>
                  <w:txbxContent>
                    <w:p w14:paraId="6805C9CF" w14:textId="6D93DB2C" w:rsidR="00784938" w:rsidRPr="003B6B7E" w:rsidRDefault="00784938" w:rsidP="00DF2459">
                      <w:pPr>
                        <w:pStyle w:val="tekstzboku"/>
                        <w:spacing w:before="0"/>
                      </w:pPr>
                      <w:r w:rsidRPr="00A241E1">
                        <w:t>Po wyrównaniu sezonowym, wzrost produkcji usług w</w:t>
                      </w:r>
                      <w:r w:rsidR="00BC382C" w:rsidRPr="00A241E1">
                        <w:t xml:space="preserve"> </w:t>
                      </w:r>
                      <w:r w:rsidR="005806A0" w:rsidRPr="00A241E1">
                        <w:t>kwietniu</w:t>
                      </w:r>
                      <w:r w:rsidR="00906713" w:rsidRPr="00A241E1">
                        <w:t xml:space="preserve"> 2026</w:t>
                      </w:r>
                      <w:r w:rsidR="00C17755" w:rsidRPr="00A241E1">
                        <w:t xml:space="preserve"> r.</w:t>
                      </w:r>
                      <w:r w:rsidRPr="00A241E1">
                        <w:t xml:space="preserve"> </w:t>
                      </w:r>
                      <w:r w:rsidR="00E0636D" w:rsidRPr="00A241E1">
                        <w:t>wy</w:t>
                      </w:r>
                      <w:r w:rsidRPr="00A241E1">
                        <w:t>n</w:t>
                      </w:r>
                      <w:r w:rsidR="00E0636D" w:rsidRPr="00A241E1">
                        <w:t>iósł</w:t>
                      </w:r>
                      <w:r w:rsidR="005D732B" w:rsidRPr="00A241E1">
                        <w:t xml:space="preserve"> </w:t>
                      </w:r>
                      <w:r w:rsidR="006505CC" w:rsidRPr="00A241E1">
                        <w:t>6,4</w:t>
                      </w:r>
                      <w:r w:rsidR="00CB2DC6" w:rsidRPr="00A241E1">
                        <w:t>%</w:t>
                      </w:r>
                      <w:r w:rsidR="00046EBA" w:rsidRPr="00A241E1">
                        <w:t xml:space="preserve"> w</w:t>
                      </w:r>
                      <w:r w:rsidR="00AE5403" w:rsidRPr="00A241E1">
                        <w:t> </w:t>
                      </w:r>
                      <w:r w:rsidR="00C17755" w:rsidRPr="00A241E1">
                        <w:t>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C6D81" w:rsidRPr="00F22ACD">
        <w:rPr>
          <w:lang w:eastAsia="pl-PL"/>
        </w:rPr>
        <w:t>Po wyeliminowaniu wpływu czynników o charakterze sezonowym, w</w:t>
      </w:r>
      <w:r w:rsidR="00650BBE" w:rsidRPr="00F22ACD">
        <w:rPr>
          <w:lang w:eastAsia="pl-PL"/>
        </w:rPr>
        <w:t xml:space="preserve"> </w:t>
      </w:r>
      <w:r w:rsidR="005806A0" w:rsidRPr="00F22ACD">
        <w:rPr>
          <w:lang w:eastAsia="pl-PL"/>
        </w:rPr>
        <w:t>kwietniu</w:t>
      </w:r>
      <w:r w:rsidR="00906713" w:rsidRPr="00F22ACD">
        <w:rPr>
          <w:lang w:eastAsia="pl-PL"/>
        </w:rPr>
        <w:t xml:space="preserve"> 2026</w:t>
      </w:r>
      <w:r w:rsidR="00FC6D81" w:rsidRPr="00F22ACD">
        <w:rPr>
          <w:lang w:eastAsia="pl-PL"/>
        </w:rPr>
        <w:t xml:space="preserve"> r. produkcja usług była o </w:t>
      </w:r>
      <w:r w:rsidR="0002230E" w:rsidRPr="00F22ACD">
        <w:rPr>
          <w:lang w:eastAsia="pl-PL"/>
        </w:rPr>
        <w:t>6,4</w:t>
      </w:r>
      <w:r w:rsidR="00FC6D81" w:rsidRPr="00F22ACD">
        <w:rPr>
          <w:lang w:eastAsia="pl-PL"/>
        </w:rPr>
        <w:t xml:space="preserve">% wyższa niż w analogicznym miesiącu ub. roku, a w odniesieniu do </w:t>
      </w:r>
      <w:r w:rsidR="005806A0" w:rsidRPr="00F22ACD">
        <w:rPr>
          <w:lang w:eastAsia="pl-PL"/>
        </w:rPr>
        <w:t>marca</w:t>
      </w:r>
      <w:r w:rsidR="00FC6D81" w:rsidRPr="00F22ACD">
        <w:rPr>
          <w:lang w:eastAsia="pl-PL"/>
        </w:rPr>
        <w:t xml:space="preserve"> 202</w:t>
      </w:r>
      <w:r w:rsidR="004819A4" w:rsidRPr="00F22ACD">
        <w:rPr>
          <w:lang w:eastAsia="pl-PL"/>
        </w:rPr>
        <w:t>6</w:t>
      </w:r>
      <w:r w:rsidR="00B93AAA" w:rsidRPr="00F22ACD">
        <w:rPr>
          <w:lang w:eastAsia="pl-PL"/>
        </w:rPr>
        <w:t> </w:t>
      </w:r>
      <w:r w:rsidR="00FC6D81" w:rsidRPr="00F22ACD">
        <w:rPr>
          <w:lang w:eastAsia="pl-PL"/>
        </w:rPr>
        <w:t xml:space="preserve">r. </w:t>
      </w:r>
      <w:r w:rsidR="0002230E" w:rsidRPr="00F22ACD">
        <w:rPr>
          <w:lang w:eastAsia="pl-PL"/>
        </w:rPr>
        <w:t xml:space="preserve">spadła </w:t>
      </w:r>
      <w:r w:rsidR="00FC6D81" w:rsidRPr="00F22ACD">
        <w:rPr>
          <w:lang w:eastAsia="pl-PL"/>
        </w:rPr>
        <w:t xml:space="preserve">o </w:t>
      </w:r>
      <w:r w:rsidR="000A1A08" w:rsidRPr="00F22ACD">
        <w:rPr>
          <w:lang w:eastAsia="pl-PL"/>
        </w:rPr>
        <w:t>1</w:t>
      </w:r>
      <w:r w:rsidR="008A47BF" w:rsidRPr="00F22ACD">
        <w:rPr>
          <w:lang w:eastAsia="pl-PL"/>
        </w:rPr>
        <w:t>,</w:t>
      </w:r>
      <w:r w:rsidR="0002230E" w:rsidRPr="00F22ACD">
        <w:rPr>
          <w:lang w:eastAsia="pl-PL"/>
        </w:rPr>
        <w:t>3</w:t>
      </w:r>
      <w:r w:rsidR="00FC6D81" w:rsidRPr="00F22ACD">
        <w:rPr>
          <w:lang w:eastAsia="pl-PL"/>
        </w:rPr>
        <w:t xml:space="preserve">%. W porównaniu do przeciętnej miesięcznej produkcji usług w 2021 r. produkcja usług zwiększyła się o </w:t>
      </w:r>
      <w:r w:rsidR="0002230E" w:rsidRPr="00F22ACD">
        <w:rPr>
          <w:lang w:eastAsia="pl-PL"/>
        </w:rPr>
        <w:t>30,1</w:t>
      </w:r>
      <w:r w:rsidR="00FC6D81" w:rsidRPr="00F22ACD">
        <w:rPr>
          <w:lang w:eastAsia="pl-PL"/>
        </w:rPr>
        <w:t>%.</w:t>
      </w:r>
    </w:p>
    <w:p w14:paraId="7BC3B6A4" w14:textId="361E7801" w:rsidR="00EC7040" w:rsidRDefault="00513ACF" w:rsidP="005E038C">
      <w:pPr>
        <w:spacing w:line="288" w:lineRule="auto"/>
        <w:ind w:left="882" w:hanging="882"/>
        <w:rPr>
          <w:b/>
          <w:szCs w:val="19"/>
        </w:rPr>
      </w:pPr>
      <w:r w:rsidRPr="00A241E1">
        <w:rPr>
          <w:b/>
          <w:szCs w:val="19"/>
        </w:rPr>
        <w:t>Wykres 1. Produkcja usług (ceny st</w:t>
      </w:r>
      <w:r w:rsidR="00C17755" w:rsidRPr="00A241E1">
        <w:rPr>
          <w:b/>
          <w:szCs w:val="19"/>
        </w:rPr>
        <w:t xml:space="preserve">ałe; przeciętna miesięczna </w:t>
      </w:r>
      <w:r w:rsidR="00C17755" w:rsidRPr="00F22ACD">
        <w:rPr>
          <w:b/>
          <w:szCs w:val="19"/>
        </w:rPr>
        <w:t>2021</w:t>
      </w:r>
      <w:r w:rsidRPr="00F22ACD">
        <w:rPr>
          <w:b/>
          <w:szCs w:val="19"/>
        </w:rPr>
        <w:t>=100)</w:t>
      </w:r>
    </w:p>
    <w:p w14:paraId="49EE98F4" w14:textId="230A658E" w:rsidR="00537302" w:rsidRPr="00F22ACD" w:rsidRDefault="00537302" w:rsidP="005E038C">
      <w:pPr>
        <w:spacing w:line="288" w:lineRule="auto"/>
        <w:ind w:left="882" w:hanging="882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141FB1F" wp14:editId="0B594613">
            <wp:extent cx="5111750" cy="2719096"/>
            <wp:effectExtent l="0" t="0" r="0" b="5080"/>
            <wp:docPr id="5" name="Obraz 5" descr="Wykres 1. Produkcja usług (ceny stałe; przeciętna miesięczna 2021=100). Wykres liniowy. Dane do Wykresu 1. znajdują się w pliku XLSX pod nazwą: Produkcja usług w kwietniu 2026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946" cy="27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17E534" w14:textId="602B64B7" w:rsidR="001C550F" w:rsidRPr="00F22ACD" w:rsidRDefault="00B15334" w:rsidP="00A241E1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 w:rsidRPr="00F22ACD">
        <w:rPr>
          <w:b/>
          <w:szCs w:val="19"/>
        </w:rPr>
        <w:t>Wykres 2.</w:t>
      </w:r>
      <w:r w:rsidRPr="00F22ACD">
        <w:rPr>
          <w:b/>
          <w:szCs w:val="19"/>
          <w:shd w:val="clear" w:color="auto" w:fill="FFFFFF"/>
        </w:rPr>
        <w:t xml:space="preserve"> </w:t>
      </w:r>
      <w:r w:rsidRPr="00F22ACD">
        <w:rPr>
          <w:b/>
          <w:spacing w:val="2"/>
          <w:szCs w:val="19"/>
          <w:shd w:val="clear" w:color="auto" w:fill="FFFFFF"/>
        </w:rPr>
        <w:t>Produkcja usług (ceny stałe; przeciętna miesięczna 2021=100; dane</w:t>
      </w:r>
      <w:r w:rsidRPr="00F22ACD">
        <w:rPr>
          <w:b/>
          <w:spacing w:val="4"/>
          <w:szCs w:val="19"/>
          <w:shd w:val="clear" w:color="auto" w:fill="FFFFFF"/>
        </w:rPr>
        <w:t xml:space="preserve"> niewyrównane</w:t>
      </w:r>
      <w:r w:rsidRPr="00F22ACD">
        <w:rPr>
          <w:b/>
          <w:szCs w:val="19"/>
          <w:shd w:val="clear" w:color="auto" w:fill="FFFFFF"/>
        </w:rPr>
        <w:t>)</w:t>
      </w:r>
      <w:r w:rsidR="00CA70DA" w:rsidRPr="00F22ACD">
        <w:rPr>
          <w:b/>
          <w:szCs w:val="19"/>
          <w:shd w:val="clear" w:color="auto" w:fill="FFFFFF"/>
        </w:rPr>
        <w:t xml:space="preserve"> </w:t>
      </w:r>
    </w:p>
    <w:p w14:paraId="37DC5E34" w14:textId="55466206" w:rsidR="004C75EF" w:rsidRPr="00A241E1" w:rsidRDefault="00537302" w:rsidP="00A241E1">
      <w:pPr>
        <w:spacing w:line="288" w:lineRule="auto"/>
        <w:ind w:left="882" w:hanging="882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6AFF103B" wp14:editId="1B839ACA">
            <wp:extent cx="5111750" cy="2735786"/>
            <wp:effectExtent l="0" t="0" r="0" b="7620"/>
            <wp:docPr id="11" name="Obraz 11" descr="Wykres 2. Produkcja usług (ceny stałe; przeciętna miesięczna 2021=100; dane niewyrównane). Wykres liniowy. Dane do Wykresu 2. znajdują się w pliku XLSX pod nazwą: Produkcja usług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337" cy="2746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67FF76" w14:textId="1A9C55E0" w:rsidR="001E0A56" w:rsidRPr="004C4A94" w:rsidRDefault="001E0A56" w:rsidP="004C4A94">
      <w:pPr>
        <w:tabs>
          <w:tab w:val="left" w:pos="7226"/>
        </w:tabs>
        <w:spacing w:before="0" w:after="0" w:line="240" w:lineRule="auto"/>
        <w:rPr>
          <w:b/>
          <w:szCs w:val="19"/>
          <w:shd w:val="clear" w:color="auto" w:fill="FFFFFF"/>
        </w:rPr>
      </w:pPr>
      <w:r w:rsidRPr="00F22ACD">
        <w:rPr>
          <w:b/>
          <w:szCs w:val="19"/>
          <w:shd w:val="clear" w:color="auto" w:fill="FFFFFF"/>
        </w:rPr>
        <w:lastRenderedPageBreak/>
        <w:t>Tablica 1. Dynami</w:t>
      </w:r>
      <w:r w:rsidR="0097240D" w:rsidRPr="00F22ACD">
        <w:rPr>
          <w:b/>
          <w:szCs w:val="19"/>
          <w:shd w:val="clear" w:color="auto" w:fill="FFFFFF"/>
        </w:rPr>
        <w:t>ka</w:t>
      </w:r>
      <w:r w:rsidRPr="00F22ACD">
        <w:rPr>
          <w:b/>
          <w:szCs w:val="19"/>
          <w:shd w:val="clear" w:color="auto" w:fill="FFFFFF"/>
        </w:rPr>
        <w:t xml:space="preserve"> produkcji usług (ceny stałe</w:t>
      </w:r>
      <w:r w:rsidR="007925F2" w:rsidRPr="00F22ACD">
        <w:rPr>
          <w:b/>
          <w:szCs w:val="19"/>
          <w:shd w:val="clear" w:color="auto" w:fill="FFFFFF"/>
        </w:rPr>
        <w:t>; dane niewyrównane</w:t>
      </w:r>
      <w:r w:rsidRPr="00F22ACD">
        <w:rPr>
          <w:b/>
          <w:szCs w:val="19"/>
          <w:shd w:val="clear" w:color="auto" w:fill="FFFFFF"/>
        </w:rPr>
        <w:t>)</w:t>
      </w:r>
    </w:p>
    <w:tbl>
      <w:tblPr>
        <w:tblStyle w:val="Siatkatabelijasna3"/>
        <w:tblpPr w:leftFromText="142" w:rightFromText="142" w:vertAnchor="text" w:horzAnchor="margin" w:tblpY="285"/>
        <w:tblW w:w="45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Dynamika produkcji usług (ceny stałe; dane niewyrównane)  "/>
      </w:tblPr>
      <w:tblGrid>
        <w:gridCol w:w="2266"/>
        <w:gridCol w:w="851"/>
        <w:gridCol w:w="853"/>
        <w:gridCol w:w="853"/>
        <w:gridCol w:w="851"/>
        <w:gridCol w:w="851"/>
        <w:gridCol w:w="851"/>
      </w:tblGrid>
      <w:tr w:rsidR="003B2EAF" w:rsidRPr="00F22ACD" w14:paraId="42CA7B2C" w14:textId="77777777" w:rsidTr="00185468">
        <w:trPr>
          <w:trHeight w:val="312"/>
        </w:trPr>
        <w:tc>
          <w:tcPr>
            <w:tcW w:w="1536" w:type="pct"/>
            <w:vMerge w:val="restart"/>
            <w:tcBorders>
              <w:top w:val="single" w:sz="4" w:space="0" w:color="001D77"/>
              <w:bottom w:val="single" w:sz="12" w:space="0" w:color="212492"/>
            </w:tcBorders>
            <w:vAlign w:val="center"/>
          </w:tcPr>
          <w:p w14:paraId="2BC0220B" w14:textId="77777777" w:rsidR="005806A0" w:rsidRPr="00F22ACD" w:rsidRDefault="005806A0" w:rsidP="00185468">
            <w:pPr>
              <w:spacing w:before="0" w:after="0"/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F22ACD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77" w:type="pct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04E6C11D" w14:textId="5BB385B1" w:rsidR="005806A0" w:rsidRPr="00F22ACD" w:rsidRDefault="005806A0" w:rsidP="0018546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03 2026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38B2318" w14:textId="17A462A5" w:rsidR="005806A0" w:rsidRPr="00F22ACD" w:rsidRDefault="005806A0" w:rsidP="0018546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22ACD">
              <w:rPr>
                <w:rFonts w:cs="Arial"/>
                <w:sz w:val="16"/>
                <w:szCs w:val="16"/>
              </w:rPr>
              <w:t>04 2026</w:t>
            </w:r>
          </w:p>
        </w:tc>
        <w:tc>
          <w:tcPr>
            <w:tcW w:w="578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BCE13FB" w14:textId="15DAA83F" w:rsidR="005806A0" w:rsidRPr="00F22ACD" w:rsidRDefault="005806A0" w:rsidP="0018546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03</w:t>
            </w:r>
            <w:r w:rsidR="006505CC" w:rsidRPr="00F22ACD">
              <w:rPr>
                <w:rFonts w:cs="Arial"/>
                <w:sz w:val="16"/>
                <w:szCs w:val="16"/>
              </w:rPr>
              <w:t xml:space="preserve"> </w:t>
            </w:r>
            <w:r w:rsidRPr="00F22ACD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BE149DF" w14:textId="37BD4B62" w:rsidR="005806A0" w:rsidRPr="00F22ACD" w:rsidRDefault="005806A0" w:rsidP="0018546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04 2026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2CDBA0A4" w14:textId="01A1BDAD" w:rsidR="005806A0" w:rsidRPr="00F22ACD" w:rsidRDefault="005806A0" w:rsidP="0018546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03 2026</w:t>
            </w:r>
          </w:p>
        </w:tc>
        <w:tc>
          <w:tcPr>
            <w:tcW w:w="577" w:type="pct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AE8900" w14:textId="69A6ACF5" w:rsidR="005806A0" w:rsidRPr="00F22ACD" w:rsidRDefault="005806A0" w:rsidP="00185468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F22ACD">
              <w:rPr>
                <w:rFonts w:cs="Arial"/>
                <w:sz w:val="16"/>
                <w:szCs w:val="16"/>
              </w:rPr>
              <w:t>04 2026</w:t>
            </w:r>
          </w:p>
        </w:tc>
      </w:tr>
      <w:tr w:rsidR="00BA07C7" w:rsidRPr="00F22ACD" w14:paraId="4E824995" w14:textId="77777777" w:rsidTr="00185468">
        <w:trPr>
          <w:trHeight w:val="397"/>
        </w:trPr>
        <w:tc>
          <w:tcPr>
            <w:tcW w:w="1536" w:type="pct"/>
            <w:vMerge/>
            <w:tcBorders>
              <w:bottom w:val="single" w:sz="12" w:space="0" w:color="212492"/>
            </w:tcBorders>
            <w:vAlign w:val="center"/>
          </w:tcPr>
          <w:p w14:paraId="6CE42D56" w14:textId="77777777" w:rsidR="006B2EAC" w:rsidRPr="00F22ACD" w:rsidRDefault="006B2EAC" w:rsidP="00185468">
            <w:pPr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155" w:type="pct"/>
            <w:gridSpan w:val="2"/>
            <w:tcBorders>
              <w:bottom w:val="single" w:sz="12" w:space="0" w:color="001D77"/>
            </w:tcBorders>
            <w:vAlign w:val="center"/>
          </w:tcPr>
          <w:p w14:paraId="08AC2632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miesiąc poprzedni=100</w:t>
            </w:r>
          </w:p>
        </w:tc>
        <w:tc>
          <w:tcPr>
            <w:tcW w:w="1155" w:type="pct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F41F9A5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analogiczny okres</w:t>
            </w:r>
          </w:p>
          <w:p w14:paraId="31131299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ub. roku=100</w:t>
            </w:r>
          </w:p>
        </w:tc>
        <w:tc>
          <w:tcPr>
            <w:tcW w:w="1154" w:type="pct"/>
            <w:gridSpan w:val="2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14:paraId="43BD4163" w14:textId="77777777" w:rsidR="006B2EAC" w:rsidRPr="00F22ACD" w:rsidRDefault="006B2EAC" w:rsidP="00185468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noProof/>
                <w:sz w:val="16"/>
                <w:szCs w:val="16"/>
                <w:lang w:eastAsia="pl-PL"/>
              </w:rPr>
              <w:t>przeciętna miesięczna 2021=100</w:t>
            </w:r>
          </w:p>
        </w:tc>
      </w:tr>
      <w:tr w:rsidR="00270AF3" w:rsidRPr="00F22ACD" w14:paraId="643E85B9" w14:textId="77777777" w:rsidTr="00185468">
        <w:trPr>
          <w:trHeight w:val="57"/>
        </w:trPr>
        <w:tc>
          <w:tcPr>
            <w:tcW w:w="1536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74DB211" w14:textId="77777777" w:rsidR="00270AF3" w:rsidRPr="00F22ACD" w:rsidRDefault="00270AF3" w:rsidP="00185468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F22ACD">
              <w:rPr>
                <w:b/>
                <w:sz w:val="16"/>
                <w:szCs w:val="18"/>
                <w:shd w:val="clear" w:color="auto" w:fill="FFFFFF"/>
              </w:rPr>
              <w:t>USŁUGI OGÓŁEM</w:t>
            </w:r>
          </w:p>
        </w:tc>
        <w:tc>
          <w:tcPr>
            <w:tcW w:w="577" w:type="pct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B52750" w14:textId="34770D76" w:rsidR="00270AF3" w:rsidRPr="00F22ACD" w:rsidRDefault="00270AF3" w:rsidP="00185468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F22ACD">
              <w:rPr>
                <w:rFonts w:cs="Calibri"/>
                <w:b/>
                <w:bCs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578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B2330F" w14:textId="460BB3BA" w:rsidR="00270AF3" w:rsidRPr="00A241E1" w:rsidRDefault="00270AF3" w:rsidP="00185468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241E1">
              <w:rPr>
                <w:rFonts w:cs="Calibri"/>
                <w:b/>
                <w:bCs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578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5D77D3" w14:textId="35F613D3" w:rsidR="00270AF3" w:rsidRPr="00F22ACD" w:rsidRDefault="00270AF3" w:rsidP="00185468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241E1">
              <w:rPr>
                <w:rFonts w:cs="Calibri"/>
                <w:b/>
                <w:bCs/>
                <w:sz w:val="16"/>
                <w:szCs w:val="16"/>
              </w:rPr>
              <w:t>111,0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CACE63" w14:textId="47DAFE68" w:rsidR="00270AF3" w:rsidRPr="00A241E1" w:rsidRDefault="00270AF3" w:rsidP="00185468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241E1">
              <w:rPr>
                <w:rFonts w:cs="Calibri"/>
                <w:b/>
                <w:bCs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5CAC05" w14:textId="4875BA68" w:rsidR="00270AF3" w:rsidRPr="00F22ACD" w:rsidRDefault="00270AF3" w:rsidP="00185468">
            <w:pPr>
              <w:jc w:val="right"/>
              <w:rPr>
                <w:rFonts w:cs="Calibri"/>
                <w:b/>
                <w:sz w:val="16"/>
                <w:szCs w:val="16"/>
              </w:rPr>
            </w:pPr>
            <w:r w:rsidRPr="00A241E1">
              <w:rPr>
                <w:rFonts w:cs="Calibri"/>
                <w:b/>
                <w:bCs/>
                <w:color w:val="000000"/>
                <w:sz w:val="16"/>
                <w:szCs w:val="16"/>
              </w:rPr>
              <w:t>134,2</w:t>
            </w:r>
          </w:p>
        </w:tc>
        <w:tc>
          <w:tcPr>
            <w:tcW w:w="577" w:type="pct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3FFFA0" w14:textId="41B12290" w:rsidR="00270AF3" w:rsidRPr="00A241E1" w:rsidRDefault="00270AF3" w:rsidP="00185468">
            <w:pPr>
              <w:jc w:val="right"/>
              <w:rPr>
                <w:rFonts w:cs="Calibri"/>
                <w:b/>
                <w:color w:val="FF0000"/>
                <w:sz w:val="16"/>
                <w:szCs w:val="16"/>
              </w:rPr>
            </w:pPr>
            <w:r w:rsidRPr="00A241E1">
              <w:rPr>
                <w:rFonts w:cs="Calibri"/>
                <w:b/>
                <w:bCs/>
                <w:color w:val="000000"/>
                <w:sz w:val="16"/>
                <w:szCs w:val="16"/>
              </w:rPr>
              <w:t>129,0</w:t>
            </w:r>
          </w:p>
        </w:tc>
      </w:tr>
      <w:tr w:rsidR="00270AF3" w:rsidRPr="00F22ACD" w14:paraId="320FD3F0" w14:textId="77777777" w:rsidTr="00185468">
        <w:trPr>
          <w:trHeight w:val="57"/>
        </w:trPr>
        <w:tc>
          <w:tcPr>
            <w:tcW w:w="1536" w:type="pct"/>
            <w:tcBorders>
              <w:top w:val="single" w:sz="4" w:space="0" w:color="212492"/>
            </w:tcBorders>
            <w:vAlign w:val="center"/>
          </w:tcPr>
          <w:p w14:paraId="4D9CF9ED" w14:textId="77777777" w:rsidR="00270AF3" w:rsidRPr="00F22ACD" w:rsidRDefault="00270AF3" w:rsidP="00185468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 xml:space="preserve">Transport i gospodarka magazynowa 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2CCC45" w14:textId="4BA32B81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F22ACD">
              <w:rPr>
                <w:rFonts w:cs="Calibri"/>
                <w:color w:val="000000"/>
                <w:sz w:val="16"/>
                <w:szCs w:val="16"/>
              </w:rPr>
              <w:t>110,2*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A53E5F" w14:textId="29F2F64D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568B0B" w14:textId="6621B386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sz w:val="16"/>
                <w:szCs w:val="16"/>
              </w:rPr>
              <w:t>111,6*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20F83E" w14:textId="7B57BAD5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E034CC" w14:textId="09415B04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121,8*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563A85" w14:textId="54FCE667" w:rsidR="00270AF3" w:rsidRPr="00A241E1" w:rsidRDefault="00270AF3" w:rsidP="00185468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121,6</w:t>
            </w:r>
          </w:p>
        </w:tc>
      </w:tr>
      <w:tr w:rsidR="00270AF3" w:rsidRPr="00F22ACD" w14:paraId="13DE365D" w14:textId="77777777" w:rsidTr="00185468">
        <w:trPr>
          <w:trHeight w:val="57"/>
        </w:trPr>
        <w:tc>
          <w:tcPr>
            <w:tcW w:w="1536" w:type="pct"/>
            <w:vAlign w:val="center"/>
          </w:tcPr>
          <w:p w14:paraId="24426CF0" w14:textId="77777777" w:rsidR="00270AF3" w:rsidRPr="00F22ACD" w:rsidRDefault="00270AF3" w:rsidP="00185468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związana z zakwaterowaniem i usługami gastronomicznymi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5A095B" w14:textId="3454F0D6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F22ACD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25BD8D" w14:textId="7EB311C4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E5ADBA" w14:textId="210B002B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sz w:val="16"/>
                <w:szCs w:val="16"/>
              </w:rPr>
              <w:t>103,9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469ACD" w14:textId="5B50C8CB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AD8955" w14:textId="75A6F438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133,2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F7A5A11" w14:textId="4C7D1A17" w:rsidR="00270AF3" w:rsidRPr="00A241E1" w:rsidRDefault="00270AF3" w:rsidP="00185468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137,9</w:t>
            </w:r>
          </w:p>
        </w:tc>
      </w:tr>
      <w:tr w:rsidR="00270AF3" w:rsidRPr="00F22ACD" w14:paraId="3156CB23" w14:textId="77777777" w:rsidTr="00185468">
        <w:trPr>
          <w:trHeight w:val="57"/>
        </w:trPr>
        <w:tc>
          <w:tcPr>
            <w:tcW w:w="1536" w:type="pct"/>
            <w:vAlign w:val="center"/>
          </w:tcPr>
          <w:p w14:paraId="4ED84EBF" w14:textId="77777777" w:rsidR="00270AF3" w:rsidRPr="00F22ACD" w:rsidRDefault="00270AF3" w:rsidP="00185468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Informacja i komunikacja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51E1BB" w14:textId="2F314D9E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F22ACD">
              <w:rPr>
                <w:rFonts w:cs="Calibri"/>
                <w:color w:val="000000"/>
                <w:sz w:val="16"/>
                <w:szCs w:val="16"/>
              </w:rPr>
              <w:t>116,6*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4DB5CC" w14:textId="478C5182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443E69" w14:textId="76425966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sz w:val="16"/>
                <w:szCs w:val="16"/>
              </w:rPr>
              <w:t>109,6*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1AF9D1" w14:textId="5FDE4B50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sz w:val="16"/>
                <w:szCs w:val="16"/>
              </w:rPr>
              <w:t>109,7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EE9F30" w14:textId="7EE90229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153,3*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A5DF397" w14:textId="6EA279D9" w:rsidR="00270AF3" w:rsidRPr="00A241E1" w:rsidRDefault="00270AF3" w:rsidP="00185468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142,3</w:t>
            </w:r>
          </w:p>
        </w:tc>
      </w:tr>
      <w:tr w:rsidR="00270AF3" w:rsidRPr="00F22ACD" w14:paraId="0BA3DFE6" w14:textId="77777777" w:rsidTr="00185468">
        <w:trPr>
          <w:trHeight w:val="624"/>
        </w:trPr>
        <w:tc>
          <w:tcPr>
            <w:tcW w:w="1536" w:type="pct"/>
            <w:vAlign w:val="center"/>
          </w:tcPr>
          <w:p w14:paraId="69BBCB0A" w14:textId="77777777" w:rsidR="00270AF3" w:rsidRPr="00F22ACD" w:rsidRDefault="00270AF3" w:rsidP="00185468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związana z obsługą rynku nieruchomości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6929DA" w14:textId="52CE6D5D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F22ACD"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778DA0" w14:textId="2EE2DC07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810F83" w14:textId="6BC35A37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sz w:val="16"/>
                <w:szCs w:val="16"/>
              </w:rPr>
              <w:t>110,4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3CED01" w14:textId="14B92E10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5D2618" w14:textId="7D79A679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8B1B51" w14:textId="3F802919" w:rsidR="00270AF3" w:rsidRPr="00A241E1" w:rsidRDefault="00270AF3" w:rsidP="00185468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</w:tr>
      <w:tr w:rsidR="00270AF3" w:rsidRPr="00F22ACD" w14:paraId="74CF4E83" w14:textId="77777777" w:rsidTr="00185468">
        <w:trPr>
          <w:trHeight w:val="624"/>
        </w:trPr>
        <w:tc>
          <w:tcPr>
            <w:tcW w:w="1536" w:type="pct"/>
            <w:vAlign w:val="center"/>
          </w:tcPr>
          <w:p w14:paraId="28D13C91" w14:textId="77777777" w:rsidR="00270AF3" w:rsidRPr="00A241E1" w:rsidRDefault="00270AF3" w:rsidP="00185468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profesjonalna, naukowa i techniczna</w:t>
            </w:r>
            <w:r w:rsidRPr="00A241E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  <w:r w:rsidRPr="00A241E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0D617C" w14:textId="343BAC6A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108,6*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61D7F1" w14:textId="1A9F3EA8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A6292B" w14:textId="53857D27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sz w:val="16"/>
                <w:szCs w:val="16"/>
              </w:rPr>
              <w:t>113,6*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8630B0" w14:textId="1CF9DAC7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069026" w14:textId="28756FD7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138,3*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0D4F532" w14:textId="6FDF1062" w:rsidR="00270AF3" w:rsidRPr="00A241E1" w:rsidRDefault="00270AF3" w:rsidP="00185468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136,6</w:t>
            </w:r>
          </w:p>
        </w:tc>
      </w:tr>
      <w:tr w:rsidR="00270AF3" w:rsidRPr="00F22ACD" w14:paraId="0B424A8A" w14:textId="77777777" w:rsidTr="00185468">
        <w:trPr>
          <w:trHeight w:val="624"/>
        </w:trPr>
        <w:tc>
          <w:tcPr>
            <w:tcW w:w="1536" w:type="pct"/>
            <w:tcBorders>
              <w:bottom w:val="nil"/>
            </w:tcBorders>
            <w:vAlign w:val="center"/>
          </w:tcPr>
          <w:p w14:paraId="5003DF24" w14:textId="77777777" w:rsidR="00270AF3" w:rsidRPr="00F22ACD" w:rsidRDefault="00270AF3" w:rsidP="00185468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F22ACD">
              <w:rPr>
                <w:sz w:val="16"/>
                <w:szCs w:val="18"/>
                <w:shd w:val="clear" w:color="auto" w:fill="FFFFFF"/>
              </w:rPr>
              <w:t>Działalność w zakresie usług administrowania i działalność wspierająca</w:t>
            </w:r>
          </w:p>
        </w:tc>
        <w:tc>
          <w:tcPr>
            <w:tcW w:w="577" w:type="pct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94431E" w14:textId="00A44793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F22ACD">
              <w:rPr>
                <w:rFonts w:cs="Calibri"/>
                <w:color w:val="000000"/>
                <w:sz w:val="16"/>
                <w:szCs w:val="16"/>
              </w:rPr>
              <w:t>104,7*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DFA3FA" w14:textId="62D72300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FA26BA2" w14:textId="68A921E8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sz w:val="16"/>
                <w:szCs w:val="16"/>
              </w:rPr>
              <w:t>104,2*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508206E" w14:textId="39581F23" w:rsidR="00270AF3" w:rsidRPr="00A241E1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3D12275" w14:textId="54F97809" w:rsidR="00270AF3" w:rsidRPr="00F22ACD" w:rsidRDefault="00270AF3" w:rsidP="00185468">
            <w:pPr>
              <w:jc w:val="right"/>
              <w:rPr>
                <w:rFonts w:cs="Calibri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114,7*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3BE25" w14:textId="78CCBCA2" w:rsidR="00270AF3" w:rsidRPr="00A241E1" w:rsidRDefault="00270AF3" w:rsidP="00185468">
            <w:pPr>
              <w:jc w:val="right"/>
              <w:rPr>
                <w:rFonts w:cs="Calibri"/>
                <w:color w:val="FF0000"/>
                <w:sz w:val="16"/>
                <w:szCs w:val="16"/>
              </w:rPr>
            </w:pPr>
            <w:r w:rsidRPr="00A241E1"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</w:tr>
    </w:tbl>
    <w:p w14:paraId="09325359" w14:textId="77777777" w:rsidR="004C775A" w:rsidRPr="00F22ACD" w:rsidRDefault="004C775A" w:rsidP="00A241E1">
      <w:pPr>
        <w:spacing w:line="288" w:lineRule="auto"/>
        <w:rPr>
          <w:color w:val="FF0000"/>
          <w:szCs w:val="19"/>
        </w:rPr>
      </w:pPr>
    </w:p>
    <w:p w14:paraId="6AB42E2F" w14:textId="77777777" w:rsidR="004C775A" w:rsidRPr="00F22ACD" w:rsidRDefault="004C775A" w:rsidP="00A241E1">
      <w:pPr>
        <w:spacing w:before="240" w:line="288" w:lineRule="auto"/>
        <w:rPr>
          <w:color w:val="FF0000"/>
          <w:szCs w:val="19"/>
        </w:rPr>
      </w:pPr>
    </w:p>
    <w:p w14:paraId="1D5CAB66" w14:textId="77777777" w:rsidR="004C775A" w:rsidRPr="00F22ACD" w:rsidRDefault="004C775A" w:rsidP="00A241E1">
      <w:pPr>
        <w:spacing w:before="240" w:line="288" w:lineRule="auto"/>
        <w:rPr>
          <w:color w:val="FF0000"/>
          <w:szCs w:val="19"/>
        </w:rPr>
      </w:pPr>
    </w:p>
    <w:p w14:paraId="0728383B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2D01F08C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3E75FEC8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4FBC02EA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7AC8B70D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01236B15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46CFB3C2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292FFCFC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310916E1" w14:textId="77777777" w:rsidR="004C775A" w:rsidRPr="00F22ACD" w:rsidRDefault="004C775A" w:rsidP="00F22ACD">
      <w:pPr>
        <w:spacing w:before="240" w:line="288" w:lineRule="auto"/>
        <w:rPr>
          <w:color w:val="FF0000"/>
          <w:szCs w:val="19"/>
        </w:rPr>
      </w:pPr>
    </w:p>
    <w:p w14:paraId="79DD3B20" w14:textId="77777777" w:rsidR="007C3592" w:rsidRPr="00F22ACD" w:rsidRDefault="007C3592" w:rsidP="00F22ACD">
      <w:pPr>
        <w:spacing w:before="240" w:line="288" w:lineRule="auto"/>
        <w:rPr>
          <w:color w:val="FF0000"/>
          <w:szCs w:val="19"/>
        </w:rPr>
      </w:pPr>
    </w:p>
    <w:p w14:paraId="13F2BBCE" w14:textId="77777777" w:rsidR="008E3F76" w:rsidRPr="00F22ACD" w:rsidRDefault="008E3F76" w:rsidP="00F22ACD">
      <w:pPr>
        <w:spacing w:before="0" w:after="0"/>
        <w:rPr>
          <w:color w:val="FF0000"/>
          <w:szCs w:val="19"/>
        </w:rPr>
      </w:pPr>
    </w:p>
    <w:p w14:paraId="3CC93E09" w14:textId="616D8C9C" w:rsidR="00D00DC6" w:rsidRPr="00F22ACD" w:rsidRDefault="005806A0" w:rsidP="00F22ACD">
      <w:pPr>
        <w:spacing w:before="0"/>
        <w:rPr>
          <w:sz w:val="16"/>
          <w:szCs w:val="16"/>
        </w:rPr>
      </w:pPr>
      <w:r w:rsidRPr="00F22ACD">
        <w:rPr>
          <w:sz w:val="16"/>
          <w:szCs w:val="16"/>
        </w:rPr>
        <w:t xml:space="preserve">*Dane </w:t>
      </w:r>
      <w:r w:rsidR="00940619" w:rsidRPr="00F22ACD">
        <w:rPr>
          <w:sz w:val="16"/>
          <w:szCs w:val="16"/>
        </w:rPr>
        <w:t>zmienione w stosunku do wcześniej opublikowanych</w:t>
      </w:r>
      <w:r w:rsidRPr="00F22ACD">
        <w:rPr>
          <w:sz w:val="16"/>
          <w:szCs w:val="16"/>
        </w:rPr>
        <w:t>.</w:t>
      </w:r>
    </w:p>
    <w:p w14:paraId="4D4BE277" w14:textId="77777777" w:rsidR="005E038C" w:rsidRDefault="005E038C" w:rsidP="00F22ACD">
      <w:pPr>
        <w:spacing w:before="0" w:after="0"/>
        <w:rPr>
          <w:szCs w:val="19"/>
        </w:rPr>
      </w:pPr>
    </w:p>
    <w:p w14:paraId="58866ADB" w14:textId="32DC6CEF" w:rsidR="00396EC3" w:rsidRPr="00F22ACD" w:rsidRDefault="003210F7" w:rsidP="00F22ACD">
      <w:pPr>
        <w:spacing w:before="0" w:after="0"/>
        <w:rPr>
          <w:szCs w:val="19"/>
        </w:rPr>
      </w:pPr>
      <w:r w:rsidRPr="00F22ACD">
        <w:rPr>
          <w:szCs w:val="19"/>
        </w:rPr>
        <w:t>Według danych wstępnych w sekcjach o najwyższych udziałach we wskaźniku ogółem, tj.</w:t>
      </w:r>
      <w:r w:rsidR="002A566E" w:rsidRPr="00F22ACD">
        <w:rPr>
          <w:szCs w:val="19"/>
        </w:rPr>
        <w:t> </w:t>
      </w:r>
      <w:r w:rsidRPr="00F22ACD">
        <w:rPr>
          <w:szCs w:val="19"/>
        </w:rPr>
        <w:t>w</w:t>
      </w:r>
      <w:r w:rsidR="002A566E" w:rsidRPr="00F22ACD">
        <w:rPr>
          <w:szCs w:val="19"/>
        </w:rPr>
        <w:t> </w:t>
      </w:r>
      <w:r w:rsidRPr="00F22ACD">
        <w:rPr>
          <w:szCs w:val="19"/>
        </w:rPr>
        <w:t xml:space="preserve">Sekcji J </w:t>
      </w:r>
      <w:r w:rsidRPr="00F22ACD">
        <w:rPr>
          <w:i/>
          <w:szCs w:val="19"/>
        </w:rPr>
        <w:t>Informacja i komunikacja</w:t>
      </w:r>
      <w:r w:rsidRPr="00F22ACD">
        <w:rPr>
          <w:szCs w:val="19"/>
        </w:rPr>
        <w:t xml:space="preserve"> oraz w Sekcji H </w:t>
      </w:r>
      <w:r w:rsidRPr="00F22ACD">
        <w:rPr>
          <w:i/>
          <w:szCs w:val="19"/>
        </w:rPr>
        <w:t>Transport i gospodarka magazynowa</w:t>
      </w:r>
      <w:r w:rsidRPr="00F22ACD">
        <w:rPr>
          <w:szCs w:val="19"/>
        </w:rPr>
        <w:t xml:space="preserve"> </w:t>
      </w:r>
    </w:p>
    <w:p w14:paraId="7F60883D" w14:textId="3D2E90B2" w:rsidR="0087386D" w:rsidRPr="00F22ACD" w:rsidRDefault="003210F7" w:rsidP="00F22ACD">
      <w:pPr>
        <w:spacing w:before="0" w:after="0"/>
        <w:rPr>
          <w:szCs w:val="19"/>
        </w:rPr>
      </w:pPr>
      <w:r w:rsidRPr="00F22ACD">
        <w:rPr>
          <w:szCs w:val="19"/>
        </w:rPr>
        <w:t>w</w:t>
      </w:r>
      <w:r w:rsidR="00AE5403" w:rsidRPr="00F22ACD">
        <w:rPr>
          <w:szCs w:val="19"/>
        </w:rPr>
        <w:t> </w:t>
      </w:r>
      <w:r w:rsidR="00F242E2" w:rsidRPr="00F22ACD">
        <w:rPr>
          <w:szCs w:val="19"/>
        </w:rPr>
        <w:t xml:space="preserve">kwietniu </w:t>
      </w:r>
      <w:r w:rsidR="002703C3" w:rsidRPr="00F22ACD">
        <w:rPr>
          <w:szCs w:val="19"/>
        </w:rPr>
        <w:t>2026</w:t>
      </w:r>
      <w:r w:rsidRPr="00F22ACD">
        <w:rPr>
          <w:szCs w:val="19"/>
        </w:rPr>
        <w:t xml:space="preserve"> r. odnotowano wzrost produkcji </w:t>
      </w:r>
      <w:r w:rsidR="001D3F26" w:rsidRPr="00F22ACD">
        <w:rPr>
          <w:szCs w:val="19"/>
        </w:rPr>
        <w:t xml:space="preserve">usług </w:t>
      </w:r>
      <w:r w:rsidRPr="00F22ACD">
        <w:rPr>
          <w:szCs w:val="19"/>
        </w:rPr>
        <w:t>w skali roku odpowiednio o</w:t>
      </w:r>
      <w:r w:rsidR="00F242E2" w:rsidRPr="00F22ACD">
        <w:rPr>
          <w:szCs w:val="19"/>
        </w:rPr>
        <w:t xml:space="preserve"> 9,7</w:t>
      </w:r>
      <w:r w:rsidRPr="00F22ACD">
        <w:rPr>
          <w:szCs w:val="19"/>
        </w:rPr>
        <w:t>%</w:t>
      </w:r>
      <w:r w:rsidR="00D73DB4" w:rsidRPr="00F22ACD">
        <w:rPr>
          <w:szCs w:val="19"/>
        </w:rPr>
        <w:t xml:space="preserve"> </w:t>
      </w:r>
      <w:r w:rsidRPr="00F22ACD">
        <w:rPr>
          <w:szCs w:val="19"/>
        </w:rPr>
        <w:t>i</w:t>
      </w:r>
      <w:r w:rsidR="001D3F26" w:rsidRPr="00F22ACD">
        <w:rPr>
          <w:szCs w:val="19"/>
        </w:rPr>
        <w:t> </w:t>
      </w:r>
      <w:r w:rsidR="00F242E2" w:rsidRPr="00F22ACD">
        <w:rPr>
          <w:szCs w:val="19"/>
        </w:rPr>
        <w:t>6,8</w:t>
      </w:r>
      <w:r w:rsidRPr="00F22ACD">
        <w:rPr>
          <w:szCs w:val="19"/>
        </w:rPr>
        <w:t xml:space="preserve">%. </w:t>
      </w:r>
      <w:r w:rsidR="0087386D" w:rsidRPr="00F22ACD">
        <w:rPr>
          <w:szCs w:val="19"/>
        </w:rPr>
        <w:t xml:space="preserve"> </w:t>
      </w:r>
    </w:p>
    <w:p w14:paraId="40C5B687" w14:textId="31E20C6D" w:rsidR="003210F7" w:rsidRPr="00F22ACD" w:rsidRDefault="003210F7" w:rsidP="003147EB">
      <w:pPr>
        <w:spacing w:before="240"/>
        <w:rPr>
          <w:szCs w:val="19"/>
        </w:rPr>
      </w:pPr>
      <w:r w:rsidRPr="00F22ACD">
        <w:rPr>
          <w:szCs w:val="19"/>
        </w:rPr>
        <w:t>Na poziomie działów najwyższy wzrost produkcji usług w porównaniu z</w:t>
      </w:r>
      <w:r w:rsidR="00431701" w:rsidRPr="00F22ACD">
        <w:rPr>
          <w:szCs w:val="19"/>
        </w:rPr>
        <w:t xml:space="preserve"> </w:t>
      </w:r>
      <w:r w:rsidR="005E07CE" w:rsidRPr="00F22ACD">
        <w:rPr>
          <w:szCs w:val="19"/>
        </w:rPr>
        <w:t>kwietniem</w:t>
      </w:r>
      <w:r w:rsidR="00431701" w:rsidRPr="00F22ACD">
        <w:rPr>
          <w:szCs w:val="19"/>
        </w:rPr>
        <w:t xml:space="preserve"> </w:t>
      </w:r>
      <w:r w:rsidR="002703C3" w:rsidRPr="00F22ACD">
        <w:rPr>
          <w:szCs w:val="19"/>
        </w:rPr>
        <w:t>202</w:t>
      </w:r>
      <w:r w:rsidR="009C6856" w:rsidRPr="00F22ACD">
        <w:rPr>
          <w:szCs w:val="19"/>
        </w:rPr>
        <w:t>5</w:t>
      </w:r>
      <w:r w:rsidR="002703C3" w:rsidRPr="00F22ACD">
        <w:rPr>
          <w:szCs w:val="19"/>
        </w:rPr>
        <w:t xml:space="preserve"> </w:t>
      </w:r>
      <w:r w:rsidRPr="00F22ACD">
        <w:rPr>
          <w:szCs w:val="19"/>
        </w:rPr>
        <w:t xml:space="preserve">r. odnotowano w </w:t>
      </w:r>
      <w:r w:rsidR="002B4651" w:rsidRPr="00F22ACD">
        <w:rPr>
          <w:szCs w:val="19"/>
        </w:rPr>
        <w:t xml:space="preserve">działalności </w:t>
      </w:r>
      <w:r w:rsidR="005B3041" w:rsidRPr="00F22ACD">
        <w:rPr>
          <w:szCs w:val="19"/>
        </w:rPr>
        <w:t>wydawniczej</w:t>
      </w:r>
      <w:r w:rsidR="002B4651" w:rsidRPr="00F22ACD">
        <w:rPr>
          <w:szCs w:val="19"/>
        </w:rPr>
        <w:t xml:space="preserve"> </w:t>
      </w:r>
      <w:r w:rsidRPr="00F22ACD">
        <w:rPr>
          <w:szCs w:val="19"/>
        </w:rPr>
        <w:t>–</w:t>
      </w:r>
      <w:r w:rsidR="00E920F2" w:rsidRPr="00F22ACD">
        <w:rPr>
          <w:szCs w:val="19"/>
        </w:rPr>
        <w:t> </w:t>
      </w:r>
      <w:r w:rsidRPr="00F22ACD">
        <w:rPr>
          <w:szCs w:val="19"/>
        </w:rPr>
        <w:t>o</w:t>
      </w:r>
      <w:r w:rsidR="00E920F2" w:rsidRPr="00F22ACD">
        <w:rPr>
          <w:szCs w:val="19"/>
        </w:rPr>
        <w:t> </w:t>
      </w:r>
      <w:r w:rsidR="005B3041" w:rsidRPr="00F22ACD">
        <w:rPr>
          <w:szCs w:val="19"/>
        </w:rPr>
        <w:t>23,8</w:t>
      </w:r>
      <w:r w:rsidRPr="00F22ACD">
        <w:rPr>
          <w:szCs w:val="19"/>
        </w:rPr>
        <w:t>%</w:t>
      </w:r>
      <w:r w:rsidR="00B608CE">
        <w:rPr>
          <w:szCs w:val="19"/>
        </w:rPr>
        <w:t xml:space="preserve">, </w:t>
      </w:r>
      <w:r w:rsidR="002B4651" w:rsidRPr="00F22ACD">
        <w:rPr>
          <w:szCs w:val="19"/>
        </w:rPr>
        <w:t xml:space="preserve">w </w:t>
      </w:r>
      <w:r w:rsidR="005B3041" w:rsidRPr="00F22ACD">
        <w:rPr>
          <w:szCs w:val="19"/>
        </w:rPr>
        <w:t>telekomunikacji</w:t>
      </w:r>
      <w:r w:rsidR="002B4651" w:rsidRPr="00F22ACD">
        <w:rPr>
          <w:szCs w:val="19"/>
        </w:rPr>
        <w:t xml:space="preserve"> </w:t>
      </w:r>
      <w:r w:rsidR="00E75FF9" w:rsidRPr="00F22ACD">
        <w:rPr>
          <w:szCs w:val="19"/>
        </w:rPr>
        <w:t xml:space="preserve">– o </w:t>
      </w:r>
      <w:r w:rsidR="005B3041" w:rsidRPr="00F22ACD">
        <w:rPr>
          <w:szCs w:val="19"/>
        </w:rPr>
        <w:t>15,4</w:t>
      </w:r>
      <w:r w:rsidRPr="00F22ACD">
        <w:rPr>
          <w:szCs w:val="19"/>
        </w:rPr>
        <w:t>%</w:t>
      </w:r>
      <w:r w:rsidR="007B6EB5" w:rsidRPr="00F22ACD">
        <w:rPr>
          <w:szCs w:val="19"/>
        </w:rPr>
        <w:t xml:space="preserve"> i </w:t>
      </w:r>
      <w:r w:rsidR="003147EB">
        <w:rPr>
          <w:szCs w:val="19"/>
        </w:rPr>
        <w:t xml:space="preserve">w </w:t>
      </w:r>
      <w:r w:rsidR="007B6EB5" w:rsidRPr="00F22ACD">
        <w:rPr>
          <w:szCs w:val="19"/>
        </w:rPr>
        <w:t>działalności związanej z zakwaterowaniem – o 15,3%</w:t>
      </w:r>
      <w:r w:rsidRPr="00F22ACD">
        <w:rPr>
          <w:szCs w:val="19"/>
        </w:rPr>
        <w:t xml:space="preserve">. </w:t>
      </w:r>
    </w:p>
    <w:p w14:paraId="507993C8" w14:textId="5D1F33CF" w:rsidR="00163F06" w:rsidRPr="00F22ACD" w:rsidRDefault="003210F7" w:rsidP="00F22ACD">
      <w:pPr>
        <w:spacing w:before="240" w:line="288" w:lineRule="auto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Największy spadek produkcji usług wystąpił natomiast w</w:t>
      </w:r>
      <w:r w:rsidR="00FB729F" w:rsidRPr="00F22ACD">
        <w:rPr>
          <w:szCs w:val="19"/>
          <w:shd w:val="clear" w:color="auto" w:fill="FFFFFF"/>
        </w:rPr>
        <w:t xml:space="preserve"> działalności związanej z</w:t>
      </w:r>
      <w:r w:rsidRPr="00F22ACD">
        <w:rPr>
          <w:szCs w:val="19"/>
          <w:shd w:val="clear" w:color="auto" w:fill="FFFFFF"/>
        </w:rPr>
        <w:t xml:space="preserve"> </w:t>
      </w:r>
      <w:r w:rsidR="00FB729F" w:rsidRPr="00F22ACD">
        <w:rPr>
          <w:szCs w:val="19"/>
          <w:shd w:val="clear" w:color="auto" w:fill="FFFFFF"/>
        </w:rPr>
        <w:t>nadawaniem programów ogólnodostępnych i abonamentowych</w:t>
      </w:r>
      <w:r w:rsidR="003876B1" w:rsidRPr="00F22ACD">
        <w:rPr>
          <w:szCs w:val="19"/>
          <w:shd w:val="clear" w:color="auto" w:fill="FFFFFF"/>
        </w:rPr>
        <w:t xml:space="preserve"> </w:t>
      </w:r>
      <w:r w:rsidR="0080345A" w:rsidRPr="00F22ACD">
        <w:rPr>
          <w:szCs w:val="19"/>
          <w:shd w:val="clear" w:color="auto" w:fill="FFFFFF"/>
        </w:rPr>
        <w:t>– o </w:t>
      </w:r>
      <w:r w:rsidR="00F23372" w:rsidRPr="00F22ACD">
        <w:rPr>
          <w:szCs w:val="19"/>
          <w:shd w:val="clear" w:color="auto" w:fill="FFFFFF"/>
        </w:rPr>
        <w:t>15,3</w:t>
      </w:r>
      <w:r w:rsidR="005C11BF" w:rsidRPr="00F22ACD">
        <w:rPr>
          <w:szCs w:val="19"/>
          <w:shd w:val="clear" w:color="auto" w:fill="FFFFFF"/>
        </w:rPr>
        <w:t>%</w:t>
      </w:r>
      <w:r w:rsidR="007D3F65" w:rsidRPr="00F22ACD">
        <w:rPr>
          <w:szCs w:val="19"/>
          <w:shd w:val="clear" w:color="auto" w:fill="FFFFFF"/>
        </w:rPr>
        <w:t xml:space="preserve">, </w:t>
      </w:r>
      <w:r w:rsidR="00FB729F" w:rsidRPr="00F22ACD">
        <w:rPr>
          <w:szCs w:val="19"/>
          <w:shd w:val="clear" w:color="auto" w:fill="FFFFFF"/>
        </w:rPr>
        <w:t xml:space="preserve">w działalności </w:t>
      </w:r>
      <w:r w:rsidR="005F402B" w:rsidRPr="00F22ACD">
        <w:rPr>
          <w:szCs w:val="19"/>
          <w:shd w:val="clear" w:color="auto" w:fill="FFFFFF"/>
        </w:rPr>
        <w:t xml:space="preserve">organizatorów </w:t>
      </w:r>
      <w:r w:rsidR="005F402B" w:rsidRPr="00F22ACD">
        <w:rPr>
          <w:szCs w:val="19"/>
        </w:rPr>
        <w:t>turystyki, pośredników i agentów turystycznych oraz pozostałej działalności usługowej w zakresie rezerwacji i działalności z nią związanej</w:t>
      </w:r>
      <w:r w:rsidR="005F402B" w:rsidRPr="00F22ACD" w:rsidDel="005F402B">
        <w:rPr>
          <w:szCs w:val="19"/>
          <w:shd w:val="clear" w:color="auto" w:fill="FFFFFF"/>
        </w:rPr>
        <w:t xml:space="preserve"> </w:t>
      </w:r>
      <w:r w:rsidR="00914C9C" w:rsidRPr="00F22ACD">
        <w:rPr>
          <w:szCs w:val="19"/>
          <w:shd w:val="clear" w:color="auto" w:fill="FFFFFF"/>
        </w:rPr>
        <w:t>– o</w:t>
      </w:r>
      <w:r w:rsidR="00CC5799" w:rsidRPr="00F22ACD">
        <w:rPr>
          <w:szCs w:val="19"/>
          <w:shd w:val="clear" w:color="auto" w:fill="FFFFFF"/>
        </w:rPr>
        <w:t xml:space="preserve"> </w:t>
      </w:r>
      <w:r w:rsidR="005F402B" w:rsidRPr="00F22ACD">
        <w:rPr>
          <w:szCs w:val="19"/>
          <w:shd w:val="clear" w:color="auto" w:fill="FFFFFF"/>
        </w:rPr>
        <w:t>9,8</w:t>
      </w:r>
      <w:r w:rsidR="00914C9C" w:rsidRPr="00F22ACD">
        <w:rPr>
          <w:szCs w:val="19"/>
          <w:shd w:val="clear" w:color="auto" w:fill="FFFFFF"/>
        </w:rPr>
        <w:t>%</w:t>
      </w:r>
      <w:r w:rsidR="007D3F65" w:rsidRPr="00F22ACD">
        <w:rPr>
          <w:szCs w:val="19"/>
          <w:shd w:val="clear" w:color="auto" w:fill="FFFFFF"/>
        </w:rPr>
        <w:t xml:space="preserve"> </w:t>
      </w:r>
      <w:r w:rsidR="003147EB">
        <w:rPr>
          <w:szCs w:val="19"/>
          <w:shd w:val="clear" w:color="auto" w:fill="FFFFFF"/>
        </w:rPr>
        <w:t>oraz</w:t>
      </w:r>
      <w:r w:rsidR="007D3F65" w:rsidRPr="00F22ACD">
        <w:rPr>
          <w:szCs w:val="19"/>
          <w:shd w:val="clear" w:color="auto" w:fill="FFFFFF"/>
        </w:rPr>
        <w:t xml:space="preserve"> </w:t>
      </w:r>
      <w:r w:rsidR="004C2BE0" w:rsidRPr="00F22ACD">
        <w:rPr>
          <w:szCs w:val="19"/>
          <w:shd w:val="clear" w:color="auto" w:fill="FFFFFF"/>
        </w:rPr>
        <w:t xml:space="preserve">w </w:t>
      </w:r>
      <w:r w:rsidR="007D3F65" w:rsidRPr="00F22ACD">
        <w:rPr>
          <w:szCs w:val="19"/>
          <w:shd w:val="clear" w:color="auto" w:fill="FFFFFF"/>
        </w:rPr>
        <w:t>działalności</w:t>
      </w:r>
      <w:r w:rsidR="005F402B" w:rsidRPr="00F22ACD">
        <w:rPr>
          <w:szCs w:val="19"/>
          <w:shd w:val="clear" w:color="auto" w:fill="FFFFFF"/>
        </w:rPr>
        <w:t xml:space="preserve"> związanej z</w:t>
      </w:r>
      <w:r w:rsidR="007D3F65" w:rsidRPr="00F22ACD">
        <w:rPr>
          <w:szCs w:val="19"/>
          <w:shd w:val="clear" w:color="auto" w:fill="FFFFFF"/>
        </w:rPr>
        <w:t xml:space="preserve"> </w:t>
      </w:r>
      <w:r w:rsidR="005F402B" w:rsidRPr="00F22ACD">
        <w:rPr>
          <w:szCs w:val="19"/>
          <w:shd w:val="clear" w:color="auto" w:fill="FFFFFF"/>
        </w:rPr>
        <w:t>zatrudnieniem</w:t>
      </w:r>
      <w:r w:rsidR="005F402B" w:rsidRPr="00F22ACD" w:rsidDel="005F402B">
        <w:rPr>
          <w:szCs w:val="19"/>
          <w:shd w:val="clear" w:color="auto" w:fill="FFFFFF"/>
        </w:rPr>
        <w:t xml:space="preserve"> </w:t>
      </w:r>
      <w:r w:rsidR="007D3F65" w:rsidRPr="00F22ACD">
        <w:rPr>
          <w:szCs w:val="19"/>
          <w:shd w:val="clear" w:color="auto" w:fill="FFFFFF"/>
        </w:rPr>
        <w:t xml:space="preserve">– o </w:t>
      </w:r>
      <w:r w:rsidR="005F402B" w:rsidRPr="00F22ACD">
        <w:rPr>
          <w:szCs w:val="19"/>
          <w:shd w:val="clear" w:color="auto" w:fill="FFFFFF"/>
        </w:rPr>
        <w:t>5,6</w:t>
      </w:r>
      <w:r w:rsidR="007D3F65" w:rsidRPr="00F22ACD">
        <w:rPr>
          <w:szCs w:val="19"/>
          <w:shd w:val="clear" w:color="auto" w:fill="FFFFFF"/>
        </w:rPr>
        <w:t>%</w:t>
      </w:r>
      <w:r w:rsidR="0087386D" w:rsidRPr="00F22ACD">
        <w:rPr>
          <w:szCs w:val="19"/>
          <w:shd w:val="clear" w:color="auto" w:fill="FFFFFF"/>
        </w:rPr>
        <w:t>.</w:t>
      </w:r>
      <w:r w:rsidR="005C11BF" w:rsidRPr="00F22ACD">
        <w:rPr>
          <w:szCs w:val="19"/>
          <w:shd w:val="clear" w:color="auto" w:fill="FFFFFF"/>
        </w:rPr>
        <w:t xml:space="preserve"> </w:t>
      </w:r>
    </w:p>
    <w:p w14:paraId="5A68F9DE" w14:textId="77777777" w:rsidR="005E038C" w:rsidRDefault="005E038C" w:rsidP="00F22ACD">
      <w:pPr>
        <w:spacing w:line="288" w:lineRule="auto"/>
        <w:ind w:left="851" w:hanging="851"/>
        <w:rPr>
          <w:b/>
          <w:szCs w:val="19"/>
        </w:rPr>
      </w:pPr>
    </w:p>
    <w:p w14:paraId="181BE27F" w14:textId="77777777" w:rsidR="005E038C" w:rsidRDefault="005E038C" w:rsidP="00F22ACD">
      <w:pPr>
        <w:spacing w:line="288" w:lineRule="auto"/>
        <w:ind w:left="851" w:hanging="851"/>
        <w:rPr>
          <w:b/>
          <w:szCs w:val="19"/>
        </w:rPr>
      </w:pPr>
    </w:p>
    <w:p w14:paraId="4F59609E" w14:textId="77777777" w:rsidR="005E038C" w:rsidRDefault="005E038C" w:rsidP="00F22ACD">
      <w:pPr>
        <w:spacing w:line="288" w:lineRule="auto"/>
        <w:ind w:left="851" w:hanging="851"/>
        <w:rPr>
          <w:b/>
          <w:szCs w:val="19"/>
        </w:rPr>
      </w:pPr>
    </w:p>
    <w:p w14:paraId="67A8EC34" w14:textId="00CCE427" w:rsidR="00163F06" w:rsidRPr="00A241E1" w:rsidRDefault="005750A1" w:rsidP="00F22ACD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 w:rsidRPr="00F22ACD">
        <w:rPr>
          <w:b/>
          <w:szCs w:val="19"/>
        </w:rPr>
        <w:lastRenderedPageBreak/>
        <w:t xml:space="preserve">Wykres </w:t>
      </w:r>
      <w:r w:rsidR="007925F2" w:rsidRPr="00F22ACD">
        <w:rPr>
          <w:b/>
          <w:szCs w:val="19"/>
        </w:rPr>
        <w:t>3</w:t>
      </w:r>
      <w:r w:rsidRPr="00F22ACD">
        <w:rPr>
          <w:b/>
          <w:szCs w:val="19"/>
        </w:rPr>
        <w:t>.</w:t>
      </w:r>
      <w:r w:rsidRPr="00F22ACD">
        <w:rPr>
          <w:b/>
          <w:szCs w:val="19"/>
          <w:shd w:val="clear" w:color="auto" w:fill="FFFFFF"/>
        </w:rPr>
        <w:t xml:space="preserve"> Dynamika produkcji usług </w:t>
      </w:r>
      <w:r w:rsidR="00C11376" w:rsidRPr="00F22ACD">
        <w:rPr>
          <w:b/>
          <w:szCs w:val="19"/>
          <w:shd w:val="clear" w:color="auto" w:fill="FFFFFF"/>
        </w:rPr>
        <w:t>dla</w:t>
      </w:r>
      <w:r w:rsidR="008223C2" w:rsidRPr="00F22ACD">
        <w:rPr>
          <w:b/>
          <w:szCs w:val="19"/>
          <w:shd w:val="clear" w:color="auto" w:fill="FFFFFF"/>
        </w:rPr>
        <w:t xml:space="preserve"> wybranych</w:t>
      </w:r>
      <w:r w:rsidR="00F0120F" w:rsidRPr="00F22ACD">
        <w:rPr>
          <w:b/>
          <w:szCs w:val="19"/>
          <w:shd w:val="clear" w:color="auto" w:fill="FFFFFF"/>
        </w:rPr>
        <w:t xml:space="preserve"> działów PKD</w:t>
      </w:r>
      <w:r w:rsidR="00BC37A5" w:rsidRPr="00F22ACD">
        <w:rPr>
          <w:b/>
          <w:szCs w:val="19"/>
          <w:shd w:val="clear" w:color="auto" w:fill="FFFFFF"/>
        </w:rPr>
        <w:t xml:space="preserve"> 2007</w:t>
      </w:r>
      <w:r w:rsidRPr="00F22ACD">
        <w:rPr>
          <w:b/>
          <w:szCs w:val="19"/>
          <w:shd w:val="clear" w:color="auto" w:fill="FFFFFF"/>
        </w:rPr>
        <w:t xml:space="preserve"> (</w:t>
      </w:r>
      <w:r w:rsidR="00F0120F" w:rsidRPr="00F22ACD">
        <w:rPr>
          <w:b/>
          <w:szCs w:val="19"/>
          <w:shd w:val="clear" w:color="auto" w:fill="FFFFFF"/>
        </w:rPr>
        <w:t xml:space="preserve">ceny stałe; analogiczny </w:t>
      </w:r>
      <w:r w:rsidR="001E5BBD" w:rsidRPr="00F22ACD">
        <w:rPr>
          <w:b/>
          <w:szCs w:val="19"/>
          <w:shd w:val="clear" w:color="auto" w:fill="FFFFFF"/>
        </w:rPr>
        <w:t>miesiąc</w:t>
      </w:r>
      <w:r w:rsidR="00F0120F" w:rsidRPr="00F22ACD">
        <w:rPr>
          <w:b/>
          <w:szCs w:val="19"/>
          <w:shd w:val="clear" w:color="auto" w:fill="FFFFFF"/>
        </w:rPr>
        <w:t xml:space="preserve"> </w:t>
      </w:r>
      <w:r w:rsidR="00CE596D" w:rsidRPr="00F22ACD">
        <w:rPr>
          <w:b/>
          <w:szCs w:val="19"/>
          <w:shd w:val="clear" w:color="auto" w:fill="FFFFFF"/>
        </w:rPr>
        <w:t>poprzedniego</w:t>
      </w:r>
      <w:r w:rsidR="00F0120F" w:rsidRPr="00F22ACD">
        <w:rPr>
          <w:b/>
          <w:szCs w:val="19"/>
          <w:shd w:val="clear" w:color="auto" w:fill="FFFFFF"/>
        </w:rPr>
        <w:t xml:space="preserve"> </w:t>
      </w:r>
      <w:r w:rsidR="00D8496C" w:rsidRPr="00F22ACD">
        <w:rPr>
          <w:b/>
          <w:szCs w:val="19"/>
          <w:shd w:val="clear" w:color="auto" w:fill="FFFFFF"/>
        </w:rPr>
        <w:t>r</w:t>
      </w:r>
      <w:r w:rsidR="00F0120F" w:rsidRPr="00F22ACD">
        <w:rPr>
          <w:b/>
          <w:szCs w:val="19"/>
          <w:shd w:val="clear" w:color="auto" w:fill="FFFFFF"/>
        </w:rPr>
        <w:t>oku</w:t>
      </w:r>
      <w:r w:rsidRPr="00F22ACD">
        <w:rPr>
          <w:b/>
          <w:szCs w:val="19"/>
          <w:shd w:val="clear" w:color="auto" w:fill="FFFFFF"/>
        </w:rPr>
        <w:t>=100</w:t>
      </w:r>
      <w:r w:rsidR="007925F2" w:rsidRPr="00F22ACD">
        <w:rPr>
          <w:b/>
          <w:szCs w:val="19"/>
          <w:shd w:val="clear" w:color="auto" w:fill="FFFFFF"/>
        </w:rPr>
        <w:t>; dane niewyrównane</w:t>
      </w:r>
      <w:r w:rsidRPr="00F22ACD">
        <w:rPr>
          <w:b/>
          <w:szCs w:val="19"/>
          <w:shd w:val="clear" w:color="auto" w:fill="FFFFFF"/>
        </w:rPr>
        <w:t>)</w:t>
      </w:r>
      <w:bookmarkStart w:id="1" w:name="_Ref195177199"/>
      <w:r w:rsidR="00ED11D0" w:rsidRPr="00A241E1">
        <w:rPr>
          <w:rStyle w:val="Odwoanieprzypisudolnego"/>
          <w:b/>
          <w:szCs w:val="19"/>
          <w:shd w:val="clear" w:color="auto" w:fill="FFFFFF"/>
        </w:rPr>
        <w:footnoteReference w:id="2"/>
      </w:r>
      <w:bookmarkEnd w:id="1"/>
    </w:p>
    <w:p w14:paraId="35D9C690" w14:textId="5CEE28B4" w:rsidR="00626635" w:rsidRPr="00A241E1" w:rsidRDefault="00857B0A" w:rsidP="00F22ACD">
      <w:pPr>
        <w:spacing w:line="288" w:lineRule="auto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094018C0" wp14:editId="7BB1D70E">
            <wp:extent cx="5047615" cy="6517005"/>
            <wp:effectExtent l="0" t="0" r="635" b="0"/>
            <wp:docPr id="14" name="Obraz 14" descr="Wykres 3. Dynamika produkcji usług dla wybranych działów PKD 2007 (ceny stałe; analogiczny miesiąc poprzedniego roku=100; dane niewyrównane). Wykres słupkowy grupowany. Dane do Wykresu 3. znajdują się w pliku XLSX pod nazwą: Produkcja usług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51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F5C4D" w14:textId="7897E7DB" w:rsidR="00FB3A6B" w:rsidRPr="00F22ACD" w:rsidRDefault="00FB3A6B" w:rsidP="00A241E1">
      <w:pPr>
        <w:spacing w:before="240" w:after="0" w:line="288" w:lineRule="auto"/>
        <w:rPr>
          <w:szCs w:val="19"/>
        </w:rPr>
      </w:pPr>
      <w:r w:rsidRPr="00F22ACD">
        <w:rPr>
          <w:szCs w:val="19"/>
        </w:rPr>
        <w:t>W odniesieniu do miesiąca poprzedniego, w</w:t>
      </w:r>
      <w:r w:rsidR="00A50C96" w:rsidRPr="00F22ACD">
        <w:rPr>
          <w:szCs w:val="19"/>
        </w:rPr>
        <w:t xml:space="preserve"> </w:t>
      </w:r>
      <w:r w:rsidR="005E07CE" w:rsidRPr="00F22ACD">
        <w:rPr>
          <w:szCs w:val="19"/>
        </w:rPr>
        <w:t>kwietniu</w:t>
      </w:r>
      <w:r w:rsidR="002703C3" w:rsidRPr="00F22ACD">
        <w:rPr>
          <w:szCs w:val="19"/>
        </w:rPr>
        <w:t xml:space="preserve"> 2026</w:t>
      </w:r>
      <w:r w:rsidRPr="00F22ACD">
        <w:rPr>
          <w:szCs w:val="19"/>
        </w:rPr>
        <w:t xml:space="preserve"> r. produkcja usług ogółem </w:t>
      </w:r>
      <w:r w:rsidR="00D010BA" w:rsidRPr="00F22ACD">
        <w:rPr>
          <w:szCs w:val="19"/>
        </w:rPr>
        <w:t xml:space="preserve">spadła </w:t>
      </w:r>
      <w:r w:rsidRPr="00F22ACD">
        <w:rPr>
          <w:szCs w:val="19"/>
        </w:rPr>
        <w:t>o </w:t>
      </w:r>
      <w:r w:rsidR="00C91387" w:rsidRPr="00F22ACD">
        <w:rPr>
          <w:szCs w:val="19"/>
        </w:rPr>
        <w:t>1</w:t>
      </w:r>
      <w:r w:rsidR="00D010BA" w:rsidRPr="00F22ACD">
        <w:rPr>
          <w:szCs w:val="19"/>
        </w:rPr>
        <w:t>,8</w:t>
      </w:r>
      <w:r w:rsidRPr="00F22ACD">
        <w:rPr>
          <w:szCs w:val="19"/>
        </w:rPr>
        <w:t xml:space="preserve">%. W </w:t>
      </w:r>
      <w:r w:rsidR="00AC73C1" w:rsidRPr="00F22ACD">
        <w:rPr>
          <w:szCs w:val="19"/>
        </w:rPr>
        <w:t xml:space="preserve">Sekcji J </w:t>
      </w:r>
      <w:r w:rsidR="00AC73C1" w:rsidRPr="00F22ACD">
        <w:rPr>
          <w:i/>
          <w:szCs w:val="19"/>
        </w:rPr>
        <w:t>Informacja i komunikacja</w:t>
      </w:r>
      <w:r w:rsidR="00AC73C1" w:rsidRPr="00F22ACD">
        <w:rPr>
          <w:szCs w:val="19"/>
        </w:rPr>
        <w:t xml:space="preserve"> odnotowano </w:t>
      </w:r>
      <w:r w:rsidR="00D010BA" w:rsidRPr="00F22ACD">
        <w:rPr>
          <w:szCs w:val="19"/>
        </w:rPr>
        <w:t xml:space="preserve">spadek </w:t>
      </w:r>
      <w:r w:rsidR="00AC73C1" w:rsidRPr="00F22ACD">
        <w:rPr>
          <w:szCs w:val="19"/>
        </w:rPr>
        <w:t xml:space="preserve">o </w:t>
      </w:r>
      <w:r w:rsidR="00D010BA" w:rsidRPr="00F22ACD">
        <w:rPr>
          <w:szCs w:val="19"/>
        </w:rPr>
        <w:t>5,6</w:t>
      </w:r>
      <w:r w:rsidR="00AC73C1" w:rsidRPr="00F22ACD">
        <w:rPr>
          <w:szCs w:val="19"/>
        </w:rPr>
        <w:t xml:space="preserve">%, </w:t>
      </w:r>
      <w:r w:rsidR="007D3F65" w:rsidRPr="00F22ACD">
        <w:rPr>
          <w:szCs w:val="19"/>
        </w:rPr>
        <w:t>a</w:t>
      </w:r>
      <w:r w:rsidR="00AC73C1" w:rsidRPr="00F22ACD">
        <w:rPr>
          <w:szCs w:val="19"/>
        </w:rPr>
        <w:t xml:space="preserve"> w</w:t>
      </w:r>
      <w:r w:rsidR="00DB519A" w:rsidRPr="00F22ACD">
        <w:rPr>
          <w:szCs w:val="19"/>
        </w:rPr>
        <w:t> </w:t>
      </w:r>
      <w:r w:rsidRPr="00F22ACD">
        <w:rPr>
          <w:szCs w:val="19"/>
        </w:rPr>
        <w:t xml:space="preserve">Sekcji H </w:t>
      </w:r>
      <w:r w:rsidRPr="00F22ACD">
        <w:rPr>
          <w:i/>
          <w:szCs w:val="19"/>
        </w:rPr>
        <w:t>Transport i gospodarka magazynow</w:t>
      </w:r>
      <w:r w:rsidR="00687C3D" w:rsidRPr="00F22ACD">
        <w:rPr>
          <w:i/>
          <w:szCs w:val="19"/>
        </w:rPr>
        <w:t>a</w:t>
      </w:r>
      <w:r w:rsidR="00687C3D" w:rsidRPr="00F22ACD">
        <w:rPr>
          <w:szCs w:val="19"/>
        </w:rPr>
        <w:t xml:space="preserve"> </w:t>
      </w:r>
      <w:r w:rsidR="009E1A15" w:rsidRPr="00F22ACD">
        <w:rPr>
          <w:szCs w:val="19"/>
        </w:rPr>
        <w:t>–</w:t>
      </w:r>
      <w:r w:rsidR="00D52D8B" w:rsidRPr="00F22ACD">
        <w:rPr>
          <w:szCs w:val="19"/>
        </w:rPr>
        <w:t xml:space="preserve"> </w:t>
      </w:r>
      <w:r w:rsidR="007C688E" w:rsidRPr="00F22ACD">
        <w:rPr>
          <w:szCs w:val="19"/>
        </w:rPr>
        <w:t xml:space="preserve">o </w:t>
      </w:r>
      <w:r w:rsidR="00D010BA" w:rsidRPr="00F22ACD">
        <w:rPr>
          <w:szCs w:val="19"/>
        </w:rPr>
        <w:t>0,6</w:t>
      </w:r>
      <w:r w:rsidRPr="00F22ACD">
        <w:rPr>
          <w:szCs w:val="19"/>
        </w:rPr>
        <w:t xml:space="preserve">%. </w:t>
      </w:r>
    </w:p>
    <w:p w14:paraId="70488AD8" w14:textId="2609645F" w:rsidR="0087386D" w:rsidRPr="00F22ACD" w:rsidRDefault="0087386D" w:rsidP="00A241E1">
      <w:pPr>
        <w:spacing w:line="288" w:lineRule="auto"/>
        <w:rPr>
          <w:szCs w:val="19"/>
        </w:rPr>
      </w:pPr>
      <w:r w:rsidRPr="00F22ACD">
        <w:rPr>
          <w:szCs w:val="19"/>
        </w:rPr>
        <w:t xml:space="preserve">Na poziomie działów </w:t>
      </w:r>
      <w:r w:rsidR="00D47B2B" w:rsidRPr="00F22ACD">
        <w:rPr>
          <w:szCs w:val="19"/>
        </w:rPr>
        <w:t>wzrost</w:t>
      </w:r>
      <w:r w:rsidRPr="00F22ACD">
        <w:rPr>
          <w:szCs w:val="19"/>
        </w:rPr>
        <w:t xml:space="preserve"> produkcji usług w </w:t>
      </w:r>
      <w:r w:rsidR="00431701" w:rsidRPr="00F22ACD">
        <w:rPr>
          <w:szCs w:val="19"/>
        </w:rPr>
        <w:t xml:space="preserve">porównaniu z </w:t>
      </w:r>
      <w:r w:rsidR="005E07CE" w:rsidRPr="00F22ACD">
        <w:rPr>
          <w:szCs w:val="19"/>
        </w:rPr>
        <w:t>marcem</w:t>
      </w:r>
      <w:r w:rsidR="00431701" w:rsidRPr="00F22ACD">
        <w:rPr>
          <w:szCs w:val="19"/>
        </w:rPr>
        <w:t xml:space="preserve"> 2026</w:t>
      </w:r>
      <w:r w:rsidR="00D4768D" w:rsidRPr="00F22ACD">
        <w:rPr>
          <w:szCs w:val="19"/>
        </w:rPr>
        <w:t xml:space="preserve"> r.</w:t>
      </w:r>
      <w:r w:rsidR="000D3A86" w:rsidRPr="00F22ACD">
        <w:rPr>
          <w:szCs w:val="19"/>
        </w:rPr>
        <w:t xml:space="preserve"> </w:t>
      </w:r>
      <w:r w:rsidRPr="00F22ACD">
        <w:rPr>
          <w:szCs w:val="19"/>
        </w:rPr>
        <w:t xml:space="preserve">miał miejsce </w:t>
      </w:r>
      <w:r w:rsidR="00841014" w:rsidRPr="00F22ACD">
        <w:rPr>
          <w:szCs w:val="19"/>
        </w:rPr>
        <w:t xml:space="preserve">w działalności </w:t>
      </w:r>
      <w:r w:rsidR="00D73A03" w:rsidRPr="00F22ACD">
        <w:rPr>
          <w:szCs w:val="19"/>
        </w:rPr>
        <w:t>prawniczej</w:t>
      </w:r>
      <w:r w:rsidR="00D96898" w:rsidRPr="00F22ACD">
        <w:rPr>
          <w:szCs w:val="19"/>
        </w:rPr>
        <w:t xml:space="preserve">, rachunkowo-księgowej i doradztwie podatkowym </w:t>
      </w:r>
      <w:r w:rsidR="00DE29E8" w:rsidRPr="00F22ACD">
        <w:rPr>
          <w:szCs w:val="19"/>
        </w:rPr>
        <w:t xml:space="preserve">– </w:t>
      </w:r>
      <w:r w:rsidR="004C2BE0" w:rsidRPr="00F22ACD">
        <w:rPr>
          <w:szCs w:val="19"/>
        </w:rPr>
        <w:t xml:space="preserve">o </w:t>
      </w:r>
      <w:r w:rsidR="00D96898" w:rsidRPr="00F22ACD">
        <w:rPr>
          <w:szCs w:val="19"/>
        </w:rPr>
        <w:t>8,3</w:t>
      </w:r>
      <w:r w:rsidR="00DE29E8" w:rsidRPr="00F22ACD">
        <w:rPr>
          <w:szCs w:val="19"/>
        </w:rPr>
        <w:t xml:space="preserve"> %</w:t>
      </w:r>
      <w:r w:rsidR="007D3F65" w:rsidRPr="00F22ACD">
        <w:rPr>
          <w:szCs w:val="19"/>
        </w:rPr>
        <w:t xml:space="preserve">, </w:t>
      </w:r>
      <w:r w:rsidR="00B608CE">
        <w:rPr>
          <w:szCs w:val="19"/>
        </w:rPr>
        <w:t xml:space="preserve">w </w:t>
      </w:r>
      <w:r w:rsidR="00D96898" w:rsidRPr="00F22ACD">
        <w:rPr>
          <w:szCs w:val="19"/>
        </w:rPr>
        <w:t xml:space="preserve">działalności wydawniczej – o 8,0% oraz </w:t>
      </w:r>
      <w:r w:rsidR="00B608CE">
        <w:rPr>
          <w:szCs w:val="19"/>
        </w:rPr>
        <w:t xml:space="preserve">w </w:t>
      </w:r>
      <w:r w:rsidR="00D96898" w:rsidRPr="00F22ACD">
        <w:rPr>
          <w:szCs w:val="19"/>
        </w:rPr>
        <w:t xml:space="preserve">działalności związanej z zakwaterowaniem </w:t>
      </w:r>
      <w:r w:rsidR="008967FB" w:rsidRPr="00F22ACD">
        <w:rPr>
          <w:szCs w:val="19"/>
        </w:rPr>
        <w:t>–</w:t>
      </w:r>
      <w:r w:rsidR="00636C2D" w:rsidRPr="00F22ACD">
        <w:rPr>
          <w:szCs w:val="19"/>
        </w:rPr>
        <w:t> </w:t>
      </w:r>
      <w:r w:rsidR="008967FB" w:rsidRPr="00F22ACD">
        <w:rPr>
          <w:szCs w:val="19"/>
        </w:rPr>
        <w:t>o</w:t>
      </w:r>
      <w:r w:rsidR="00636C2D" w:rsidRPr="00F22ACD">
        <w:rPr>
          <w:szCs w:val="19"/>
        </w:rPr>
        <w:t> </w:t>
      </w:r>
      <w:r w:rsidR="00D96898" w:rsidRPr="00F22ACD">
        <w:rPr>
          <w:szCs w:val="19"/>
        </w:rPr>
        <w:t>5,4</w:t>
      </w:r>
      <w:r w:rsidR="008967FB" w:rsidRPr="00F22ACD">
        <w:rPr>
          <w:szCs w:val="19"/>
        </w:rPr>
        <w:t>%</w:t>
      </w:r>
      <w:r w:rsidR="00636C2D" w:rsidRPr="00F22ACD">
        <w:rPr>
          <w:szCs w:val="19"/>
        </w:rPr>
        <w:t>.</w:t>
      </w:r>
    </w:p>
    <w:p w14:paraId="6411C8FD" w14:textId="7A6AE5D9" w:rsidR="00163F06" w:rsidRPr="00F22ACD" w:rsidRDefault="00DE29E8" w:rsidP="00A241E1">
      <w:pPr>
        <w:spacing w:before="240" w:after="0" w:line="288" w:lineRule="auto"/>
        <w:rPr>
          <w:szCs w:val="19"/>
        </w:rPr>
      </w:pPr>
      <w:r w:rsidRPr="00F22ACD">
        <w:rPr>
          <w:szCs w:val="19"/>
        </w:rPr>
        <w:lastRenderedPageBreak/>
        <w:t>N</w:t>
      </w:r>
      <w:r w:rsidR="00636C2D" w:rsidRPr="00F22ACD">
        <w:rPr>
          <w:szCs w:val="19"/>
        </w:rPr>
        <w:t xml:space="preserve">ajwiększy </w:t>
      </w:r>
      <w:r w:rsidRPr="00F22ACD">
        <w:rPr>
          <w:szCs w:val="19"/>
        </w:rPr>
        <w:t xml:space="preserve">spadek odnotowano </w:t>
      </w:r>
      <w:r w:rsidR="00FB3A6B" w:rsidRPr="00F22ACD">
        <w:rPr>
          <w:szCs w:val="19"/>
        </w:rPr>
        <w:t>w </w:t>
      </w:r>
      <w:r w:rsidR="00174BC7" w:rsidRPr="00F22ACD">
        <w:rPr>
          <w:szCs w:val="19"/>
        </w:rPr>
        <w:t xml:space="preserve">działalności </w:t>
      </w:r>
      <w:r w:rsidR="00D96898" w:rsidRPr="00F22ACD">
        <w:rPr>
          <w:szCs w:val="19"/>
        </w:rPr>
        <w:t>związanej z produkcją filmów, nagrań wideo, programów telewizyjnych, nagrań dźwiękowych i muzycznych</w:t>
      </w:r>
      <w:r w:rsidR="00174BC7" w:rsidRPr="00F22ACD">
        <w:rPr>
          <w:szCs w:val="19"/>
        </w:rPr>
        <w:t xml:space="preserve"> </w:t>
      </w:r>
      <w:r w:rsidR="00FB3A6B" w:rsidRPr="00F22ACD">
        <w:rPr>
          <w:szCs w:val="19"/>
        </w:rPr>
        <w:t>–</w:t>
      </w:r>
      <w:r w:rsidR="00636C2D" w:rsidRPr="00F22ACD">
        <w:rPr>
          <w:szCs w:val="19"/>
        </w:rPr>
        <w:t> </w:t>
      </w:r>
      <w:r w:rsidR="00FB3A6B" w:rsidRPr="00F22ACD">
        <w:rPr>
          <w:szCs w:val="19"/>
        </w:rPr>
        <w:t xml:space="preserve">o </w:t>
      </w:r>
      <w:r w:rsidR="00D96898" w:rsidRPr="00F22ACD">
        <w:rPr>
          <w:szCs w:val="19"/>
        </w:rPr>
        <w:t>36,7</w:t>
      </w:r>
      <w:r w:rsidR="00FB3A6B" w:rsidRPr="00F22ACD">
        <w:rPr>
          <w:szCs w:val="19"/>
        </w:rPr>
        <w:t>%</w:t>
      </w:r>
      <w:r w:rsidR="00D96898" w:rsidRPr="00F22ACD">
        <w:rPr>
          <w:szCs w:val="19"/>
        </w:rPr>
        <w:t xml:space="preserve">, </w:t>
      </w:r>
      <w:r w:rsidR="00B608CE">
        <w:rPr>
          <w:szCs w:val="19"/>
        </w:rPr>
        <w:t xml:space="preserve">w </w:t>
      </w:r>
      <w:r w:rsidR="00D96898" w:rsidRPr="00F22ACD">
        <w:rPr>
          <w:szCs w:val="19"/>
        </w:rPr>
        <w:t>działalność związanej z oprogramowaniem i doradztwem w zakresie informatyki – o 12,2%</w:t>
      </w:r>
      <w:r w:rsidR="00FB3A6B" w:rsidRPr="00F22ACD">
        <w:rPr>
          <w:szCs w:val="19"/>
        </w:rPr>
        <w:t xml:space="preserve"> </w:t>
      </w:r>
      <w:r w:rsidR="00062537" w:rsidRPr="00F22ACD">
        <w:rPr>
          <w:szCs w:val="19"/>
        </w:rPr>
        <w:t xml:space="preserve">oraz </w:t>
      </w:r>
      <w:r w:rsidR="00841014" w:rsidRPr="00F22ACD">
        <w:rPr>
          <w:szCs w:val="19"/>
        </w:rPr>
        <w:t xml:space="preserve">w doradztwie związanym z zarządzaniem </w:t>
      </w:r>
      <w:r w:rsidR="00FB3A6B" w:rsidRPr="00F22ACD">
        <w:rPr>
          <w:szCs w:val="19"/>
        </w:rPr>
        <w:t>– o </w:t>
      </w:r>
      <w:r w:rsidR="00D96898" w:rsidRPr="00F22ACD">
        <w:rPr>
          <w:szCs w:val="19"/>
        </w:rPr>
        <w:t>8,8</w:t>
      </w:r>
      <w:r w:rsidR="00FB3A6B" w:rsidRPr="00F22ACD">
        <w:rPr>
          <w:szCs w:val="19"/>
        </w:rPr>
        <w:t>%.</w:t>
      </w:r>
    </w:p>
    <w:p w14:paraId="5058C24B" w14:textId="6A3301E0" w:rsidR="00595F74" w:rsidRPr="00A241E1" w:rsidRDefault="002D1C83" w:rsidP="00A241E1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 w:rsidRPr="00F22ACD">
        <w:rPr>
          <w:b/>
          <w:szCs w:val="19"/>
        </w:rPr>
        <w:t xml:space="preserve">Wykres </w:t>
      </w:r>
      <w:r w:rsidR="007925F2" w:rsidRPr="00F22ACD">
        <w:rPr>
          <w:b/>
          <w:szCs w:val="19"/>
        </w:rPr>
        <w:t>4</w:t>
      </w:r>
      <w:r w:rsidRPr="00F22ACD">
        <w:rPr>
          <w:b/>
          <w:szCs w:val="19"/>
        </w:rPr>
        <w:t>.</w:t>
      </w:r>
      <w:r w:rsidRPr="00F22ACD">
        <w:rPr>
          <w:b/>
          <w:szCs w:val="19"/>
          <w:shd w:val="clear" w:color="auto" w:fill="FFFFFF"/>
        </w:rPr>
        <w:t xml:space="preserve"> Dynamika produkcji usług </w:t>
      </w:r>
      <w:r w:rsidR="00023329" w:rsidRPr="00F22ACD">
        <w:rPr>
          <w:b/>
          <w:szCs w:val="19"/>
          <w:shd w:val="clear" w:color="auto" w:fill="FFFFFF"/>
        </w:rPr>
        <w:t>dla</w:t>
      </w:r>
      <w:r w:rsidRPr="00F22ACD">
        <w:rPr>
          <w:b/>
          <w:szCs w:val="19"/>
          <w:shd w:val="clear" w:color="auto" w:fill="FFFFFF"/>
        </w:rPr>
        <w:t xml:space="preserve"> </w:t>
      </w:r>
      <w:r w:rsidR="008223C2" w:rsidRPr="00F22ACD">
        <w:rPr>
          <w:b/>
          <w:szCs w:val="19"/>
          <w:shd w:val="clear" w:color="auto" w:fill="FFFFFF"/>
        </w:rPr>
        <w:t xml:space="preserve">wybranych </w:t>
      </w:r>
      <w:r w:rsidRPr="00F22ACD">
        <w:rPr>
          <w:b/>
          <w:szCs w:val="19"/>
          <w:shd w:val="clear" w:color="auto" w:fill="FFFFFF"/>
        </w:rPr>
        <w:t>działów PKD</w:t>
      </w:r>
      <w:r w:rsidR="00E61C21" w:rsidRPr="00F22ACD">
        <w:rPr>
          <w:b/>
          <w:szCs w:val="19"/>
          <w:shd w:val="clear" w:color="auto" w:fill="FFFFFF"/>
        </w:rPr>
        <w:t xml:space="preserve"> 2007</w:t>
      </w:r>
      <w:r w:rsidR="009A0269" w:rsidRPr="00F22ACD">
        <w:rPr>
          <w:b/>
          <w:szCs w:val="19"/>
          <w:shd w:val="clear" w:color="auto" w:fill="FFFFFF"/>
        </w:rPr>
        <w:t xml:space="preserve"> </w:t>
      </w:r>
      <w:r w:rsidRPr="00F22ACD">
        <w:rPr>
          <w:b/>
          <w:szCs w:val="19"/>
          <w:shd w:val="clear" w:color="auto" w:fill="FFFFFF"/>
        </w:rPr>
        <w:t>(ceny stałe; poprzedni miesiąc=100</w:t>
      </w:r>
      <w:r w:rsidR="007925F2" w:rsidRPr="00F22ACD">
        <w:rPr>
          <w:b/>
          <w:szCs w:val="19"/>
          <w:shd w:val="clear" w:color="auto" w:fill="FFFFFF"/>
        </w:rPr>
        <w:t>; dane niewyrównane</w:t>
      </w:r>
      <w:r w:rsidRPr="00F22ACD">
        <w:rPr>
          <w:b/>
          <w:szCs w:val="19"/>
          <w:shd w:val="clear" w:color="auto" w:fill="FFFFFF"/>
        </w:rPr>
        <w:t>)</w:t>
      </w:r>
      <w:r w:rsidR="00ED11D0" w:rsidRPr="00A241E1">
        <w:rPr>
          <w:b/>
          <w:szCs w:val="19"/>
          <w:shd w:val="clear" w:color="auto" w:fill="FFFFFF"/>
          <w:vertAlign w:val="superscript"/>
        </w:rPr>
        <w:fldChar w:fldCharType="begin"/>
      </w:r>
      <w:r w:rsidR="00ED11D0" w:rsidRPr="00F22ACD">
        <w:rPr>
          <w:b/>
          <w:szCs w:val="19"/>
          <w:shd w:val="clear" w:color="auto" w:fill="FFFFFF"/>
          <w:vertAlign w:val="superscript"/>
        </w:rPr>
        <w:instrText xml:space="preserve"> NOTEREF _Ref195177199 \h  \* MERGEFORMAT </w:instrText>
      </w:r>
      <w:r w:rsidR="00ED11D0" w:rsidRPr="00A241E1">
        <w:rPr>
          <w:b/>
          <w:szCs w:val="19"/>
          <w:shd w:val="clear" w:color="auto" w:fill="FFFFFF"/>
          <w:vertAlign w:val="superscript"/>
        </w:rPr>
      </w:r>
      <w:r w:rsidR="00ED11D0" w:rsidRPr="00A241E1">
        <w:rPr>
          <w:b/>
          <w:szCs w:val="19"/>
          <w:shd w:val="clear" w:color="auto" w:fill="FFFFFF"/>
          <w:vertAlign w:val="superscript"/>
        </w:rPr>
        <w:fldChar w:fldCharType="separate"/>
      </w:r>
      <w:r w:rsidR="0045721D">
        <w:rPr>
          <w:b/>
          <w:szCs w:val="19"/>
          <w:shd w:val="clear" w:color="auto" w:fill="FFFFFF"/>
          <w:vertAlign w:val="superscript"/>
        </w:rPr>
        <w:t>2</w:t>
      </w:r>
      <w:r w:rsidR="00ED11D0" w:rsidRPr="00A241E1">
        <w:rPr>
          <w:b/>
          <w:szCs w:val="19"/>
          <w:shd w:val="clear" w:color="auto" w:fill="FFFFFF"/>
          <w:vertAlign w:val="superscript"/>
        </w:rPr>
        <w:fldChar w:fldCharType="end"/>
      </w:r>
    </w:p>
    <w:p w14:paraId="6A5610A4" w14:textId="5DB3417B" w:rsidR="00275675" w:rsidRDefault="00857B0A" w:rsidP="00B608CE">
      <w:pPr>
        <w:spacing w:line="288" w:lineRule="auto"/>
        <w:ind w:left="851" w:hanging="851"/>
        <w:rPr>
          <w:b/>
          <w:szCs w:val="19"/>
          <w:shd w:val="clear" w:color="auto" w:fill="FFFFFF"/>
          <w:vertAlign w:val="superscript"/>
        </w:rPr>
      </w:pPr>
      <w:r>
        <w:rPr>
          <w:b/>
          <w:noProof/>
          <w:szCs w:val="19"/>
          <w:shd w:val="clear" w:color="auto" w:fill="FFFFFF"/>
          <w:vertAlign w:val="superscript"/>
        </w:rPr>
        <w:drawing>
          <wp:inline distT="0" distB="0" distL="0" distR="0" wp14:anchorId="3A2A25F6" wp14:editId="3FC305C9">
            <wp:extent cx="5047615" cy="6718300"/>
            <wp:effectExtent l="0" t="0" r="635" b="6350"/>
            <wp:docPr id="21" name="Obraz 21" descr="Wykres 4. Dynamika produkcji usług dla wybranych działów PKD 2007 (ceny stałe; poprzedni miesiąc=100; dane niewyrównane). Wykres słupkowy grupowany. Dane do Wykresu 4. znajdują się w pliku XLSX pod nazwą: Produkcja usług w kwietni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71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4B8AF" w14:textId="742C76D3" w:rsidR="004A3877" w:rsidRPr="00F22ACD" w:rsidRDefault="004A3877" w:rsidP="00F22ACD">
      <w:pPr>
        <w:spacing w:before="0" w:after="160" w:line="259" w:lineRule="auto"/>
        <w:rPr>
          <w:rFonts w:eastAsia="Times New Roman" w:cs="Times New Roman"/>
          <w:b/>
          <w:bCs/>
          <w:szCs w:val="19"/>
          <w:lang w:eastAsia="pl-PL"/>
        </w:rPr>
      </w:pPr>
      <w:r w:rsidRPr="00F22ACD">
        <w:rPr>
          <w:b/>
          <w:szCs w:val="19"/>
        </w:rPr>
        <w:t>Nota metodologiczna</w:t>
      </w:r>
    </w:p>
    <w:p w14:paraId="03FDCBDF" w14:textId="77777777" w:rsidR="00BD7755" w:rsidRPr="00F22ACD" w:rsidRDefault="00BD7755" w:rsidP="00F22ACD">
      <w:pPr>
        <w:spacing w:after="0" w:line="288" w:lineRule="auto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Zgodnie z 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gospodarczej, do agregatu „Produkcja usług” zaliczane są następujące działalności usługowe wg Polskiej Klasyfikacji Działalności (PKD 2007):</w:t>
      </w:r>
    </w:p>
    <w:p w14:paraId="3A82E9A0" w14:textId="1127B97F" w:rsidR="00BD7755" w:rsidRPr="00F22ACD" w:rsidRDefault="00BD7755" w:rsidP="00F22ACD">
      <w:pPr>
        <w:pStyle w:val="Akapitzlist"/>
        <w:numPr>
          <w:ilvl w:val="0"/>
          <w:numId w:val="7"/>
        </w:numPr>
        <w:spacing w:before="0"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sekcja H </w:t>
      </w:r>
      <w:r w:rsidRPr="00F22ACD">
        <w:rPr>
          <w:i/>
          <w:szCs w:val="19"/>
          <w:shd w:val="clear" w:color="auto" w:fill="FFFFFF"/>
        </w:rPr>
        <w:t>Transport i gospodarka magazynowa</w:t>
      </w:r>
      <w:r w:rsidRPr="00F22ACD">
        <w:rPr>
          <w:szCs w:val="19"/>
          <w:shd w:val="clear" w:color="auto" w:fill="FFFFFF"/>
        </w:rPr>
        <w:t>;</w:t>
      </w:r>
    </w:p>
    <w:p w14:paraId="4B498121" w14:textId="7F1E3E19" w:rsidR="00BD7755" w:rsidRPr="00F22ACD" w:rsidRDefault="00BD7755" w:rsidP="00F22ACD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lastRenderedPageBreak/>
        <w:t xml:space="preserve">sekcja I </w:t>
      </w:r>
      <w:r w:rsidRPr="00F22ACD">
        <w:rPr>
          <w:i/>
          <w:szCs w:val="19"/>
          <w:shd w:val="clear" w:color="auto" w:fill="FFFFFF"/>
        </w:rPr>
        <w:t>Działalność związana z zakwaterowaniem i usługami gastronomicznymi</w:t>
      </w:r>
      <w:r w:rsidRPr="00F22ACD">
        <w:rPr>
          <w:szCs w:val="19"/>
          <w:shd w:val="clear" w:color="auto" w:fill="FFFFFF"/>
        </w:rPr>
        <w:t>;</w:t>
      </w:r>
    </w:p>
    <w:p w14:paraId="5DEBBF4E" w14:textId="6F02C600" w:rsidR="008D039E" w:rsidRPr="00F22ACD" w:rsidRDefault="003225A7" w:rsidP="00F22ACD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sekcja J </w:t>
      </w:r>
      <w:r w:rsidR="00BD7755" w:rsidRPr="00F22ACD">
        <w:rPr>
          <w:i/>
          <w:szCs w:val="19"/>
          <w:shd w:val="clear" w:color="auto" w:fill="FFFFFF"/>
        </w:rPr>
        <w:t>Informacja i komunikacja</w:t>
      </w:r>
      <w:r w:rsidR="00BD7755" w:rsidRPr="00F22ACD">
        <w:rPr>
          <w:szCs w:val="19"/>
          <w:shd w:val="clear" w:color="auto" w:fill="FFFFFF"/>
        </w:rPr>
        <w:t>;</w:t>
      </w:r>
    </w:p>
    <w:p w14:paraId="3816F7E4" w14:textId="02AC7839" w:rsidR="008D039E" w:rsidRPr="00F22ACD" w:rsidRDefault="003225A7" w:rsidP="00F22ACD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sekcja L </w:t>
      </w:r>
      <w:r w:rsidR="00BD7755" w:rsidRPr="00F22ACD">
        <w:rPr>
          <w:i/>
          <w:szCs w:val="19"/>
          <w:shd w:val="clear" w:color="auto" w:fill="FFFFFF"/>
        </w:rPr>
        <w:t>Działalność związana z obsługą rynku nieruchomości</w:t>
      </w:r>
      <w:r w:rsidR="00BD7755" w:rsidRPr="00F22ACD">
        <w:rPr>
          <w:szCs w:val="19"/>
          <w:shd w:val="clear" w:color="auto" w:fill="FFFFFF"/>
        </w:rPr>
        <w:t>;</w:t>
      </w:r>
    </w:p>
    <w:p w14:paraId="6430B686" w14:textId="30012008" w:rsidR="008D039E" w:rsidRPr="00F22ACD" w:rsidRDefault="00BD7755" w:rsidP="00F22ACD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sekcj</w:t>
      </w:r>
      <w:r w:rsidR="008D039E" w:rsidRPr="00F22ACD">
        <w:rPr>
          <w:szCs w:val="19"/>
          <w:shd w:val="clear" w:color="auto" w:fill="FFFFFF"/>
        </w:rPr>
        <w:t>a</w:t>
      </w:r>
      <w:r w:rsidR="003225A7" w:rsidRPr="00F22ACD">
        <w:rPr>
          <w:szCs w:val="19"/>
          <w:shd w:val="clear" w:color="auto" w:fill="FFFFFF"/>
        </w:rPr>
        <w:t xml:space="preserve"> M </w:t>
      </w:r>
      <w:r w:rsidRPr="00F22ACD">
        <w:rPr>
          <w:i/>
          <w:szCs w:val="19"/>
          <w:shd w:val="clear" w:color="auto" w:fill="FFFFFF"/>
        </w:rPr>
        <w:t>Działalność profesjonalna, naukowa i techniczna</w:t>
      </w:r>
      <w:r w:rsidR="008D039E" w:rsidRPr="00F22ACD">
        <w:rPr>
          <w:szCs w:val="19"/>
          <w:shd w:val="clear" w:color="auto" w:fill="FFFFFF"/>
        </w:rPr>
        <w:t xml:space="preserve"> z wyłączeniem działalności firm centralnych (</w:t>
      </w:r>
      <w:proofErr w:type="spellStart"/>
      <w:r w:rsidR="008D039E" w:rsidRPr="00F22ACD">
        <w:rPr>
          <w:szCs w:val="19"/>
          <w:shd w:val="clear" w:color="auto" w:fill="FFFFFF"/>
        </w:rPr>
        <w:t>head</w:t>
      </w:r>
      <w:proofErr w:type="spellEnd"/>
      <w:r w:rsidR="008D039E" w:rsidRPr="00F22ACD">
        <w:rPr>
          <w:szCs w:val="19"/>
          <w:shd w:val="clear" w:color="auto" w:fill="FFFFFF"/>
        </w:rPr>
        <w:t xml:space="preserve"> </w:t>
      </w:r>
      <w:proofErr w:type="spellStart"/>
      <w:r w:rsidR="008D039E" w:rsidRPr="00F22ACD">
        <w:rPr>
          <w:szCs w:val="19"/>
          <w:shd w:val="clear" w:color="auto" w:fill="FFFFFF"/>
        </w:rPr>
        <w:t>offices</w:t>
      </w:r>
      <w:proofErr w:type="spellEnd"/>
      <w:r w:rsidR="008D039E" w:rsidRPr="00F22ACD">
        <w:rPr>
          <w:szCs w:val="19"/>
          <w:shd w:val="clear" w:color="auto" w:fill="FFFFFF"/>
        </w:rPr>
        <w:t>) i holdingów, z wyłączeniem holdingów finansowych (M70.1), badań naukowych i prac rozwojowych (M72) oraz działalności weterynaryjnej (M75);</w:t>
      </w:r>
    </w:p>
    <w:p w14:paraId="3BD72492" w14:textId="73E31F44" w:rsidR="005C3235" w:rsidRPr="00F22ACD" w:rsidRDefault="00BD7755" w:rsidP="00F22ACD">
      <w:pPr>
        <w:pStyle w:val="Akapitzlist"/>
        <w:numPr>
          <w:ilvl w:val="0"/>
          <w:numId w:val="7"/>
        </w:numPr>
        <w:spacing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sekcj</w:t>
      </w:r>
      <w:r w:rsidR="006520A0" w:rsidRPr="00F22ACD">
        <w:rPr>
          <w:szCs w:val="19"/>
          <w:shd w:val="clear" w:color="auto" w:fill="FFFFFF"/>
        </w:rPr>
        <w:t>a</w:t>
      </w:r>
      <w:r w:rsidR="003225A7" w:rsidRPr="00F22ACD">
        <w:rPr>
          <w:szCs w:val="19"/>
          <w:shd w:val="clear" w:color="auto" w:fill="FFFFFF"/>
        </w:rPr>
        <w:t xml:space="preserve"> N </w:t>
      </w:r>
      <w:r w:rsidRPr="00F22ACD">
        <w:rPr>
          <w:i/>
          <w:szCs w:val="19"/>
          <w:shd w:val="clear" w:color="auto" w:fill="FFFFFF"/>
        </w:rPr>
        <w:t>Działalność w zakresie usług administrowania i działalność wspierająca</w:t>
      </w:r>
      <w:r w:rsidRPr="00F22ACD">
        <w:rPr>
          <w:szCs w:val="19"/>
          <w:shd w:val="clear" w:color="auto" w:fill="FFFFFF"/>
        </w:rPr>
        <w:t>.</w:t>
      </w:r>
    </w:p>
    <w:p w14:paraId="47A2D279" w14:textId="77777777" w:rsidR="00C853D7" w:rsidRPr="00F22ACD" w:rsidRDefault="00313FA2" w:rsidP="00F22ACD">
      <w:pPr>
        <w:spacing w:after="0" w:line="288" w:lineRule="auto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Wskaźn</w:t>
      </w:r>
      <w:r w:rsidR="007621B3" w:rsidRPr="00F22ACD">
        <w:rPr>
          <w:szCs w:val="19"/>
          <w:shd w:val="clear" w:color="auto" w:fill="FFFFFF"/>
        </w:rPr>
        <w:t>ik produkcji usług jest opracow</w:t>
      </w:r>
      <w:r w:rsidRPr="00F22ACD">
        <w:rPr>
          <w:szCs w:val="19"/>
          <w:shd w:val="clear" w:color="auto" w:fill="FFFFFF"/>
        </w:rPr>
        <w:t xml:space="preserve">ywany w oparciu o </w:t>
      </w:r>
      <w:r w:rsidR="00E933FF" w:rsidRPr="00F22ACD">
        <w:rPr>
          <w:szCs w:val="19"/>
          <w:shd w:val="clear" w:color="auto" w:fill="FFFFFF"/>
        </w:rPr>
        <w:t>dane pochodzące z następujących</w:t>
      </w:r>
      <w:r w:rsidRPr="00F22ACD">
        <w:rPr>
          <w:szCs w:val="19"/>
          <w:shd w:val="clear" w:color="auto" w:fill="FFFFFF"/>
        </w:rPr>
        <w:t xml:space="preserve"> źród</w:t>
      </w:r>
      <w:r w:rsidR="00E933FF" w:rsidRPr="00F22ACD">
        <w:rPr>
          <w:szCs w:val="19"/>
          <w:shd w:val="clear" w:color="auto" w:fill="FFFFFF"/>
        </w:rPr>
        <w:t>eł</w:t>
      </w:r>
      <w:r w:rsidRPr="00F22ACD">
        <w:rPr>
          <w:szCs w:val="19"/>
          <w:shd w:val="clear" w:color="auto" w:fill="FFFFFF"/>
        </w:rPr>
        <w:t>:</w:t>
      </w:r>
    </w:p>
    <w:p w14:paraId="4C715934" w14:textId="77777777" w:rsidR="00313FA2" w:rsidRPr="00F22ACD" w:rsidRDefault="00313FA2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DG-1 </w:t>
      </w:r>
      <w:r w:rsidRPr="00F22ACD">
        <w:rPr>
          <w:i/>
          <w:szCs w:val="19"/>
          <w:shd w:val="clear" w:color="auto" w:fill="FFFFFF"/>
        </w:rPr>
        <w:t>Meldunek o działalności gospodarczej</w:t>
      </w:r>
      <w:r w:rsidR="00E933FF" w:rsidRPr="00F22ACD">
        <w:rPr>
          <w:szCs w:val="19"/>
          <w:shd w:val="clear" w:color="auto" w:fill="FFFFFF"/>
        </w:rPr>
        <w:t>;</w:t>
      </w:r>
    </w:p>
    <w:p w14:paraId="3377F349" w14:textId="77777777" w:rsidR="00E933FF" w:rsidRPr="00F22ACD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 xml:space="preserve">SP </w:t>
      </w:r>
      <w:r w:rsidRPr="00F22ACD">
        <w:rPr>
          <w:i/>
          <w:szCs w:val="19"/>
          <w:shd w:val="clear" w:color="auto" w:fill="FFFFFF"/>
        </w:rPr>
        <w:t>Roczna ankieta przedsiębiorstw</w:t>
      </w:r>
      <w:r w:rsidRPr="00F22ACD">
        <w:rPr>
          <w:szCs w:val="19"/>
          <w:shd w:val="clear" w:color="auto" w:fill="FFFFFF"/>
        </w:rPr>
        <w:t>;</w:t>
      </w:r>
    </w:p>
    <w:p w14:paraId="1BBD17BB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F22ACD">
        <w:rPr>
          <w:szCs w:val="19"/>
          <w:shd w:val="clear" w:color="auto" w:fill="FFFFFF"/>
        </w:rPr>
        <w:t>Badanie cen towarów i usług konsum</w:t>
      </w:r>
      <w:r>
        <w:rPr>
          <w:szCs w:val="19"/>
          <w:shd w:val="clear" w:color="auto" w:fill="FFFFFF"/>
        </w:rPr>
        <w:t>pcyjnych;</w:t>
      </w:r>
    </w:p>
    <w:p w14:paraId="40441D1A" w14:textId="77777777" w:rsidR="00E933FF" w:rsidRDefault="00E933FF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Badanie cen producentów usług</w:t>
      </w:r>
      <w:r w:rsidR="00905724">
        <w:rPr>
          <w:szCs w:val="19"/>
          <w:shd w:val="clear" w:color="auto" w:fill="FFFFFF"/>
        </w:rPr>
        <w:t>;</w:t>
      </w:r>
    </w:p>
    <w:p w14:paraId="101D42D1" w14:textId="77777777" w:rsidR="00905724" w:rsidRPr="00313FA2" w:rsidRDefault="00905724" w:rsidP="00CF6D17">
      <w:pPr>
        <w:pStyle w:val="Akapitzlist"/>
        <w:numPr>
          <w:ilvl w:val="0"/>
          <w:numId w:val="14"/>
        </w:numPr>
        <w:spacing w:before="0" w:after="0" w:line="288" w:lineRule="auto"/>
        <w:ind w:left="284" w:hanging="284"/>
        <w:rPr>
          <w:szCs w:val="19"/>
          <w:shd w:val="clear" w:color="auto" w:fill="FFFFFF"/>
        </w:rPr>
      </w:pPr>
      <w:r w:rsidRPr="00905724">
        <w:rPr>
          <w:szCs w:val="19"/>
          <w:shd w:val="clear" w:color="auto" w:fill="FFFFFF"/>
        </w:rPr>
        <w:t>Badanie cen nieruchomości mieszkalnych</w:t>
      </w:r>
      <w:r>
        <w:rPr>
          <w:szCs w:val="19"/>
          <w:shd w:val="clear" w:color="auto" w:fill="FFFFFF"/>
        </w:rPr>
        <w:t>.</w:t>
      </w:r>
    </w:p>
    <w:p w14:paraId="4D9913A2" w14:textId="027DC61F" w:rsidR="00C853D7" w:rsidRPr="00C853D7" w:rsidRDefault="00C5618C" w:rsidP="00C853D7">
      <w:pPr>
        <w:spacing w:line="288" w:lineRule="auto"/>
        <w:rPr>
          <w:szCs w:val="19"/>
          <w:shd w:val="clear" w:color="auto" w:fill="FFFFFF"/>
        </w:rPr>
      </w:pPr>
      <w:r>
        <w:t xml:space="preserve">W związku z obowiązującą metodologią opracowania </w:t>
      </w:r>
      <w:r w:rsidR="00ED11D0">
        <w:t>dynamiki</w:t>
      </w:r>
      <w:r>
        <w:t xml:space="preserve"> produkcji usług ogółem oraz dla różnych poziomów agregacji (działy i sekcje PKD) nie jest rekomendowane obliczanie </w:t>
      </w:r>
      <w:r w:rsidR="00ED11D0">
        <w:t>wskaźników</w:t>
      </w:r>
      <w:r>
        <w:t xml:space="preserve"> w odniesieniu do miesiąca poprzedniego oraz analogicznego miesiąca roku poprzedniego w oparciu o </w:t>
      </w:r>
      <w:r w:rsidR="0035609D">
        <w:t>udostępnione</w:t>
      </w:r>
      <w:r>
        <w:t xml:space="preserve"> wskaźniki w odniesieniu </w:t>
      </w:r>
      <w:r w:rsidRPr="00590DF8">
        <w:t xml:space="preserve">do </w:t>
      </w:r>
      <w:r w:rsidR="002F33F4">
        <w:t>przeciętnej</w:t>
      </w:r>
      <w:r w:rsidR="00590DF8" w:rsidRPr="00590DF8">
        <w:t xml:space="preserve"> miesięcznej</w:t>
      </w:r>
      <w:r w:rsidRPr="00590DF8">
        <w:t xml:space="preserve"> roku</w:t>
      </w:r>
      <w:r>
        <w:t xml:space="preserve"> bazowego (2021=100). Ze względu na stosowanie systemu wag wskaźniki będą się różnić. Metodologia obliczania wskaźnika produkcji usług jest zgodna z wytycznymi </w:t>
      </w:r>
      <w:r w:rsidR="006C5DC6">
        <w:t xml:space="preserve">podręcznika </w:t>
      </w:r>
      <w:r w:rsidR="00A85D67">
        <w:t xml:space="preserve">OECD </w:t>
      </w:r>
      <w:hyperlink r:id="rId15" w:tooltip="Link do &quot;Compilation Manual for an Index of Services Production&quot;" w:history="1">
        <w:r w:rsidR="00A85D67">
          <w:rPr>
            <w:rStyle w:val="Hipercze"/>
            <w:rFonts w:cstheme="minorBidi"/>
          </w:rPr>
          <w:t>"</w:t>
        </w:r>
        <w:proofErr w:type="spellStart"/>
        <w:r w:rsidR="00A85D67">
          <w:rPr>
            <w:rStyle w:val="Hipercze"/>
            <w:rFonts w:cstheme="minorBidi"/>
          </w:rPr>
          <w:t>Compilation</w:t>
        </w:r>
        <w:proofErr w:type="spellEnd"/>
        <w:r w:rsidR="00A85D67">
          <w:rPr>
            <w:rStyle w:val="Hipercze"/>
            <w:rFonts w:cstheme="minorBidi"/>
          </w:rPr>
          <w:t xml:space="preserve"> </w:t>
        </w:r>
        <w:r w:rsidR="00BB54C2">
          <w:rPr>
            <w:rStyle w:val="Hipercze"/>
            <w:rFonts w:cstheme="minorBidi"/>
          </w:rPr>
          <w:t>M</w:t>
        </w:r>
        <w:r w:rsidR="00A85D67">
          <w:rPr>
            <w:rStyle w:val="Hipercze"/>
            <w:rFonts w:cstheme="minorBidi"/>
          </w:rPr>
          <w:t xml:space="preserve">anual for </w:t>
        </w:r>
        <w:proofErr w:type="spellStart"/>
        <w:r w:rsidR="00A85D67">
          <w:rPr>
            <w:rStyle w:val="Hipercze"/>
            <w:rFonts w:cstheme="minorBidi"/>
          </w:rPr>
          <w:t>an</w:t>
        </w:r>
        <w:proofErr w:type="spellEnd"/>
        <w:r w:rsidR="00A85D67">
          <w:rPr>
            <w:rStyle w:val="Hipercze"/>
            <w:rFonts w:cstheme="minorBidi"/>
          </w:rPr>
          <w:t xml:space="preserve"> </w:t>
        </w:r>
        <w:r w:rsidR="00BB54C2">
          <w:rPr>
            <w:rStyle w:val="Hipercze"/>
            <w:rFonts w:cstheme="minorBidi"/>
          </w:rPr>
          <w:t>I</w:t>
        </w:r>
        <w:r w:rsidR="00A85D67">
          <w:rPr>
            <w:rStyle w:val="Hipercze"/>
            <w:rFonts w:cstheme="minorBidi"/>
          </w:rPr>
          <w:t xml:space="preserve">ndex of </w:t>
        </w:r>
        <w:r w:rsidR="00BB54C2">
          <w:rPr>
            <w:rStyle w:val="Hipercze"/>
            <w:rFonts w:cstheme="minorBidi"/>
          </w:rPr>
          <w:t>S</w:t>
        </w:r>
        <w:r w:rsidR="00A85D67">
          <w:rPr>
            <w:rStyle w:val="Hipercze"/>
            <w:rFonts w:cstheme="minorBidi"/>
          </w:rPr>
          <w:t xml:space="preserve">ervices </w:t>
        </w:r>
        <w:proofErr w:type="spellStart"/>
        <w:r w:rsidR="00BB54C2">
          <w:rPr>
            <w:rStyle w:val="Hipercze"/>
            <w:rFonts w:cstheme="minorBidi"/>
          </w:rPr>
          <w:t>P</w:t>
        </w:r>
        <w:r w:rsidR="00A85D67">
          <w:rPr>
            <w:rStyle w:val="Hipercze"/>
            <w:rFonts w:cstheme="minorBidi"/>
          </w:rPr>
          <w:t>roduction</w:t>
        </w:r>
        <w:proofErr w:type="spellEnd"/>
        <w:r w:rsidR="00A85D67">
          <w:rPr>
            <w:rStyle w:val="Hipercze"/>
            <w:rFonts w:cstheme="minorBidi"/>
          </w:rPr>
          <w:t>"</w:t>
        </w:r>
      </w:hyperlink>
      <w:r w:rsidR="00A85D67">
        <w:t>.</w:t>
      </w:r>
    </w:p>
    <w:p w14:paraId="0493012D" w14:textId="77777777" w:rsidR="00285689" w:rsidRDefault="00885FF0" w:rsidP="008C27D9">
      <w:pPr>
        <w:rPr>
          <w:szCs w:val="19"/>
          <w:shd w:val="clear" w:color="auto" w:fill="FFFFFF"/>
        </w:rPr>
      </w:pPr>
      <w:r w:rsidRPr="00691458">
        <w:rPr>
          <w:szCs w:val="19"/>
          <w:shd w:val="clear" w:color="auto" w:fill="FFFFFF"/>
        </w:rPr>
        <w:t xml:space="preserve">Dane dotyczą podmiotów usługowych </w:t>
      </w:r>
      <w:r w:rsidR="005C3235">
        <w:rPr>
          <w:szCs w:val="19"/>
          <w:shd w:val="clear" w:color="auto" w:fill="FFFFFF"/>
        </w:rPr>
        <w:t>o</w:t>
      </w:r>
      <w:r w:rsidRPr="00691458">
        <w:rPr>
          <w:szCs w:val="19"/>
          <w:shd w:val="clear" w:color="auto" w:fill="FFFFFF"/>
        </w:rPr>
        <w:t xml:space="preserve"> liczb</w:t>
      </w:r>
      <w:r w:rsidR="005C3235">
        <w:rPr>
          <w:szCs w:val="19"/>
          <w:shd w:val="clear" w:color="auto" w:fill="FFFFFF"/>
        </w:rPr>
        <w:t>ie</w:t>
      </w:r>
      <w:r w:rsidRPr="00691458">
        <w:rPr>
          <w:szCs w:val="19"/>
          <w:shd w:val="clear" w:color="auto" w:fill="FFFFFF"/>
        </w:rPr>
        <w:t xml:space="preserve"> pracujących </w:t>
      </w:r>
      <w:r w:rsidR="00285689" w:rsidRPr="00691458">
        <w:rPr>
          <w:szCs w:val="19"/>
          <w:shd w:val="clear" w:color="auto" w:fill="FFFFFF"/>
        </w:rPr>
        <w:t>10</w:t>
      </w:r>
      <w:r w:rsidRPr="00691458">
        <w:rPr>
          <w:szCs w:val="19"/>
          <w:shd w:val="clear" w:color="auto" w:fill="FFFFFF"/>
        </w:rPr>
        <w:t xml:space="preserve"> osób</w:t>
      </w:r>
      <w:r w:rsidR="00285689" w:rsidRPr="00691458">
        <w:rPr>
          <w:szCs w:val="19"/>
          <w:shd w:val="clear" w:color="auto" w:fill="FFFFFF"/>
        </w:rPr>
        <w:t xml:space="preserve"> i więcej</w:t>
      </w:r>
      <w:r w:rsidRPr="00691458">
        <w:rPr>
          <w:szCs w:val="19"/>
          <w:shd w:val="clear" w:color="auto" w:fill="FFFFFF"/>
        </w:rPr>
        <w:t>.</w:t>
      </w:r>
      <w:r w:rsidRPr="00691458">
        <w:t xml:space="preserve"> </w:t>
      </w:r>
      <w:r w:rsidRPr="00691458">
        <w:rPr>
          <w:szCs w:val="19"/>
          <w:shd w:val="clear" w:color="auto" w:fill="FFFFFF"/>
        </w:rPr>
        <w:t xml:space="preserve">Podstawową jednostką statystyczną, dla której opracowano powyższe dane jest „jednostka prawna”. </w:t>
      </w:r>
      <w:r w:rsidR="00285689" w:rsidRPr="00691458">
        <w:rPr>
          <w:szCs w:val="19"/>
          <w:shd w:val="clear" w:color="auto" w:fill="FFFFFF"/>
        </w:rPr>
        <w:t>Definicje jednostek statystycznych, w tym „jednostki prawnej”, określone zostały w Rozporządzeniu Rady (EWG) 696/93 z dnia 15 marca 19</w:t>
      </w:r>
      <w:r w:rsidR="00C16DF5" w:rsidRPr="00691458">
        <w:rPr>
          <w:szCs w:val="19"/>
          <w:shd w:val="clear" w:color="auto" w:fill="FFFFFF"/>
        </w:rPr>
        <w:t>93 r. w sprawie jednostek staty</w:t>
      </w:r>
      <w:r w:rsidR="00285689" w:rsidRPr="00691458">
        <w:rPr>
          <w:szCs w:val="19"/>
          <w:shd w:val="clear" w:color="auto" w:fill="FFFFFF"/>
        </w:rPr>
        <w:t>stycznych do celów obserwacji i analizy systemu produkcyjnego we Wspólnocie.</w:t>
      </w:r>
    </w:p>
    <w:p w14:paraId="16A0CE3A" w14:textId="77777777" w:rsidR="00693CD0" w:rsidRDefault="00693CD0" w:rsidP="009A499A">
      <w:pPr>
        <w:spacing w:after="0"/>
        <w:rPr>
          <w:szCs w:val="19"/>
        </w:rPr>
      </w:pPr>
      <w:r>
        <w:rPr>
          <w:szCs w:val="19"/>
          <w:shd w:val="clear" w:color="auto" w:fill="FFFFFF"/>
        </w:rPr>
        <w:t xml:space="preserve">Pełne brzmienie nazw działalności skróconych </w:t>
      </w:r>
      <w:r w:rsidR="00CE71A9">
        <w:rPr>
          <w:szCs w:val="19"/>
          <w:shd w:val="clear" w:color="auto" w:fill="FFFFFF"/>
        </w:rPr>
        <w:t xml:space="preserve">na wykresach w </w:t>
      </w:r>
      <w:r>
        <w:rPr>
          <w:szCs w:val="19"/>
          <w:shd w:val="clear" w:color="auto" w:fill="FFFFFF"/>
        </w:rPr>
        <w:t>informacji sygnalnej</w:t>
      </w:r>
      <w:r w:rsidR="0026219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(</w:t>
      </w:r>
      <w:r w:rsidRPr="001760D3">
        <w:rPr>
          <w:szCs w:val="19"/>
          <w:vertAlign w:val="superscript"/>
        </w:rPr>
        <w:t>∆</w:t>
      </w:r>
      <w:r>
        <w:rPr>
          <w:szCs w:val="19"/>
        </w:rPr>
        <w:t>):</w:t>
      </w:r>
    </w:p>
    <w:p w14:paraId="3214475C" w14:textId="77777777" w:rsidR="00FE6DB8" w:rsidRDefault="00693CD0" w:rsidP="009A499A">
      <w:pPr>
        <w:pStyle w:val="Akapitzlist"/>
        <w:numPr>
          <w:ilvl w:val="0"/>
          <w:numId w:val="7"/>
        </w:numPr>
        <w:spacing w:before="0"/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="00FE6DB8" w:rsidRPr="00BD5185">
        <w:rPr>
          <w:szCs w:val="19"/>
          <w:shd w:val="clear" w:color="auto" w:fill="FFFFFF"/>
        </w:rPr>
        <w:t>ziałalność profesjonalna, naukowa i techniczna (z wyłączeniem działalności firm centralnych (</w:t>
      </w:r>
      <w:proofErr w:type="spellStart"/>
      <w:r w:rsidR="00FE6DB8" w:rsidRPr="00BD5185">
        <w:rPr>
          <w:szCs w:val="19"/>
          <w:shd w:val="clear" w:color="auto" w:fill="FFFFFF"/>
        </w:rPr>
        <w:t>head</w:t>
      </w:r>
      <w:proofErr w:type="spellEnd"/>
      <w:r w:rsidR="00FE6DB8" w:rsidRPr="00BD5185">
        <w:rPr>
          <w:szCs w:val="19"/>
          <w:shd w:val="clear" w:color="auto" w:fill="FFFFFF"/>
        </w:rPr>
        <w:t xml:space="preserve"> </w:t>
      </w:r>
      <w:proofErr w:type="spellStart"/>
      <w:r w:rsidR="00FE6DB8" w:rsidRPr="00BD5185">
        <w:rPr>
          <w:szCs w:val="19"/>
          <w:shd w:val="clear" w:color="auto" w:fill="FFFFFF"/>
        </w:rPr>
        <w:t>offices</w:t>
      </w:r>
      <w:proofErr w:type="spellEnd"/>
      <w:r w:rsidR="00FE6DB8" w:rsidRPr="00BD5185">
        <w:rPr>
          <w:szCs w:val="19"/>
          <w:shd w:val="clear" w:color="auto" w:fill="FFFFFF"/>
        </w:rPr>
        <w:t>)</w:t>
      </w:r>
      <w:r w:rsidR="00B82083">
        <w:rPr>
          <w:szCs w:val="19"/>
          <w:shd w:val="clear" w:color="auto" w:fill="FFFFFF"/>
        </w:rPr>
        <w:t xml:space="preserve"> i </w:t>
      </w:r>
      <w:r w:rsidR="00FE6DB8" w:rsidRPr="00BD5185">
        <w:rPr>
          <w:szCs w:val="19"/>
          <w:shd w:val="clear" w:color="auto" w:fill="FFFFFF"/>
        </w:rPr>
        <w:t>holdingów, badań naukowych i prac rozwojowych, działalności weterynaryjnej</w:t>
      </w:r>
      <w:r>
        <w:rPr>
          <w:szCs w:val="19"/>
          <w:shd w:val="clear" w:color="auto" w:fill="FFFFFF"/>
        </w:rPr>
        <w:t>;</w:t>
      </w:r>
    </w:p>
    <w:p w14:paraId="4F02686A" w14:textId="77777777" w:rsidR="00693CD0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6A6F7D">
        <w:rPr>
          <w:szCs w:val="19"/>
          <w:shd w:val="clear" w:color="auto" w:fill="FFFFFF"/>
        </w:rPr>
        <w:t>ziałalność organizatorów turystyki, pośredników i agentów turystycznych</w:t>
      </w:r>
      <w:r>
        <w:rPr>
          <w:szCs w:val="19"/>
          <w:shd w:val="clear" w:color="auto" w:fill="FFFFFF"/>
        </w:rPr>
        <w:t xml:space="preserve"> oraz pozostała działalność usługowa w zakresie rezerwacji i działalności z nią związane;</w:t>
      </w:r>
    </w:p>
    <w:p w14:paraId="2A6C9C1A" w14:textId="77777777" w:rsidR="009C5E06" w:rsidRDefault="00693CD0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693CD0">
        <w:rPr>
          <w:szCs w:val="19"/>
          <w:shd w:val="clear" w:color="auto" w:fill="FFFFFF"/>
        </w:rPr>
        <w:t xml:space="preserve">ziałalność związana z oprogramowaniem </w:t>
      </w:r>
      <w:r w:rsidRPr="006A6F7D">
        <w:rPr>
          <w:szCs w:val="19"/>
          <w:shd w:val="clear" w:color="auto" w:fill="FFFFFF"/>
        </w:rPr>
        <w:t>i doradztw</w:t>
      </w:r>
      <w:r w:rsidR="006F7043">
        <w:rPr>
          <w:szCs w:val="19"/>
          <w:shd w:val="clear" w:color="auto" w:fill="FFFFFF"/>
        </w:rPr>
        <w:t>em</w:t>
      </w:r>
      <w:r w:rsidRPr="006A6F7D">
        <w:rPr>
          <w:szCs w:val="19"/>
          <w:shd w:val="clear" w:color="auto" w:fill="FFFFFF"/>
        </w:rPr>
        <w:t xml:space="preserve"> w zakresie informatyki</w:t>
      </w:r>
      <w:r w:rsidR="006F7043">
        <w:rPr>
          <w:szCs w:val="19"/>
          <w:shd w:val="clear" w:color="auto" w:fill="FFFFFF"/>
        </w:rPr>
        <w:t xml:space="preserve"> oraz działalność powiązana</w:t>
      </w:r>
      <w:r w:rsidR="00866CFC">
        <w:rPr>
          <w:szCs w:val="19"/>
          <w:shd w:val="clear" w:color="auto" w:fill="FFFFFF"/>
        </w:rPr>
        <w:t>;</w:t>
      </w:r>
    </w:p>
    <w:p w14:paraId="23AD5302" w14:textId="77777777" w:rsidR="00CE3FE6" w:rsidRDefault="009C5E0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działalność związana z a</w:t>
      </w:r>
      <w:r w:rsidRPr="009C5E06">
        <w:rPr>
          <w:szCs w:val="19"/>
          <w:shd w:val="clear" w:color="auto" w:fill="FFFFFF"/>
        </w:rPr>
        <w:t>dministracyjn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obsług</w:t>
      </w:r>
      <w:r>
        <w:rPr>
          <w:szCs w:val="19"/>
          <w:shd w:val="clear" w:color="auto" w:fill="FFFFFF"/>
        </w:rPr>
        <w:t>ą</w:t>
      </w:r>
      <w:r w:rsidRPr="009C5E06">
        <w:rPr>
          <w:szCs w:val="19"/>
          <w:shd w:val="clear" w:color="auto" w:fill="FFFFFF"/>
        </w:rPr>
        <w:t xml:space="preserve"> biura</w:t>
      </w:r>
      <w:r>
        <w:rPr>
          <w:szCs w:val="19"/>
          <w:shd w:val="clear" w:color="auto" w:fill="FFFFFF"/>
        </w:rPr>
        <w:t xml:space="preserve"> i pozostała działalność wspomagająca prowadzenie </w:t>
      </w:r>
      <w:r w:rsidRPr="006A6F7D">
        <w:rPr>
          <w:szCs w:val="19"/>
          <w:shd w:val="clear" w:color="auto" w:fill="FFFFFF"/>
        </w:rPr>
        <w:t>działalności gospodarczej</w:t>
      </w:r>
      <w:r w:rsidR="002E3301">
        <w:rPr>
          <w:szCs w:val="19"/>
          <w:shd w:val="clear" w:color="auto" w:fill="FFFFFF"/>
        </w:rPr>
        <w:t>;</w:t>
      </w:r>
    </w:p>
    <w:p w14:paraId="4B564B18" w14:textId="77777777" w:rsidR="00BD5185" w:rsidRDefault="00CE3FE6" w:rsidP="009A499A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CE3FE6">
        <w:rPr>
          <w:szCs w:val="19"/>
          <w:shd w:val="clear" w:color="auto" w:fill="FFFFFF"/>
        </w:rPr>
        <w:t xml:space="preserve">ziałalność usługowa związana z utrzymaniem </w:t>
      </w:r>
      <w:r w:rsidRPr="006A6F7D">
        <w:rPr>
          <w:szCs w:val="19"/>
          <w:shd w:val="clear" w:color="auto" w:fill="FFFFFF"/>
        </w:rPr>
        <w:t>porządku w budynkach</w:t>
      </w:r>
      <w:r>
        <w:rPr>
          <w:szCs w:val="19"/>
          <w:shd w:val="clear" w:color="auto" w:fill="FFFFFF"/>
        </w:rPr>
        <w:t xml:space="preserve"> i zagospodarowaniem terenów zieleni</w:t>
      </w:r>
      <w:r w:rsidR="00BD5185">
        <w:rPr>
          <w:szCs w:val="19"/>
          <w:shd w:val="clear" w:color="auto" w:fill="FFFFFF"/>
        </w:rPr>
        <w:t>;</w:t>
      </w:r>
    </w:p>
    <w:p w14:paraId="3F123362" w14:textId="6E9C5B1B" w:rsidR="00FD696A" w:rsidRPr="003225A7" w:rsidRDefault="00BD5185" w:rsidP="003225A7">
      <w:pPr>
        <w:pStyle w:val="Akapitzlist"/>
        <w:numPr>
          <w:ilvl w:val="0"/>
          <w:numId w:val="7"/>
        </w:numPr>
        <w:ind w:left="284" w:hanging="284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d</w:t>
      </w:r>
      <w:r w:rsidRPr="00BD5185">
        <w:rPr>
          <w:szCs w:val="19"/>
          <w:shd w:val="clear" w:color="auto" w:fill="FFFFFF"/>
        </w:rPr>
        <w:t>ziałalność związana z produkcją filmów, nagrań wideo i programów telewizyjnych, nagrań dźwiękowych i muzycznych</w:t>
      </w:r>
      <w:r>
        <w:rPr>
          <w:szCs w:val="19"/>
          <w:shd w:val="clear" w:color="auto" w:fill="FFFFFF"/>
        </w:rPr>
        <w:t>.</w:t>
      </w:r>
    </w:p>
    <w:p w14:paraId="7CAB4D6D" w14:textId="77777777" w:rsidR="00E15AB7" w:rsidRDefault="00E15AB7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B270079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C2DC8B1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8BB0D67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F054001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25EBF6D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75E23C9" w14:textId="77777777" w:rsidR="005E038C" w:rsidRDefault="005E038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2E335E7" w14:textId="476BEFA6" w:rsidR="00FC3D69" w:rsidRPr="00691458" w:rsidRDefault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691458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91458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2491AFA" w14:textId="77777777" w:rsidR="00431701" w:rsidRDefault="00431701" w:rsidP="00B82083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31701" w14:paraId="6572F51C" w14:textId="77777777" w:rsidTr="001E09E3">
        <w:trPr>
          <w:trHeight w:val="1626"/>
        </w:trPr>
        <w:tc>
          <w:tcPr>
            <w:tcW w:w="4926" w:type="dxa"/>
          </w:tcPr>
          <w:p w14:paraId="2E28B1DB" w14:textId="77777777" w:rsidR="00431701" w:rsidRPr="004A1D19" w:rsidRDefault="00431701" w:rsidP="001E09E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1E809AE" w14:textId="77777777" w:rsidR="00431701" w:rsidRPr="00691458" w:rsidRDefault="00431701" w:rsidP="0043170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91458">
              <w:rPr>
                <w:rFonts w:cs="Arial"/>
                <w:b/>
                <w:sz w:val="20"/>
              </w:rPr>
              <w:t xml:space="preserve">Departament </w:t>
            </w:r>
            <w:r>
              <w:rPr>
                <w:rFonts w:cs="Arial"/>
                <w:b/>
                <w:sz w:val="20"/>
              </w:rPr>
              <w:t>Cen</w:t>
            </w:r>
            <w:r w:rsidRPr="00691458">
              <w:rPr>
                <w:rFonts w:cs="Arial"/>
                <w:b/>
                <w:sz w:val="20"/>
              </w:rPr>
              <w:t xml:space="preserve"> i Usług</w:t>
            </w:r>
          </w:p>
          <w:p w14:paraId="34F562AF" w14:textId="77777777" w:rsidR="00431701" w:rsidRPr="00691458" w:rsidRDefault="00431701" w:rsidP="0043170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691458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3E7013EB" w14:textId="44D7AADE" w:rsidR="00431701" w:rsidRPr="00AB24E4" w:rsidRDefault="00431701" w:rsidP="0043170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91458">
              <w:rPr>
                <w:rFonts w:ascii="Fira Sans" w:hAnsi="Fira Sans" w:cs="Arial"/>
                <w:color w:val="auto"/>
                <w:sz w:val="20"/>
                <w:lang w:val="fi-FI"/>
              </w:rPr>
              <w:t>Tel.: 22 608 31 24</w:t>
            </w:r>
          </w:p>
        </w:tc>
        <w:tc>
          <w:tcPr>
            <w:tcW w:w="4927" w:type="dxa"/>
          </w:tcPr>
          <w:p w14:paraId="6CB8E10E" w14:textId="77777777" w:rsidR="00431701" w:rsidRDefault="00431701" w:rsidP="001E09E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0B9EC941" w14:textId="77777777" w:rsidR="00431701" w:rsidRPr="0091780E" w:rsidRDefault="00431701" w:rsidP="001E09E3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659B7D21" w14:textId="77777777" w:rsidR="00431701" w:rsidRPr="0091780E" w:rsidRDefault="00431701" w:rsidP="001E09E3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191C55E0" w14:textId="77777777" w:rsidR="00431701" w:rsidRDefault="00431701" w:rsidP="001E09E3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F1721A7" w14:textId="77777777" w:rsidR="00431701" w:rsidRDefault="00431701" w:rsidP="001E09E3">
            <w:pPr>
              <w:rPr>
                <w:sz w:val="18"/>
              </w:rPr>
            </w:pPr>
          </w:p>
        </w:tc>
      </w:tr>
      <w:tr w:rsidR="00431701" w14:paraId="2412A2CB" w14:textId="77777777" w:rsidTr="001E09E3">
        <w:trPr>
          <w:trHeight w:val="418"/>
        </w:trPr>
        <w:tc>
          <w:tcPr>
            <w:tcW w:w="4926" w:type="dxa"/>
            <w:vMerge w:val="restart"/>
          </w:tcPr>
          <w:p w14:paraId="06320D51" w14:textId="77777777" w:rsidR="00431701" w:rsidRPr="00F05FC7" w:rsidRDefault="00431701" w:rsidP="001E09E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357D3F" w14:textId="77777777" w:rsidR="00431701" w:rsidRDefault="00431701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041E464C" wp14:editId="187B892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431701" w14:paraId="17E3407C" w14:textId="77777777" w:rsidTr="001E09E3">
        <w:trPr>
          <w:trHeight w:val="418"/>
        </w:trPr>
        <w:tc>
          <w:tcPr>
            <w:tcW w:w="4926" w:type="dxa"/>
            <w:vMerge/>
          </w:tcPr>
          <w:p w14:paraId="79FC1577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6D0809F" w14:textId="77777777" w:rsidR="00431701" w:rsidRDefault="00431701" w:rsidP="001E09E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648A7AE" wp14:editId="3C559F3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31701" w14:paraId="564A62B4" w14:textId="77777777" w:rsidTr="001E09E3">
        <w:trPr>
          <w:trHeight w:val="476"/>
        </w:trPr>
        <w:tc>
          <w:tcPr>
            <w:tcW w:w="4926" w:type="dxa"/>
            <w:vMerge/>
          </w:tcPr>
          <w:p w14:paraId="042D9E08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14493C" w14:textId="77777777" w:rsidR="00431701" w:rsidRDefault="0045721D" w:rsidP="001E09E3">
            <w:pPr>
              <w:ind w:firstLine="680"/>
              <w:rPr>
                <w:sz w:val="18"/>
              </w:rPr>
            </w:pPr>
            <w:hyperlink r:id="rId25" w:history="1">
              <w:r w:rsidR="00431701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65760" behindDoc="0" locked="0" layoutInCell="1" allowOverlap="1" wp14:anchorId="3BCAEFFB" wp14:editId="73653D95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7" name="Obraz 17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31701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431701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43170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31701" w14:paraId="277EC35C" w14:textId="77777777" w:rsidTr="001E09E3">
        <w:trPr>
          <w:trHeight w:val="426"/>
        </w:trPr>
        <w:tc>
          <w:tcPr>
            <w:tcW w:w="4926" w:type="dxa"/>
          </w:tcPr>
          <w:p w14:paraId="7EB98068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802100" w14:textId="77777777" w:rsidR="00431701" w:rsidRDefault="00431701" w:rsidP="001E09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DF86F53" wp14:editId="0ED36FB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8" name="Obraz 18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431701" w14:paraId="0132F116" w14:textId="77777777" w:rsidTr="001E09E3">
        <w:trPr>
          <w:trHeight w:val="504"/>
        </w:trPr>
        <w:tc>
          <w:tcPr>
            <w:tcW w:w="4926" w:type="dxa"/>
          </w:tcPr>
          <w:p w14:paraId="45196967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AED6B1B" w14:textId="77777777" w:rsidR="00431701" w:rsidRDefault="00431701" w:rsidP="001E09E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60725C0E" wp14:editId="1E4280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31701" w14:paraId="06649697" w14:textId="77777777" w:rsidTr="001E09E3">
        <w:trPr>
          <w:trHeight w:val="1546"/>
        </w:trPr>
        <w:tc>
          <w:tcPr>
            <w:tcW w:w="4926" w:type="dxa"/>
          </w:tcPr>
          <w:p w14:paraId="1A57794A" w14:textId="77777777" w:rsidR="00431701" w:rsidRPr="00C91687" w:rsidRDefault="00431701" w:rsidP="001E09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D4CA60" w14:textId="77777777" w:rsidR="00431701" w:rsidRDefault="0045721D" w:rsidP="001E09E3">
            <w:pPr>
              <w:ind w:firstLine="680"/>
              <w:rPr>
                <w:noProof/>
                <w:sz w:val="20"/>
                <w:lang w:eastAsia="pl-PL"/>
              </w:rPr>
            </w:pPr>
            <w:hyperlink r:id="rId31" w:history="1">
              <w:r w:rsidR="00431701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3170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8428216" wp14:editId="2A8589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1701" w:rsidRPr="00431701" w14:paraId="344129C2" w14:textId="77777777" w:rsidTr="001E09E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152EBC" w14:textId="77777777" w:rsidR="00431701" w:rsidRPr="00876479" w:rsidRDefault="00431701" w:rsidP="0043170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AE91E0" w14:textId="49F27FA3" w:rsidR="00431701" w:rsidRPr="005A0DBA" w:rsidRDefault="0045721D" w:rsidP="00431701">
            <w:pPr>
              <w:rPr>
                <w:szCs w:val="24"/>
              </w:rPr>
            </w:pPr>
            <w:hyperlink r:id="rId33" w:tooltip="Link do informacji sygnalnej &quot;Produkcja usług w marcu 2026 r.&quot;" w:history="1">
              <w:r w:rsidR="005E07CE">
                <w:rPr>
                  <w:rStyle w:val="Hipercze"/>
                  <w:rFonts w:cstheme="minorBidi"/>
                  <w:szCs w:val="24"/>
                </w:rPr>
                <w:t>Produkcja usług w marcu 2026 r.</w:t>
              </w:r>
            </w:hyperlink>
          </w:p>
          <w:p w14:paraId="691F2553" w14:textId="77777777" w:rsidR="00431701" w:rsidRDefault="00431701" w:rsidP="00431701">
            <w:pPr>
              <w:rPr>
                <w:b/>
                <w:szCs w:val="24"/>
              </w:rPr>
            </w:pPr>
          </w:p>
          <w:p w14:paraId="6AE7D105" w14:textId="77777777" w:rsidR="00431701" w:rsidRPr="00691458" w:rsidRDefault="00431701" w:rsidP="00431701">
            <w:pPr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Temat dostępny w bazach danych</w:t>
            </w:r>
          </w:p>
          <w:p w14:paraId="5A4A8DEC" w14:textId="77777777" w:rsidR="00431701" w:rsidRPr="00691458" w:rsidRDefault="0045721D" w:rsidP="00431701">
            <w:pPr>
              <w:rPr>
                <w:rFonts w:cs="Times New Roman"/>
              </w:rPr>
            </w:pPr>
            <w:hyperlink r:id="rId34" w:tooltip="Link do danych w bazie Dziedzinowe Bazy Wiedzy" w:history="1">
              <w:r w:rsidR="00431701">
                <w:rPr>
                  <w:rStyle w:val="Hipercze"/>
                  <w:color w:val="auto"/>
                </w:rPr>
                <w:t xml:space="preserve">Dziedzinowe Bazy Wiedzy – Rynek Wewnętrzny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Usługi</w:t>
              </w:r>
            </w:hyperlink>
            <w:r w:rsidR="00431701" w:rsidRPr="00691458">
              <w:rPr>
                <w:rFonts w:cs="Times New Roman"/>
              </w:rPr>
              <w:t xml:space="preserve"> </w:t>
            </w:r>
          </w:p>
          <w:p w14:paraId="79338028" w14:textId="77777777" w:rsidR="00431701" w:rsidRPr="00691458" w:rsidRDefault="0045721D" w:rsidP="00431701">
            <w:pPr>
              <w:rPr>
                <w:rFonts w:cs="Times New Roman"/>
              </w:rPr>
            </w:pPr>
            <w:hyperlink r:id="rId35" w:tooltip="Link do danych w bazie Banku Danych Makroekonomicznych" w:history="1">
              <w:r w:rsidR="00431701">
                <w:rPr>
                  <w:rStyle w:val="Hipercze"/>
                  <w:color w:val="auto"/>
                </w:rPr>
                <w:t xml:space="preserve">Bank Danych Makroekonomicznych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Miesięczne </w:t>
              </w:r>
              <w:r w:rsidR="00431701" w:rsidRPr="000626DB">
                <w:rPr>
                  <w:rStyle w:val="Hipercze"/>
                  <w:color w:val="auto"/>
                </w:rPr>
                <w:t>–</w:t>
              </w:r>
              <w:r w:rsidR="00431701">
                <w:rPr>
                  <w:rStyle w:val="Hipercze"/>
                  <w:color w:val="auto"/>
                </w:rPr>
                <w:t xml:space="preserve"> Usługi biznesowe</w:t>
              </w:r>
            </w:hyperlink>
            <w:r w:rsidR="00431701" w:rsidRPr="00691458">
              <w:rPr>
                <w:rFonts w:cs="Times New Roman"/>
              </w:rPr>
              <w:t xml:space="preserve"> </w:t>
            </w:r>
          </w:p>
          <w:p w14:paraId="47C86E2D" w14:textId="77777777" w:rsidR="00431701" w:rsidRPr="00691458" w:rsidRDefault="00431701" w:rsidP="00431701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691458">
              <w:rPr>
                <w:b/>
                <w:szCs w:val="24"/>
              </w:rPr>
              <w:t>Ważniejsze pojęcia dostępne w słowniku</w:t>
            </w:r>
          </w:p>
          <w:p w14:paraId="3CB58C24" w14:textId="3F513063" w:rsidR="00431701" w:rsidRPr="00431701" w:rsidRDefault="0045721D" w:rsidP="001E09E3">
            <w:pPr>
              <w:rPr>
                <w:rFonts w:cs="Times New Roman"/>
                <w:u w:val="single"/>
              </w:rPr>
            </w:pPr>
            <w:hyperlink r:id="rId36" w:tooltip="Link do słownika pojęć: produkcja usług" w:history="1">
              <w:r w:rsidR="00431701" w:rsidRPr="00691458">
                <w:rPr>
                  <w:rStyle w:val="Hipercze"/>
                  <w:color w:val="auto"/>
                </w:rPr>
                <w:t>Produkcja usług</w:t>
              </w:r>
            </w:hyperlink>
          </w:p>
          <w:p w14:paraId="4BC0887E" w14:textId="77777777" w:rsidR="00431701" w:rsidRPr="00431701" w:rsidRDefault="00431701" w:rsidP="001E09E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2EBC51A" w14:textId="77777777" w:rsidR="00431701" w:rsidRPr="00431701" w:rsidRDefault="00431701" w:rsidP="00431701">
      <w:pPr>
        <w:rPr>
          <w:sz w:val="18"/>
        </w:rPr>
      </w:pPr>
    </w:p>
    <w:p w14:paraId="69F5572D" w14:textId="77777777" w:rsidR="00431701" w:rsidRPr="00431701" w:rsidRDefault="00431701" w:rsidP="00431701">
      <w:pPr>
        <w:rPr>
          <w:sz w:val="20"/>
        </w:rPr>
      </w:pPr>
    </w:p>
    <w:p w14:paraId="4C9A0DF0" w14:textId="77777777" w:rsidR="00431701" w:rsidRPr="00431701" w:rsidRDefault="00431701" w:rsidP="00B82083">
      <w:pPr>
        <w:rPr>
          <w:sz w:val="18"/>
        </w:rPr>
      </w:pPr>
    </w:p>
    <w:sectPr w:rsidR="00431701" w:rsidRPr="00431701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14DD0" w14:textId="77777777" w:rsidR="00AB26B6" w:rsidRDefault="00AB26B6" w:rsidP="000662E2">
      <w:pPr>
        <w:spacing w:after="0" w:line="240" w:lineRule="auto"/>
      </w:pPr>
      <w:r>
        <w:separator/>
      </w:r>
    </w:p>
  </w:endnote>
  <w:endnote w:type="continuationSeparator" w:id="0">
    <w:p w14:paraId="4BA73F88" w14:textId="77777777" w:rsidR="00AB26B6" w:rsidRDefault="00AB26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B12098C-4D34-423B-BDF9-724FB384632E}"/>
    <w:embedBold r:id="rId2" w:fontKey="{6EF2644C-DA44-4819-99D2-584E207B072C}"/>
    <w:embedItalic r:id="rId3" w:fontKey="{CB00850D-2C28-43C8-8B57-B70D4E9D030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6C8C1F5-1C37-4893-B8B7-36B2947A2740}"/>
    <w:embedBold r:id="rId5" w:fontKey="{FC956A6F-ED3A-4F2C-BF12-695A7A0F1B93}"/>
    <w:embedItalic r:id="rId6" w:fontKey="{88713173-14B9-4CC2-98CD-942F1B26DC7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85FEC9C-1729-4313-93A1-23F0F08D1BC0}"/>
    <w:embedBold r:id="rId8" w:fontKey="{58D70E77-439F-41B2-BB9F-0B4F93C4B1C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7A9C621-6BCE-4479-86CF-4601B78444E7}"/>
    <w:embedItalic r:id="rId10" w:fontKey="{AA3F9D16-051A-413B-B220-6BA8B3BEA1A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D4E6068-FA3B-443C-9B95-F7B8F96E32B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1A34704-6E19-43F3-AB19-BB02485BED7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11893761-39FE-41FE-8020-BDDBF97B9884}"/>
    <w:embedBold r:id="rId14" w:fontKey="{D71281F7-D11A-4B52-99A4-D3E88F6494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7543624"/>
      <w:docPartObj>
        <w:docPartGallery w:val="Page Numbers (Bottom of Page)"/>
        <w:docPartUnique/>
      </w:docPartObj>
    </w:sdtPr>
    <w:sdtEndPr/>
    <w:sdtContent>
      <w:p w14:paraId="237F106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551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864538"/>
      <w:docPartObj>
        <w:docPartGallery w:val="Page Numbers (Bottom of Page)"/>
        <w:docPartUnique/>
      </w:docPartObj>
    </w:sdtPr>
    <w:sdtEndPr/>
    <w:sdtContent>
      <w:p w14:paraId="6D7E28F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55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DC714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55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9FAEA" w14:textId="77777777" w:rsidR="00AB26B6" w:rsidRDefault="00AB26B6" w:rsidP="000662E2">
      <w:pPr>
        <w:spacing w:after="0" w:line="240" w:lineRule="auto"/>
      </w:pPr>
      <w:r>
        <w:separator/>
      </w:r>
    </w:p>
  </w:footnote>
  <w:footnote w:type="continuationSeparator" w:id="0">
    <w:p w14:paraId="403BA7BC" w14:textId="77777777" w:rsidR="00AB26B6" w:rsidRDefault="00AB26B6" w:rsidP="000662E2">
      <w:pPr>
        <w:spacing w:after="0" w:line="240" w:lineRule="auto"/>
      </w:pPr>
      <w:r>
        <w:continuationSeparator/>
      </w:r>
    </w:p>
  </w:footnote>
  <w:footnote w:id="1">
    <w:p w14:paraId="27092476" w14:textId="77777777" w:rsidR="00270AF3" w:rsidRPr="00CF6D17" w:rsidRDefault="00270AF3" w:rsidP="00B9712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63CF5">
        <w:rPr>
          <w:sz w:val="18"/>
          <w:szCs w:val="18"/>
        </w:rPr>
        <w:t>Działalność profesjonalna, naukowa i techniczna</w:t>
      </w:r>
      <w:r>
        <w:rPr>
          <w:sz w:val="18"/>
          <w:szCs w:val="18"/>
        </w:rPr>
        <w:t>,</w:t>
      </w:r>
      <w:r w:rsidRPr="00663CF5">
        <w:rPr>
          <w:sz w:val="18"/>
          <w:szCs w:val="18"/>
        </w:rPr>
        <w:t xml:space="preserve"> z wyłącze</w:t>
      </w:r>
      <w:r w:rsidRPr="00CF6D17">
        <w:rPr>
          <w:sz w:val="18"/>
          <w:szCs w:val="18"/>
        </w:rPr>
        <w:t xml:space="preserve">niem </w:t>
      </w:r>
      <w:r>
        <w:rPr>
          <w:sz w:val="18"/>
          <w:szCs w:val="18"/>
        </w:rPr>
        <w:t>działalności</w:t>
      </w:r>
      <w:r w:rsidRPr="00663CF5">
        <w:rPr>
          <w:sz w:val="18"/>
          <w:szCs w:val="18"/>
        </w:rPr>
        <w:t xml:space="preserve"> firm centralnych (head offices) i holdingów, z wyłączeniem holdingów finansowych</w:t>
      </w:r>
      <w:r>
        <w:rPr>
          <w:sz w:val="18"/>
          <w:szCs w:val="18"/>
        </w:rPr>
        <w:t xml:space="preserve"> (</w:t>
      </w:r>
      <w:r w:rsidRPr="00CF6D17">
        <w:rPr>
          <w:sz w:val="18"/>
          <w:szCs w:val="18"/>
        </w:rPr>
        <w:t>M70</w:t>
      </w:r>
      <w:r>
        <w:rPr>
          <w:sz w:val="18"/>
          <w:szCs w:val="18"/>
        </w:rPr>
        <w:t>.</w:t>
      </w:r>
      <w:r w:rsidRPr="00CF6D17">
        <w:rPr>
          <w:sz w:val="18"/>
          <w:szCs w:val="18"/>
        </w:rPr>
        <w:t>1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, </w:t>
      </w:r>
      <w:r>
        <w:rPr>
          <w:sz w:val="18"/>
          <w:szCs w:val="18"/>
        </w:rPr>
        <w:t>badań naukowych i prac rozwojowych (</w:t>
      </w:r>
      <w:r w:rsidRPr="00CF6D17">
        <w:rPr>
          <w:sz w:val="18"/>
          <w:szCs w:val="18"/>
        </w:rPr>
        <w:t>M72</w:t>
      </w:r>
      <w:r>
        <w:rPr>
          <w:sz w:val="18"/>
          <w:szCs w:val="18"/>
        </w:rPr>
        <w:t>)</w:t>
      </w:r>
      <w:r w:rsidRPr="00CF6D17">
        <w:rPr>
          <w:sz w:val="18"/>
          <w:szCs w:val="18"/>
        </w:rPr>
        <w:t xml:space="preserve"> i </w:t>
      </w:r>
      <w:r>
        <w:rPr>
          <w:sz w:val="18"/>
          <w:szCs w:val="18"/>
        </w:rPr>
        <w:t>działalności weterynaryjnej (</w:t>
      </w:r>
      <w:r w:rsidRPr="00CF6D17">
        <w:rPr>
          <w:sz w:val="18"/>
          <w:szCs w:val="18"/>
        </w:rPr>
        <w:t>M75)</w:t>
      </w:r>
      <w:r w:rsidRPr="000274D6">
        <w:rPr>
          <w:sz w:val="18"/>
          <w:szCs w:val="18"/>
        </w:rPr>
        <w:t>.</w:t>
      </w:r>
    </w:p>
  </w:footnote>
  <w:footnote w:id="2">
    <w:p w14:paraId="24C88F12" w14:textId="22088AA8" w:rsidR="00ED11D0" w:rsidRPr="00FC6672" w:rsidRDefault="00ED11D0" w:rsidP="00ED11D0">
      <w:pPr>
        <w:spacing w:line="288" w:lineRule="auto"/>
        <w:rPr>
          <w:sz w:val="18"/>
          <w:szCs w:val="18"/>
        </w:rPr>
      </w:pPr>
      <w:r w:rsidRPr="0022554D">
        <w:rPr>
          <w:rStyle w:val="Odwoanieprzypisudolnego"/>
        </w:rPr>
        <w:footnoteRef/>
      </w:r>
      <w:r w:rsidRPr="0022554D">
        <w:t xml:space="preserve"> </w:t>
      </w:r>
      <w:r w:rsidR="0022554D">
        <w:t>D</w:t>
      </w:r>
      <w:r w:rsidR="0046606A" w:rsidRPr="0022554D">
        <w:rPr>
          <w:sz w:val="18"/>
          <w:szCs w:val="18"/>
        </w:rPr>
        <w:t>ynamiki dla wszystkich działalności objętych</w:t>
      </w:r>
      <w:r w:rsidR="0022554D" w:rsidRPr="0022554D">
        <w:rPr>
          <w:sz w:val="18"/>
          <w:szCs w:val="18"/>
        </w:rPr>
        <w:t xml:space="preserve"> badaniem</w:t>
      </w:r>
      <w:r w:rsidR="0022554D">
        <w:rPr>
          <w:sz w:val="18"/>
          <w:szCs w:val="18"/>
        </w:rPr>
        <w:t xml:space="preserve"> </w:t>
      </w:r>
      <w:r w:rsidR="0022554D" w:rsidRPr="0022554D">
        <w:rPr>
          <w:sz w:val="18"/>
          <w:szCs w:val="18"/>
        </w:rPr>
        <w:t>prezentowane są</w:t>
      </w:r>
      <w:r w:rsidR="0022554D">
        <w:rPr>
          <w:sz w:val="18"/>
          <w:szCs w:val="18"/>
        </w:rPr>
        <w:t xml:space="preserve"> w</w:t>
      </w:r>
      <w:r w:rsidR="0022554D" w:rsidRPr="0022554D">
        <w:rPr>
          <w:sz w:val="18"/>
          <w:szCs w:val="18"/>
        </w:rPr>
        <w:t xml:space="preserve"> załączniku z wykresami w formacie XLSX</w:t>
      </w:r>
      <w:r w:rsidR="0046606A" w:rsidRPr="0022554D">
        <w:rPr>
          <w:sz w:val="18"/>
          <w:szCs w:val="18"/>
        </w:rPr>
        <w:t>.</w:t>
      </w:r>
      <w:r w:rsidR="0022554D">
        <w:rPr>
          <w:sz w:val="18"/>
          <w:szCs w:val="18"/>
        </w:rPr>
        <w:t xml:space="preserve"> D</w:t>
      </w:r>
      <w:r w:rsidR="0022554D" w:rsidRPr="00FC6672">
        <w:rPr>
          <w:sz w:val="18"/>
          <w:szCs w:val="18"/>
        </w:rPr>
        <w:t xml:space="preserve">ynamiki produkcji </w:t>
      </w:r>
      <w:r w:rsidR="0022554D">
        <w:rPr>
          <w:sz w:val="18"/>
          <w:szCs w:val="18"/>
        </w:rPr>
        <w:t xml:space="preserve">usług </w:t>
      </w:r>
      <w:r w:rsidR="0022554D" w:rsidRPr="00FC6672">
        <w:rPr>
          <w:sz w:val="18"/>
          <w:szCs w:val="18"/>
        </w:rPr>
        <w:t>dla transportu wodnego i transportu lotniczego nie zostały opublikowane</w:t>
      </w:r>
      <w:r w:rsidR="0022554D">
        <w:rPr>
          <w:sz w:val="18"/>
          <w:szCs w:val="18"/>
        </w:rPr>
        <w:t xml:space="preserve"> w</w:t>
      </w:r>
      <w:r w:rsidR="0022554D" w:rsidRPr="00FC6672">
        <w:rPr>
          <w:sz w:val="18"/>
          <w:szCs w:val="18"/>
        </w:rPr>
        <w:t xml:space="preserve"> związku z koniecznością zachowania tajemnicy statystycznej.</w:t>
      </w:r>
    </w:p>
    <w:p w14:paraId="3D2574F7" w14:textId="77777777" w:rsidR="00ED11D0" w:rsidRDefault="00ED11D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DCE8E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9A19B8F" wp14:editId="47D9C89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10B5A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7A9CFB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27FD" w14:textId="7D5799D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8F21F0E" wp14:editId="4B9E24C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CF55463" wp14:editId="1567A7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1F287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F55463" id="Schemat blokowy: opóźnienie 6" o:spid="_x0000_s1028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361F287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0B0FF665" w14:textId="77777777" w:rsidR="00540C5C" w:rsidRDefault="00540C5C">
    <w:pPr>
      <w:pStyle w:val="Nagwek"/>
      <w:rPr>
        <w:noProof/>
        <w:lang w:eastAsia="pl-PL"/>
      </w:rPr>
    </w:pPr>
  </w:p>
  <w:p w14:paraId="7E6C403A" w14:textId="24B655AE" w:rsidR="00540C5C" w:rsidRDefault="004055F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578B2CD" wp14:editId="4B104F92">
              <wp:simplePos x="0" y="0"/>
              <wp:positionH relativeFrom="column">
                <wp:posOffset>5232400</wp:posOffset>
              </wp:positionH>
              <wp:positionV relativeFrom="paragraph">
                <wp:posOffset>64135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1F4CE7" id="Prostokąt 10" o:spid="_x0000_s1026" alt="Data publikacji informacji sygnalnej" style="position:absolute;margin-left:412pt;margin-top:5.0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" fillcolor="#f2f2f2" stroked="f" strokeweight="1pt">
              <w10:wrap type="tight"/>
            </v:rect>
          </w:pict>
        </mc:Fallback>
      </mc:AlternateContent>
    </w:r>
  </w:p>
  <w:p w14:paraId="19E8F279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F0A13D8" wp14:editId="24FC1A9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5 lip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448C5" w14:textId="4ED43FD5" w:rsidR="00F37172" w:rsidRPr="00A01B40" w:rsidRDefault="004819A4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150F5">
                            <w:t>5</w:t>
                          </w:r>
                          <w:r w:rsidR="00DE6B58">
                            <w:t>.</w:t>
                          </w:r>
                          <w:r w:rsidR="00CF41DF">
                            <w:t>0</w:t>
                          </w:r>
                          <w:r w:rsidR="005806A0">
                            <w:t>7</w:t>
                          </w:r>
                          <w:r w:rsidR="00DE6B58">
                            <w:t>.</w:t>
                          </w:r>
                          <w:r w:rsidR="00B8427A">
                            <w:t>202</w:t>
                          </w:r>
                          <w:r w:rsidR="00CF41DF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0A13D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 15 lipc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" filled="f" stroked="f">
              <v:textbox>
                <w:txbxContent>
                  <w:p w14:paraId="38A448C5" w14:textId="4ED43FD5" w:rsidR="00F37172" w:rsidRPr="00A01B40" w:rsidRDefault="004819A4" w:rsidP="00F049AB">
                    <w:pPr>
                      <w:pStyle w:val="Datainformacjisygnalnej"/>
                    </w:pPr>
                    <w:r>
                      <w:t>1</w:t>
                    </w:r>
                    <w:r w:rsidR="00A150F5">
                      <w:t>5</w:t>
                    </w:r>
                    <w:r w:rsidR="00DE6B58">
                      <w:t>.</w:t>
                    </w:r>
                    <w:r w:rsidR="00CF41DF">
                      <w:t>0</w:t>
                    </w:r>
                    <w:r w:rsidR="005806A0">
                      <w:t>7</w:t>
                    </w:r>
                    <w:r w:rsidR="00DE6B58">
                      <w:t>.</w:t>
                    </w:r>
                    <w:r w:rsidR="00B8427A">
                      <w:t>202</w:t>
                    </w:r>
                    <w:r w:rsidR="00CF41DF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E3907" w14:textId="77777777" w:rsidR="00607CC5" w:rsidRDefault="00607CC5">
    <w:pPr>
      <w:pStyle w:val="Nagwek"/>
    </w:pPr>
  </w:p>
  <w:p w14:paraId="3BCEA08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2.1pt;height:122.1pt;visibility:visible" o:bullet="t">
        <v:imagedata r:id="rId1" o:title=""/>
      </v:shape>
    </w:pict>
  </w:numPicBullet>
  <w:numPicBullet w:numPicBulletId="1">
    <w:pict>
      <v:shape id="_x0000_i1053" type="#_x0000_t75" style="width:122.7pt;height:122.1pt;visibility:visible" o:bullet="t">
        <v:imagedata r:id="rId2" o:title=""/>
      </v:shape>
    </w:pict>
  </w:numPicBullet>
  <w:numPicBullet w:numPicBulletId="2">
    <w:pict>
      <v:shape id="_x0000_i1054" type="#_x0000_t75" style="width:21.9pt;height:21.9pt;visibility:visible" o:bullet="t">
        <v:imagedata r:id="rId3" o:title=""/>
      </v:shape>
    </w:pict>
  </w:numPicBullet>
  <w:numPicBullet w:numPicBulletId="3">
    <w:pict>
      <v:shape id="_x0000_i1055" type="#_x0000_t75" style="width:21.9pt;height:21.9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C60BB3"/>
    <w:multiLevelType w:val="hybridMultilevel"/>
    <w:tmpl w:val="3B964D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9A0"/>
    <w:multiLevelType w:val="hybridMultilevel"/>
    <w:tmpl w:val="390603AE"/>
    <w:lvl w:ilvl="0" w:tplc="7C4C0F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9690000"/>
    <w:multiLevelType w:val="hybridMultilevel"/>
    <w:tmpl w:val="B204C3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0C4AD6"/>
    <w:multiLevelType w:val="hybridMultilevel"/>
    <w:tmpl w:val="703E8BDC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B350A"/>
    <w:multiLevelType w:val="hybridMultilevel"/>
    <w:tmpl w:val="DCAA09BA"/>
    <w:lvl w:ilvl="0" w:tplc="035C36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1255ABE"/>
    <w:multiLevelType w:val="hybridMultilevel"/>
    <w:tmpl w:val="12FEDC9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96C47"/>
    <w:multiLevelType w:val="hybridMultilevel"/>
    <w:tmpl w:val="5F28EE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12205"/>
    <w:multiLevelType w:val="hybridMultilevel"/>
    <w:tmpl w:val="775C647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16C3C"/>
    <w:multiLevelType w:val="hybridMultilevel"/>
    <w:tmpl w:val="A274AA8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F3806"/>
    <w:multiLevelType w:val="hybridMultilevel"/>
    <w:tmpl w:val="157A29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5"/>
  </w:num>
  <w:num w:numId="9">
    <w:abstractNumId w:val="14"/>
  </w:num>
  <w:num w:numId="10">
    <w:abstractNumId w:val="13"/>
  </w:num>
  <w:num w:numId="11">
    <w:abstractNumId w:val="1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426"/>
    <w:rsid w:val="00003437"/>
    <w:rsid w:val="0000675B"/>
    <w:rsid w:val="0000709F"/>
    <w:rsid w:val="000108B8"/>
    <w:rsid w:val="00010B7F"/>
    <w:rsid w:val="0001257D"/>
    <w:rsid w:val="000152F5"/>
    <w:rsid w:val="00016924"/>
    <w:rsid w:val="0001726C"/>
    <w:rsid w:val="00021E13"/>
    <w:rsid w:val="0002230E"/>
    <w:rsid w:val="00022F5F"/>
    <w:rsid w:val="00023329"/>
    <w:rsid w:val="000274D6"/>
    <w:rsid w:val="00030799"/>
    <w:rsid w:val="00030E98"/>
    <w:rsid w:val="00032786"/>
    <w:rsid w:val="00036460"/>
    <w:rsid w:val="000443AA"/>
    <w:rsid w:val="00044535"/>
    <w:rsid w:val="0004582E"/>
    <w:rsid w:val="00045F40"/>
    <w:rsid w:val="000464A9"/>
    <w:rsid w:val="00046CD0"/>
    <w:rsid w:val="00046EBA"/>
    <w:rsid w:val="000470AA"/>
    <w:rsid w:val="000478F8"/>
    <w:rsid w:val="00052D8D"/>
    <w:rsid w:val="0005680A"/>
    <w:rsid w:val="00057CA1"/>
    <w:rsid w:val="00060B33"/>
    <w:rsid w:val="00060F86"/>
    <w:rsid w:val="00062537"/>
    <w:rsid w:val="000626DB"/>
    <w:rsid w:val="00063256"/>
    <w:rsid w:val="000647A9"/>
    <w:rsid w:val="000662E2"/>
    <w:rsid w:val="00066883"/>
    <w:rsid w:val="00066E12"/>
    <w:rsid w:val="0007104C"/>
    <w:rsid w:val="000717DC"/>
    <w:rsid w:val="00071B39"/>
    <w:rsid w:val="00074DD8"/>
    <w:rsid w:val="0007502B"/>
    <w:rsid w:val="00075759"/>
    <w:rsid w:val="000759E4"/>
    <w:rsid w:val="00075A68"/>
    <w:rsid w:val="00075BD4"/>
    <w:rsid w:val="000767E4"/>
    <w:rsid w:val="00077355"/>
    <w:rsid w:val="000778AE"/>
    <w:rsid w:val="000806F7"/>
    <w:rsid w:val="00081446"/>
    <w:rsid w:val="00084100"/>
    <w:rsid w:val="00084153"/>
    <w:rsid w:val="00084FF5"/>
    <w:rsid w:val="000864C8"/>
    <w:rsid w:val="00091C23"/>
    <w:rsid w:val="0009338C"/>
    <w:rsid w:val="0009380E"/>
    <w:rsid w:val="00093C5A"/>
    <w:rsid w:val="00093EEE"/>
    <w:rsid w:val="00096898"/>
    <w:rsid w:val="00096D76"/>
    <w:rsid w:val="00097840"/>
    <w:rsid w:val="000A09A1"/>
    <w:rsid w:val="000A1A08"/>
    <w:rsid w:val="000A249E"/>
    <w:rsid w:val="000A34B0"/>
    <w:rsid w:val="000A3B10"/>
    <w:rsid w:val="000B0727"/>
    <w:rsid w:val="000B25F4"/>
    <w:rsid w:val="000B2D71"/>
    <w:rsid w:val="000B66C3"/>
    <w:rsid w:val="000C135D"/>
    <w:rsid w:val="000C1A8B"/>
    <w:rsid w:val="000C2503"/>
    <w:rsid w:val="000C3ACF"/>
    <w:rsid w:val="000C3B93"/>
    <w:rsid w:val="000C4287"/>
    <w:rsid w:val="000C42F9"/>
    <w:rsid w:val="000C577F"/>
    <w:rsid w:val="000C7C23"/>
    <w:rsid w:val="000D1ADE"/>
    <w:rsid w:val="000D1D43"/>
    <w:rsid w:val="000D225C"/>
    <w:rsid w:val="000D2A5C"/>
    <w:rsid w:val="000D39F0"/>
    <w:rsid w:val="000D3A86"/>
    <w:rsid w:val="000D4D4F"/>
    <w:rsid w:val="000D4D70"/>
    <w:rsid w:val="000D4DAC"/>
    <w:rsid w:val="000D4F82"/>
    <w:rsid w:val="000D60D1"/>
    <w:rsid w:val="000D726D"/>
    <w:rsid w:val="000E0918"/>
    <w:rsid w:val="000E4366"/>
    <w:rsid w:val="000E79A9"/>
    <w:rsid w:val="000F15E1"/>
    <w:rsid w:val="000F3757"/>
    <w:rsid w:val="000F6FE2"/>
    <w:rsid w:val="000F7A57"/>
    <w:rsid w:val="000F7C20"/>
    <w:rsid w:val="00100B19"/>
    <w:rsid w:val="001011C3"/>
    <w:rsid w:val="00101583"/>
    <w:rsid w:val="00101741"/>
    <w:rsid w:val="00102B43"/>
    <w:rsid w:val="00103CF6"/>
    <w:rsid w:val="00103FC0"/>
    <w:rsid w:val="00105FA0"/>
    <w:rsid w:val="00106853"/>
    <w:rsid w:val="00106DA3"/>
    <w:rsid w:val="00110214"/>
    <w:rsid w:val="001107FA"/>
    <w:rsid w:val="00110D87"/>
    <w:rsid w:val="00111CF4"/>
    <w:rsid w:val="00112399"/>
    <w:rsid w:val="00114DB9"/>
    <w:rsid w:val="00115639"/>
    <w:rsid w:val="00116087"/>
    <w:rsid w:val="00117519"/>
    <w:rsid w:val="00117711"/>
    <w:rsid w:val="00122DAE"/>
    <w:rsid w:val="00130296"/>
    <w:rsid w:val="00130C18"/>
    <w:rsid w:val="00130D25"/>
    <w:rsid w:val="00132551"/>
    <w:rsid w:val="00132FE1"/>
    <w:rsid w:val="00133E7B"/>
    <w:rsid w:val="00134145"/>
    <w:rsid w:val="001360B9"/>
    <w:rsid w:val="00136736"/>
    <w:rsid w:val="00136740"/>
    <w:rsid w:val="00136D67"/>
    <w:rsid w:val="00140A68"/>
    <w:rsid w:val="001419C9"/>
    <w:rsid w:val="001423B6"/>
    <w:rsid w:val="001448A7"/>
    <w:rsid w:val="00146621"/>
    <w:rsid w:val="001466B2"/>
    <w:rsid w:val="00147DD1"/>
    <w:rsid w:val="0015040C"/>
    <w:rsid w:val="00150BBB"/>
    <w:rsid w:val="0015199C"/>
    <w:rsid w:val="00151C87"/>
    <w:rsid w:val="0015635F"/>
    <w:rsid w:val="00157757"/>
    <w:rsid w:val="001617E3"/>
    <w:rsid w:val="00162325"/>
    <w:rsid w:val="00163F06"/>
    <w:rsid w:val="001679EF"/>
    <w:rsid w:val="00172155"/>
    <w:rsid w:val="00174BC7"/>
    <w:rsid w:val="00175F7D"/>
    <w:rsid w:val="00176F81"/>
    <w:rsid w:val="00181462"/>
    <w:rsid w:val="001822CA"/>
    <w:rsid w:val="00185468"/>
    <w:rsid w:val="001856C3"/>
    <w:rsid w:val="0018642B"/>
    <w:rsid w:val="00191C0D"/>
    <w:rsid w:val="001951DA"/>
    <w:rsid w:val="0019544C"/>
    <w:rsid w:val="00197574"/>
    <w:rsid w:val="001977A5"/>
    <w:rsid w:val="001A2FEC"/>
    <w:rsid w:val="001A4E24"/>
    <w:rsid w:val="001A5589"/>
    <w:rsid w:val="001B053D"/>
    <w:rsid w:val="001B1EC3"/>
    <w:rsid w:val="001B57E6"/>
    <w:rsid w:val="001B58C0"/>
    <w:rsid w:val="001B5B91"/>
    <w:rsid w:val="001C19A4"/>
    <w:rsid w:val="001C3269"/>
    <w:rsid w:val="001C550F"/>
    <w:rsid w:val="001C620F"/>
    <w:rsid w:val="001C73D8"/>
    <w:rsid w:val="001D0E33"/>
    <w:rsid w:val="001D19B6"/>
    <w:rsid w:val="001D1DB4"/>
    <w:rsid w:val="001D23F1"/>
    <w:rsid w:val="001D25F9"/>
    <w:rsid w:val="001D3F26"/>
    <w:rsid w:val="001D40BF"/>
    <w:rsid w:val="001D61ED"/>
    <w:rsid w:val="001D6CA9"/>
    <w:rsid w:val="001E0A56"/>
    <w:rsid w:val="001E1241"/>
    <w:rsid w:val="001E1648"/>
    <w:rsid w:val="001E2024"/>
    <w:rsid w:val="001E21C7"/>
    <w:rsid w:val="001E278B"/>
    <w:rsid w:val="001E3FDF"/>
    <w:rsid w:val="001E5B2D"/>
    <w:rsid w:val="001E5BBD"/>
    <w:rsid w:val="001F1A5F"/>
    <w:rsid w:val="001F1B32"/>
    <w:rsid w:val="001F27AA"/>
    <w:rsid w:val="001F3BD5"/>
    <w:rsid w:val="001F6967"/>
    <w:rsid w:val="001F7334"/>
    <w:rsid w:val="0020014A"/>
    <w:rsid w:val="0020156C"/>
    <w:rsid w:val="00206525"/>
    <w:rsid w:val="002073B6"/>
    <w:rsid w:val="00207B63"/>
    <w:rsid w:val="00211999"/>
    <w:rsid w:val="00216634"/>
    <w:rsid w:val="00216772"/>
    <w:rsid w:val="00221A65"/>
    <w:rsid w:val="00222E59"/>
    <w:rsid w:val="002242C4"/>
    <w:rsid w:val="0022554D"/>
    <w:rsid w:val="0022584C"/>
    <w:rsid w:val="00226585"/>
    <w:rsid w:val="00227E69"/>
    <w:rsid w:val="002305B0"/>
    <w:rsid w:val="00231071"/>
    <w:rsid w:val="0023420F"/>
    <w:rsid w:val="00235816"/>
    <w:rsid w:val="002371A1"/>
    <w:rsid w:val="002372C2"/>
    <w:rsid w:val="002373E5"/>
    <w:rsid w:val="00237913"/>
    <w:rsid w:val="002427F2"/>
    <w:rsid w:val="00242D31"/>
    <w:rsid w:val="002503C7"/>
    <w:rsid w:val="00253AB6"/>
    <w:rsid w:val="0025481E"/>
    <w:rsid w:val="0025531C"/>
    <w:rsid w:val="00256B67"/>
    <w:rsid w:val="002574F9"/>
    <w:rsid w:val="00260175"/>
    <w:rsid w:val="0026191F"/>
    <w:rsid w:val="00262190"/>
    <w:rsid w:val="00262B61"/>
    <w:rsid w:val="00262CC6"/>
    <w:rsid w:val="00262D2A"/>
    <w:rsid w:val="00263E08"/>
    <w:rsid w:val="002703C3"/>
    <w:rsid w:val="00270AF3"/>
    <w:rsid w:val="002727B2"/>
    <w:rsid w:val="00275675"/>
    <w:rsid w:val="0027626A"/>
    <w:rsid w:val="002762FD"/>
    <w:rsid w:val="00276811"/>
    <w:rsid w:val="00281C4D"/>
    <w:rsid w:val="00282699"/>
    <w:rsid w:val="002833AA"/>
    <w:rsid w:val="00285689"/>
    <w:rsid w:val="00290328"/>
    <w:rsid w:val="00292060"/>
    <w:rsid w:val="002926DF"/>
    <w:rsid w:val="00294F01"/>
    <w:rsid w:val="00296697"/>
    <w:rsid w:val="002A458C"/>
    <w:rsid w:val="002A566E"/>
    <w:rsid w:val="002A5ED8"/>
    <w:rsid w:val="002B0472"/>
    <w:rsid w:val="002B09B0"/>
    <w:rsid w:val="002B198F"/>
    <w:rsid w:val="002B4651"/>
    <w:rsid w:val="002B6B12"/>
    <w:rsid w:val="002C16D5"/>
    <w:rsid w:val="002C1FF8"/>
    <w:rsid w:val="002C21F0"/>
    <w:rsid w:val="002C3BB0"/>
    <w:rsid w:val="002C59C7"/>
    <w:rsid w:val="002D01DF"/>
    <w:rsid w:val="002D10FE"/>
    <w:rsid w:val="002D174B"/>
    <w:rsid w:val="002D1C83"/>
    <w:rsid w:val="002D1DE1"/>
    <w:rsid w:val="002D1FC9"/>
    <w:rsid w:val="002D4CB7"/>
    <w:rsid w:val="002D6158"/>
    <w:rsid w:val="002E3301"/>
    <w:rsid w:val="002E3EB3"/>
    <w:rsid w:val="002E44F1"/>
    <w:rsid w:val="002E6140"/>
    <w:rsid w:val="002E6679"/>
    <w:rsid w:val="002E6985"/>
    <w:rsid w:val="002E71B6"/>
    <w:rsid w:val="002E722A"/>
    <w:rsid w:val="002F1C0D"/>
    <w:rsid w:val="002F231F"/>
    <w:rsid w:val="002F33F4"/>
    <w:rsid w:val="002F35F6"/>
    <w:rsid w:val="002F68E4"/>
    <w:rsid w:val="002F77C8"/>
    <w:rsid w:val="002F7CBF"/>
    <w:rsid w:val="003011C4"/>
    <w:rsid w:val="00304911"/>
    <w:rsid w:val="00304F22"/>
    <w:rsid w:val="00306C7C"/>
    <w:rsid w:val="00310346"/>
    <w:rsid w:val="00311585"/>
    <w:rsid w:val="00311FCB"/>
    <w:rsid w:val="00313F5C"/>
    <w:rsid w:val="00313FA2"/>
    <w:rsid w:val="003147EB"/>
    <w:rsid w:val="00314F86"/>
    <w:rsid w:val="003158CE"/>
    <w:rsid w:val="00316CD1"/>
    <w:rsid w:val="00317F4D"/>
    <w:rsid w:val="00320966"/>
    <w:rsid w:val="003210F7"/>
    <w:rsid w:val="003225A7"/>
    <w:rsid w:val="00322A0E"/>
    <w:rsid w:val="00322EDD"/>
    <w:rsid w:val="00323DA4"/>
    <w:rsid w:val="0032748D"/>
    <w:rsid w:val="003309FA"/>
    <w:rsid w:val="0033101E"/>
    <w:rsid w:val="00331135"/>
    <w:rsid w:val="00332320"/>
    <w:rsid w:val="0033395A"/>
    <w:rsid w:val="00335391"/>
    <w:rsid w:val="003354D4"/>
    <w:rsid w:val="00335EC4"/>
    <w:rsid w:val="00336C38"/>
    <w:rsid w:val="003372A3"/>
    <w:rsid w:val="0034003A"/>
    <w:rsid w:val="0034066F"/>
    <w:rsid w:val="00340F5D"/>
    <w:rsid w:val="00341063"/>
    <w:rsid w:val="00344817"/>
    <w:rsid w:val="003460B3"/>
    <w:rsid w:val="00347D72"/>
    <w:rsid w:val="00347F21"/>
    <w:rsid w:val="00350535"/>
    <w:rsid w:val="00353F45"/>
    <w:rsid w:val="00355465"/>
    <w:rsid w:val="003555C5"/>
    <w:rsid w:val="0035609D"/>
    <w:rsid w:val="00356750"/>
    <w:rsid w:val="0035699B"/>
    <w:rsid w:val="00357611"/>
    <w:rsid w:val="00357FC0"/>
    <w:rsid w:val="0036432A"/>
    <w:rsid w:val="00364AF9"/>
    <w:rsid w:val="0036615B"/>
    <w:rsid w:val="00367237"/>
    <w:rsid w:val="0037077F"/>
    <w:rsid w:val="00372411"/>
    <w:rsid w:val="00373653"/>
    <w:rsid w:val="00373882"/>
    <w:rsid w:val="003739E3"/>
    <w:rsid w:val="0037576F"/>
    <w:rsid w:val="00377F4C"/>
    <w:rsid w:val="003843DB"/>
    <w:rsid w:val="00385B3A"/>
    <w:rsid w:val="00385BFC"/>
    <w:rsid w:val="003876B1"/>
    <w:rsid w:val="00387CC4"/>
    <w:rsid w:val="00392B34"/>
    <w:rsid w:val="00393761"/>
    <w:rsid w:val="003937A5"/>
    <w:rsid w:val="00393F86"/>
    <w:rsid w:val="003940C3"/>
    <w:rsid w:val="003943D9"/>
    <w:rsid w:val="00394E26"/>
    <w:rsid w:val="00395A49"/>
    <w:rsid w:val="00396691"/>
    <w:rsid w:val="00396EC3"/>
    <w:rsid w:val="00397C93"/>
    <w:rsid w:val="00397D18"/>
    <w:rsid w:val="003A00EF"/>
    <w:rsid w:val="003A05E6"/>
    <w:rsid w:val="003A1651"/>
    <w:rsid w:val="003A1B36"/>
    <w:rsid w:val="003A34FD"/>
    <w:rsid w:val="003A58B5"/>
    <w:rsid w:val="003A7BBA"/>
    <w:rsid w:val="003B1454"/>
    <w:rsid w:val="003B18B6"/>
    <w:rsid w:val="003B1FAE"/>
    <w:rsid w:val="003B2EAF"/>
    <w:rsid w:val="003B6B7E"/>
    <w:rsid w:val="003B7422"/>
    <w:rsid w:val="003C1119"/>
    <w:rsid w:val="003C161B"/>
    <w:rsid w:val="003C59E0"/>
    <w:rsid w:val="003C6C8D"/>
    <w:rsid w:val="003D0001"/>
    <w:rsid w:val="003D2240"/>
    <w:rsid w:val="003D2656"/>
    <w:rsid w:val="003D4F95"/>
    <w:rsid w:val="003D5F42"/>
    <w:rsid w:val="003D60A9"/>
    <w:rsid w:val="003D6826"/>
    <w:rsid w:val="003E1505"/>
    <w:rsid w:val="003E2F57"/>
    <w:rsid w:val="003E4367"/>
    <w:rsid w:val="003E4A47"/>
    <w:rsid w:val="003E5957"/>
    <w:rsid w:val="003E6B81"/>
    <w:rsid w:val="003F0699"/>
    <w:rsid w:val="003F0BD9"/>
    <w:rsid w:val="003F1169"/>
    <w:rsid w:val="003F4992"/>
    <w:rsid w:val="003F4C97"/>
    <w:rsid w:val="003F6033"/>
    <w:rsid w:val="003F666D"/>
    <w:rsid w:val="003F7FE6"/>
    <w:rsid w:val="00400193"/>
    <w:rsid w:val="004001BD"/>
    <w:rsid w:val="0040141D"/>
    <w:rsid w:val="004034DF"/>
    <w:rsid w:val="00403546"/>
    <w:rsid w:val="004038F5"/>
    <w:rsid w:val="004055FF"/>
    <w:rsid w:val="00406EE2"/>
    <w:rsid w:val="00410159"/>
    <w:rsid w:val="00410C30"/>
    <w:rsid w:val="00412718"/>
    <w:rsid w:val="00414113"/>
    <w:rsid w:val="004141B4"/>
    <w:rsid w:val="00414DCF"/>
    <w:rsid w:val="00416EAF"/>
    <w:rsid w:val="004212E7"/>
    <w:rsid w:val="00421856"/>
    <w:rsid w:val="00423C88"/>
    <w:rsid w:val="0042446D"/>
    <w:rsid w:val="00425D85"/>
    <w:rsid w:val="00427BF8"/>
    <w:rsid w:val="0043082F"/>
    <w:rsid w:val="00431701"/>
    <w:rsid w:val="00431C02"/>
    <w:rsid w:val="0043207E"/>
    <w:rsid w:val="00434072"/>
    <w:rsid w:val="00436794"/>
    <w:rsid w:val="00437395"/>
    <w:rsid w:val="00440669"/>
    <w:rsid w:val="00442437"/>
    <w:rsid w:val="00443441"/>
    <w:rsid w:val="00444E9D"/>
    <w:rsid w:val="00445047"/>
    <w:rsid w:val="00446749"/>
    <w:rsid w:val="00453EB7"/>
    <w:rsid w:val="0045721D"/>
    <w:rsid w:val="00463E39"/>
    <w:rsid w:val="00463E71"/>
    <w:rsid w:val="004657FC"/>
    <w:rsid w:val="0046606A"/>
    <w:rsid w:val="00467107"/>
    <w:rsid w:val="0047296A"/>
    <w:rsid w:val="004729F6"/>
    <w:rsid w:val="004733F6"/>
    <w:rsid w:val="004737F6"/>
    <w:rsid w:val="00473F4D"/>
    <w:rsid w:val="0047408E"/>
    <w:rsid w:val="00474DAD"/>
    <w:rsid w:val="00474E69"/>
    <w:rsid w:val="00474F4F"/>
    <w:rsid w:val="00475B16"/>
    <w:rsid w:val="00480800"/>
    <w:rsid w:val="00480AAE"/>
    <w:rsid w:val="004819A4"/>
    <w:rsid w:val="00483E9F"/>
    <w:rsid w:val="0048481E"/>
    <w:rsid w:val="00485A2C"/>
    <w:rsid w:val="00485E9E"/>
    <w:rsid w:val="00486491"/>
    <w:rsid w:val="00486737"/>
    <w:rsid w:val="00487DB9"/>
    <w:rsid w:val="00490019"/>
    <w:rsid w:val="0049219E"/>
    <w:rsid w:val="004941F6"/>
    <w:rsid w:val="004943F3"/>
    <w:rsid w:val="00495329"/>
    <w:rsid w:val="0049591F"/>
    <w:rsid w:val="00495F8B"/>
    <w:rsid w:val="0049621B"/>
    <w:rsid w:val="004974D1"/>
    <w:rsid w:val="004A1D19"/>
    <w:rsid w:val="004A2DC7"/>
    <w:rsid w:val="004A3877"/>
    <w:rsid w:val="004A3F8E"/>
    <w:rsid w:val="004A428B"/>
    <w:rsid w:val="004A5118"/>
    <w:rsid w:val="004A6ABB"/>
    <w:rsid w:val="004A6F18"/>
    <w:rsid w:val="004A7A53"/>
    <w:rsid w:val="004B17AB"/>
    <w:rsid w:val="004B3211"/>
    <w:rsid w:val="004B3661"/>
    <w:rsid w:val="004B4292"/>
    <w:rsid w:val="004B7C3F"/>
    <w:rsid w:val="004C1895"/>
    <w:rsid w:val="004C2361"/>
    <w:rsid w:val="004C2BE0"/>
    <w:rsid w:val="004C2FCE"/>
    <w:rsid w:val="004C4A94"/>
    <w:rsid w:val="004C6D40"/>
    <w:rsid w:val="004C75EF"/>
    <w:rsid w:val="004C763B"/>
    <w:rsid w:val="004C775A"/>
    <w:rsid w:val="004D6BFA"/>
    <w:rsid w:val="004D7437"/>
    <w:rsid w:val="004E2840"/>
    <w:rsid w:val="004E42FA"/>
    <w:rsid w:val="004E6AA8"/>
    <w:rsid w:val="004E7FEB"/>
    <w:rsid w:val="004F0C3C"/>
    <w:rsid w:val="004F0F00"/>
    <w:rsid w:val="004F10C6"/>
    <w:rsid w:val="004F2127"/>
    <w:rsid w:val="004F2280"/>
    <w:rsid w:val="004F23BB"/>
    <w:rsid w:val="004F295E"/>
    <w:rsid w:val="004F4347"/>
    <w:rsid w:val="004F480A"/>
    <w:rsid w:val="004F63FC"/>
    <w:rsid w:val="00501101"/>
    <w:rsid w:val="00503E9D"/>
    <w:rsid w:val="00504AC4"/>
    <w:rsid w:val="00505A92"/>
    <w:rsid w:val="00510BBC"/>
    <w:rsid w:val="00513ACF"/>
    <w:rsid w:val="00514DC9"/>
    <w:rsid w:val="005203F1"/>
    <w:rsid w:val="005208CA"/>
    <w:rsid w:val="00521BC3"/>
    <w:rsid w:val="00526D45"/>
    <w:rsid w:val="00531873"/>
    <w:rsid w:val="00533632"/>
    <w:rsid w:val="00534013"/>
    <w:rsid w:val="005347B4"/>
    <w:rsid w:val="00537302"/>
    <w:rsid w:val="0054085F"/>
    <w:rsid w:val="00540C5C"/>
    <w:rsid w:val="00540F05"/>
    <w:rsid w:val="00541E6E"/>
    <w:rsid w:val="0054251F"/>
    <w:rsid w:val="00547A4E"/>
    <w:rsid w:val="005520D8"/>
    <w:rsid w:val="00553507"/>
    <w:rsid w:val="0055395D"/>
    <w:rsid w:val="00555CFB"/>
    <w:rsid w:val="005567E4"/>
    <w:rsid w:val="00556ADB"/>
    <w:rsid w:val="00556CF1"/>
    <w:rsid w:val="00557841"/>
    <w:rsid w:val="00557B2D"/>
    <w:rsid w:val="00564944"/>
    <w:rsid w:val="00570838"/>
    <w:rsid w:val="00570C7B"/>
    <w:rsid w:val="0057124D"/>
    <w:rsid w:val="00572048"/>
    <w:rsid w:val="00572B00"/>
    <w:rsid w:val="0057325B"/>
    <w:rsid w:val="00574A86"/>
    <w:rsid w:val="005750A1"/>
    <w:rsid w:val="005762A7"/>
    <w:rsid w:val="005801E9"/>
    <w:rsid w:val="005806A0"/>
    <w:rsid w:val="00583AD3"/>
    <w:rsid w:val="00585DAB"/>
    <w:rsid w:val="005866D1"/>
    <w:rsid w:val="00587C0B"/>
    <w:rsid w:val="00587CEE"/>
    <w:rsid w:val="00590B55"/>
    <w:rsid w:val="00590DF8"/>
    <w:rsid w:val="005916D7"/>
    <w:rsid w:val="0059427F"/>
    <w:rsid w:val="0059512C"/>
    <w:rsid w:val="00595B36"/>
    <w:rsid w:val="00595F74"/>
    <w:rsid w:val="005A0A72"/>
    <w:rsid w:val="005A0DBA"/>
    <w:rsid w:val="005A345B"/>
    <w:rsid w:val="005A5D8E"/>
    <w:rsid w:val="005A698C"/>
    <w:rsid w:val="005B0483"/>
    <w:rsid w:val="005B29AE"/>
    <w:rsid w:val="005B3041"/>
    <w:rsid w:val="005B3DAD"/>
    <w:rsid w:val="005C05AF"/>
    <w:rsid w:val="005C0CAC"/>
    <w:rsid w:val="005C11BF"/>
    <w:rsid w:val="005C1C1A"/>
    <w:rsid w:val="005C3235"/>
    <w:rsid w:val="005C3B06"/>
    <w:rsid w:val="005D062E"/>
    <w:rsid w:val="005D1914"/>
    <w:rsid w:val="005D2F6B"/>
    <w:rsid w:val="005D334E"/>
    <w:rsid w:val="005D732B"/>
    <w:rsid w:val="005E038C"/>
    <w:rsid w:val="005E0799"/>
    <w:rsid w:val="005E07CE"/>
    <w:rsid w:val="005E0DBC"/>
    <w:rsid w:val="005E10F9"/>
    <w:rsid w:val="005E1200"/>
    <w:rsid w:val="005E4610"/>
    <w:rsid w:val="005E681B"/>
    <w:rsid w:val="005E7956"/>
    <w:rsid w:val="005F3643"/>
    <w:rsid w:val="005F38C1"/>
    <w:rsid w:val="005F402B"/>
    <w:rsid w:val="005F45EE"/>
    <w:rsid w:val="005F4F0F"/>
    <w:rsid w:val="005F563F"/>
    <w:rsid w:val="005F5A80"/>
    <w:rsid w:val="005F6959"/>
    <w:rsid w:val="005F6A66"/>
    <w:rsid w:val="005F7611"/>
    <w:rsid w:val="006010C4"/>
    <w:rsid w:val="0060159B"/>
    <w:rsid w:val="00603086"/>
    <w:rsid w:val="006044FF"/>
    <w:rsid w:val="00604542"/>
    <w:rsid w:val="006067B5"/>
    <w:rsid w:val="0060696E"/>
    <w:rsid w:val="0060789F"/>
    <w:rsid w:val="00607CC5"/>
    <w:rsid w:val="0061179B"/>
    <w:rsid w:val="00611D0C"/>
    <w:rsid w:val="006125F9"/>
    <w:rsid w:val="006155F7"/>
    <w:rsid w:val="00616AF9"/>
    <w:rsid w:val="00621824"/>
    <w:rsid w:val="00625A5A"/>
    <w:rsid w:val="00626635"/>
    <w:rsid w:val="006303CC"/>
    <w:rsid w:val="00631752"/>
    <w:rsid w:val="00633014"/>
    <w:rsid w:val="00633406"/>
    <w:rsid w:val="0063437B"/>
    <w:rsid w:val="0063660D"/>
    <w:rsid w:val="00636C2D"/>
    <w:rsid w:val="0064012B"/>
    <w:rsid w:val="0064017E"/>
    <w:rsid w:val="00643592"/>
    <w:rsid w:val="006505CC"/>
    <w:rsid w:val="00650BBE"/>
    <w:rsid w:val="006512DE"/>
    <w:rsid w:val="00651674"/>
    <w:rsid w:val="006520A0"/>
    <w:rsid w:val="00654BB6"/>
    <w:rsid w:val="00663CF5"/>
    <w:rsid w:val="00664083"/>
    <w:rsid w:val="00666AF1"/>
    <w:rsid w:val="0066710F"/>
    <w:rsid w:val="006673CA"/>
    <w:rsid w:val="006722C2"/>
    <w:rsid w:val="00672BB3"/>
    <w:rsid w:val="00673C26"/>
    <w:rsid w:val="006747AF"/>
    <w:rsid w:val="00674DE5"/>
    <w:rsid w:val="00677ACA"/>
    <w:rsid w:val="00677DC5"/>
    <w:rsid w:val="006803C1"/>
    <w:rsid w:val="00681037"/>
    <w:rsid w:val="006812AF"/>
    <w:rsid w:val="0068327D"/>
    <w:rsid w:val="00685199"/>
    <w:rsid w:val="00686104"/>
    <w:rsid w:val="00686625"/>
    <w:rsid w:val="00687C3D"/>
    <w:rsid w:val="00691458"/>
    <w:rsid w:val="00691534"/>
    <w:rsid w:val="00691E81"/>
    <w:rsid w:val="00693880"/>
    <w:rsid w:val="00693893"/>
    <w:rsid w:val="00693C60"/>
    <w:rsid w:val="00693CD0"/>
    <w:rsid w:val="00694AF0"/>
    <w:rsid w:val="00695B3C"/>
    <w:rsid w:val="00697819"/>
    <w:rsid w:val="006A4686"/>
    <w:rsid w:val="006A6F7D"/>
    <w:rsid w:val="006A790B"/>
    <w:rsid w:val="006A7D2A"/>
    <w:rsid w:val="006B0E9E"/>
    <w:rsid w:val="006B1FD2"/>
    <w:rsid w:val="006B2EAC"/>
    <w:rsid w:val="006B332B"/>
    <w:rsid w:val="006B486D"/>
    <w:rsid w:val="006B5AE4"/>
    <w:rsid w:val="006C28F6"/>
    <w:rsid w:val="006C5DC6"/>
    <w:rsid w:val="006D1507"/>
    <w:rsid w:val="006D1608"/>
    <w:rsid w:val="006D3CD2"/>
    <w:rsid w:val="006D4054"/>
    <w:rsid w:val="006D638A"/>
    <w:rsid w:val="006D6E4E"/>
    <w:rsid w:val="006D7409"/>
    <w:rsid w:val="006E02EC"/>
    <w:rsid w:val="006E05C5"/>
    <w:rsid w:val="006E38BF"/>
    <w:rsid w:val="006E3C4F"/>
    <w:rsid w:val="006E47C0"/>
    <w:rsid w:val="006E6F41"/>
    <w:rsid w:val="006E73E6"/>
    <w:rsid w:val="006E7E85"/>
    <w:rsid w:val="006F198F"/>
    <w:rsid w:val="006F56C2"/>
    <w:rsid w:val="006F67D7"/>
    <w:rsid w:val="006F7043"/>
    <w:rsid w:val="00700812"/>
    <w:rsid w:val="007014FE"/>
    <w:rsid w:val="00702273"/>
    <w:rsid w:val="00706CAC"/>
    <w:rsid w:val="00710D99"/>
    <w:rsid w:val="00710E54"/>
    <w:rsid w:val="0071139D"/>
    <w:rsid w:val="007118D4"/>
    <w:rsid w:val="007172D4"/>
    <w:rsid w:val="00717F46"/>
    <w:rsid w:val="007211B1"/>
    <w:rsid w:val="007217C7"/>
    <w:rsid w:val="00722AC4"/>
    <w:rsid w:val="00723D1E"/>
    <w:rsid w:val="00725DCD"/>
    <w:rsid w:val="007277DA"/>
    <w:rsid w:val="00731608"/>
    <w:rsid w:val="00731D27"/>
    <w:rsid w:val="00735234"/>
    <w:rsid w:val="007352F2"/>
    <w:rsid w:val="007357EB"/>
    <w:rsid w:val="007437EF"/>
    <w:rsid w:val="00744127"/>
    <w:rsid w:val="00746187"/>
    <w:rsid w:val="0075237C"/>
    <w:rsid w:val="00752A08"/>
    <w:rsid w:val="007565B7"/>
    <w:rsid w:val="00756A81"/>
    <w:rsid w:val="007577DB"/>
    <w:rsid w:val="007621B3"/>
    <w:rsid w:val="0076254F"/>
    <w:rsid w:val="00766164"/>
    <w:rsid w:val="00770F7C"/>
    <w:rsid w:val="00772CBA"/>
    <w:rsid w:val="00777685"/>
    <w:rsid w:val="00777B42"/>
    <w:rsid w:val="007801F5"/>
    <w:rsid w:val="007806C2"/>
    <w:rsid w:val="00780DE3"/>
    <w:rsid w:val="00781736"/>
    <w:rsid w:val="00783071"/>
    <w:rsid w:val="00783707"/>
    <w:rsid w:val="00783CA4"/>
    <w:rsid w:val="007840AE"/>
    <w:rsid w:val="007840CA"/>
    <w:rsid w:val="007842FB"/>
    <w:rsid w:val="00784811"/>
    <w:rsid w:val="00784938"/>
    <w:rsid w:val="00785BB6"/>
    <w:rsid w:val="00786124"/>
    <w:rsid w:val="007863E2"/>
    <w:rsid w:val="00787F2D"/>
    <w:rsid w:val="0079019A"/>
    <w:rsid w:val="007917BA"/>
    <w:rsid w:val="00791C80"/>
    <w:rsid w:val="007925F2"/>
    <w:rsid w:val="00792D64"/>
    <w:rsid w:val="007933D3"/>
    <w:rsid w:val="00793B5D"/>
    <w:rsid w:val="0079514B"/>
    <w:rsid w:val="00795252"/>
    <w:rsid w:val="007970BE"/>
    <w:rsid w:val="0079743F"/>
    <w:rsid w:val="00797D17"/>
    <w:rsid w:val="007A2DC1"/>
    <w:rsid w:val="007A4FC5"/>
    <w:rsid w:val="007A6D97"/>
    <w:rsid w:val="007B0A9E"/>
    <w:rsid w:val="007B12EC"/>
    <w:rsid w:val="007B164E"/>
    <w:rsid w:val="007B6EB5"/>
    <w:rsid w:val="007C155F"/>
    <w:rsid w:val="007C2A55"/>
    <w:rsid w:val="007C2D04"/>
    <w:rsid w:val="007C3592"/>
    <w:rsid w:val="007C3920"/>
    <w:rsid w:val="007C5428"/>
    <w:rsid w:val="007C688E"/>
    <w:rsid w:val="007D0869"/>
    <w:rsid w:val="007D14C4"/>
    <w:rsid w:val="007D3319"/>
    <w:rsid w:val="007D335D"/>
    <w:rsid w:val="007D3F65"/>
    <w:rsid w:val="007D605C"/>
    <w:rsid w:val="007D6389"/>
    <w:rsid w:val="007D701D"/>
    <w:rsid w:val="007E2D43"/>
    <w:rsid w:val="007E3314"/>
    <w:rsid w:val="007E3514"/>
    <w:rsid w:val="007E4B03"/>
    <w:rsid w:val="007E7AD8"/>
    <w:rsid w:val="007F324B"/>
    <w:rsid w:val="007F65CD"/>
    <w:rsid w:val="0080100A"/>
    <w:rsid w:val="00801E55"/>
    <w:rsid w:val="0080300D"/>
    <w:rsid w:val="0080345A"/>
    <w:rsid w:val="00803640"/>
    <w:rsid w:val="0080553C"/>
    <w:rsid w:val="00805B46"/>
    <w:rsid w:val="00805DB4"/>
    <w:rsid w:val="00811B86"/>
    <w:rsid w:val="00812445"/>
    <w:rsid w:val="008168AA"/>
    <w:rsid w:val="00821E74"/>
    <w:rsid w:val="008223C2"/>
    <w:rsid w:val="0082244E"/>
    <w:rsid w:val="008233E2"/>
    <w:rsid w:val="00823593"/>
    <w:rsid w:val="0082360C"/>
    <w:rsid w:val="0082529C"/>
    <w:rsid w:val="00825DC2"/>
    <w:rsid w:val="00827314"/>
    <w:rsid w:val="008279C6"/>
    <w:rsid w:val="00827BE1"/>
    <w:rsid w:val="0083061C"/>
    <w:rsid w:val="00834AD3"/>
    <w:rsid w:val="00836939"/>
    <w:rsid w:val="0083768B"/>
    <w:rsid w:val="00837DF9"/>
    <w:rsid w:val="00841014"/>
    <w:rsid w:val="008411AB"/>
    <w:rsid w:val="00842AF0"/>
    <w:rsid w:val="00842DAA"/>
    <w:rsid w:val="00843795"/>
    <w:rsid w:val="008464AC"/>
    <w:rsid w:val="00847F0F"/>
    <w:rsid w:val="00852448"/>
    <w:rsid w:val="0085303B"/>
    <w:rsid w:val="008570FF"/>
    <w:rsid w:val="00857970"/>
    <w:rsid w:val="00857B0A"/>
    <w:rsid w:val="008607E1"/>
    <w:rsid w:val="0086264B"/>
    <w:rsid w:val="008628DE"/>
    <w:rsid w:val="00863E9A"/>
    <w:rsid w:val="008654EC"/>
    <w:rsid w:val="008668C8"/>
    <w:rsid w:val="00866CFC"/>
    <w:rsid w:val="008725BC"/>
    <w:rsid w:val="0087386D"/>
    <w:rsid w:val="008758BE"/>
    <w:rsid w:val="00877F6C"/>
    <w:rsid w:val="0088258A"/>
    <w:rsid w:val="00884FB5"/>
    <w:rsid w:val="00885FF0"/>
    <w:rsid w:val="00886332"/>
    <w:rsid w:val="008901C0"/>
    <w:rsid w:val="008919E9"/>
    <w:rsid w:val="008925F0"/>
    <w:rsid w:val="00892800"/>
    <w:rsid w:val="00892E3C"/>
    <w:rsid w:val="0089327C"/>
    <w:rsid w:val="008938CA"/>
    <w:rsid w:val="00893DBF"/>
    <w:rsid w:val="0089448A"/>
    <w:rsid w:val="0089553B"/>
    <w:rsid w:val="00895EF2"/>
    <w:rsid w:val="008967FB"/>
    <w:rsid w:val="00897877"/>
    <w:rsid w:val="008A26D9"/>
    <w:rsid w:val="008A4232"/>
    <w:rsid w:val="008A47BF"/>
    <w:rsid w:val="008A5D0B"/>
    <w:rsid w:val="008A7B5B"/>
    <w:rsid w:val="008B04A7"/>
    <w:rsid w:val="008B0BFF"/>
    <w:rsid w:val="008B12D2"/>
    <w:rsid w:val="008B1FDC"/>
    <w:rsid w:val="008B3174"/>
    <w:rsid w:val="008B39FD"/>
    <w:rsid w:val="008B6697"/>
    <w:rsid w:val="008B6859"/>
    <w:rsid w:val="008B6CF3"/>
    <w:rsid w:val="008C0C29"/>
    <w:rsid w:val="008C1C22"/>
    <w:rsid w:val="008C27D9"/>
    <w:rsid w:val="008C55BC"/>
    <w:rsid w:val="008C7730"/>
    <w:rsid w:val="008D02DA"/>
    <w:rsid w:val="008D039E"/>
    <w:rsid w:val="008D0F68"/>
    <w:rsid w:val="008D5EB4"/>
    <w:rsid w:val="008D6C2F"/>
    <w:rsid w:val="008D76BC"/>
    <w:rsid w:val="008E27F7"/>
    <w:rsid w:val="008E314D"/>
    <w:rsid w:val="008E3F76"/>
    <w:rsid w:val="008E670A"/>
    <w:rsid w:val="008E67D4"/>
    <w:rsid w:val="008E684A"/>
    <w:rsid w:val="008E70BB"/>
    <w:rsid w:val="008E7DBA"/>
    <w:rsid w:val="008F0829"/>
    <w:rsid w:val="008F1389"/>
    <w:rsid w:val="008F3638"/>
    <w:rsid w:val="008F3FA3"/>
    <w:rsid w:val="008F4441"/>
    <w:rsid w:val="008F494D"/>
    <w:rsid w:val="008F6B20"/>
    <w:rsid w:val="008F6F31"/>
    <w:rsid w:val="008F74DF"/>
    <w:rsid w:val="008F7A1A"/>
    <w:rsid w:val="008F7FCD"/>
    <w:rsid w:val="009000B8"/>
    <w:rsid w:val="00900325"/>
    <w:rsid w:val="00902274"/>
    <w:rsid w:val="00904AF8"/>
    <w:rsid w:val="00905418"/>
    <w:rsid w:val="00905724"/>
    <w:rsid w:val="009061B4"/>
    <w:rsid w:val="00906713"/>
    <w:rsid w:val="00910FE6"/>
    <w:rsid w:val="009127BA"/>
    <w:rsid w:val="009130A2"/>
    <w:rsid w:val="00914C9C"/>
    <w:rsid w:val="00916D3C"/>
    <w:rsid w:val="009204BF"/>
    <w:rsid w:val="00920AAE"/>
    <w:rsid w:val="009227A6"/>
    <w:rsid w:val="00922FDA"/>
    <w:rsid w:val="0092301D"/>
    <w:rsid w:val="00925FBA"/>
    <w:rsid w:val="00933EC1"/>
    <w:rsid w:val="00940006"/>
    <w:rsid w:val="00940619"/>
    <w:rsid w:val="00940CCB"/>
    <w:rsid w:val="00942E53"/>
    <w:rsid w:val="009441D5"/>
    <w:rsid w:val="00944675"/>
    <w:rsid w:val="009446AD"/>
    <w:rsid w:val="00944AAE"/>
    <w:rsid w:val="00952DE1"/>
    <w:rsid w:val="009530DB"/>
    <w:rsid w:val="00953676"/>
    <w:rsid w:val="00953F1F"/>
    <w:rsid w:val="00956F30"/>
    <w:rsid w:val="00962599"/>
    <w:rsid w:val="009664F7"/>
    <w:rsid w:val="00966C9A"/>
    <w:rsid w:val="00967527"/>
    <w:rsid w:val="009702A4"/>
    <w:rsid w:val="009705EE"/>
    <w:rsid w:val="0097240D"/>
    <w:rsid w:val="00973B81"/>
    <w:rsid w:val="00974461"/>
    <w:rsid w:val="00977927"/>
    <w:rsid w:val="00977D17"/>
    <w:rsid w:val="0098135C"/>
    <w:rsid w:val="0098156A"/>
    <w:rsid w:val="00985647"/>
    <w:rsid w:val="00990959"/>
    <w:rsid w:val="00991BAC"/>
    <w:rsid w:val="0099641E"/>
    <w:rsid w:val="00997D5C"/>
    <w:rsid w:val="009A0269"/>
    <w:rsid w:val="009A499A"/>
    <w:rsid w:val="009A6EA0"/>
    <w:rsid w:val="009B2A4A"/>
    <w:rsid w:val="009B39E0"/>
    <w:rsid w:val="009B3A25"/>
    <w:rsid w:val="009B4B31"/>
    <w:rsid w:val="009B4EC9"/>
    <w:rsid w:val="009B5AEC"/>
    <w:rsid w:val="009B7534"/>
    <w:rsid w:val="009C0728"/>
    <w:rsid w:val="009C1335"/>
    <w:rsid w:val="009C1AB2"/>
    <w:rsid w:val="009C23C6"/>
    <w:rsid w:val="009C5E06"/>
    <w:rsid w:val="009C5FBB"/>
    <w:rsid w:val="009C61C3"/>
    <w:rsid w:val="009C6856"/>
    <w:rsid w:val="009C7251"/>
    <w:rsid w:val="009D0892"/>
    <w:rsid w:val="009D1C8D"/>
    <w:rsid w:val="009D54A8"/>
    <w:rsid w:val="009D5965"/>
    <w:rsid w:val="009E1A15"/>
    <w:rsid w:val="009E2E91"/>
    <w:rsid w:val="009E4332"/>
    <w:rsid w:val="009E633C"/>
    <w:rsid w:val="009E6709"/>
    <w:rsid w:val="009F25F3"/>
    <w:rsid w:val="009F260F"/>
    <w:rsid w:val="009F3A70"/>
    <w:rsid w:val="009F3B27"/>
    <w:rsid w:val="009F4AB3"/>
    <w:rsid w:val="009F5665"/>
    <w:rsid w:val="009F7B09"/>
    <w:rsid w:val="00A006AC"/>
    <w:rsid w:val="00A01B40"/>
    <w:rsid w:val="00A02B7D"/>
    <w:rsid w:val="00A046F3"/>
    <w:rsid w:val="00A139F5"/>
    <w:rsid w:val="00A13B5D"/>
    <w:rsid w:val="00A150F5"/>
    <w:rsid w:val="00A153C8"/>
    <w:rsid w:val="00A16B63"/>
    <w:rsid w:val="00A241E1"/>
    <w:rsid w:val="00A27941"/>
    <w:rsid w:val="00A31343"/>
    <w:rsid w:val="00A32E16"/>
    <w:rsid w:val="00A359FC"/>
    <w:rsid w:val="00A365F4"/>
    <w:rsid w:val="00A400E0"/>
    <w:rsid w:val="00A4092D"/>
    <w:rsid w:val="00A430A8"/>
    <w:rsid w:val="00A460CD"/>
    <w:rsid w:val="00A469D2"/>
    <w:rsid w:val="00A47D80"/>
    <w:rsid w:val="00A50C96"/>
    <w:rsid w:val="00A517A9"/>
    <w:rsid w:val="00A52CE6"/>
    <w:rsid w:val="00A53132"/>
    <w:rsid w:val="00A563F2"/>
    <w:rsid w:val="00A566E8"/>
    <w:rsid w:val="00A570A8"/>
    <w:rsid w:val="00A61853"/>
    <w:rsid w:val="00A61BBA"/>
    <w:rsid w:val="00A640EC"/>
    <w:rsid w:val="00A64E2C"/>
    <w:rsid w:val="00A66347"/>
    <w:rsid w:val="00A7046D"/>
    <w:rsid w:val="00A70479"/>
    <w:rsid w:val="00A740D6"/>
    <w:rsid w:val="00A746BF"/>
    <w:rsid w:val="00A769E1"/>
    <w:rsid w:val="00A810F9"/>
    <w:rsid w:val="00A82D31"/>
    <w:rsid w:val="00A838A5"/>
    <w:rsid w:val="00A83BEF"/>
    <w:rsid w:val="00A85D67"/>
    <w:rsid w:val="00A85E7E"/>
    <w:rsid w:val="00A86ECC"/>
    <w:rsid w:val="00A86FCC"/>
    <w:rsid w:val="00A87B12"/>
    <w:rsid w:val="00A90186"/>
    <w:rsid w:val="00A9036B"/>
    <w:rsid w:val="00A90A6D"/>
    <w:rsid w:val="00A91979"/>
    <w:rsid w:val="00A919E8"/>
    <w:rsid w:val="00A92B87"/>
    <w:rsid w:val="00A947FC"/>
    <w:rsid w:val="00A971E5"/>
    <w:rsid w:val="00AA011C"/>
    <w:rsid w:val="00AA4D8C"/>
    <w:rsid w:val="00AA592D"/>
    <w:rsid w:val="00AA66A0"/>
    <w:rsid w:val="00AA710D"/>
    <w:rsid w:val="00AA71E9"/>
    <w:rsid w:val="00AB0A7A"/>
    <w:rsid w:val="00AB10FE"/>
    <w:rsid w:val="00AB1F20"/>
    <w:rsid w:val="00AB26B6"/>
    <w:rsid w:val="00AB615E"/>
    <w:rsid w:val="00AB64F3"/>
    <w:rsid w:val="00AB6D25"/>
    <w:rsid w:val="00AB740B"/>
    <w:rsid w:val="00AC1228"/>
    <w:rsid w:val="00AC73C1"/>
    <w:rsid w:val="00AD0929"/>
    <w:rsid w:val="00AD0E56"/>
    <w:rsid w:val="00AD235D"/>
    <w:rsid w:val="00AE0A25"/>
    <w:rsid w:val="00AE106B"/>
    <w:rsid w:val="00AE229B"/>
    <w:rsid w:val="00AE2D4B"/>
    <w:rsid w:val="00AE4F99"/>
    <w:rsid w:val="00AE5403"/>
    <w:rsid w:val="00AE659E"/>
    <w:rsid w:val="00AE774A"/>
    <w:rsid w:val="00AF15D7"/>
    <w:rsid w:val="00AF3124"/>
    <w:rsid w:val="00AF34F8"/>
    <w:rsid w:val="00AF3E60"/>
    <w:rsid w:val="00AF6E5F"/>
    <w:rsid w:val="00B02C29"/>
    <w:rsid w:val="00B0470F"/>
    <w:rsid w:val="00B0577C"/>
    <w:rsid w:val="00B11B69"/>
    <w:rsid w:val="00B14952"/>
    <w:rsid w:val="00B15334"/>
    <w:rsid w:val="00B16871"/>
    <w:rsid w:val="00B25B45"/>
    <w:rsid w:val="00B27C95"/>
    <w:rsid w:val="00B3064F"/>
    <w:rsid w:val="00B31E5A"/>
    <w:rsid w:val="00B363B9"/>
    <w:rsid w:val="00B40F10"/>
    <w:rsid w:val="00B41044"/>
    <w:rsid w:val="00B410B9"/>
    <w:rsid w:val="00B430AD"/>
    <w:rsid w:val="00B44BD6"/>
    <w:rsid w:val="00B4680D"/>
    <w:rsid w:val="00B47359"/>
    <w:rsid w:val="00B47F0C"/>
    <w:rsid w:val="00B535BB"/>
    <w:rsid w:val="00B57B36"/>
    <w:rsid w:val="00B608CE"/>
    <w:rsid w:val="00B653AB"/>
    <w:rsid w:val="00B657D7"/>
    <w:rsid w:val="00B65F9E"/>
    <w:rsid w:val="00B66B19"/>
    <w:rsid w:val="00B67E5E"/>
    <w:rsid w:val="00B7386E"/>
    <w:rsid w:val="00B73F96"/>
    <w:rsid w:val="00B749E7"/>
    <w:rsid w:val="00B752EA"/>
    <w:rsid w:val="00B7717A"/>
    <w:rsid w:val="00B82083"/>
    <w:rsid w:val="00B83850"/>
    <w:rsid w:val="00B841E0"/>
    <w:rsid w:val="00B8427A"/>
    <w:rsid w:val="00B84C43"/>
    <w:rsid w:val="00B876A8"/>
    <w:rsid w:val="00B914E9"/>
    <w:rsid w:val="00B921CE"/>
    <w:rsid w:val="00B93000"/>
    <w:rsid w:val="00B93342"/>
    <w:rsid w:val="00B93AAA"/>
    <w:rsid w:val="00B93F06"/>
    <w:rsid w:val="00B94457"/>
    <w:rsid w:val="00B956EE"/>
    <w:rsid w:val="00B964EA"/>
    <w:rsid w:val="00B9682E"/>
    <w:rsid w:val="00B9712F"/>
    <w:rsid w:val="00B97695"/>
    <w:rsid w:val="00BA0791"/>
    <w:rsid w:val="00BA07C7"/>
    <w:rsid w:val="00BA2BA1"/>
    <w:rsid w:val="00BA3447"/>
    <w:rsid w:val="00BA3562"/>
    <w:rsid w:val="00BA540D"/>
    <w:rsid w:val="00BB4F09"/>
    <w:rsid w:val="00BB540F"/>
    <w:rsid w:val="00BB54B5"/>
    <w:rsid w:val="00BB54C2"/>
    <w:rsid w:val="00BB658E"/>
    <w:rsid w:val="00BC2736"/>
    <w:rsid w:val="00BC37A5"/>
    <w:rsid w:val="00BC382C"/>
    <w:rsid w:val="00BC4408"/>
    <w:rsid w:val="00BC6A30"/>
    <w:rsid w:val="00BC6F73"/>
    <w:rsid w:val="00BD0C6E"/>
    <w:rsid w:val="00BD3698"/>
    <w:rsid w:val="00BD4DCE"/>
    <w:rsid w:val="00BD4E33"/>
    <w:rsid w:val="00BD5185"/>
    <w:rsid w:val="00BD5A67"/>
    <w:rsid w:val="00BD61D0"/>
    <w:rsid w:val="00BD62F3"/>
    <w:rsid w:val="00BD6FD5"/>
    <w:rsid w:val="00BD772A"/>
    <w:rsid w:val="00BD7755"/>
    <w:rsid w:val="00BE4099"/>
    <w:rsid w:val="00BE58B9"/>
    <w:rsid w:val="00BE7E96"/>
    <w:rsid w:val="00BF52E8"/>
    <w:rsid w:val="00C001A6"/>
    <w:rsid w:val="00C01A81"/>
    <w:rsid w:val="00C01D1A"/>
    <w:rsid w:val="00C030DE"/>
    <w:rsid w:val="00C035A0"/>
    <w:rsid w:val="00C036C1"/>
    <w:rsid w:val="00C051A8"/>
    <w:rsid w:val="00C05B7E"/>
    <w:rsid w:val="00C05FCE"/>
    <w:rsid w:val="00C11376"/>
    <w:rsid w:val="00C14900"/>
    <w:rsid w:val="00C16DF5"/>
    <w:rsid w:val="00C17755"/>
    <w:rsid w:val="00C2167D"/>
    <w:rsid w:val="00C22105"/>
    <w:rsid w:val="00C244B6"/>
    <w:rsid w:val="00C25E5D"/>
    <w:rsid w:val="00C27BF1"/>
    <w:rsid w:val="00C307CE"/>
    <w:rsid w:val="00C310E6"/>
    <w:rsid w:val="00C32536"/>
    <w:rsid w:val="00C32C67"/>
    <w:rsid w:val="00C3702F"/>
    <w:rsid w:val="00C376D0"/>
    <w:rsid w:val="00C40889"/>
    <w:rsid w:val="00C4500A"/>
    <w:rsid w:val="00C46FD9"/>
    <w:rsid w:val="00C50A99"/>
    <w:rsid w:val="00C54067"/>
    <w:rsid w:val="00C5618C"/>
    <w:rsid w:val="00C569E4"/>
    <w:rsid w:val="00C57869"/>
    <w:rsid w:val="00C6162B"/>
    <w:rsid w:val="00C62238"/>
    <w:rsid w:val="00C64A37"/>
    <w:rsid w:val="00C67964"/>
    <w:rsid w:val="00C7128D"/>
    <w:rsid w:val="00C7158E"/>
    <w:rsid w:val="00C7250B"/>
    <w:rsid w:val="00C731AF"/>
    <w:rsid w:val="00C7346B"/>
    <w:rsid w:val="00C73B22"/>
    <w:rsid w:val="00C77C0E"/>
    <w:rsid w:val="00C80D8C"/>
    <w:rsid w:val="00C810BC"/>
    <w:rsid w:val="00C853D7"/>
    <w:rsid w:val="00C91387"/>
    <w:rsid w:val="00C91687"/>
    <w:rsid w:val="00C924A8"/>
    <w:rsid w:val="00C94571"/>
    <w:rsid w:val="00C945FE"/>
    <w:rsid w:val="00C946EF"/>
    <w:rsid w:val="00C96ECE"/>
    <w:rsid w:val="00C96FAA"/>
    <w:rsid w:val="00C972E5"/>
    <w:rsid w:val="00C97330"/>
    <w:rsid w:val="00C97A04"/>
    <w:rsid w:val="00CA107B"/>
    <w:rsid w:val="00CA22B7"/>
    <w:rsid w:val="00CA2619"/>
    <w:rsid w:val="00CA484D"/>
    <w:rsid w:val="00CA4FB6"/>
    <w:rsid w:val="00CA5589"/>
    <w:rsid w:val="00CA70DA"/>
    <w:rsid w:val="00CA7472"/>
    <w:rsid w:val="00CA74D0"/>
    <w:rsid w:val="00CB0BC5"/>
    <w:rsid w:val="00CB1FED"/>
    <w:rsid w:val="00CB2DC6"/>
    <w:rsid w:val="00CB2F90"/>
    <w:rsid w:val="00CB4D6A"/>
    <w:rsid w:val="00CB6A16"/>
    <w:rsid w:val="00CB6AD4"/>
    <w:rsid w:val="00CC5799"/>
    <w:rsid w:val="00CC592A"/>
    <w:rsid w:val="00CC739E"/>
    <w:rsid w:val="00CD1792"/>
    <w:rsid w:val="00CD1EBB"/>
    <w:rsid w:val="00CD28CF"/>
    <w:rsid w:val="00CD2CFD"/>
    <w:rsid w:val="00CD35A6"/>
    <w:rsid w:val="00CD58B7"/>
    <w:rsid w:val="00CD5A04"/>
    <w:rsid w:val="00CD7967"/>
    <w:rsid w:val="00CE3FE6"/>
    <w:rsid w:val="00CE596D"/>
    <w:rsid w:val="00CE6A09"/>
    <w:rsid w:val="00CE71A9"/>
    <w:rsid w:val="00CE73C1"/>
    <w:rsid w:val="00CE79F5"/>
    <w:rsid w:val="00CE7B5A"/>
    <w:rsid w:val="00CF01C9"/>
    <w:rsid w:val="00CF18EE"/>
    <w:rsid w:val="00CF2CA2"/>
    <w:rsid w:val="00CF30BD"/>
    <w:rsid w:val="00CF4099"/>
    <w:rsid w:val="00CF41DF"/>
    <w:rsid w:val="00CF47D1"/>
    <w:rsid w:val="00CF6D17"/>
    <w:rsid w:val="00CF6E87"/>
    <w:rsid w:val="00CF7D89"/>
    <w:rsid w:val="00D00796"/>
    <w:rsid w:val="00D00DC6"/>
    <w:rsid w:val="00D010BA"/>
    <w:rsid w:val="00D0412A"/>
    <w:rsid w:val="00D06E60"/>
    <w:rsid w:val="00D11A18"/>
    <w:rsid w:val="00D147C7"/>
    <w:rsid w:val="00D24716"/>
    <w:rsid w:val="00D261A2"/>
    <w:rsid w:val="00D269F8"/>
    <w:rsid w:val="00D274DA"/>
    <w:rsid w:val="00D30C79"/>
    <w:rsid w:val="00D3103C"/>
    <w:rsid w:val="00D35F38"/>
    <w:rsid w:val="00D36570"/>
    <w:rsid w:val="00D4027D"/>
    <w:rsid w:val="00D41258"/>
    <w:rsid w:val="00D43AAE"/>
    <w:rsid w:val="00D4768D"/>
    <w:rsid w:val="00D47B2B"/>
    <w:rsid w:val="00D507AB"/>
    <w:rsid w:val="00D50C2A"/>
    <w:rsid w:val="00D52D8B"/>
    <w:rsid w:val="00D5436B"/>
    <w:rsid w:val="00D6007E"/>
    <w:rsid w:val="00D616D2"/>
    <w:rsid w:val="00D617EB"/>
    <w:rsid w:val="00D61F11"/>
    <w:rsid w:val="00D62867"/>
    <w:rsid w:val="00D63B5F"/>
    <w:rsid w:val="00D678DE"/>
    <w:rsid w:val="00D706B0"/>
    <w:rsid w:val="00D70EF7"/>
    <w:rsid w:val="00D72AF3"/>
    <w:rsid w:val="00D73A03"/>
    <w:rsid w:val="00D73DB4"/>
    <w:rsid w:val="00D77E30"/>
    <w:rsid w:val="00D80CF0"/>
    <w:rsid w:val="00D80EDC"/>
    <w:rsid w:val="00D83744"/>
    <w:rsid w:val="00D8397C"/>
    <w:rsid w:val="00D83BDD"/>
    <w:rsid w:val="00D8496C"/>
    <w:rsid w:val="00D90C84"/>
    <w:rsid w:val="00D9299A"/>
    <w:rsid w:val="00D94445"/>
    <w:rsid w:val="00D94EED"/>
    <w:rsid w:val="00D954F1"/>
    <w:rsid w:val="00D95C64"/>
    <w:rsid w:val="00D96026"/>
    <w:rsid w:val="00D9677E"/>
    <w:rsid w:val="00D96898"/>
    <w:rsid w:val="00D972F6"/>
    <w:rsid w:val="00DA2B19"/>
    <w:rsid w:val="00DA331D"/>
    <w:rsid w:val="00DA6C6D"/>
    <w:rsid w:val="00DA71DF"/>
    <w:rsid w:val="00DA7C1C"/>
    <w:rsid w:val="00DB147A"/>
    <w:rsid w:val="00DB1B7A"/>
    <w:rsid w:val="00DB1D8D"/>
    <w:rsid w:val="00DB22E4"/>
    <w:rsid w:val="00DB519A"/>
    <w:rsid w:val="00DB58EA"/>
    <w:rsid w:val="00DB6E02"/>
    <w:rsid w:val="00DB706E"/>
    <w:rsid w:val="00DC0432"/>
    <w:rsid w:val="00DC1793"/>
    <w:rsid w:val="00DC3DD2"/>
    <w:rsid w:val="00DC62BD"/>
    <w:rsid w:val="00DC6708"/>
    <w:rsid w:val="00DC73B9"/>
    <w:rsid w:val="00DC7ED3"/>
    <w:rsid w:val="00DD011A"/>
    <w:rsid w:val="00DD6FBC"/>
    <w:rsid w:val="00DE0005"/>
    <w:rsid w:val="00DE056D"/>
    <w:rsid w:val="00DE0D14"/>
    <w:rsid w:val="00DE0DAD"/>
    <w:rsid w:val="00DE1E6B"/>
    <w:rsid w:val="00DE2400"/>
    <w:rsid w:val="00DE27DF"/>
    <w:rsid w:val="00DE29E8"/>
    <w:rsid w:val="00DE4F4D"/>
    <w:rsid w:val="00DE58F1"/>
    <w:rsid w:val="00DE67AE"/>
    <w:rsid w:val="00DE6B58"/>
    <w:rsid w:val="00DF2459"/>
    <w:rsid w:val="00DF3ABA"/>
    <w:rsid w:val="00DF45F4"/>
    <w:rsid w:val="00DF499E"/>
    <w:rsid w:val="00DF5E32"/>
    <w:rsid w:val="00E00A7A"/>
    <w:rsid w:val="00E01436"/>
    <w:rsid w:val="00E028C4"/>
    <w:rsid w:val="00E02BD4"/>
    <w:rsid w:val="00E03A73"/>
    <w:rsid w:val="00E03E79"/>
    <w:rsid w:val="00E045BD"/>
    <w:rsid w:val="00E04D6C"/>
    <w:rsid w:val="00E0636D"/>
    <w:rsid w:val="00E11A49"/>
    <w:rsid w:val="00E15AB7"/>
    <w:rsid w:val="00E16BE2"/>
    <w:rsid w:val="00E173EB"/>
    <w:rsid w:val="00E17B77"/>
    <w:rsid w:val="00E17D0F"/>
    <w:rsid w:val="00E21BE1"/>
    <w:rsid w:val="00E231AB"/>
    <w:rsid w:val="00E23337"/>
    <w:rsid w:val="00E23E8F"/>
    <w:rsid w:val="00E259EA"/>
    <w:rsid w:val="00E25D33"/>
    <w:rsid w:val="00E26F63"/>
    <w:rsid w:val="00E2752C"/>
    <w:rsid w:val="00E27F6F"/>
    <w:rsid w:val="00E31BD2"/>
    <w:rsid w:val="00E32061"/>
    <w:rsid w:val="00E33F48"/>
    <w:rsid w:val="00E33F8C"/>
    <w:rsid w:val="00E34FB2"/>
    <w:rsid w:val="00E37680"/>
    <w:rsid w:val="00E42FF9"/>
    <w:rsid w:val="00E439D3"/>
    <w:rsid w:val="00E43CDB"/>
    <w:rsid w:val="00E44281"/>
    <w:rsid w:val="00E44790"/>
    <w:rsid w:val="00E4714C"/>
    <w:rsid w:val="00E471E5"/>
    <w:rsid w:val="00E5178D"/>
    <w:rsid w:val="00E51AEB"/>
    <w:rsid w:val="00E522A7"/>
    <w:rsid w:val="00E52548"/>
    <w:rsid w:val="00E5349E"/>
    <w:rsid w:val="00E54452"/>
    <w:rsid w:val="00E55C7E"/>
    <w:rsid w:val="00E607B4"/>
    <w:rsid w:val="00E61C21"/>
    <w:rsid w:val="00E630F9"/>
    <w:rsid w:val="00E63B0C"/>
    <w:rsid w:val="00E63C70"/>
    <w:rsid w:val="00E63F53"/>
    <w:rsid w:val="00E642DF"/>
    <w:rsid w:val="00E643DA"/>
    <w:rsid w:val="00E664C5"/>
    <w:rsid w:val="00E671A2"/>
    <w:rsid w:val="00E71006"/>
    <w:rsid w:val="00E73320"/>
    <w:rsid w:val="00E75FF9"/>
    <w:rsid w:val="00E76D26"/>
    <w:rsid w:val="00E76EE5"/>
    <w:rsid w:val="00E77D2D"/>
    <w:rsid w:val="00E841B1"/>
    <w:rsid w:val="00E844F7"/>
    <w:rsid w:val="00E85F99"/>
    <w:rsid w:val="00E91582"/>
    <w:rsid w:val="00E920F2"/>
    <w:rsid w:val="00E933FF"/>
    <w:rsid w:val="00E93B21"/>
    <w:rsid w:val="00E94C0E"/>
    <w:rsid w:val="00E95036"/>
    <w:rsid w:val="00E95B8E"/>
    <w:rsid w:val="00E97835"/>
    <w:rsid w:val="00EA59A6"/>
    <w:rsid w:val="00EB032E"/>
    <w:rsid w:val="00EB0B38"/>
    <w:rsid w:val="00EB1390"/>
    <w:rsid w:val="00EB25FB"/>
    <w:rsid w:val="00EB2C71"/>
    <w:rsid w:val="00EB3333"/>
    <w:rsid w:val="00EB4340"/>
    <w:rsid w:val="00EB4578"/>
    <w:rsid w:val="00EB5308"/>
    <w:rsid w:val="00EB556D"/>
    <w:rsid w:val="00EB5A7D"/>
    <w:rsid w:val="00EB683F"/>
    <w:rsid w:val="00EB7D86"/>
    <w:rsid w:val="00EC3FDE"/>
    <w:rsid w:val="00EC58B4"/>
    <w:rsid w:val="00EC7040"/>
    <w:rsid w:val="00ED11D0"/>
    <w:rsid w:val="00ED55C0"/>
    <w:rsid w:val="00ED5D7E"/>
    <w:rsid w:val="00ED682B"/>
    <w:rsid w:val="00EE3875"/>
    <w:rsid w:val="00EE3F37"/>
    <w:rsid w:val="00EE41D5"/>
    <w:rsid w:val="00EE5B13"/>
    <w:rsid w:val="00EE7299"/>
    <w:rsid w:val="00EF3B42"/>
    <w:rsid w:val="00EF5092"/>
    <w:rsid w:val="00F0120F"/>
    <w:rsid w:val="00F0166F"/>
    <w:rsid w:val="00F02755"/>
    <w:rsid w:val="00F037A4"/>
    <w:rsid w:val="00F03D62"/>
    <w:rsid w:val="00F04333"/>
    <w:rsid w:val="00F049AB"/>
    <w:rsid w:val="00F053AE"/>
    <w:rsid w:val="00F07079"/>
    <w:rsid w:val="00F0769F"/>
    <w:rsid w:val="00F12B22"/>
    <w:rsid w:val="00F142DB"/>
    <w:rsid w:val="00F15226"/>
    <w:rsid w:val="00F21241"/>
    <w:rsid w:val="00F22ACD"/>
    <w:rsid w:val="00F23372"/>
    <w:rsid w:val="00F23740"/>
    <w:rsid w:val="00F23E56"/>
    <w:rsid w:val="00F242E2"/>
    <w:rsid w:val="00F24B46"/>
    <w:rsid w:val="00F27C6F"/>
    <w:rsid w:val="00F27C8F"/>
    <w:rsid w:val="00F300CD"/>
    <w:rsid w:val="00F32749"/>
    <w:rsid w:val="00F37172"/>
    <w:rsid w:val="00F37727"/>
    <w:rsid w:val="00F4477E"/>
    <w:rsid w:val="00F46269"/>
    <w:rsid w:val="00F50112"/>
    <w:rsid w:val="00F52C6D"/>
    <w:rsid w:val="00F547F3"/>
    <w:rsid w:val="00F56359"/>
    <w:rsid w:val="00F564DF"/>
    <w:rsid w:val="00F60BA8"/>
    <w:rsid w:val="00F6153D"/>
    <w:rsid w:val="00F640CF"/>
    <w:rsid w:val="00F65A5A"/>
    <w:rsid w:val="00F65B16"/>
    <w:rsid w:val="00F67ADE"/>
    <w:rsid w:val="00F67D8F"/>
    <w:rsid w:val="00F70DCB"/>
    <w:rsid w:val="00F7233C"/>
    <w:rsid w:val="00F72747"/>
    <w:rsid w:val="00F73E9E"/>
    <w:rsid w:val="00F73FF5"/>
    <w:rsid w:val="00F74EC2"/>
    <w:rsid w:val="00F7767E"/>
    <w:rsid w:val="00F802BE"/>
    <w:rsid w:val="00F80E93"/>
    <w:rsid w:val="00F80FA4"/>
    <w:rsid w:val="00F86024"/>
    <w:rsid w:val="00F8611A"/>
    <w:rsid w:val="00F87BB2"/>
    <w:rsid w:val="00F91910"/>
    <w:rsid w:val="00F92CF4"/>
    <w:rsid w:val="00F94138"/>
    <w:rsid w:val="00F96591"/>
    <w:rsid w:val="00F967AE"/>
    <w:rsid w:val="00FA3E6A"/>
    <w:rsid w:val="00FA5128"/>
    <w:rsid w:val="00FA57D0"/>
    <w:rsid w:val="00FA5B05"/>
    <w:rsid w:val="00FA75B1"/>
    <w:rsid w:val="00FB1B21"/>
    <w:rsid w:val="00FB3A6B"/>
    <w:rsid w:val="00FB42D4"/>
    <w:rsid w:val="00FB5150"/>
    <w:rsid w:val="00FB5906"/>
    <w:rsid w:val="00FB5A82"/>
    <w:rsid w:val="00FB7150"/>
    <w:rsid w:val="00FB729F"/>
    <w:rsid w:val="00FB7626"/>
    <w:rsid w:val="00FB762F"/>
    <w:rsid w:val="00FC1CBE"/>
    <w:rsid w:val="00FC2AED"/>
    <w:rsid w:val="00FC3D69"/>
    <w:rsid w:val="00FC40FE"/>
    <w:rsid w:val="00FC6120"/>
    <w:rsid w:val="00FC6672"/>
    <w:rsid w:val="00FC6D81"/>
    <w:rsid w:val="00FC706A"/>
    <w:rsid w:val="00FD08AE"/>
    <w:rsid w:val="00FD23F6"/>
    <w:rsid w:val="00FD43B0"/>
    <w:rsid w:val="00FD57D2"/>
    <w:rsid w:val="00FD5EA7"/>
    <w:rsid w:val="00FD696A"/>
    <w:rsid w:val="00FE0F8D"/>
    <w:rsid w:val="00FE36CF"/>
    <w:rsid w:val="00FE3F7E"/>
    <w:rsid w:val="00FE48BB"/>
    <w:rsid w:val="00FE64D4"/>
    <w:rsid w:val="00FE6800"/>
    <w:rsid w:val="00FE6DB8"/>
    <w:rsid w:val="00FE74F7"/>
    <w:rsid w:val="00FF0246"/>
    <w:rsid w:val="00FF4CAB"/>
    <w:rsid w:val="00FF652A"/>
    <w:rsid w:val="00FF6A98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A7814"/>
  <w15:chartTrackingRefBased/>
  <w15:docId w15:val="{E622D878-4A88-4519-9D94-1AE3F79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3">
    <w:name w:val="Siatka tabeli — jasna3"/>
    <w:basedOn w:val="Standardowy"/>
    <w:next w:val="Siatkatabelijasna"/>
    <w:uiPriority w:val="40"/>
    <w:rsid w:val="001E0A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5D191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A558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3FA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3FA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3FA2"/>
    <w:rPr>
      <w:vertAlign w:val="superscript"/>
    </w:rPr>
  </w:style>
  <w:style w:type="paragraph" w:styleId="Poprawka">
    <w:name w:val="Revision"/>
    <w:hidden/>
    <w:uiPriority w:val="99"/>
    <w:semiHidden/>
    <w:rsid w:val="00770F7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A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s://dbw.stat.gov.pl/pl/baza-danych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new.stat.gov.pl/portal-publikacje/produkcja-uslug-w-marcu-2026-r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oecd.org/en/publications/compilation-manual-for-an-index-of-services-production_9789264034440-en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s://stat.gov.pl/metainformacje/slownik-pojec/pojecia-stosowane-w-statystyce-publicznej/4680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yperlink" Target="https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30d47203-49ec-4c8c-a442-62231931aabb"/>
    <ds:schemaRef ds:uri="b5698c14-9734-4c2e-b0a6-c0f0e0420a38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3E3FB2-97D5-4228-9E30-EF320914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6</Pages>
  <Words>1261</Words>
  <Characters>7566</Characters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Produkcja usług</vt:lpstr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usług</dc:title>
  <dc:subject/>
  <dc:creator>Główny Urząd Statystyczny</dc:creator>
  <cp:keywords/>
  <dc:description/>
  <cp:lastPrinted>2026-07-10T08:57:00Z</cp:lastPrinted>
  <dcterms:created xsi:type="dcterms:W3CDTF">2026-05-22T08:57:00Z</dcterms:created>
  <dcterms:modified xsi:type="dcterms:W3CDTF">2026-07-10T08:57:00Z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