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A3686" w14:textId="10A053B0" w:rsidR="0098135C" w:rsidRPr="00C61F21" w:rsidRDefault="003D3DEF" w:rsidP="00C61F21">
      <w:pPr>
        <w:pStyle w:val="Nagwek1"/>
        <w:spacing w:before="120" w:after="600"/>
        <w:rPr>
          <w:sz w:val="40"/>
          <w:szCs w:val="40"/>
          <w:shd w:val="clear" w:color="auto" w:fill="FFFFFF"/>
        </w:rPr>
      </w:pPr>
      <w:r w:rsidRPr="00C61F21">
        <w:rPr>
          <w:rFonts w:ascii="Fira Sans Extra Condensed SemiB" w:hAnsi="Fira Sans Extra Condensed SemiB"/>
          <w:noProof/>
          <w:spacing w:val="4"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17EBBDC9" wp14:editId="2D2C923E">
                <wp:simplePos x="0" y="0"/>
                <wp:positionH relativeFrom="margin">
                  <wp:align>left</wp:align>
                </wp:positionH>
                <wp:positionV relativeFrom="paragraph">
                  <wp:posOffset>862508</wp:posOffset>
                </wp:positionV>
                <wp:extent cx="2400300" cy="1362075"/>
                <wp:effectExtent l="0" t="0" r="0" b="9525"/>
                <wp:wrapSquare wrapText="bothSides"/>
                <wp:docPr id="8" name="Pole tekstowe 2" descr="Prostokątne pole, z wartością wskaźnika dynamiki nowych budynków mieszkalnych oddanych do użytkowania r/r (101,7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1362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1D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1E1CD9" w14:textId="27C0EA08" w:rsidR="001E35D5" w:rsidRPr="008E5717" w:rsidRDefault="00291F5F" w:rsidP="00D609D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101</w:t>
                            </w:r>
                            <w:r w:rsidR="00CE72AD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7</w:t>
                            </w:r>
                          </w:p>
                          <w:p w14:paraId="4C457218" w14:textId="6ECC2347" w:rsidR="001E35D5" w:rsidRPr="00A12E35" w:rsidRDefault="001E35D5" w:rsidP="00D609D6">
                            <w:pPr>
                              <w:pStyle w:val="tekstnaniebieskimtle"/>
                              <w:suppressAutoHyphens/>
                              <w:spacing w:before="120"/>
                              <w:jc w:val="center"/>
                              <w:rPr>
                                <w:color w:val="FFFFFF"/>
                                <w:sz w:val="18"/>
                                <w:szCs w:val="20"/>
                              </w:rPr>
                            </w:pPr>
                            <w:r w:rsidRPr="004C06DE">
                              <w:t>Wskaźnik dynamiki nowych budynków mieszkalnych oddanych do użytkowania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EBBDC9" id="Pole tekstowe 2" o:spid="_x0000_s1026" alt="Prostokątne pole, z wartością wskaźnika dynamiki nowych budynków mieszkalnych oddanych do użytkowania r/r (101,7)" style="position:absolute;margin-left:0;margin-top:67.9pt;width:189pt;height:107.25pt;z-index:2517596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" fillcolor="#001d77" stroked="f">
                <v:stroke joinstyle="miter"/>
                <v:textbox>
                  <w:txbxContent>
                    <w:p w14:paraId="061E1CD9" w14:textId="27C0EA08" w:rsidR="001E35D5" w:rsidRPr="008E5717" w:rsidRDefault="00291F5F" w:rsidP="00D609D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</w:pP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101</w:t>
                      </w:r>
                      <w:r w:rsidR="00CE72AD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7</w:t>
                      </w:r>
                    </w:p>
                    <w:p w14:paraId="4C457218" w14:textId="6ECC2347" w:rsidR="001E35D5" w:rsidRPr="00A12E35" w:rsidRDefault="001E35D5" w:rsidP="00D609D6">
                      <w:pPr>
                        <w:pStyle w:val="tekstnaniebieskimtle"/>
                        <w:suppressAutoHyphens/>
                        <w:spacing w:before="120"/>
                        <w:jc w:val="center"/>
                        <w:rPr>
                          <w:color w:val="FFFFFF"/>
                          <w:sz w:val="18"/>
                          <w:szCs w:val="20"/>
                        </w:rPr>
                      </w:pPr>
                      <w:r w:rsidRPr="004C06DE">
                        <w:t>Wskaźnik dynamiki nowych budynków mieszkalnych oddanych do użytkowania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43887" w:rsidRPr="00C61F21">
        <w:rPr>
          <w:rFonts w:ascii="Fira Sans Extra Condensed SemiB" w:hAnsi="Fira Sans Extra Condensed SemiB"/>
          <w:b/>
          <w:noProof/>
          <w:color w:val="212492"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734016" behindDoc="1" locked="0" layoutInCell="1" allowOverlap="1" wp14:anchorId="565F2F87" wp14:editId="31B5DB36">
                <wp:simplePos x="0" y="0"/>
                <wp:positionH relativeFrom="column">
                  <wp:posOffset>5236210</wp:posOffset>
                </wp:positionH>
                <wp:positionV relativeFrom="paragraph">
                  <wp:posOffset>412</wp:posOffset>
                </wp:positionV>
                <wp:extent cx="1725295" cy="320040"/>
                <wp:effectExtent l="0" t="0" r="0" b="3810"/>
                <wp:wrapTight wrapText="bothSides">
                  <wp:wrapPolygon edited="0">
                    <wp:start x="715" y="0"/>
                    <wp:lineTo x="715" y="20571"/>
                    <wp:lineTo x="20749" y="20571"/>
                    <wp:lineTo x="20749" y="0"/>
                    <wp:lineTo x="715" y="0"/>
                  </wp:wrapPolygon>
                </wp:wrapTight>
                <wp:docPr id="4" name="Pole tekstowe 2" descr="Data publikacji informacji sygnalnej: 16.07.2026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320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A9BBDE" w14:textId="1DC180C0" w:rsidR="001E35D5" w:rsidRPr="00E43887" w:rsidRDefault="001E35D5" w:rsidP="00E43887">
                            <w:pPr>
                              <w:pStyle w:val="tekstzboku"/>
                              <w:rPr>
                                <w:rFonts w:ascii="Fira Sans SemiBold" w:hAnsi="Fira Sans SemiBold"/>
                              </w:rPr>
                            </w:pPr>
                            <w:r w:rsidRPr="00E43887">
                              <w:rPr>
                                <w:rFonts w:ascii="Fira Sans SemiBold" w:hAnsi="Fira Sans SemiBold"/>
                              </w:rPr>
                              <w:t>1</w:t>
                            </w:r>
                            <w:r w:rsidR="00E345F0">
                              <w:rPr>
                                <w:rFonts w:ascii="Fira Sans SemiBold" w:hAnsi="Fira Sans SemiBold"/>
                              </w:rPr>
                              <w:t>6</w:t>
                            </w:r>
                            <w:r>
                              <w:rPr>
                                <w:rFonts w:ascii="Fira Sans SemiBold" w:hAnsi="Fira Sans SemiBold"/>
                              </w:rPr>
                              <w:t>.07.</w:t>
                            </w:r>
                            <w:r w:rsidRPr="00E43887">
                              <w:rPr>
                                <w:rFonts w:ascii="Fira Sans SemiBold" w:hAnsi="Fira Sans SemiBold"/>
                              </w:rPr>
                              <w:t>20</w:t>
                            </w:r>
                            <w:r>
                              <w:rPr>
                                <w:rFonts w:ascii="Fira Sans SemiBold" w:hAnsi="Fira Sans SemiBold"/>
                              </w:rPr>
                              <w:t>2</w:t>
                            </w:r>
                            <w:r w:rsidR="00E00439">
                              <w:rPr>
                                <w:rFonts w:ascii="Fira Sans SemiBold" w:hAnsi="Fira Sans SemiBold"/>
                              </w:rPr>
                              <w:t>6</w:t>
                            </w:r>
                            <w:r w:rsidR="00CE72AD">
                              <w:rPr>
                                <w:rFonts w:ascii="Fira Sans SemiBold" w:hAnsi="Fira Sans SemiBold"/>
                              </w:rPr>
                              <w:t xml:space="preserve"> </w:t>
                            </w:r>
                            <w:r w:rsidRPr="00E43887">
                              <w:rPr>
                                <w:rFonts w:ascii="Fira Sans SemiBold" w:hAnsi="Fira Sans SemiBold"/>
                              </w:rPr>
                              <w:t>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5F2F87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Data publikacji informacji sygnalnej: 16.07.2026 r." style="position:absolute;margin-left:412.3pt;margin-top:.05pt;width:135.85pt;height:25.2pt;z-index:-251582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" filled="f" stroked="f">
                <v:textbox>
                  <w:txbxContent>
                    <w:p w14:paraId="1AA9BBDE" w14:textId="1DC180C0" w:rsidR="001E35D5" w:rsidRPr="00E43887" w:rsidRDefault="001E35D5" w:rsidP="00E43887">
                      <w:pPr>
                        <w:pStyle w:val="tekstzboku"/>
                        <w:rPr>
                          <w:rFonts w:ascii="Fira Sans SemiBold" w:hAnsi="Fira Sans SemiBold"/>
                        </w:rPr>
                      </w:pPr>
                      <w:r w:rsidRPr="00E43887">
                        <w:rPr>
                          <w:rFonts w:ascii="Fira Sans SemiBold" w:hAnsi="Fira Sans SemiBold"/>
                        </w:rPr>
                        <w:t>1</w:t>
                      </w:r>
                      <w:r w:rsidR="00E345F0">
                        <w:rPr>
                          <w:rFonts w:ascii="Fira Sans SemiBold" w:hAnsi="Fira Sans SemiBold"/>
                        </w:rPr>
                        <w:t>6</w:t>
                      </w:r>
                      <w:r>
                        <w:rPr>
                          <w:rFonts w:ascii="Fira Sans SemiBold" w:hAnsi="Fira Sans SemiBold"/>
                        </w:rPr>
                        <w:t>.07.</w:t>
                      </w:r>
                      <w:r w:rsidRPr="00E43887">
                        <w:rPr>
                          <w:rFonts w:ascii="Fira Sans SemiBold" w:hAnsi="Fira Sans SemiBold"/>
                        </w:rPr>
                        <w:t>20</w:t>
                      </w:r>
                      <w:r>
                        <w:rPr>
                          <w:rFonts w:ascii="Fira Sans SemiBold" w:hAnsi="Fira Sans SemiBold"/>
                        </w:rPr>
                        <w:t>2</w:t>
                      </w:r>
                      <w:r w:rsidR="00E00439">
                        <w:rPr>
                          <w:rFonts w:ascii="Fira Sans SemiBold" w:hAnsi="Fira Sans SemiBold"/>
                        </w:rPr>
                        <w:t>6</w:t>
                      </w:r>
                      <w:r w:rsidR="00CE72AD">
                        <w:rPr>
                          <w:rFonts w:ascii="Fira Sans SemiBold" w:hAnsi="Fira Sans SemiBold"/>
                        </w:rPr>
                        <w:t xml:space="preserve"> </w:t>
                      </w:r>
                      <w:r w:rsidRPr="00E43887">
                        <w:rPr>
                          <w:rFonts w:ascii="Fira Sans SemiBold" w:hAnsi="Fira Sans SemiBold"/>
                        </w:rPr>
                        <w:t>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609D6" w:rsidRPr="00C61F21">
        <w:rPr>
          <w:rFonts w:ascii="Fira Sans Extra Condensed SemiB" w:hAnsi="Fira Sans Extra Condensed SemiB"/>
          <w:sz w:val="40"/>
          <w:szCs w:val="40"/>
          <w:shd w:val="clear" w:color="auto" w:fill="FFFFFF"/>
        </w:rPr>
        <w:t xml:space="preserve">Budownictwo mieszkaniowe </w:t>
      </w:r>
      <w:r w:rsidR="00E43887" w:rsidRPr="00C61F21">
        <w:rPr>
          <w:rFonts w:ascii="Fira Sans Extra Condensed SemiB" w:hAnsi="Fira Sans Extra Condensed SemiB"/>
          <w:sz w:val="40"/>
          <w:szCs w:val="40"/>
          <w:shd w:val="clear" w:color="auto" w:fill="FFFFFF"/>
        </w:rPr>
        <w:t xml:space="preserve">w województwie </w:t>
      </w:r>
      <w:r w:rsidR="00B3528F">
        <w:rPr>
          <w:rFonts w:ascii="Fira Sans Extra Condensed SemiB" w:hAnsi="Fira Sans Extra Condensed SemiB"/>
          <w:sz w:val="40"/>
          <w:szCs w:val="40"/>
          <w:shd w:val="clear" w:color="auto" w:fill="FFFFFF"/>
        </w:rPr>
        <w:br/>
      </w:r>
      <w:r w:rsidR="00E43887" w:rsidRPr="00C61F21">
        <w:rPr>
          <w:rFonts w:ascii="Fira Sans Extra Condensed SemiB" w:hAnsi="Fira Sans Extra Condensed SemiB"/>
          <w:sz w:val="40"/>
          <w:szCs w:val="40"/>
          <w:shd w:val="clear" w:color="auto" w:fill="FFFFFF"/>
        </w:rPr>
        <w:t>dolnośląskim w 20</w:t>
      </w:r>
      <w:r w:rsidR="00500435" w:rsidRPr="00C61F21">
        <w:rPr>
          <w:rFonts w:ascii="Fira Sans Extra Condensed SemiB" w:hAnsi="Fira Sans Extra Condensed SemiB"/>
          <w:sz w:val="40"/>
          <w:szCs w:val="40"/>
          <w:shd w:val="clear" w:color="auto" w:fill="FFFFFF"/>
        </w:rPr>
        <w:t>2</w:t>
      </w:r>
      <w:r w:rsidR="00E00439">
        <w:rPr>
          <w:rFonts w:ascii="Fira Sans Extra Condensed SemiB" w:hAnsi="Fira Sans Extra Condensed SemiB"/>
          <w:sz w:val="40"/>
          <w:szCs w:val="40"/>
          <w:shd w:val="clear" w:color="auto" w:fill="FFFFFF"/>
        </w:rPr>
        <w:t>5</w:t>
      </w:r>
      <w:r w:rsidR="00E43887" w:rsidRPr="00C61F21">
        <w:rPr>
          <w:rFonts w:ascii="Fira Sans Extra Condensed SemiB" w:hAnsi="Fira Sans Extra Condensed SemiB"/>
          <w:sz w:val="40"/>
          <w:szCs w:val="40"/>
          <w:shd w:val="clear" w:color="auto" w:fill="FFFFFF"/>
        </w:rPr>
        <w:t xml:space="preserve"> r</w:t>
      </w:r>
      <w:r w:rsidR="00E43887" w:rsidRPr="00C61F21">
        <w:rPr>
          <w:sz w:val="40"/>
          <w:szCs w:val="40"/>
          <w:shd w:val="clear" w:color="auto" w:fill="FFFFFF"/>
        </w:rPr>
        <w:t>.</w:t>
      </w:r>
    </w:p>
    <w:p w14:paraId="5C5A3689" w14:textId="3961D79B" w:rsidR="00003437" w:rsidRPr="00932A93" w:rsidRDefault="00975AB7" w:rsidP="002B305B">
      <w:pPr>
        <w:pStyle w:val="LID"/>
        <w:suppressAutoHyphens/>
        <w:spacing w:before="360"/>
      </w:pPr>
      <w:r w:rsidRPr="00932A93">
        <w:t xml:space="preserve">W </w:t>
      </w:r>
      <w:r w:rsidR="0027320B" w:rsidRPr="00932A93">
        <w:t>202</w:t>
      </w:r>
      <w:r w:rsidR="00E00439">
        <w:t>5</w:t>
      </w:r>
      <w:r w:rsidRPr="00932A93">
        <w:t xml:space="preserve"> r</w:t>
      </w:r>
      <w:r w:rsidR="00CE72AD" w:rsidRPr="00932A93">
        <w:t>.</w:t>
      </w:r>
      <w:r w:rsidRPr="00932A93">
        <w:t xml:space="preserve"> oddano do użytkowania </w:t>
      </w:r>
      <w:r w:rsidR="00E00439">
        <w:t>7360</w:t>
      </w:r>
      <w:r w:rsidR="00AF47F8" w:rsidRPr="00932A93">
        <w:t xml:space="preserve"> now</w:t>
      </w:r>
      <w:r w:rsidR="00F56AAE" w:rsidRPr="00932A93">
        <w:t>ych</w:t>
      </w:r>
      <w:r w:rsidR="00AF47F8" w:rsidRPr="00932A93">
        <w:t xml:space="preserve"> budynk</w:t>
      </w:r>
      <w:r w:rsidR="00F56AAE" w:rsidRPr="00932A93">
        <w:t>ów</w:t>
      </w:r>
      <w:r w:rsidR="00AF47F8" w:rsidRPr="00932A93">
        <w:t xml:space="preserve"> mieszkaln</w:t>
      </w:r>
      <w:r w:rsidR="00F56AAE" w:rsidRPr="00932A93">
        <w:t>ych</w:t>
      </w:r>
      <w:r w:rsidR="00AF47F8" w:rsidRPr="00932A93">
        <w:t xml:space="preserve">, tj. o </w:t>
      </w:r>
      <w:r w:rsidR="009B6942" w:rsidRPr="00932A93">
        <w:t>1,</w:t>
      </w:r>
      <w:r w:rsidR="00E00439">
        <w:t>7</w:t>
      </w:r>
      <w:r w:rsidR="00AF47F8" w:rsidRPr="00932A93">
        <w:t xml:space="preserve">% </w:t>
      </w:r>
      <w:r w:rsidR="00E00439">
        <w:t>więcej</w:t>
      </w:r>
      <w:r w:rsidR="00AF47F8" w:rsidRPr="00932A93">
        <w:t xml:space="preserve"> </w:t>
      </w:r>
      <w:r w:rsidR="00832042">
        <w:br/>
      </w:r>
      <w:r w:rsidR="00AF47F8" w:rsidRPr="00932A93">
        <w:t xml:space="preserve">niż przed rokiem, </w:t>
      </w:r>
      <w:r w:rsidR="0013486C" w:rsidRPr="00932A93">
        <w:t>a</w:t>
      </w:r>
      <w:r w:rsidR="00AF47F8" w:rsidRPr="00932A93">
        <w:t xml:space="preserve"> </w:t>
      </w:r>
      <w:r w:rsidR="00932A93" w:rsidRPr="00932A93">
        <w:t>7</w:t>
      </w:r>
      <w:r w:rsidR="00E00439">
        <w:t>0</w:t>
      </w:r>
      <w:r w:rsidR="00932A93" w:rsidRPr="00932A93">
        <w:t>,</w:t>
      </w:r>
      <w:r w:rsidR="00E00439">
        <w:t>7</w:t>
      </w:r>
      <w:r w:rsidR="00AF47F8" w:rsidRPr="00932A93">
        <w:t xml:space="preserve">% </w:t>
      </w:r>
      <w:r w:rsidR="0013486C" w:rsidRPr="00932A93">
        <w:t>z nich</w:t>
      </w:r>
      <w:r w:rsidR="00AF47F8" w:rsidRPr="00932A93">
        <w:t xml:space="preserve"> przekazano </w:t>
      </w:r>
      <w:r w:rsidR="00832042">
        <w:br/>
      </w:r>
      <w:r w:rsidR="00AF47F8" w:rsidRPr="00932A93">
        <w:t xml:space="preserve">na wsi. </w:t>
      </w:r>
      <w:r w:rsidR="0027320B" w:rsidRPr="00932A93">
        <w:t xml:space="preserve">Liczba </w:t>
      </w:r>
      <w:r w:rsidR="008A5F0C" w:rsidRPr="00932A93">
        <w:t xml:space="preserve">mieszkań </w:t>
      </w:r>
      <w:r w:rsidR="0027320B" w:rsidRPr="00932A93">
        <w:t xml:space="preserve">oddanych </w:t>
      </w:r>
      <w:r w:rsidR="0027320B" w:rsidRPr="00932A93">
        <w:rPr>
          <w:spacing w:val="4"/>
        </w:rPr>
        <w:t>do użytkowania z</w:t>
      </w:r>
      <w:r w:rsidR="00E00439">
        <w:rPr>
          <w:spacing w:val="4"/>
        </w:rPr>
        <w:t>większyła</w:t>
      </w:r>
      <w:r w:rsidR="0027320B" w:rsidRPr="00932A93">
        <w:rPr>
          <w:spacing w:val="4"/>
        </w:rPr>
        <w:t xml:space="preserve"> się o </w:t>
      </w:r>
      <w:r w:rsidR="00E00439">
        <w:rPr>
          <w:spacing w:val="4"/>
        </w:rPr>
        <w:t>14</w:t>
      </w:r>
      <w:r w:rsidR="00932A93" w:rsidRPr="00932A93">
        <w:rPr>
          <w:spacing w:val="4"/>
        </w:rPr>
        <w:t>,</w:t>
      </w:r>
      <w:r w:rsidR="00E00439">
        <w:rPr>
          <w:spacing w:val="4"/>
        </w:rPr>
        <w:t>6</w:t>
      </w:r>
      <w:r w:rsidR="0027320B" w:rsidRPr="00932A93">
        <w:rPr>
          <w:spacing w:val="4"/>
        </w:rPr>
        <w:t xml:space="preserve">% r/r </w:t>
      </w:r>
      <w:r w:rsidR="00832042">
        <w:rPr>
          <w:spacing w:val="4"/>
        </w:rPr>
        <w:br/>
      </w:r>
      <w:r w:rsidR="0027320B" w:rsidRPr="00932A93">
        <w:rPr>
          <w:spacing w:val="4"/>
        </w:rPr>
        <w:t>(do</w:t>
      </w:r>
      <w:r w:rsidR="0027320B" w:rsidRPr="00932A93">
        <w:t xml:space="preserve"> </w:t>
      </w:r>
      <w:r w:rsidR="00E00439">
        <w:t>19014</w:t>
      </w:r>
      <w:r w:rsidR="0027320B" w:rsidRPr="00932A93">
        <w:t>).</w:t>
      </w:r>
      <w:r w:rsidR="00506496" w:rsidRPr="00932A93">
        <w:t xml:space="preserve"> </w:t>
      </w:r>
    </w:p>
    <w:p w14:paraId="33C584FF" w14:textId="23387A42" w:rsidR="002B305B" w:rsidRDefault="002B305B" w:rsidP="00EB01BA">
      <w:pPr>
        <w:pStyle w:val="Nagwek1"/>
        <w:suppressAutoHyphens/>
        <w:spacing w:before="360"/>
      </w:pPr>
    </w:p>
    <w:p w14:paraId="5C5A368A" w14:textId="23EE8D79" w:rsidR="00C22105" w:rsidRPr="000354B3" w:rsidRDefault="00B756ED" w:rsidP="00EB01BA">
      <w:pPr>
        <w:pStyle w:val="Nagwek1"/>
        <w:suppressAutoHyphens/>
        <w:spacing w:before="360"/>
      </w:pPr>
      <w:r w:rsidRPr="000354B3">
        <w:t>Nowe budynki mieszkalne</w:t>
      </w:r>
      <w:r w:rsidRPr="000354B3">
        <w:rPr>
          <w:rStyle w:val="Odwoanieprzypisudolnego"/>
        </w:rPr>
        <w:footnoteReference w:id="1"/>
      </w:r>
      <w:r w:rsidRPr="000354B3">
        <w:t xml:space="preserve"> oddane do użytkowania</w:t>
      </w:r>
    </w:p>
    <w:p w14:paraId="2517D4F5" w14:textId="11B7997A" w:rsidR="00D850DF" w:rsidRPr="007F65F8" w:rsidRDefault="00467FA4" w:rsidP="00EB01BA">
      <w:pPr>
        <w:suppressAutoHyphens/>
        <w:spacing w:line="288" w:lineRule="auto"/>
      </w:pPr>
      <w:r w:rsidRPr="007F65F8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5C5A372B" wp14:editId="56CDC880">
                <wp:simplePos x="0" y="0"/>
                <wp:positionH relativeFrom="column">
                  <wp:posOffset>5229225</wp:posOffset>
                </wp:positionH>
                <wp:positionV relativeFrom="paragraph">
                  <wp:posOffset>250190</wp:posOffset>
                </wp:positionV>
                <wp:extent cx="1828800" cy="831850"/>
                <wp:effectExtent l="0" t="0" r="0" b="6350"/>
                <wp:wrapTight wrapText="bothSides">
                  <wp:wrapPolygon edited="0">
                    <wp:start x="675" y="0"/>
                    <wp:lineTo x="675" y="21270"/>
                    <wp:lineTo x="20700" y="21270"/>
                    <wp:lineTo x="20700" y="0"/>
                    <wp:lineTo x="675" y="0"/>
                  </wp:wrapPolygon>
                </wp:wrapTight>
                <wp:docPr id="2" name="Pole tekstowe 2" descr="Ponad 70% nowych budynków mieszkalnych oddano do użytkowania na wsi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5A3753" w14:textId="7EC2213C" w:rsidR="001E35D5" w:rsidRPr="007B6D74" w:rsidRDefault="00902D83" w:rsidP="0013486C">
                            <w:pPr>
                              <w:pStyle w:val="tekstzboku"/>
                              <w:suppressAutoHyphens/>
                            </w:pPr>
                            <w:r w:rsidRPr="007F65F8">
                              <w:rPr>
                                <w:spacing w:val="-2"/>
                              </w:rPr>
                              <w:t>Ponad</w:t>
                            </w:r>
                            <w:r w:rsidR="001E35D5" w:rsidRPr="007F65F8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7F65F8">
                              <w:rPr>
                                <w:spacing w:val="-2"/>
                              </w:rPr>
                              <w:t>70</w:t>
                            </w:r>
                            <w:r w:rsidR="001E35D5" w:rsidRPr="007F65F8">
                              <w:rPr>
                                <w:spacing w:val="-2"/>
                              </w:rPr>
                              <w:t>% nowych</w:t>
                            </w:r>
                            <w:r w:rsidR="001E35D5" w:rsidRPr="00113248">
                              <w:rPr>
                                <w:spacing w:val="-2"/>
                              </w:rPr>
                              <w:t xml:space="preserve"> budynków</w:t>
                            </w:r>
                            <w:r w:rsidR="001E35D5" w:rsidRPr="007B6D74">
                              <w:t xml:space="preserve"> mieszkalnych</w:t>
                            </w:r>
                            <w:r w:rsidR="001E35D5">
                              <w:t xml:space="preserve"> </w:t>
                            </w:r>
                            <w:r w:rsidR="001E35D5" w:rsidRPr="00831B95">
                              <w:t xml:space="preserve">oddano </w:t>
                            </w:r>
                            <w:r w:rsidR="009E3CFB">
                              <w:br/>
                            </w:r>
                            <w:r w:rsidR="001E35D5" w:rsidRPr="00831B95">
                              <w:t>do użytkowania</w:t>
                            </w:r>
                            <w:r w:rsidR="001E35D5" w:rsidRPr="00831B95">
                              <w:rPr>
                                <w:rFonts w:eastAsiaTheme="minorHAnsi" w:cstheme="minorBidi"/>
                                <w:bCs w:val="0"/>
                                <w:color w:val="auto"/>
                                <w:sz w:val="19"/>
                                <w:szCs w:val="22"/>
                                <w:lang w:eastAsia="en-US"/>
                              </w:rPr>
                              <w:t xml:space="preserve"> </w:t>
                            </w:r>
                            <w:r w:rsidR="001E35D5">
                              <w:t>n</w:t>
                            </w:r>
                            <w:r w:rsidR="001E35D5" w:rsidRPr="00831B95">
                              <w:t>a wsi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A372B" id="_x0000_s1028" type="#_x0000_t202" alt="Ponad 70% nowych budynków mieszkalnych oddano do użytkowania na wsi&#10;" style="position:absolute;margin-left:411.75pt;margin-top:19.7pt;width:2in;height:65.5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" filled="f" stroked="f">
                <v:textbox>
                  <w:txbxContent>
                    <w:p w14:paraId="5C5A3753" w14:textId="7EC2213C" w:rsidR="001E35D5" w:rsidRPr="007B6D74" w:rsidRDefault="00902D83" w:rsidP="0013486C">
                      <w:pPr>
                        <w:pStyle w:val="tekstzboku"/>
                        <w:suppressAutoHyphens/>
                      </w:pPr>
                      <w:r w:rsidRPr="007F65F8">
                        <w:rPr>
                          <w:spacing w:val="-2"/>
                        </w:rPr>
                        <w:t>Ponad</w:t>
                      </w:r>
                      <w:r w:rsidR="001E35D5" w:rsidRPr="007F65F8">
                        <w:rPr>
                          <w:spacing w:val="-2"/>
                        </w:rPr>
                        <w:t xml:space="preserve"> </w:t>
                      </w:r>
                      <w:r w:rsidRPr="007F65F8">
                        <w:rPr>
                          <w:spacing w:val="-2"/>
                        </w:rPr>
                        <w:t>70</w:t>
                      </w:r>
                      <w:r w:rsidR="001E35D5" w:rsidRPr="007F65F8">
                        <w:rPr>
                          <w:spacing w:val="-2"/>
                        </w:rPr>
                        <w:t>% nowych</w:t>
                      </w:r>
                      <w:r w:rsidR="001E35D5" w:rsidRPr="00113248">
                        <w:rPr>
                          <w:spacing w:val="-2"/>
                        </w:rPr>
                        <w:t xml:space="preserve"> budynków</w:t>
                      </w:r>
                      <w:r w:rsidR="001E35D5" w:rsidRPr="007B6D74">
                        <w:t xml:space="preserve"> mieszkalnych</w:t>
                      </w:r>
                      <w:r w:rsidR="001E35D5">
                        <w:t xml:space="preserve"> </w:t>
                      </w:r>
                      <w:r w:rsidR="001E35D5" w:rsidRPr="00831B95">
                        <w:t xml:space="preserve">oddano </w:t>
                      </w:r>
                      <w:r w:rsidR="009E3CFB">
                        <w:br/>
                      </w:r>
                      <w:r w:rsidR="001E35D5" w:rsidRPr="00831B95">
                        <w:t>do użytkowania</w:t>
                      </w:r>
                      <w:r w:rsidR="001E35D5" w:rsidRPr="00831B95">
                        <w:rPr>
                          <w:rFonts w:eastAsiaTheme="minorHAnsi" w:cstheme="minorBidi"/>
                          <w:bCs w:val="0"/>
                          <w:color w:val="auto"/>
                          <w:sz w:val="19"/>
                          <w:szCs w:val="22"/>
                          <w:lang w:eastAsia="en-US"/>
                        </w:rPr>
                        <w:t xml:space="preserve"> </w:t>
                      </w:r>
                      <w:r w:rsidR="001E35D5">
                        <w:t>n</w:t>
                      </w:r>
                      <w:r w:rsidR="001E35D5" w:rsidRPr="00831B95">
                        <w:t>a wsi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02E77" w:rsidRPr="007F65F8">
        <w:t xml:space="preserve">W </w:t>
      </w:r>
      <w:r w:rsidR="0098720A" w:rsidRPr="007F65F8">
        <w:t>202</w:t>
      </w:r>
      <w:r w:rsidR="001267AD" w:rsidRPr="007F65F8">
        <w:t>5</w:t>
      </w:r>
      <w:r w:rsidR="00A02E77" w:rsidRPr="007F65F8">
        <w:t xml:space="preserve"> r. na terenie województwa dolnośląskiego przekazano do użytkowania </w:t>
      </w:r>
      <w:r w:rsidR="00AE180F" w:rsidRPr="007F65F8">
        <w:t>7</w:t>
      </w:r>
      <w:r w:rsidR="001267AD" w:rsidRPr="007F65F8">
        <w:t>360</w:t>
      </w:r>
      <w:r w:rsidR="004F647F" w:rsidRPr="007F65F8">
        <w:t xml:space="preserve"> nowych budynków mieszkalnych</w:t>
      </w:r>
      <w:r w:rsidR="00B7504A" w:rsidRPr="007F65F8">
        <w:t xml:space="preserve"> i było to </w:t>
      </w:r>
      <w:r w:rsidR="001267AD" w:rsidRPr="007F65F8">
        <w:t>więc</w:t>
      </w:r>
      <w:r w:rsidR="00B7504A" w:rsidRPr="007F65F8">
        <w:t xml:space="preserve">ej </w:t>
      </w:r>
      <w:r w:rsidR="00134B8B" w:rsidRPr="007F65F8">
        <w:t xml:space="preserve">o </w:t>
      </w:r>
      <w:r w:rsidR="00AE180F" w:rsidRPr="007F65F8">
        <w:t>1,</w:t>
      </w:r>
      <w:r w:rsidR="001267AD" w:rsidRPr="007F65F8">
        <w:t>7</w:t>
      </w:r>
      <w:r w:rsidR="00BF79D2" w:rsidRPr="007F65F8">
        <w:t xml:space="preserve">% niż w </w:t>
      </w:r>
      <w:r w:rsidR="0098720A" w:rsidRPr="007F65F8">
        <w:t>202</w:t>
      </w:r>
      <w:r w:rsidR="001267AD" w:rsidRPr="007F65F8">
        <w:t>4</w:t>
      </w:r>
      <w:r w:rsidR="00B7504A" w:rsidRPr="007F65F8">
        <w:t xml:space="preserve"> r., nato</w:t>
      </w:r>
      <w:r w:rsidR="00C62B75" w:rsidRPr="007F65F8">
        <w:t xml:space="preserve">miast w kraju zanotowano </w:t>
      </w:r>
      <w:r w:rsidR="001267AD" w:rsidRPr="007F65F8">
        <w:t>wzrost</w:t>
      </w:r>
      <w:r w:rsidR="00BF79D2" w:rsidRPr="007F65F8">
        <w:t xml:space="preserve"> </w:t>
      </w:r>
      <w:r w:rsidR="004F647F" w:rsidRPr="007F65F8">
        <w:t xml:space="preserve">o </w:t>
      </w:r>
      <w:r w:rsidR="001267AD" w:rsidRPr="007F65F8">
        <w:t>0</w:t>
      </w:r>
      <w:r w:rsidR="00665A0B" w:rsidRPr="007F65F8">
        <w:t>,</w:t>
      </w:r>
      <w:r w:rsidR="001267AD" w:rsidRPr="007F65F8">
        <w:t>6</w:t>
      </w:r>
      <w:r w:rsidR="00BF79D2" w:rsidRPr="007F65F8">
        <w:t>%</w:t>
      </w:r>
      <w:r w:rsidR="006C1D45" w:rsidRPr="007F65F8">
        <w:t>.</w:t>
      </w:r>
      <w:r w:rsidR="00977E90" w:rsidRPr="007F65F8">
        <w:t xml:space="preserve"> Łączna kubatura tych bu</w:t>
      </w:r>
      <w:r w:rsidR="00A02E77" w:rsidRPr="007F65F8">
        <w:t xml:space="preserve">dynków wyniosła </w:t>
      </w:r>
      <w:r w:rsidR="001267AD" w:rsidRPr="007F65F8">
        <w:t>7364</w:t>
      </w:r>
      <w:r w:rsidR="00665A0B" w:rsidRPr="007F65F8">
        <w:t>,</w:t>
      </w:r>
      <w:r w:rsidR="001267AD" w:rsidRPr="007F65F8">
        <w:t>7</w:t>
      </w:r>
      <w:r w:rsidR="00804BAF" w:rsidRPr="007F65F8">
        <w:t xml:space="preserve"> </w:t>
      </w:r>
      <w:r w:rsidR="00200DB3" w:rsidRPr="007F65F8">
        <w:t xml:space="preserve">tys. </w:t>
      </w:r>
      <w:r w:rsidR="00A02E77" w:rsidRPr="007F65F8">
        <w:t>m</w:t>
      </w:r>
      <w:r w:rsidR="00A02E77" w:rsidRPr="007F65F8">
        <w:rPr>
          <w:vertAlign w:val="superscript"/>
        </w:rPr>
        <w:t>3</w:t>
      </w:r>
      <w:r w:rsidR="00A02E77" w:rsidRPr="007F65F8">
        <w:rPr>
          <w:position w:val="7"/>
        </w:rPr>
        <w:t xml:space="preserve"> </w:t>
      </w:r>
      <w:r w:rsidR="00A02E77" w:rsidRPr="007F65F8">
        <w:t xml:space="preserve">i była o </w:t>
      </w:r>
      <w:r w:rsidR="001267AD" w:rsidRPr="007F65F8">
        <w:t>789</w:t>
      </w:r>
      <w:r w:rsidR="00665A0B" w:rsidRPr="007F65F8">
        <w:t>,</w:t>
      </w:r>
      <w:r w:rsidR="001267AD" w:rsidRPr="007F65F8">
        <w:t>9</w:t>
      </w:r>
      <w:r w:rsidR="00804BAF" w:rsidRPr="007F65F8">
        <w:t xml:space="preserve"> </w:t>
      </w:r>
      <w:r w:rsidR="00A02E77" w:rsidRPr="007F65F8">
        <w:t>tys. m</w:t>
      </w:r>
      <w:r w:rsidR="00A02E77" w:rsidRPr="007F65F8">
        <w:rPr>
          <w:vertAlign w:val="superscript"/>
        </w:rPr>
        <w:t>3</w:t>
      </w:r>
      <w:r w:rsidR="00A02E77" w:rsidRPr="007F65F8">
        <w:rPr>
          <w:position w:val="7"/>
        </w:rPr>
        <w:t xml:space="preserve"> </w:t>
      </w:r>
      <w:r w:rsidR="001267AD" w:rsidRPr="007F65F8">
        <w:t>większa</w:t>
      </w:r>
      <w:r w:rsidR="00A02E77" w:rsidRPr="007F65F8">
        <w:t xml:space="preserve"> </w:t>
      </w:r>
      <w:r w:rsidR="00500435" w:rsidRPr="007F65F8">
        <w:t xml:space="preserve">(o </w:t>
      </w:r>
      <w:r w:rsidR="001267AD" w:rsidRPr="007F65F8">
        <w:t>12</w:t>
      </w:r>
      <w:r w:rsidR="00665A0B" w:rsidRPr="007F65F8">
        <w:t>,</w:t>
      </w:r>
      <w:r w:rsidR="001267AD" w:rsidRPr="007F65F8">
        <w:t>0</w:t>
      </w:r>
      <w:r w:rsidR="00500435" w:rsidRPr="007F65F8">
        <w:t xml:space="preserve">%) </w:t>
      </w:r>
      <w:r w:rsidR="00A02E77" w:rsidRPr="007F65F8">
        <w:t>niż rok wcześniej</w:t>
      </w:r>
      <w:r w:rsidR="00200DB3" w:rsidRPr="007F65F8">
        <w:t xml:space="preserve"> (w </w:t>
      </w:r>
      <w:r w:rsidR="006C1D45" w:rsidRPr="007F65F8">
        <w:t xml:space="preserve">kraju </w:t>
      </w:r>
      <w:r w:rsidR="001267AD" w:rsidRPr="007F65F8">
        <w:t xml:space="preserve">wyższa </w:t>
      </w:r>
      <w:r w:rsidR="006C1D45" w:rsidRPr="007F65F8">
        <w:t xml:space="preserve">o </w:t>
      </w:r>
      <w:r w:rsidR="001267AD" w:rsidRPr="007F65F8">
        <w:t>3</w:t>
      </w:r>
      <w:r w:rsidR="00665A0B" w:rsidRPr="007F65F8">
        <w:t>,</w:t>
      </w:r>
      <w:r w:rsidR="001267AD" w:rsidRPr="007F65F8">
        <w:t>6</w:t>
      </w:r>
      <w:r w:rsidR="006C1D45" w:rsidRPr="007F65F8">
        <w:t>%)</w:t>
      </w:r>
      <w:r w:rsidR="00A02E77" w:rsidRPr="007F65F8">
        <w:t>. W miastach w</w:t>
      </w:r>
      <w:r w:rsidR="00200DB3" w:rsidRPr="007F65F8">
        <w:t xml:space="preserve"> </w:t>
      </w:r>
      <w:r w:rsidR="009A4740" w:rsidRPr="007F65F8">
        <w:t>202</w:t>
      </w:r>
      <w:r w:rsidR="001267AD" w:rsidRPr="007F65F8">
        <w:t>5</w:t>
      </w:r>
      <w:r w:rsidR="00A02E77" w:rsidRPr="007F65F8">
        <w:t xml:space="preserve"> r. oddano </w:t>
      </w:r>
      <w:r w:rsidR="00DF4822" w:rsidRPr="007F65F8">
        <w:br/>
      </w:r>
      <w:r w:rsidR="00A02E77" w:rsidRPr="007F65F8">
        <w:t>do użytkowania</w:t>
      </w:r>
      <w:r w:rsidR="009A4740" w:rsidRPr="007F65F8">
        <w:t xml:space="preserve"> </w:t>
      </w:r>
      <w:r w:rsidR="001267AD" w:rsidRPr="007F65F8">
        <w:t>2160</w:t>
      </w:r>
      <w:r w:rsidR="00A02E77" w:rsidRPr="007F65F8">
        <w:t xml:space="preserve"> budynk</w:t>
      </w:r>
      <w:r w:rsidR="001267AD" w:rsidRPr="007F65F8">
        <w:t>ów</w:t>
      </w:r>
      <w:r w:rsidR="00A02E77" w:rsidRPr="007F65F8">
        <w:t xml:space="preserve"> mieszkaln</w:t>
      </w:r>
      <w:r w:rsidR="001267AD" w:rsidRPr="007F65F8">
        <w:t>ych</w:t>
      </w:r>
      <w:r w:rsidR="00A02E77" w:rsidRPr="007F65F8">
        <w:t xml:space="preserve">, co stanowiło </w:t>
      </w:r>
      <w:r w:rsidR="001267AD" w:rsidRPr="007F65F8">
        <w:t>29</w:t>
      </w:r>
      <w:r w:rsidR="00770A9B" w:rsidRPr="007F65F8">
        <w:t>,</w:t>
      </w:r>
      <w:r w:rsidR="001267AD" w:rsidRPr="007F65F8">
        <w:t>3</w:t>
      </w:r>
      <w:r w:rsidR="001E35D5" w:rsidRPr="007F65F8">
        <w:t xml:space="preserve">% ogółu oddanych budynków </w:t>
      </w:r>
      <w:r w:rsidR="001E35D5" w:rsidRPr="007F65F8">
        <w:br/>
      </w:r>
      <w:r w:rsidR="00A02E77" w:rsidRPr="007F65F8">
        <w:t>w</w:t>
      </w:r>
      <w:r w:rsidR="00200DB3" w:rsidRPr="007F65F8">
        <w:t xml:space="preserve"> </w:t>
      </w:r>
      <w:r w:rsidR="00A02E77" w:rsidRPr="007F65F8">
        <w:t xml:space="preserve">województwie, </w:t>
      </w:r>
      <w:r w:rsidR="00A02E77" w:rsidRPr="007F65F8">
        <w:rPr>
          <w:spacing w:val="-4"/>
        </w:rPr>
        <w:t xml:space="preserve">natomiast na wsi – </w:t>
      </w:r>
      <w:r w:rsidR="00770A9B" w:rsidRPr="007F65F8">
        <w:rPr>
          <w:spacing w:val="-4"/>
        </w:rPr>
        <w:t>52</w:t>
      </w:r>
      <w:r w:rsidR="001267AD" w:rsidRPr="007F65F8">
        <w:rPr>
          <w:spacing w:val="-4"/>
        </w:rPr>
        <w:t>00</w:t>
      </w:r>
      <w:r w:rsidR="006A0577" w:rsidRPr="007F65F8">
        <w:rPr>
          <w:spacing w:val="-4"/>
        </w:rPr>
        <w:t xml:space="preserve"> budynków</w:t>
      </w:r>
      <w:r w:rsidR="008C08E8" w:rsidRPr="007F65F8">
        <w:rPr>
          <w:spacing w:val="-4"/>
        </w:rPr>
        <w:t>,</w:t>
      </w:r>
      <w:r w:rsidR="00A02E77" w:rsidRPr="007F65F8">
        <w:rPr>
          <w:spacing w:val="-4"/>
        </w:rPr>
        <w:t xml:space="preserve"> tj. </w:t>
      </w:r>
      <w:r w:rsidR="00770A9B" w:rsidRPr="007F65F8">
        <w:rPr>
          <w:spacing w:val="-4"/>
        </w:rPr>
        <w:t>7</w:t>
      </w:r>
      <w:r w:rsidR="001267AD" w:rsidRPr="007F65F8">
        <w:rPr>
          <w:spacing w:val="-4"/>
        </w:rPr>
        <w:t>0</w:t>
      </w:r>
      <w:r w:rsidR="00770A9B" w:rsidRPr="007F65F8">
        <w:rPr>
          <w:spacing w:val="-4"/>
        </w:rPr>
        <w:t>,</w:t>
      </w:r>
      <w:r w:rsidR="001267AD" w:rsidRPr="007F65F8">
        <w:rPr>
          <w:spacing w:val="-4"/>
        </w:rPr>
        <w:t>7</w:t>
      </w:r>
      <w:r w:rsidR="00A02E77" w:rsidRPr="007F65F8">
        <w:rPr>
          <w:spacing w:val="-4"/>
        </w:rPr>
        <w:t>%.</w:t>
      </w:r>
      <w:r w:rsidR="00F75A7C" w:rsidRPr="007F65F8">
        <w:rPr>
          <w:spacing w:val="-4"/>
        </w:rPr>
        <w:t xml:space="preserve"> </w:t>
      </w:r>
      <w:r w:rsidR="00E948E0" w:rsidRPr="007F65F8">
        <w:rPr>
          <w:spacing w:val="-4"/>
        </w:rPr>
        <w:t>Biorąc pod uwagę technologię wznoszenia budynków</w:t>
      </w:r>
      <w:r w:rsidR="00520EBE" w:rsidRPr="007F65F8">
        <w:rPr>
          <w:spacing w:val="-4"/>
        </w:rPr>
        <w:t>,</w:t>
      </w:r>
      <w:r w:rsidR="00E948E0" w:rsidRPr="007F65F8">
        <w:rPr>
          <w:spacing w:val="-4"/>
        </w:rPr>
        <w:t xml:space="preserve"> to w województwie dolnośląskim przeważała metoda tradycyjna udoskonalona, w 202</w:t>
      </w:r>
      <w:r w:rsidR="001267AD" w:rsidRPr="007F65F8">
        <w:rPr>
          <w:spacing w:val="-4"/>
        </w:rPr>
        <w:t>5</w:t>
      </w:r>
      <w:r w:rsidR="00E948E0" w:rsidRPr="007F65F8">
        <w:rPr>
          <w:spacing w:val="-4"/>
        </w:rPr>
        <w:t xml:space="preserve"> r. tą metodą wybudowano 98,</w:t>
      </w:r>
      <w:r w:rsidR="001267AD" w:rsidRPr="007F65F8">
        <w:rPr>
          <w:spacing w:val="-4"/>
        </w:rPr>
        <w:t>3</w:t>
      </w:r>
      <w:r w:rsidR="00E948E0" w:rsidRPr="007F65F8">
        <w:rPr>
          <w:spacing w:val="-4"/>
        </w:rPr>
        <w:t>% ogółu nowych budynków.</w:t>
      </w:r>
    </w:p>
    <w:p w14:paraId="6D90C783" w14:textId="7A5B76B5" w:rsidR="00A02E77" w:rsidRPr="007F65F8" w:rsidRDefault="004B6098" w:rsidP="00EB01BA">
      <w:pPr>
        <w:suppressAutoHyphens/>
        <w:spacing w:line="288" w:lineRule="auto"/>
        <w:rPr>
          <w:color w:val="C00000"/>
          <w:spacing w:val="-4"/>
        </w:rPr>
      </w:pPr>
      <w:r w:rsidRPr="007F65F8">
        <w:rPr>
          <w:spacing w:val="-4"/>
        </w:rPr>
        <w:t>W strukturze nowych budynków mieszkalnych oddanych do użytkowania dominowało budownictwo indywidualne</w:t>
      </w:r>
      <w:r w:rsidR="00527801" w:rsidRPr="007F65F8">
        <w:rPr>
          <w:spacing w:val="-4"/>
        </w:rPr>
        <w:t xml:space="preserve"> –</w:t>
      </w:r>
      <w:r w:rsidR="00500435" w:rsidRPr="007F65F8">
        <w:rPr>
          <w:spacing w:val="-4"/>
        </w:rPr>
        <w:t xml:space="preserve"> </w:t>
      </w:r>
      <w:r w:rsidR="007F283A" w:rsidRPr="007F65F8">
        <w:rPr>
          <w:spacing w:val="-4"/>
        </w:rPr>
        <w:t>6</w:t>
      </w:r>
      <w:r w:rsidR="001F5570" w:rsidRPr="007F65F8">
        <w:rPr>
          <w:spacing w:val="-4"/>
        </w:rPr>
        <w:t>1</w:t>
      </w:r>
      <w:r w:rsidR="007F283A" w:rsidRPr="007F65F8">
        <w:rPr>
          <w:spacing w:val="-4"/>
        </w:rPr>
        <w:t>,</w:t>
      </w:r>
      <w:r w:rsidR="001F5570" w:rsidRPr="007F65F8">
        <w:rPr>
          <w:spacing w:val="-4"/>
        </w:rPr>
        <w:t>2</w:t>
      </w:r>
      <w:r w:rsidR="00527801" w:rsidRPr="007F65F8">
        <w:rPr>
          <w:spacing w:val="-4"/>
        </w:rPr>
        <w:t>% wszystkich nowych budynków mieszkalnych (</w:t>
      </w:r>
      <w:r w:rsidR="007F283A" w:rsidRPr="007F65F8">
        <w:rPr>
          <w:spacing w:val="-4"/>
        </w:rPr>
        <w:t>4</w:t>
      </w:r>
      <w:r w:rsidR="001F5570" w:rsidRPr="007F65F8">
        <w:rPr>
          <w:spacing w:val="-4"/>
        </w:rPr>
        <w:t>506 </w:t>
      </w:r>
      <w:r w:rsidR="00843B00" w:rsidRPr="007F65F8">
        <w:rPr>
          <w:spacing w:val="-4"/>
        </w:rPr>
        <w:t>budynków</w:t>
      </w:r>
      <w:r w:rsidR="00527801" w:rsidRPr="007F65F8">
        <w:rPr>
          <w:spacing w:val="-4"/>
        </w:rPr>
        <w:t xml:space="preserve">). Udział budynków przeznaczonych na sprzedaż lub wynajem wyniósł </w:t>
      </w:r>
      <w:r w:rsidR="00EA35E3" w:rsidRPr="007F65F8">
        <w:rPr>
          <w:spacing w:val="-4"/>
        </w:rPr>
        <w:t>3</w:t>
      </w:r>
      <w:r w:rsidR="001F5570" w:rsidRPr="007F65F8">
        <w:rPr>
          <w:spacing w:val="-4"/>
        </w:rPr>
        <w:t>8</w:t>
      </w:r>
      <w:r w:rsidR="00EA35E3" w:rsidRPr="007F65F8">
        <w:rPr>
          <w:spacing w:val="-4"/>
        </w:rPr>
        <w:t>,</w:t>
      </w:r>
      <w:r w:rsidR="001F5570" w:rsidRPr="007F65F8">
        <w:rPr>
          <w:spacing w:val="-4"/>
        </w:rPr>
        <w:t>6</w:t>
      </w:r>
      <w:r w:rsidR="00831B95" w:rsidRPr="007F65F8">
        <w:rPr>
          <w:spacing w:val="-4"/>
        </w:rPr>
        <w:t>%</w:t>
      </w:r>
      <w:r w:rsidR="00527801" w:rsidRPr="007F65F8">
        <w:rPr>
          <w:spacing w:val="-4"/>
        </w:rPr>
        <w:t xml:space="preserve"> (</w:t>
      </w:r>
      <w:r w:rsidR="001F5570" w:rsidRPr="007F65F8">
        <w:rPr>
          <w:spacing w:val="-4"/>
        </w:rPr>
        <w:t>2840</w:t>
      </w:r>
      <w:r w:rsidR="00843B00" w:rsidRPr="007F65F8">
        <w:rPr>
          <w:spacing w:val="-4"/>
        </w:rPr>
        <w:t xml:space="preserve"> budynk</w:t>
      </w:r>
      <w:r w:rsidR="00EA35E3" w:rsidRPr="007F65F8">
        <w:rPr>
          <w:spacing w:val="-4"/>
        </w:rPr>
        <w:t>ów</w:t>
      </w:r>
      <w:r w:rsidR="00527801" w:rsidRPr="007F65F8">
        <w:rPr>
          <w:spacing w:val="-4"/>
        </w:rPr>
        <w:t xml:space="preserve">), </w:t>
      </w:r>
      <w:r w:rsidR="008953FD" w:rsidRPr="007F65F8">
        <w:rPr>
          <w:spacing w:val="-4"/>
        </w:rPr>
        <w:t xml:space="preserve">natomiast </w:t>
      </w:r>
      <w:r w:rsidR="00520EBE" w:rsidRPr="007F65F8">
        <w:rPr>
          <w:spacing w:val="-4"/>
        </w:rPr>
        <w:t xml:space="preserve">w pozostałych formach budownictwa </w:t>
      </w:r>
      <w:r w:rsidR="00527801" w:rsidRPr="007F65F8">
        <w:rPr>
          <w:spacing w:val="-4"/>
        </w:rPr>
        <w:t>–</w:t>
      </w:r>
      <w:r w:rsidR="00520EBE" w:rsidRPr="007F65F8">
        <w:rPr>
          <w:spacing w:val="-4"/>
        </w:rPr>
        <w:t xml:space="preserve"> </w:t>
      </w:r>
      <w:r w:rsidR="009D596A" w:rsidRPr="007F65F8">
        <w:rPr>
          <w:spacing w:val="-4"/>
        </w:rPr>
        <w:t>0,</w:t>
      </w:r>
      <w:r w:rsidR="00EA35E3" w:rsidRPr="007F65F8">
        <w:rPr>
          <w:spacing w:val="-4"/>
        </w:rPr>
        <w:t>2</w:t>
      </w:r>
      <w:r w:rsidR="00500435" w:rsidRPr="007F65F8">
        <w:rPr>
          <w:spacing w:val="-4"/>
        </w:rPr>
        <w:t>%</w:t>
      </w:r>
      <w:r w:rsidR="00185A0D" w:rsidRPr="007F65F8">
        <w:rPr>
          <w:spacing w:val="-4"/>
        </w:rPr>
        <w:t xml:space="preserve"> (</w:t>
      </w:r>
      <w:r w:rsidR="00EA35E3" w:rsidRPr="007F65F8">
        <w:rPr>
          <w:spacing w:val="-4"/>
        </w:rPr>
        <w:t>1</w:t>
      </w:r>
      <w:r w:rsidR="001F5570" w:rsidRPr="007F65F8">
        <w:rPr>
          <w:spacing w:val="-4"/>
        </w:rPr>
        <w:t>4</w:t>
      </w:r>
      <w:r w:rsidR="00185A0D" w:rsidRPr="007F65F8">
        <w:rPr>
          <w:spacing w:val="-4"/>
        </w:rPr>
        <w:t xml:space="preserve"> budynków)</w:t>
      </w:r>
      <w:r w:rsidR="00500435" w:rsidRPr="007F65F8">
        <w:rPr>
          <w:spacing w:val="-4"/>
        </w:rPr>
        <w:t>.</w:t>
      </w:r>
    </w:p>
    <w:p w14:paraId="6CB15AF5" w14:textId="602D8A5D" w:rsidR="004E61DB" w:rsidRPr="00340464" w:rsidRDefault="00490ACC" w:rsidP="00EB01BA">
      <w:pPr>
        <w:suppressAutoHyphens/>
        <w:spacing w:line="288" w:lineRule="auto"/>
        <w:rPr>
          <w:color w:val="C00000"/>
        </w:rPr>
      </w:pPr>
      <w:r w:rsidRPr="007F65F8">
        <w:t xml:space="preserve">Wskaźnik nasilenia budownictwa mieszkaniowego, wyrażony liczbą </w:t>
      </w:r>
      <w:r w:rsidR="004E61DB" w:rsidRPr="007F65F8">
        <w:t>nowych budynków mieszkalnych oddanych do użytkowania</w:t>
      </w:r>
      <w:r w:rsidRPr="007F65F8">
        <w:t xml:space="preserve"> </w:t>
      </w:r>
      <w:r w:rsidR="004E61DB" w:rsidRPr="007F65F8">
        <w:t xml:space="preserve">w przeliczeniu na </w:t>
      </w:r>
      <w:r w:rsidR="004E61DB" w:rsidRPr="007F65F8">
        <w:rPr>
          <w:spacing w:val="-3"/>
        </w:rPr>
        <w:t xml:space="preserve">1000 ludności </w:t>
      </w:r>
      <w:r w:rsidRPr="007F65F8">
        <w:t>w 202</w:t>
      </w:r>
      <w:r w:rsidR="001F5570" w:rsidRPr="007F65F8">
        <w:t>5</w:t>
      </w:r>
      <w:r w:rsidRPr="007F65F8">
        <w:t xml:space="preserve"> r. </w:t>
      </w:r>
      <w:r w:rsidR="001E35D5" w:rsidRPr="007F65F8">
        <w:br/>
      </w:r>
      <w:r w:rsidR="004E61DB" w:rsidRPr="007F65F8">
        <w:rPr>
          <w:spacing w:val="-3"/>
        </w:rPr>
        <w:t>w województwie dolnośląskim wyni</w:t>
      </w:r>
      <w:r w:rsidRPr="007F65F8">
        <w:rPr>
          <w:spacing w:val="-3"/>
        </w:rPr>
        <w:t>ósł</w:t>
      </w:r>
      <w:r w:rsidR="004E61DB" w:rsidRPr="007F65F8">
        <w:rPr>
          <w:spacing w:val="-3"/>
        </w:rPr>
        <w:t xml:space="preserve"> </w:t>
      </w:r>
      <w:r w:rsidR="00D70356" w:rsidRPr="007F65F8">
        <w:rPr>
          <w:spacing w:val="-3"/>
        </w:rPr>
        <w:t>2,5</w:t>
      </w:r>
      <w:r w:rsidR="001F5570" w:rsidRPr="007F65F8">
        <w:rPr>
          <w:spacing w:val="-3"/>
        </w:rPr>
        <w:t>7</w:t>
      </w:r>
      <w:r w:rsidR="006A0577" w:rsidRPr="007F65F8">
        <w:rPr>
          <w:spacing w:val="-3"/>
        </w:rPr>
        <w:t xml:space="preserve"> (</w:t>
      </w:r>
      <w:r w:rsidR="000B1C20" w:rsidRPr="007F65F8">
        <w:rPr>
          <w:spacing w:val="-3"/>
        </w:rPr>
        <w:t>2,</w:t>
      </w:r>
      <w:r w:rsidR="001F5570" w:rsidRPr="007F65F8">
        <w:rPr>
          <w:spacing w:val="-3"/>
        </w:rPr>
        <w:t>52</w:t>
      </w:r>
      <w:r w:rsidR="004E61DB" w:rsidRPr="007F65F8">
        <w:rPr>
          <w:spacing w:val="-3"/>
        </w:rPr>
        <w:t xml:space="preserve"> w </w:t>
      </w:r>
      <w:r w:rsidR="00185A0D" w:rsidRPr="007F65F8">
        <w:rPr>
          <w:spacing w:val="-3"/>
        </w:rPr>
        <w:t>202</w:t>
      </w:r>
      <w:r w:rsidR="001F5570" w:rsidRPr="007F65F8">
        <w:rPr>
          <w:spacing w:val="-3"/>
        </w:rPr>
        <w:t>4</w:t>
      </w:r>
      <w:r w:rsidR="004E61DB" w:rsidRPr="007F65F8">
        <w:rPr>
          <w:spacing w:val="-3"/>
        </w:rPr>
        <w:t xml:space="preserve"> r.). </w:t>
      </w:r>
      <w:r w:rsidRPr="007F65F8">
        <w:rPr>
          <w:spacing w:val="-3"/>
        </w:rPr>
        <w:t xml:space="preserve">Dla porównania w </w:t>
      </w:r>
      <w:r w:rsidR="004E61DB" w:rsidRPr="007F65F8">
        <w:rPr>
          <w:spacing w:val="-3"/>
        </w:rPr>
        <w:t>kraju</w:t>
      </w:r>
      <w:r w:rsidR="004E61DB" w:rsidRPr="007F65F8">
        <w:t xml:space="preserve"> </w:t>
      </w:r>
      <w:r w:rsidRPr="007F65F8">
        <w:t>osiągnął wartość</w:t>
      </w:r>
      <w:r w:rsidR="006A0577" w:rsidRPr="007F65F8">
        <w:t xml:space="preserve"> </w:t>
      </w:r>
      <w:r w:rsidR="00F22E32" w:rsidRPr="007F65F8">
        <w:t>2,</w:t>
      </w:r>
      <w:r w:rsidR="00EA35E3" w:rsidRPr="007F65F8">
        <w:t>3</w:t>
      </w:r>
      <w:r w:rsidR="001F5570" w:rsidRPr="007F65F8">
        <w:t>7</w:t>
      </w:r>
      <w:r w:rsidR="004E61DB" w:rsidRPr="007F65F8">
        <w:t xml:space="preserve"> </w:t>
      </w:r>
      <w:r w:rsidR="00E94228" w:rsidRPr="007F65F8">
        <w:t>(</w:t>
      </w:r>
      <w:r w:rsidR="00EA35E3" w:rsidRPr="007F65F8">
        <w:t>2,</w:t>
      </w:r>
      <w:r w:rsidR="001F5570" w:rsidRPr="007F65F8">
        <w:t>35</w:t>
      </w:r>
      <w:r w:rsidR="004E61DB" w:rsidRPr="007F65F8">
        <w:t xml:space="preserve"> w </w:t>
      </w:r>
      <w:r w:rsidR="00E94228" w:rsidRPr="007F65F8">
        <w:t>202</w:t>
      </w:r>
      <w:r w:rsidR="001F5570" w:rsidRPr="007F65F8">
        <w:t>4</w:t>
      </w:r>
      <w:r w:rsidR="004E61DB" w:rsidRPr="007F65F8">
        <w:t xml:space="preserve"> r.</w:t>
      </w:r>
      <w:r w:rsidR="00E94228" w:rsidRPr="007F65F8">
        <w:t>).</w:t>
      </w:r>
    </w:p>
    <w:p w14:paraId="444B1CE1" w14:textId="4E21E93A" w:rsidR="00BE0128" w:rsidRDefault="00350E02" w:rsidP="00A36EBE">
      <w:pPr>
        <w:pStyle w:val="tytuwykresu"/>
        <w:suppressAutoHyphens/>
        <w:spacing w:before="360" w:line="240" w:lineRule="auto"/>
        <w:rPr>
          <w:color w:val="7030A0"/>
        </w:rPr>
      </w:pPr>
      <w:r>
        <w:rPr>
          <w:noProof/>
        </w:rPr>
        <w:drawing>
          <wp:anchor distT="0" distB="0" distL="114300" distR="114300" simplePos="0" relativeHeight="251784192" behindDoc="0" locked="0" layoutInCell="1" allowOverlap="1" wp14:anchorId="46100DE6" wp14:editId="39D418E7">
            <wp:simplePos x="0" y="0"/>
            <wp:positionH relativeFrom="margin">
              <wp:align>left</wp:align>
            </wp:positionH>
            <wp:positionV relativeFrom="paragraph">
              <wp:posOffset>310515</wp:posOffset>
            </wp:positionV>
            <wp:extent cx="5018405" cy="2505075"/>
            <wp:effectExtent l="0" t="0" r="0" b="9525"/>
            <wp:wrapTopAndBottom/>
            <wp:docPr id="34" name="Obraz 34" descr="Wykres 1.&#10;Nowe budynki mieszkalne oddane do użytkowania w 2025 r.&#10;Wykres kolumnowy według województw przedstawia liczbę nowych budynków ogółem oraz liczbę nowych budynków indywidualny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Obraz 34" descr="Wykres 1.&#10;Nowe budynki mieszkalne oddane do użytkowania w 2025 r.&#10;Wykres kolumnowy według województw przedstawia liczbę nowych budynków ogółem oraz liczbę nowych budynków indywidualnych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8405" cy="2505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5421">
        <w:rPr>
          <w:spacing w:val="0"/>
          <w:sz w:val="19"/>
          <w:szCs w:val="19"/>
        </w:rPr>
        <w:t>W</w:t>
      </w:r>
      <w:r w:rsidR="00FB5906" w:rsidRPr="009A5421">
        <w:rPr>
          <w:spacing w:val="0"/>
          <w:sz w:val="19"/>
          <w:szCs w:val="19"/>
        </w:rPr>
        <w:t xml:space="preserve">ykres </w:t>
      </w:r>
      <w:r w:rsidR="00074DD8" w:rsidRPr="009A5421">
        <w:rPr>
          <w:spacing w:val="0"/>
          <w:sz w:val="19"/>
          <w:szCs w:val="19"/>
        </w:rPr>
        <w:t>1</w:t>
      </w:r>
      <w:r w:rsidR="008F4441" w:rsidRPr="009A5421">
        <w:rPr>
          <w:spacing w:val="0"/>
          <w:sz w:val="19"/>
          <w:szCs w:val="19"/>
        </w:rPr>
        <w:t>.</w:t>
      </w:r>
      <w:r w:rsidR="00074DD8" w:rsidRPr="009A5421">
        <w:rPr>
          <w:spacing w:val="0"/>
          <w:sz w:val="19"/>
          <w:szCs w:val="19"/>
          <w:shd w:val="clear" w:color="auto" w:fill="FFFFFF"/>
        </w:rPr>
        <w:t xml:space="preserve"> </w:t>
      </w:r>
      <w:r w:rsidR="0009358F" w:rsidRPr="009A5421">
        <w:rPr>
          <w:spacing w:val="0"/>
          <w:sz w:val="19"/>
          <w:szCs w:val="19"/>
          <w:shd w:val="clear" w:color="auto" w:fill="FFFFFF"/>
        </w:rPr>
        <w:t xml:space="preserve">Nowe budynki mieszkalne </w:t>
      </w:r>
      <w:r w:rsidR="0009358F" w:rsidRPr="00A00732">
        <w:rPr>
          <w:spacing w:val="0"/>
          <w:sz w:val="19"/>
          <w:szCs w:val="19"/>
          <w:shd w:val="clear" w:color="auto" w:fill="FFFFFF"/>
        </w:rPr>
        <w:t>oddane do użytkowania</w:t>
      </w:r>
      <w:r w:rsidR="005E3115" w:rsidRPr="00A00732">
        <w:rPr>
          <w:spacing w:val="0"/>
          <w:sz w:val="19"/>
          <w:szCs w:val="19"/>
          <w:shd w:val="clear" w:color="auto" w:fill="FFFFFF"/>
        </w:rPr>
        <w:t xml:space="preserve"> w </w:t>
      </w:r>
      <w:r w:rsidR="009B4303" w:rsidRPr="00A00732">
        <w:rPr>
          <w:spacing w:val="0"/>
          <w:sz w:val="19"/>
          <w:szCs w:val="19"/>
          <w:shd w:val="clear" w:color="auto" w:fill="FFFFFF"/>
        </w:rPr>
        <w:t>202</w:t>
      </w:r>
      <w:r w:rsidR="00A00732" w:rsidRPr="00A00732">
        <w:rPr>
          <w:spacing w:val="0"/>
          <w:sz w:val="19"/>
          <w:szCs w:val="19"/>
          <w:shd w:val="clear" w:color="auto" w:fill="FFFFFF"/>
        </w:rPr>
        <w:t>5</w:t>
      </w:r>
      <w:r w:rsidR="005E3115" w:rsidRPr="00A00732">
        <w:rPr>
          <w:spacing w:val="0"/>
          <w:sz w:val="19"/>
          <w:szCs w:val="19"/>
          <w:shd w:val="clear" w:color="auto" w:fill="FFFFFF"/>
        </w:rPr>
        <w:t xml:space="preserve"> r.</w:t>
      </w:r>
    </w:p>
    <w:p w14:paraId="71EB8F87" w14:textId="24BC017E" w:rsidR="004879E7" w:rsidRPr="007F65F8" w:rsidRDefault="00F92CF6" w:rsidP="00EB01BA">
      <w:pPr>
        <w:suppressAutoHyphens/>
        <w:spacing w:line="288" w:lineRule="auto"/>
      </w:pPr>
      <w:r w:rsidRPr="007F65F8">
        <w:lastRenderedPageBreak/>
        <w:t>Najwięcej nowych budynków oddan</w:t>
      </w:r>
      <w:r w:rsidR="00F9543E" w:rsidRPr="007F65F8">
        <w:t>ych</w:t>
      </w:r>
      <w:r w:rsidRPr="007F65F8">
        <w:t xml:space="preserve"> do użytkowania</w:t>
      </w:r>
      <w:r w:rsidR="00F9543E" w:rsidRPr="007F65F8">
        <w:t xml:space="preserve"> w przeliczeniu</w:t>
      </w:r>
      <w:r w:rsidRPr="007F65F8">
        <w:t xml:space="preserve"> </w:t>
      </w:r>
      <w:r w:rsidR="00F9543E" w:rsidRPr="007F65F8">
        <w:t xml:space="preserve">na 1000 ludności zanotowano </w:t>
      </w:r>
      <w:r w:rsidRPr="007F65F8">
        <w:t>w powiecie wrocławskim (</w:t>
      </w:r>
      <w:r w:rsidR="001F5570" w:rsidRPr="007F65F8">
        <w:t>8</w:t>
      </w:r>
      <w:r w:rsidR="00E71D04" w:rsidRPr="007F65F8">
        <w:t>,</w:t>
      </w:r>
      <w:r w:rsidR="001F5570" w:rsidRPr="007F65F8">
        <w:t>45</w:t>
      </w:r>
      <w:r w:rsidR="000832FC" w:rsidRPr="007F65F8">
        <w:t xml:space="preserve"> i w relacji do roku poprzedniego było to mniej </w:t>
      </w:r>
      <w:r w:rsidR="001E35D5" w:rsidRPr="007F65F8">
        <w:br/>
      </w:r>
      <w:r w:rsidR="000832FC" w:rsidRPr="007F65F8">
        <w:t xml:space="preserve">o </w:t>
      </w:r>
      <w:r w:rsidR="001F5570" w:rsidRPr="007F65F8">
        <w:t>0</w:t>
      </w:r>
      <w:r w:rsidR="00E71D04" w:rsidRPr="007F65F8">
        <w:t>,</w:t>
      </w:r>
      <w:r w:rsidR="001F5570" w:rsidRPr="007F65F8">
        <w:t>62</w:t>
      </w:r>
      <w:r w:rsidRPr="007F65F8">
        <w:t xml:space="preserve">), </w:t>
      </w:r>
      <w:r w:rsidR="000832FC" w:rsidRPr="007F65F8">
        <w:t>następnie w powiecie średzkim (</w:t>
      </w:r>
      <w:r w:rsidR="001F5570" w:rsidRPr="007F65F8">
        <w:t>6</w:t>
      </w:r>
      <w:r w:rsidR="00E71D04" w:rsidRPr="007F65F8">
        <w:t>,</w:t>
      </w:r>
      <w:r w:rsidR="001F5570" w:rsidRPr="007F65F8">
        <w:t>31</w:t>
      </w:r>
      <w:r w:rsidR="000832FC" w:rsidRPr="007F65F8">
        <w:t xml:space="preserve">, tj. </w:t>
      </w:r>
      <w:r w:rsidR="00E71D04" w:rsidRPr="007F65F8">
        <w:t xml:space="preserve">mniej </w:t>
      </w:r>
      <w:r w:rsidR="000832FC" w:rsidRPr="007F65F8">
        <w:t xml:space="preserve">o </w:t>
      </w:r>
      <w:r w:rsidR="001F5570" w:rsidRPr="007F65F8">
        <w:t>1</w:t>
      </w:r>
      <w:r w:rsidR="00E71D04" w:rsidRPr="007F65F8">
        <w:t>,</w:t>
      </w:r>
      <w:r w:rsidR="001F5570" w:rsidRPr="007F65F8">
        <w:t>09</w:t>
      </w:r>
      <w:r w:rsidR="000832FC" w:rsidRPr="007F65F8">
        <w:t xml:space="preserve">) oraz w </w:t>
      </w:r>
      <w:r w:rsidR="00E71D04" w:rsidRPr="007F65F8">
        <w:t>oławskim</w:t>
      </w:r>
      <w:r w:rsidR="000832FC" w:rsidRPr="007F65F8">
        <w:t xml:space="preserve"> </w:t>
      </w:r>
      <w:r w:rsidR="00E71D04" w:rsidRPr="007F65F8">
        <w:t>(</w:t>
      </w:r>
      <w:r w:rsidR="000832FC" w:rsidRPr="007F65F8">
        <w:t>5,</w:t>
      </w:r>
      <w:r w:rsidR="00E71D04" w:rsidRPr="007F65F8">
        <w:t>8</w:t>
      </w:r>
      <w:r w:rsidR="001F5570" w:rsidRPr="007F65F8">
        <w:t>5</w:t>
      </w:r>
      <w:r w:rsidR="000832FC" w:rsidRPr="007F65F8">
        <w:t xml:space="preserve">, tj. więcej o </w:t>
      </w:r>
      <w:r w:rsidR="00E71D04" w:rsidRPr="007F65F8">
        <w:t>0,</w:t>
      </w:r>
      <w:r w:rsidR="001F5570" w:rsidRPr="007F65F8">
        <w:t>05)</w:t>
      </w:r>
      <w:r w:rsidR="000832FC" w:rsidRPr="007F65F8">
        <w:t xml:space="preserve">. </w:t>
      </w:r>
    </w:p>
    <w:p w14:paraId="3EC422B7" w14:textId="4AF24727" w:rsidR="000832FC" w:rsidRPr="007F65F8" w:rsidRDefault="000832FC" w:rsidP="000832FC">
      <w:pPr>
        <w:suppressAutoHyphens/>
        <w:spacing w:line="288" w:lineRule="auto"/>
      </w:pPr>
      <w:r w:rsidRPr="007F65F8">
        <w:t>We Wrocławiu w ciągu 202</w:t>
      </w:r>
      <w:r w:rsidR="000D1CBA" w:rsidRPr="007F65F8">
        <w:t>5</w:t>
      </w:r>
      <w:r w:rsidRPr="007F65F8">
        <w:t xml:space="preserve"> r. wybudowano </w:t>
      </w:r>
      <w:r w:rsidR="000D1CBA" w:rsidRPr="007F65F8">
        <w:t>778</w:t>
      </w:r>
      <w:r w:rsidRPr="007F65F8">
        <w:t xml:space="preserve"> nowych budynków, tj. </w:t>
      </w:r>
      <w:r w:rsidR="000D1CBA" w:rsidRPr="007F65F8">
        <w:t>10</w:t>
      </w:r>
      <w:r w:rsidR="00942984" w:rsidRPr="007F65F8">
        <w:t>,</w:t>
      </w:r>
      <w:r w:rsidR="000D1CBA" w:rsidRPr="007F65F8">
        <w:t>6</w:t>
      </w:r>
      <w:r w:rsidRPr="007F65F8">
        <w:t xml:space="preserve">% wszystkich nowych budynków w województwie dolnośląskim. </w:t>
      </w:r>
    </w:p>
    <w:p w14:paraId="403FE7A3" w14:textId="130F5126" w:rsidR="002D1D0D" w:rsidRPr="007F65F8" w:rsidRDefault="002D1D0D" w:rsidP="00DF4822">
      <w:pPr>
        <w:pStyle w:val="Nagwek1"/>
        <w:suppressAutoHyphens/>
        <w:spacing w:before="120" w:line="288" w:lineRule="auto"/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</w:pPr>
      <w:r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W 202</w:t>
      </w:r>
      <w:r w:rsidR="000D1CBA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5</w:t>
      </w:r>
      <w:r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r. nowe budynki mieszkalne jedno lub dwu-kondygnacyjne stanowiły 9</w:t>
      </w:r>
      <w:r w:rsidR="000D1CBA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3</w:t>
      </w:r>
      <w:r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,</w:t>
      </w:r>
      <w:r w:rsidR="000D1CBA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9</w:t>
      </w:r>
      <w:r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%. Biorąc pod uwagę budownictwo indywidualne to </w:t>
      </w:r>
      <w:r w:rsidR="000D1CBA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64</w:t>
      </w:r>
      <w:r w:rsidR="009F00AD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,</w:t>
      </w:r>
      <w:r w:rsidR="000D1CBA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5</w:t>
      </w:r>
      <w:r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% nowych budynków mieszkalnych posiadało dwie kondygnacje, a 3</w:t>
      </w:r>
      <w:r w:rsidR="000D1CBA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4</w:t>
      </w:r>
      <w:r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,</w:t>
      </w:r>
      <w:r w:rsidR="000D1CBA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3</w:t>
      </w:r>
      <w:r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% było jednopoziomowych. </w:t>
      </w:r>
    </w:p>
    <w:p w14:paraId="5C5A368F" w14:textId="11255DA3" w:rsidR="00F802BE" w:rsidRPr="007F65F8" w:rsidRDefault="002B4918" w:rsidP="00EB01BA">
      <w:pPr>
        <w:pStyle w:val="Nagwek1"/>
        <w:suppressAutoHyphens/>
        <w:spacing w:before="360"/>
      </w:pPr>
      <w:r w:rsidRPr="007F65F8">
        <w:rPr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28896" behindDoc="1" locked="0" layoutInCell="1" allowOverlap="1" wp14:anchorId="5C5A372F" wp14:editId="7E896FC2">
                <wp:simplePos x="0" y="0"/>
                <wp:positionH relativeFrom="column">
                  <wp:posOffset>5240324</wp:posOffset>
                </wp:positionH>
                <wp:positionV relativeFrom="paragraph">
                  <wp:posOffset>413109</wp:posOffset>
                </wp:positionV>
                <wp:extent cx="1781175" cy="1097280"/>
                <wp:effectExtent l="0" t="0" r="0" b="0"/>
                <wp:wrapTight wrapText="bothSides">
                  <wp:wrapPolygon edited="0">
                    <wp:start x="693" y="0"/>
                    <wp:lineTo x="693" y="21000"/>
                    <wp:lineTo x="20791" y="21000"/>
                    <wp:lineTo x="20791" y="0"/>
                    <wp:lineTo x="693" y="0"/>
                  </wp:wrapPolygon>
                </wp:wrapTight>
                <wp:docPr id="16" name="Pole tekstowe 16" descr="W 2025 r. odnotowano wzrost liczby mieszkań oddanych do użytkowania o 14,6% r/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5A3756" w14:textId="449AE3DF" w:rsidR="001E35D5" w:rsidRPr="00D616D2" w:rsidRDefault="001E35D5" w:rsidP="009A5421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7F65F8">
                              <w:t>W 202</w:t>
                            </w:r>
                            <w:r w:rsidR="00855FDD" w:rsidRPr="007F65F8">
                              <w:t>5</w:t>
                            </w:r>
                            <w:r w:rsidRPr="007F65F8">
                              <w:t xml:space="preserve"> r. odnotowano</w:t>
                            </w:r>
                            <w:r w:rsidRPr="00C06D58">
                              <w:t xml:space="preserve"> </w:t>
                            </w:r>
                            <w:r w:rsidR="00855FDD">
                              <w:t>wzrost</w:t>
                            </w:r>
                            <w:r w:rsidRPr="00C06D58">
                              <w:t xml:space="preserve"> liczby mieszkań oddanych </w:t>
                            </w:r>
                            <w:r w:rsidR="009E3CFB">
                              <w:br/>
                            </w:r>
                            <w:r w:rsidRPr="00C06D58">
                              <w:t>do użytkowania</w:t>
                            </w:r>
                            <w:r w:rsidRPr="00436FB3">
                              <w:rPr>
                                <w:rFonts w:eastAsiaTheme="minorHAnsi" w:cstheme="minorBidi"/>
                                <w:bCs w:val="0"/>
                                <w:color w:val="auto"/>
                                <w:sz w:val="19"/>
                                <w:szCs w:val="22"/>
                                <w:lang w:eastAsia="en-US"/>
                              </w:rPr>
                              <w:t xml:space="preserve"> </w:t>
                            </w:r>
                            <w:r w:rsidRPr="00436FB3">
                              <w:t xml:space="preserve">o </w:t>
                            </w:r>
                            <w:r w:rsidR="00FB519B">
                              <w:t>1</w:t>
                            </w:r>
                            <w:r w:rsidR="00855FDD">
                              <w:t>4</w:t>
                            </w:r>
                            <w:r w:rsidR="00FB519B">
                              <w:t>,</w:t>
                            </w:r>
                            <w:r w:rsidR="00855FDD">
                              <w:t>6</w:t>
                            </w:r>
                            <w:r w:rsidRPr="00436FB3">
                              <w:t>%</w:t>
                            </w:r>
                            <w: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A372F" id="Pole tekstowe 16" o:spid="_x0000_s1029" type="#_x0000_t202" alt="W 2025 r. odnotowano wzrost liczby mieszkań oddanych do użytkowania o 14,6% r/r" style="position:absolute;margin-left:412.6pt;margin-top:32.55pt;width:140.25pt;height:86.4pt;z-index:-251587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" filled="f" stroked="f">
                <v:textbox>
                  <w:txbxContent>
                    <w:p w14:paraId="5C5A3756" w14:textId="449AE3DF" w:rsidR="001E35D5" w:rsidRPr="00D616D2" w:rsidRDefault="001E35D5" w:rsidP="009A5421">
                      <w:pPr>
                        <w:pStyle w:val="tekstzboku"/>
                        <w:rPr>
                          <w:bCs w:val="0"/>
                        </w:rPr>
                      </w:pPr>
                      <w:r w:rsidRPr="007F65F8">
                        <w:t>W 202</w:t>
                      </w:r>
                      <w:r w:rsidR="00855FDD" w:rsidRPr="007F65F8">
                        <w:t>5</w:t>
                      </w:r>
                      <w:r w:rsidRPr="007F65F8">
                        <w:t xml:space="preserve"> r. odnotowano</w:t>
                      </w:r>
                      <w:r w:rsidRPr="00C06D58">
                        <w:t xml:space="preserve"> </w:t>
                      </w:r>
                      <w:r w:rsidR="00855FDD">
                        <w:t>wzrost</w:t>
                      </w:r>
                      <w:r w:rsidRPr="00C06D58">
                        <w:t xml:space="preserve"> liczby mieszkań oddanych </w:t>
                      </w:r>
                      <w:r w:rsidR="009E3CFB">
                        <w:br/>
                      </w:r>
                      <w:r w:rsidRPr="00C06D58">
                        <w:t>do użytkowania</w:t>
                      </w:r>
                      <w:r w:rsidRPr="00436FB3">
                        <w:rPr>
                          <w:rFonts w:eastAsiaTheme="minorHAnsi" w:cstheme="minorBidi"/>
                          <w:bCs w:val="0"/>
                          <w:color w:val="auto"/>
                          <w:sz w:val="19"/>
                          <w:szCs w:val="22"/>
                          <w:lang w:eastAsia="en-US"/>
                        </w:rPr>
                        <w:t xml:space="preserve"> </w:t>
                      </w:r>
                      <w:r w:rsidRPr="00436FB3">
                        <w:t xml:space="preserve">o </w:t>
                      </w:r>
                      <w:r w:rsidR="00FB519B">
                        <w:t>1</w:t>
                      </w:r>
                      <w:r w:rsidR="00855FDD">
                        <w:t>4</w:t>
                      </w:r>
                      <w:r w:rsidR="00FB519B">
                        <w:t>,</w:t>
                      </w:r>
                      <w:r w:rsidR="00855FDD">
                        <w:t>6</w:t>
                      </w:r>
                      <w:r w:rsidRPr="00436FB3">
                        <w:t>%</w:t>
                      </w:r>
                      <w:r>
                        <w:t xml:space="preserve"> r/r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F3F5B" w:rsidRPr="007F65F8">
        <w:t>Mieszkania oddane do użytkowania</w:t>
      </w:r>
      <w:r w:rsidR="00973B69" w:rsidRPr="007F65F8">
        <w:rPr>
          <w:rStyle w:val="Odwoanieprzypisudolnego"/>
        </w:rPr>
        <w:footnoteReference w:id="2"/>
      </w:r>
    </w:p>
    <w:p w14:paraId="55665C2A" w14:textId="0E73572F" w:rsidR="007D7A5E" w:rsidRPr="007F65F8" w:rsidRDefault="00A974C6" w:rsidP="005D36BE">
      <w:pPr>
        <w:suppressAutoHyphens/>
        <w:autoSpaceDE w:val="0"/>
        <w:autoSpaceDN w:val="0"/>
        <w:adjustRightInd w:val="0"/>
        <w:spacing w:line="288" w:lineRule="auto"/>
      </w:pPr>
      <w:r w:rsidRPr="007F65F8">
        <w:t xml:space="preserve">W </w:t>
      </w:r>
      <w:r w:rsidR="00492195" w:rsidRPr="007F65F8">
        <w:t>202</w:t>
      </w:r>
      <w:r w:rsidR="00461C41" w:rsidRPr="007F65F8">
        <w:t>5</w:t>
      </w:r>
      <w:r w:rsidRPr="007F65F8">
        <w:t xml:space="preserve"> r. oddano do użytkowania </w:t>
      </w:r>
      <w:r w:rsidR="009F27DB" w:rsidRPr="007F65F8">
        <w:t>1</w:t>
      </w:r>
      <w:r w:rsidR="00461C41" w:rsidRPr="007F65F8">
        <w:t>9014</w:t>
      </w:r>
      <w:r w:rsidR="009F27DB" w:rsidRPr="007F65F8">
        <w:t xml:space="preserve"> </w:t>
      </w:r>
      <w:r w:rsidRPr="007F65F8">
        <w:t xml:space="preserve">mieszkań, tj. </w:t>
      </w:r>
      <w:r w:rsidR="00461C41" w:rsidRPr="007F65F8">
        <w:t>więc</w:t>
      </w:r>
      <w:r w:rsidR="00492195" w:rsidRPr="007F65F8">
        <w:t>ej</w:t>
      </w:r>
      <w:r w:rsidRPr="007F65F8">
        <w:t xml:space="preserve"> </w:t>
      </w:r>
      <w:r w:rsidR="0001264B" w:rsidRPr="007F65F8">
        <w:t xml:space="preserve">o </w:t>
      </w:r>
      <w:r w:rsidR="00461C41" w:rsidRPr="007F65F8">
        <w:t>14</w:t>
      </w:r>
      <w:r w:rsidR="009F27DB" w:rsidRPr="007F65F8">
        <w:t>,</w:t>
      </w:r>
      <w:r w:rsidR="00461C41" w:rsidRPr="007F65F8">
        <w:t>6</w:t>
      </w:r>
      <w:r w:rsidR="0001264B" w:rsidRPr="007F65F8">
        <w:t xml:space="preserve">% </w:t>
      </w:r>
      <w:r w:rsidRPr="007F65F8">
        <w:t xml:space="preserve">niż w </w:t>
      </w:r>
      <w:r w:rsidR="009B4303" w:rsidRPr="007F65F8">
        <w:t>202</w:t>
      </w:r>
      <w:r w:rsidR="00461C41" w:rsidRPr="007F65F8">
        <w:t>4</w:t>
      </w:r>
      <w:r w:rsidRPr="007F65F8">
        <w:t xml:space="preserve"> r. (w</w:t>
      </w:r>
      <w:r w:rsidR="00751A98" w:rsidRPr="007F65F8">
        <w:t xml:space="preserve"> </w:t>
      </w:r>
      <w:r w:rsidRPr="007F65F8">
        <w:t xml:space="preserve">kraju </w:t>
      </w:r>
      <w:r w:rsidR="009F27DB" w:rsidRPr="007F65F8">
        <w:t>20</w:t>
      </w:r>
      <w:r w:rsidR="00461C41" w:rsidRPr="007F65F8">
        <w:t>8297</w:t>
      </w:r>
      <w:r w:rsidR="00A667B6" w:rsidRPr="007F65F8">
        <w:t xml:space="preserve"> </w:t>
      </w:r>
      <w:r w:rsidR="00F90E2D" w:rsidRPr="007F65F8">
        <w:t>mieszkań</w:t>
      </w:r>
      <w:r w:rsidR="00CE1B21" w:rsidRPr="007F65F8">
        <w:t xml:space="preserve">, </w:t>
      </w:r>
      <w:r w:rsidR="00436FB3" w:rsidRPr="007F65F8">
        <w:t>tj.</w:t>
      </w:r>
      <w:r w:rsidR="00403DF9" w:rsidRPr="007F65F8">
        <w:t xml:space="preserve"> </w:t>
      </w:r>
      <w:r w:rsidR="00461C41" w:rsidRPr="007F65F8">
        <w:t xml:space="preserve">więcej </w:t>
      </w:r>
      <w:r w:rsidR="004F647F" w:rsidRPr="007F65F8">
        <w:t>o</w:t>
      </w:r>
      <w:r w:rsidRPr="007F65F8">
        <w:t xml:space="preserve"> </w:t>
      </w:r>
      <w:r w:rsidR="00461C41" w:rsidRPr="007F65F8">
        <w:t>4</w:t>
      </w:r>
      <w:r w:rsidR="009F27DB" w:rsidRPr="007F65F8">
        <w:t>,</w:t>
      </w:r>
      <w:r w:rsidR="00461C41" w:rsidRPr="007F65F8">
        <w:t>1</w:t>
      </w:r>
      <w:r w:rsidRPr="007F65F8">
        <w:rPr>
          <w:szCs w:val="19"/>
        </w:rPr>
        <w:t xml:space="preserve">%). </w:t>
      </w:r>
      <w:r w:rsidR="00563CD6" w:rsidRPr="007F65F8">
        <w:rPr>
          <w:rFonts w:cs="Tahoma"/>
          <w:szCs w:val="19"/>
        </w:rPr>
        <w:t xml:space="preserve">W ujęciu bezwzględnym </w:t>
      </w:r>
      <w:r w:rsidR="009F27DB" w:rsidRPr="007F65F8">
        <w:rPr>
          <w:rFonts w:cs="Tahoma"/>
          <w:szCs w:val="19"/>
        </w:rPr>
        <w:t xml:space="preserve">spadek </w:t>
      </w:r>
      <w:r w:rsidR="00563CD6" w:rsidRPr="007F65F8">
        <w:rPr>
          <w:rFonts w:cs="Tahoma"/>
          <w:szCs w:val="19"/>
        </w:rPr>
        <w:t xml:space="preserve">liczby oddanych </w:t>
      </w:r>
      <w:r w:rsidR="00DF4822" w:rsidRPr="007F65F8">
        <w:rPr>
          <w:rFonts w:cs="Tahoma"/>
          <w:szCs w:val="19"/>
        </w:rPr>
        <w:br/>
      </w:r>
      <w:r w:rsidR="00563CD6" w:rsidRPr="007F65F8">
        <w:rPr>
          <w:rFonts w:cs="Tahoma"/>
          <w:szCs w:val="19"/>
        </w:rPr>
        <w:t>do użytkow</w:t>
      </w:r>
      <w:r w:rsidR="00BD092F" w:rsidRPr="007F65F8">
        <w:rPr>
          <w:rFonts w:cs="Tahoma"/>
          <w:szCs w:val="19"/>
        </w:rPr>
        <w:t>ania mieszkań w porównaniu z</w:t>
      </w:r>
      <w:r w:rsidR="00563CD6" w:rsidRPr="007F65F8">
        <w:rPr>
          <w:rFonts w:cs="Tahoma"/>
          <w:szCs w:val="19"/>
        </w:rPr>
        <w:t xml:space="preserve"> </w:t>
      </w:r>
      <w:r w:rsidR="001D10DF" w:rsidRPr="007F65F8">
        <w:rPr>
          <w:rFonts w:cs="Tahoma"/>
          <w:szCs w:val="19"/>
        </w:rPr>
        <w:t>202</w:t>
      </w:r>
      <w:r w:rsidR="00461C41" w:rsidRPr="007F65F8">
        <w:rPr>
          <w:rFonts w:cs="Tahoma"/>
          <w:szCs w:val="19"/>
        </w:rPr>
        <w:t>4</w:t>
      </w:r>
      <w:r w:rsidR="00E404AC" w:rsidRPr="007F65F8">
        <w:rPr>
          <w:rFonts w:cs="Tahoma"/>
          <w:szCs w:val="19"/>
        </w:rPr>
        <w:t xml:space="preserve"> r. odnotowano</w:t>
      </w:r>
      <w:r w:rsidR="001D10DF" w:rsidRPr="007F65F8">
        <w:rPr>
          <w:szCs w:val="19"/>
        </w:rPr>
        <w:t xml:space="preserve"> w budown</w:t>
      </w:r>
      <w:r w:rsidR="00E404AC" w:rsidRPr="007F65F8">
        <w:rPr>
          <w:szCs w:val="19"/>
        </w:rPr>
        <w:t>ictwie</w:t>
      </w:r>
      <w:r w:rsidR="00855FDD" w:rsidRPr="007F65F8">
        <w:rPr>
          <w:szCs w:val="19"/>
        </w:rPr>
        <w:t xml:space="preserve"> </w:t>
      </w:r>
      <w:r w:rsidR="009F27DB" w:rsidRPr="007F65F8">
        <w:rPr>
          <w:szCs w:val="19"/>
        </w:rPr>
        <w:t>indywidualnym</w:t>
      </w:r>
      <w:r w:rsidR="00E404AC" w:rsidRPr="007F65F8">
        <w:rPr>
          <w:szCs w:val="19"/>
        </w:rPr>
        <w:t xml:space="preserve"> </w:t>
      </w:r>
      <w:r w:rsidR="00855FDD" w:rsidRPr="007F65F8">
        <w:rPr>
          <w:szCs w:val="19"/>
        </w:rPr>
        <w:t>(</w:t>
      </w:r>
      <w:r w:rsidR="00E404AC" w:rsidRPr="007F65F8">
        <w:rPr>
          <w:szCs w:val="19"/>
        </w:rPr>
        <w:t>z</w:t>
      </w:r>
      <w:r w:rsidR="00855FDD" w:rsidRPr="007F65F8">
        <w:rPr>
          <w:szCs w:val="19"/>
        </w:rPr>
        <w:t xml:space="preserve"> 5023 </w:t>
      </w:r>
      <w:r w:rsidR="00180B24" w:rsidRPr="007F65F8">
        <w:rPr>
          <w:szCs w:val="19"/>
        </w:rPr>
        <w:t xml:space="preserve">do </w:t>
      </w:r>
      <w:r w:rsidR="00855FDD" w:rsidRPr="007F65F8">
        <w:rPr>
          <w:szCs w:val="19"/>
        </w:rPr>
        <w:t>4653)</w:t>
      </w:r>
      <w:r w:rsidR="007D7A5E" w:rsidRPr="007F65F8">
        <w:rPr>
          <w:spacing w:val="-2"/>
          <w:szCs w:val="19"/>
        </w:rPr>
        <w:t>,</w:t>
      </w:r>
      <w:r w:rsidR="00855FDD" w:rsidRPr="007F65F8">
        <w:rPr>
          <w:spacing w:val="-2"/>
          <w:szCs w:val="19"/>
        </w:rPr>
        <w:t xml:space="preserve"> natomiast wzrost w budownictwie mieszkań:</w:t>
      </w:r>
      <w:r w:rsidR="007D7A5E" w:rsidRPr="007F65F8">
        <w:rPr>
          <w:spacing w:val="-2"/>
          <w:szCs w:val="19"/>
        </w:rPr>
        <w:t xml:space="preserve"> </w:t>
      </w:r>
      <w:r w:rsidR="00855FDD" w:rsidRPr="007F65F8">
        <w:rPr>
          <w:szCs w:val="19"/>
        </w:rPr>
        <w:t xml:space="preserve">przeznaczonych na sprzedaż lub wynajem (z 11294 do 13893 </w:t>
      </w:r>
      <w:r w:rsidR="00855FDD" w:rsidRPr="007F65F8">
        <w:rPr>
          <w:spacing w:val="-2"/>
          <w:szCs w:val="19"/>
        </w:rPr>
        <w:t xml:space="preserve">mieszkań </w:t>
      </w:r>
      <w:r w:rsidR="00855FDD" w:rsidRPr="007F65F8">
        <w:rPr>
          <w:spacing w:val="-2"/>
        </w:rPr>
        <w:t>w 2025 r.)</w:t>
      </w:r>
      <w:r w:rsidR="00855FDD" w:rsidRPr="007F65F8">
        <w:rPr>
          <w:szCs w:val="19"/>
        </w:rPr>
        <w:t xml:space="preserve">, </w:t>
      </w:r>
      <w:r w:rsidR="007D7A5E" w:rsidRPr="007F65F8">
        <w:rPr>
          <w:spacing w:val="-2"/>
          <w:szCs w:val="19"/>
        </w:rPr>
        <w:t>komunaln</w:t>
      </w:r>
      <w:r w:rsidR="00855FDD" w:rsidRPr="007F65F8">
        <w:rPr>
          <w:spacing w:val="-2"/>
          <w:szCs w:val="19"/>
        </w:rPr>
        <w:t>ych</w:t>
      </w:r>
      <w:r w:rsidR="007D7A5E" w:rsidRPr="007F65F8">
        <w:rPr>
          <w:spacing w:val="-2"/>
          <w:szCs w:val="19"/>
        </w:rPr>
        <w:t xml:space="preserve"> </w:t>
      </w:r>
      <w:r w:rsidR="00855FDD" w:rsidRPr="007F65F8">
        <w:rPr>
          <w:spacing w:val="-2"/>
          <w:szCs w:val="19"/>
        </w:rPr>
        <w:t>(</w:t>
      </w:r>
      <w:r w:rsidR="007D7A5E" w:rsidRPr="007F65F8">
        <w:rPr>
          <w:spacing w:val="-2"/>
          <w:szCs w:val="19"/>
        </w:rPr>
        <w:t>z</w:t>
      </w:r>
      <w:r w:rsidR="009F27DB" w:rsidRPr="007F65F8">
        <w:rPr>
          <w:spacing w:val="-2"/>
          <w:szCs w:val="19"/>
        </w:rPr>
        <w:t>e</w:t>
      </w:r>
      <w:r w:rsidR="007D7A5E" w:rsidRPr="007F65F8">
        <w:rPr>
          <w:spacing w:val="-2"/>
          <w:szCs w:val="19"/>
        </w:rPr>
        <w:t xml:space="preserve"> </w:t>
      </w:r>
      <w:r w:rsidR="009F27DB" w:rsidRPr="007F65F8">
        <w:rPr>
          <w:spacing w:val="-2"/>
          <w:szCs w:val="19"/>
        </w:rPr>
        <w:t>1</w:t>
      </w:r>
      <w:r w:rsidR="00855FDD" w:rsidRPr="007F65F8">
        <w:rPr>
          <w:spacing w:val="-2"/>
          <w:szCs w:val="19"/>
        </w:rPr>
        <w:t>06</w:t>
      </w:r>
      <w:r w:rsidR="007D7A5E" w:rsidRPr="007F65F8">
        <w:rPr>
          <w:spacing w:val="-2"/>
          <w:szCs w:val="19"/>
        </w:rPr>
        <w:t xml:space="preserve"> do 1</w:t>
      </w:r>
      <w:r w:rsidR="00855FDD" w:rsidRPr="007F65F8">
        <w:rPr>
          <w:spacing w:val="-2"/>
          <w:szCs w:val="19"/>
        </w:rPr>
        <w:t>34)</w:t>
      </w:r>
      <w:r w:rsidR="007D7A5E" w:rsidRPr="007F65F8">
        <w:rPr>
          <w:spacing w:val="-2"/>
          <w:szCs w:val="19"/>
        </w:rPr>
        <w:t xml:space="preserve"> </w:t>
      </w:r>
      <w:r w:rsidR="00855FDD" w:rsidRPr="007F65F8">
        <w:rPr>
          <w:spacing w:val="-2"/>
          <w:szCs w:val="19"/>
        </w:rPr>
        <w:t xml:space="preserve">oraz </w:t>
      </w:r>
      <w:r w:rsidR="007D7A5E" w:rsidRPr="007F65F8">
        <w:rPr>
          <w:spacing w:val="-2"/>
          <w:szCs w:val="19"/>
        </w:rPr>
        <w:t>społeczno-czynszow</w:t>
      </w:r>
      <w:r w:rsidR="00855FDD" w:rsidRPr="007F65F8">
        <w:rPr>
          <w:spacing w:val="-2"/>
          <w:szCs w:val="19"/>
        </w:rPr>
        <w:t>ych</w:t>
      </w:r>
      <w:r w:rsidR="007D7A5E" w:rsidRPr="007F65F8">
        <w:rPr>
          <w:spacing w:val="-2"/>
          <w:szCs w:val="19"/>
        </w:rPr>
        <w:t xml:space="preserve"> </w:t>
      </w:r>
      <w:r w:rsidR="00855FDD" w:rsidRPr="007F65F8">
        <w:rPr>
          <w:spacing w:val="-2"/>
          <w:szCs w:val="19"/>
        </w:rPr>
        <w:t>(</w:t>
      </w:r>
      <w:r w:rsidR="007D7A5E" w:rsidRPr="007F65F8">
        <w:rPr>
          <w:spacing w:val="-2"/>
          <w:szCs w:val="19"/>
        </w:rPr>
        <w:t xml:space="preserve">z </w:t>
      </w:r>
      <w:r w:rsidR="009F27DB" w:rsidRPr="007F65F8">
        <w:rPr>
          <w:spacing w:val="-2"/>
          <w:szCs w:val="19"/>
        </w:rPr>
        <w:t>90</w:t>
      </w:r>
      <w:r w:rsidR="00855FDD" w:rsidRPr="007F65F8">
        <w:rPr>
          <w:spacing w:val="-2"/>
          <w:szCs w:val="19"/>
        </w:rPr>
        <w:t xml:space="preserve"> do 334). W 2025 r. nie oddano do użytkowania mieszkań spółdzielczych oraz zakładowych.</w:t>
      </w:r>
      <w:r w:rsidR="001F2B51" w:rsidRPr="007F65F8">
        <w:rPr>
          <w:spacing w:val="-2"/>
          <w:szCs w:val="19"/>
        </w:rPr>
        <w:t xml:space="preserve"> </w:t>
      </w:r>
      <w:r w:rsidR="007D7A5E" w:rsidRPr="007F65F8">
        <w:rPr>
          <w:spacing w:val="-2"/>
          <w:szCs w:val="19"/>
        </w:rPr>
        <w:t xml:space="preserve">Licząc r/r </w:t>
      </w:r>
      <w:r w:rsidR="00855FDD" w:rsidRPr="007F65F8">
        <w:rPr>
          <w:spacing w:val="-2"/>
          <w:szCs w:val="19"/>
        </w:rPr>
        <w:t>wzrost</w:t>
      </w:r>
      <w:r w:rsidR="001F2B51" w:rsidRPr="007F65F8">
        <w:rPr>
          <w:spacing w:val="-2"/>
          <w:szCs w:val="19"/>
        </w:rPr>
        <w:t xml:space="preserve"> </w:t>
      </w:r>
      <w:r w:rsidR="007D7A5E" w:rsidRPr="007F65F8">
        <w:rPr>
          <w:spacing w:val="-2"/>
          <w:szCs w:val="19"/>
        </w:rPr>
        <w:t xml:space="preserve">liczby mieszkań oddanych do użytkowania </w:t>
      </w:r>
      <w:r w:rsidR="001F2B51" w:rsidRPr="007F65F8">
        <w:rPr>
          <w:spacing w:val="-2"/>
          <w:szCs w:val="19"/>
        </w:rPr>
        <w:t>w</w:t>
      </w:r>
      <w:r w:rsidR="00855FDD" w:rsidRPr="007F65F8">
        <w:rPr>
          <w:spacing w:val="-2"/>
          <w:szCs w:val="19"/>
        </w:rPr>
        <w:t> </w:t>
      </w:r>
      <w:r w:rsidRPr="007F65F8">
        <w:rPr>
          <w:spacing w:val="-2"/>
          <w:szCs w:val="19"/>
        </w:rPr>
        <w:t>budownictwie</w:t>
      </w:r>
      <w:r w:rsidRPr="007F65F8">
        <w:rPr>
          <w:spacing w:val="-2"/>
        </w:rPr>
        <w:t xml:space="preserve"> </w:t>
      </w:r>
      <w:r w:rsidR="007D7A5E" w:rsidRPr="007F65F8">
        <w:t>przeznaczonym</w:t>
      </w:r>
      <w:r w:rsidR="009F27DB" w:rsidRPr="007F65F8">
        <w:t xml:space="preserve"> </w:t>
      </w:r>
      <w:r w:rsidR="007D5968" w:rsidRPr="007F65F8">
        <w:t>na sprzedaż lub wynajem</w:t>
      </w:r>
      <w:r w:rsidR="009F27DB" w:rsidRPr="007F65F8">
        <w:t xml:space="preserve"> wynosił</w:t>
      </w:r>
      <w:r w:rsidR="007D5968" w:rsidRPr="007F65F8">
        <w:t xml:space="preserve"> </w:t>
      </w:r>
      <w:r w:rsidR="00855FDD" w:rsidRPr="007F65F8">
        <w:t>23</w:t>
      </w:r>
      <w:r w:rsidR="007D7A5E" w:rsidRPr="007F65F8">
        <w:t>,</w:t>
      </w:r>
      <w:r w:rsidR="00855FDD" w:rsidRPr="007F65F8">
        <w:t>0</w:t>
      </w:r>
      <w:r w:rsidR="007D7A5E" w:rsidRPr="007F65F8">
        <w:t>%</w:t>
      </w:r>
      <w:r w:rsidR="00EF4506" w:rsidRPr="007F65F8">
        <w:t xml:space="preserve">, natomiast </w:t>
      </w:r>
      <w:r w:rsidR="00855FDD" w:rsidRPr="007F65F8">
        <w:t xml:space="preserve">spadek </w:t>
      </w:r>
      <w:r w:rsidR="00EF4506" w:rsidRPr="007F65F8">
        <w:t>w</w:t>
      </w:r>
      <w:r w:rsidR="00855FDD" w:rsidRPr="007F65F8">
        <w:t> </w:t>
      </w:r>
      <w:r w:rsidR="007D5968" w:rsidRPr="007F65F8">
        <w:t xml:space="preserve">budownictwie indywidualnym </w:t>
      </w:r>
      <w:r w:rsidR="00855FDD" w:rsidRPr="007F65F8">
        <w:rPr>
          <w:spacing w:val="-4"/>
        </w:rPr>
        <w:t xml:space="preserve">– </w:t>
      </w:r>
      <w:r w:rsidR="00855FDD" w:rsidRPr="007F65F8">
        <w:t>7,4</w:t>
      </w:r>
      <w:r w:rsidR="007D7A5E" w:rsidRPr="007F65F8">
        <w:t>%.</w:t>
      </w:r>
    </w:p>
    <w:p w14:paraId="0E755EBF" w14:textId="594D5604" w:rsidR="005D36BE" w:rsidRPr="00CF66DB" w:rsidRDefault="005D36BE" w:rsidP="005D36BE">
      <w:pPr>
        <w:suppressAutoHyphens/>
        <w:spacing w:line="288" w:lineRule="auto"/>
      </w:pPr>
      <w:r w:rsidRPr="007F65F8">
        <w:rPr>
          <w:spacing w:val="2"/>
        </w:rPr>
        <w:t>W strukturze mieszkań oddanych do użytkowania, w porównaniu z 202</w:t>
      </w:r>
      <w:r w:rsidR="00356E81" w:rsidRPr="007F65F8">
        <w:rPr>
          <w:spacing w:val="2"/>
        </w:rPr>
        <w:t>4</w:t>
      </w:r>
      <w:r w:rsidR="00245728" w:rsidRPr="007F65F8">
        <w:rPr>
          <w:spacing w:val="2"/>
        </w:rPr>
        <w:t xml:space="preserve"> </w:t>
      </w:r>
      <w:r w:rsidRPr="007F65F8">
        <w:rPr>
          <w:spacing w:val="2"/>
        </w:rPr>
        <w:t>r.,</w:t>
      </w:r>
      <w:r w:rsidR="00350E02">
        <w:rPr>
          <w:spacing w:val="2"/>
        </w:rPr>
        <w:t xml:space="preserve"> zmniejszył się</w:t>
      </w:r>
      <w:r w:rsidRPr="007F65F8">
        <w:rPr>
          <w:spacing w:val="2"/>
        </w:rPr>
        <w:t xml:space="preserve"> udział mieszkań w budownictwie indywidualnym (o </w:t>
      </w:r>
      <w:r w:rsidR="00356E81" w:rsidRPr="007F65F8">
        <w:rPr>
          <w:spacing w:val="2"/>
        </w:rPr>
        <w:t>5</w:t>
      </w:r>
      <w:r w:rsidR="00CF66DB" w:rsidRPr="007F65F8">
        <w:rPr>
          <w:spacing w:val="2"/>
        </w:rPr>
        <w:t>,</w:t>
      </w:r>
      <w:r w:rsidR="00356E81" w:rsidRPr="007F65F8">
        <w:rPr>
          <w:spacing w:val="2"/>
        </w:rPr>
        <w:t>8</w:t>
      </w:r>
      <w:r w:rsidR="004C0B5F" w:rsidRPr="007F65F8">
        <w:rPr>
          <w:spacing w:val="2"/>
        </w:rPr>
        <w:t xml:space="preserve"> </w:t>
      </w:r>
      <w:proofErr w:type="spellStart"/>
      <w:r w:rsidR="004C0B5F" w:rsidRPr="007F65F8">
        <w:rPr>
          <w:spacing w:val="2"/>
        </w:rPr>
        <w:t>p.</w:t>
      </w:r>
      <w:r w:rsidRPr="007F65F8">
        <w:rPr>
          <w:spacing w:val="2"/>
        </w:rPr>
        <w:t>proc</w:t>
      </w:r>
      <w:proofErr w:type="spellEnd"/>
      <w:r w:rsidRPr="007F65F8">
        <w:rPr>
          <w:spacing w:val="2"/>
        </w:rPr>
        <w:t xml:space="preserve">. do </w:t>
      </w:r>
      <w:r w:rsidR="00356E81" w:rsidRPr="007F65F8">
        <w:rPr>
          <w:spacing w:val="2"/>
        </w:rPr>
        <w:t>24</w:t>
      </w:r>
      <w:r w:rsidR="00CF66DB" w:rsidRPr="007F65F8">
        <w:rPr>
          <w:spacing w:val="2"/>
        </w:rPr>
        <w:t>,</w:t>
      </w:r>
      <w:r w:rsidR="00356E81" w:rsidRPr="007F65F8">
        <w:rPr>
          <w:spacing w:val="2"/>
        </w:rPr>
        <w:t>5</w:t>
      </w:r>
      <w:r w:rsidRPr="007F65F8">
        <w:rPr>
          <w:spacing w:val="2"/>
        </w:rPr>
        <w:t>%)</w:t>
      </w:r>
      <w:r w:rsidR="005D3BF8" w:rsidRPr="007F65F8">
        <w:rPr>
          <w:spacing w:val="2"/>
        </w:rPr>
        <w:t xml:space="preserve">, zwiększył się natomiast </w:t>
      </w:r>
      <w:r w:rsidR="00CF66DB" w:rsidRPr="007F65F8">
        <w:rPr>
          <w:spacing w:val="-2"/>
        </w:rPr>
        <w:t xml:space="preserve">przeznaczonych na sprzedaż lub wynajem </w:t>
      </w:r>
      <w:r w:rsidR="004C0B5F" w:rsidRPr="007F65F8">
        <w:rPr>
          <w:spacing w:val="-4"/>
        </w:rPr>
        <w:t xml:space="preserve">(o </w:t>
      </w:r>
      <w:r w:rsidR="00356E81" w:rsidRPr="007F65F8">
        <w:rPr>
          <w:spacing w:val="-4"/>
        </w:rPr>
        <w:t>5</w:t>
      </w:r>
      <w:r w:rsidR="004C0B5F" w:rsidRPr="007F65F8">
        <w:rPr>
          <w:spacing w:val="-4"/>
        </w:rPr>
        <w:t>,</w:t>
      </w:r>
      <w:r w:rsidR="00356E81" w:rsidRPr="007F65F8">
        <w:rPr>
          <w:spacing w:val="-4"/>
        </w:rPr>
        <w:t>0</w:t>
      </w:r>
      <w:r w:rsidR="004C0B5F" w:rsidRPr="007F65F8">
        <w:rPr>
          <w:spacing w:val="-4"/>
        </w:rPr>
        <w:t xml:space="preserve"> </w:t>
      </w:r>
      <w:proofErr w:type="spellStart"/>
      <w:r w:rsidR="004C0B5F" w:rsidRPr="007F65F8">
        <w:rPr>
          <w:spacing w:val="-4"/>
        </w:rPr>
        <w:t>p.</w:t>
      </w:r>
      <w:r w:rsidR="00A00157" w:rsidRPr="007F65F8">
        <w:rPr>
          <w:spacing w:val="-4"/>
        </w:rPr>
        <w:t>proc</w:t>
      </w:r>
      <w:proofErr w:type="spellEnd"/>
      <w:r w:rsidR="00EF4506" w:rsidRPr="007F65F8">
        <w:rPr>
          <w:spacing w:val="-4"/>
        </w:rPr>
        <w:t>.</w:t>
      </w:r>
      <w:r w:rsidR="00A00157" w:rsidRPr="007F65F8">
        <w:rPr>
          <w:spacing w:val="-4"/>
        </w:rPr>
        <w:t xml:space="preserve"> do </w:t>
      </w:r>
      <w:r w:rsidR="00356E81" w:rsidRPr="007F65F8">
        <w:rPr>
          <w:spacing w:val="-4"/>
        </w:rPr>
        <w:t>73</w:t>
      </w:r>
      <w:r w:rsidR="00CF66DB" w:rsidRPr="007F65F8">
        <w:rPr>
          <w:spacing w:val="-4"/>
        </w:rPr>
        <w:t>,1</w:t>
      </w:r>
      <w:r w:rsidR="00A00157" w:rsidRPr="007F65F8">
        <w:rPr>
          <w:spacing w:val="-4"/>
        </w:rPr>
        <w:t>%).</w:t>
      </w:r>
    </w:p>
    <w:p w14:paraId="04C2F8B4" w14:textId="0E1D2303" w:rsidR="00C66FB7" w:rsidRPr="00EB01BA" w:rsidRDefault="00E5241F" w:rsidP="00EB01BA">
      <w:pPr>
        <w:suppressAutoHyphens/>
        <w:spacing w:before="360" w:line="240" w:lineRule="auto"/>
        <w:rPr>
          <w:b/>
        </w:rPr>
      </w:pPr>
      <w:r>
        <w:rPr>
          <w:noProof/>
        </w:rPr>
        <w:drawing>
          <wp:anchor distT="0" distB="0" distL="114300" distR="114300" simplePos="0" relativeHeight="251670527" behindDoc="1" locked="0" layoutInCell="1" allowOverlap="1" wp14:anchorId="57742F11" wp14:editId="4301DEFB">
            <wp:simplePos x="0" y="0"/>
            <wp:positionH relativeFrom="margin">
              <wp:posOffset>-47625</wp:posOffset>
            </wp:positionH>
            <wp:positionV relativeFrom="paragraph">
              <wp:posOffset>361950</wp:posOffset>
            </wp:positionV>
            <wp:extent cx="5219065" cy="2032635"/>
            <wp:effectExtent l="0" t="0" r="635" b="5715"/>
            <wp:wrapTopAndBottom/>
            <wp:docPr id="33" name="Obraz 33" descr="Wykres 2. Struktura mieszkań oddanych do użytkowania według form budownictwa&#10;Wykres kolumnowy przedstawia dane w procentach za lata 2024 oraz 2025 według form budownict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Obraz 33" descr="Wykres 2. Struktura mieszkań oddanych do użytkowania według form budownictwa&#10;Wykres kolumnowy przedstawia dane w procentach za lata 2024 oraz 2025 według form budownictwa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065" cy="2032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01BA" w:rsidRPr="00EB01BA">
        <w:rPr>
          <w:b/>
          <w:szCs w:val="19"/>
        </w:rPr>
        <w:t>Wykres 2. Struktura m</w:t>
      </w:r>
      <w:r w:rsidR="00EB01BA" w:rsidRPr="00EB01BA">
        <w:rPr>
          <w:b/>
          <w:szCs w:val="19"/>
          <w:shd w:val="clear" w:color="auto" w:fill="FFFFFF"/>
        </w:rPr>
        <w:t xml:space="preserve">ieszkań oddanych do użytkowania </w:t>
      </w:r>
      <w:r w:rsidR="00EB01BA" w:rsidRPr="00A00732">
        <w:rPr>
          <w:b/>
          <w:szCs w:val="19"/>
          <w:shd w:val="clear" w:color="auto" w:fill="FFFFFF"/>
        </w:rPr>
        <w:t>według form budownictwa</w:t>
      </w:r>
      <w:r w:rsidR="00EB01BA" w:rsidRPr="00EB01BA">
        <w:rPr>
          <w:b/>
          <w:szCs w:val="19"/>
          <w:shd w:val="clear" w:color="auto" w:fill="FFFFFF"/>
        </w:rPr>
        <w:t xml:space="preserve"> </w:t>
      </w:r>
    </w:p>
    <w:p w14:paraId="6A5C8902" w14:textId="2DEBE0BB" w:rsidR="00803AC0" w:rsidRPr="004114F4" w:rsidRDefault="002D1D0D" w:rsidP="00A36EBE">
      <w:pPr>
        <w:suppressAutoHyphens/>
        <w:spacing w:after="1440" w:line="288" w:lineRule="auto"/>
      </w:pPr>
      <w:r w:rsidRPr="007F65F8">
        <w:t xml:space="preserve">Jednym z mierników natężenia budownictwa mieszkaniowego jest liczba mieszkań oddanych do użytkowania w przeliczeniu na 1000 ludności. </w:t>
      </w:r>
      <w:r w:rsidR="002627DB" w:rsidRPr="007F65F8">
        <w:t xml:space="preserve">W </w:t>
      </w:r>
      <w:r w:rsidR="003A70CB" w:rsidRPr="007F65F8">
        <w:t>20</w:t>
      </w:r>
      <w:r w:rsidR="0016639F" w:rsidRPr="007F65F8">
        <w:t>25</w:t>
      </w:r>
      <w:r w:rsidR="002627DB" w:rsidRPr="007F65F8">
        <w:t xml:space="preserve"> </w:t>
      </w:r>
      <w:r w:rsidR="00803AC0" w:rsidRPr="007F65F8">
        <w:t xml:space="preserve">r. na 1000 mieszkańców województwa dolnośląskiego przypadało średnio </w:t>
      </w:r>
      <w:r w:rsidR="0016639F" w:rsidRPr="007F65F8">
        <w:t>6</w:t>
      </w:r>
      <w:r w:rsidR="00CF66DB" w:rsidRPr="007F65F8">
        <w:t>,</w:t>
      </w:r>
      <w:r w:rsidR="0016639F" w:rsidRPr="007F65F8">
        <w:t>6</w:t>
      </w:r>
      <w:r w:rsidR="00803AC0" w:rsidRPr="007F65F8">
        <w:t xml:space="preserve"> mieszkania nowo przekazanego do</w:t>
      </w:r>
      <w:r w:rsidR="00832042" w:rsidRPr="007F65F8">
        <w:t> </w:t>
      </w:r>
      <w:r w:rsidR="00803AC0" w:rsidRPr="007F65F8">
        <w:t>użytkowania</w:t>
      </w:r>
      <w:r w:rsidR="00AF3FF5" w:rsidRPr="007F65F8">
        <w:t xml:space="preserve"> (w kraju </w:t>
      </w:r>
      <w:r w:rsidR="0016639F" w:rsidRPr="007F65F8">
        <w:t>5</w:t>
      </w:r>
      <w:r w:rsidR="00857EAE" w:rsidRPr="007F65F8">
        <w:t>,</w:t>
      </w:r>
      <w:r w:rsidR="0016639F" w:rsidRPr="007F65F8">
        <w:t>6</w:t>
      </w:r>
      <w:r w:rsidR="00857EAE" w:rsidRPr="007F65F8">
        <w:t xml:space="preserve"> mieszka</w:t>
      </w:r>
      <w:r w:rsidR="00944744" w:rsidRPr="007F65F8">
        <w:t>nia</w:t>
      </w:r>
      <w:r w:rsidR="00AF3FF5" w:rsidRPr="007F65F8">
        <w:t>)</w:t>
      </w:r>
      <w:r w:rsidR="00803AC0" w:rsidRPr="007F65F8">
        <w:t xml:space="preserve">, tj. o </w:t>
      </w:r>
      <w:r w:rsidR="0016639F" w:rsidRPr="007F65F8">
        <w:t>0</w:t>
      </w:r>
      <w:r w:rsidR="004114F4" w:rsidRPr="007F65F8">
        <w:t>,</w:t>
      </w:r>
      <w:r w:rsidR="0016639F" w:rsidRPr="007F65F8">
        <w:t>8</w:t>
      </w:r>
      <w:r w:rsidR="00803AC0" w:rsidRPr="007F65F8">
        <w:t xml:space="preserve"> mieszkania </w:t>
      </w:r>
      <w:r w:rsidR="0016639F" w:rsidRPr="007F65F8">
        <w:t>więce</w:t>
      </w:r>
      <w:r w:rsidR="00D03EBA" w:rsidRPr="007F65F8">
        <w:t>j</w:t>
      </w:r>
      <w:r w:rsidR="00803AC0" w:rsidRPr="007F65F8">
        <w:t xml:space="preserve"> niż w </w:t>
      </w:r>
      <w:r w:rsidR="003A70CB" w:rsidRPr="007F65F8">
        <w:t>202</w:t>
      </w:r>
      <w:r w:rsidR="0016639F" w:rsidRPr="007F65F8">
        <w:t>4</w:t>
      </w:r>
      <w:r w:rsidR="00803AC0" w:rsidRPr="007F65F8">
        <w:t xml:space="preserve"> r. Przeciętnie na</w:t>
      </w:r>
      <w:r w:rsidR="00832042" w:rsidRPr="007F65F8">
        <w:t> </w:t>
      </w:r>
      <w:r w:rsidR="00803AC0" w:rsidRPr="007F65F8">
        <w:t>10</w:t>
      </w:r>
      <w:r w:rsidR="00D03EBA" w:rsidRPr="007F65F8">
        <w:t>0</w:t>
      </w:r>
      <w:r w:rsidR="003A70CB" w:rsidRPr="007F65F8">
        <w:t>0</w:t>
      </w:r>
      <w:r w:rsidR="00803AC0" w:rsidRPr="007F65F8">
        <w:t xml:space="preserve"> zawartych małżeństw oddano do użytkowania </w:t>
      </w:r>
      <w:r w:rsidR="0016639F" w:rsidRPr="007F65F8">
        <w:t>1766</w:t>
      </w:r>
      <w:r w:rsidR="00857EAE" w:rsidRPr="007F65F8">
        <w:t xml:space="preserve"> </w:t>
      </w:r>
      <w:r w:rsidR="002627DB" w:rsidRPr="007F65F8">
        <w:t>mieszka</w:t>
      </w:r>
      <w:r w:rsidR="004114F4" w:rsidRPr="007F65F8">
        <w:t>ń</w:t>
      </w:r>
      <w:r w:rsidR="00857EAE" w:rsidRPr="007F65F8">
        <w:t xml:space="preserve"> </w:t>
      </w:r>
      <w:r w:rsidR="00AF3FF5" w:rsidRPr="007F65F8">
        <w:t xml:space="preserve">(w kraju </w:t>
      </w:r>
      <w:r w:rsidR="00944744" w:rsidRPr="007F65F8">
        <w:t xml:space="preserve">– </w:t>
      </w:r>
      <w:r w:rsidR="00857EAE" w:rsidRPr="007F65F8">
        <w:t>1</w:t>
      </w:r>
      <w:r w:rsidR="0016639F" w:rsidRPr="007F65F8">
        <w:t>564</w:t>
      </w:r>
      <w:r w:rsidR="00AF3FF5" w:rsidRPr="007F65F8">
        <w:t>)</w:t>
      </w:r>
      <w:r w:rsidR="004B328F" w:rsidRPr="007F65F8">
        <w:t>,</w:t>
      </w:r>
      <w:r w:rsidR="002627DB" w:rsidRPr="007F65F8">
        <w:t xml:space="preserve"> </w:t>
      </w:r>
      <w:r w:rsidR="00EF4506" w:rsidRPr="007F65F8">
        <w:br/>
      </w:r>
      <w:r w:rsidR="00857EAE" w:rsidRPr="007F65F8">
        <w:t xml:space="preserve">tj. </w:t>
      </w:r>
      <w:r w:rsidR="0016639F" w:rsidRPr="007F65F8">
        <w:t>więcej</w:t>
      </w:r>
      <w:r w:rsidR="00EF4506" w:rsidRPr="007F65F8">
        <w:t xml:space="preserve"> </w:t>
      </w:r>
      <w:r w:rsidR="00857EAE" w:rsidRPr="007F65F8">
        <w:t xml:space="preserve">o </w:t>
      </w:r>
      <w:r w:rsidR="0016639F" w:rsidRPr="007F65F8">
        <w:t>246</w:t>
      </w:r>
      <w:r w:rsidR="004114F4" w:rsidRPr="007F65F8">
        <w:t xml:space="preserve"> </w:t>
      </w:r>
      <w:r w:rsidR="002627DB" w:rsidRPr="007F65F8">
        <w:t>mieszka</w:t>
      </w:r>
      <w:r w:rsidR="0016639F" w:rsidRPr="007F65F8">
        <w:t>ń</w:t>
      </w:r>
      <w:r w:rsidR="00803AC0" w:rsidRPr="007F65F8">
        <w:t xml:space="preserve"> niż w </w:t>
      </w:r>
      <w:r w:rsidR="00857EAE" w:rsidRPr="007F65F8">
        <w:t>202</w:t>
      </w:r>
      <w:r w:rsidR="0016639F" w:rsidRPr="007F65F8">
        <w:t>4</w:t>
      </w:r>
      <w:r w:rsidR="002627DB" w:rsidRPr="007F65F8">
        <w:t xml:space="preserve"> </w:t>
      </w:r>
      <w:r w:rsidR="00803AC0" w:rsidRPr="007F65F8">
        <w:t>r.</w:t>
      </w:r>
      <w:r w:rsidR="00944744" w:rsidRPr="004114F4">
        <w:t xml:space="preserve"> </w:t>
      </w:r>
    </w:p>
    <w:p w14:paraId="5B95D682" w14:textId="77777777" w:rsidR="0093243F" w:rsidRDefault="0093243F" w:rsidP="00EB01BA">
      <w:pPr>
        <w:pStyle w:val="tytuwykresu"/>
        <w:suppressAutoHyphens/>
        <w:spacing w:before="360" w:line="240" w:lineRule="auto"/>
        <w:rPr>
          <w:spacing w:val="0"/>
          <w:sz w:val="19"/>
          <w:szCs w:val="19"/>
        </w:rPr>
      </w:pPr>
    </w:p>
    <w:p w14:paraId="2F440008" w14:textId="77777777" w:rsidR="001A5CDE" w:rsidRDefault="001A5CDE" w:rsidP="00EB01BA">
      <w:pPr>
        <w:pStyle w:val="tytuwykresu"/>
        <w:suppressAutoHyphens/>
        <w:spacing w:before="360" w:line="240" w:lineRule="auto"/>
        <w:rPr>
          <w:spacing w:val="0"/>
          <w:sz w:val="19"/>
          <w:szCs w:val="19"/>
        </w:rPr>
      </w:pPr>
    </w:p>
    <w:p w14:paraId="76A462FB" w14:textId="05D9E8EA" w:rsidR="003F19DA" w:rsidRDefault="00AF2C89" w:rsidP="00EB01BA">
      <w:pPr>
        <w:pStyle w:val="tytuwykresu"/>
        <w:suppressAutoHyphens/>
        <w:spacing w:before="360" w:line="240" w:lineRule="auto"/>
        <w:rPr>
          <w:spacing w:val="0"/>
          <w:sz w:val="19"/>
          <w:szCs w:val="19"/>
          <w:shd w:val="clear" w:color="auto" w:fill="FFFFFF"/>
        </w:rPr>
      </w:pPr>
      <w:r w:rsidRPr="009A5421">
        <w:rPr>
          <w:spacing w:val="0"/>
          <w:sz w:val="19"/>
          <w:szCs w:val="19"/>
        </w:rPr>
        <w:t>Wykres 3.</w:t>
      </w:r>
      <w:r w:rsidRPr="009A5421">
        <w:rPr>
          <w:spacing w:val="0"/>
          <w:sz w:val="19"/>
          <w:szCs w:val="19"/>
          <w:shd w:val="clear" w:color="auto" w:fill="FFFFFF"/>
        </w:rPr>
        <w:t xml:space="preserve"> Mieszkania oddane do </w:t>
      </w:r>
      <w:r w:rsidRPr="00A00732">
        <w:rPr>
          <w:spacing w:val="0"/>
          <w:sz w:val="19"/>
          <w:szCs w:val="19"/>
          <w:shd w:val="clear" w:color="auto" w:fill="FFFFFF"/>
        </w:rPr>
        <w:t>użytkowa</w:t>
      </w:r>
      <w:r w:rsidR="009A5421" w:rsidRPr="00A00732">
        <w:rPr>
          <w:spacing w:val="0"/>
          <w:sz w:val="19"/>
          <w:szCs w:val="19"/>
          <w:shd w:val="clear" w:color="auto" w:fill="FFFFFF"/>
        </w:rPr>
        <w:t xml:space="preserve">nia </w:t>
      </w:r>
      <w:r w:rsidR="00D62295" w:rsidRPr="00A00732">
        <w:rPr>
          <w:spacing w:val="0"/>
          <w:sz w:val="19"/>
          <w:szCs w:val="19"/>
          <w:shd w:val="clear" w:color="auto" w:fill="FFFFFF"/>
        </w:rPr>
        <w:t xml:space="preserve">według powiatów </w:t>
      </w:r>
      <w:r w:rsidR="009A5421" w:rsidRPr="00A00732">
        <w:rPr>
          <w:spacing w:val="0"/>
          <w:sz w:val="19"/>
          <w:szCs w:val="19"/>
          <w:shd w:val="clear" w:color="auto" w:fill="FFFFFF"/>
        </w:rPr>
        <w:t>w</w:t>
      </w:r>
      <w:r w:rsidRPr="00A00732">
        <w:rPr>
          <w:spacing w:val="0"/>
          <w:sz w:val="19"/>
          <w:szCs w:val="19"/>
          <w:shd w:val="clear" w:color="auto" w:fill="FFFFFF"/>
        </w:rPr>
        <w:t xml:space="preserve"> </w:t>
      </w:r>
      <w:r w:rsidR="00D1212C" w:rsidRPr="00A00732">
        <w:rPr>
          <w:spacing w:val="0"/>
          <w:sz w:val="19"/>
          <w:szCs w:val="19"/>
          <w:shd w:val="clear" w:color="auto" w:fill="FFFFFF"/>
        </w:rPr>
        <w:t>202</w:t>
      </w:r>
      <w:r w:rsidR="00A00732" w:rsidRPr="00A00732">
        <w:rPr>
          <w:spacing w:val="0"/>
          <w:sz w:val="19"/>
          <w:szCs w:val="19"/>
          <w:shd w:val="clear" w:color="auto" w:fill="FFFFFF"/>
        </w:rPr>
        <w:t>5</w:t>
      </w:r>
      <w:r w:rsidRPr="00A00732">
        <w:rPr>
          <w:spacing w:val="0"/>
          <w:sz w:val="19"/>
          <w:szCs w:val="19"/>
          <w:shd w:val="clear" w:color="auto" w:fill="FFFFFF"/>
        </w:rPr>
        <w:t xml:space="preserve"> r.</w:t>
      </w:r>
    </w:p>
    <w:p w14:paraId="4F795A48" w14:textId="6312D22C" w:rsidR="00F10920" w:rsidRDefault="00551491" w:rsidP="00EB01BA">
      <w:pPr>
        <w:pStyle w:val="tytuwykresu"/>
        <w:suppressAutoHyphens/>
        <w:spacing w:before="360" w:line="240" w:lineRule="auto"/>
        <w:rPr>
          <w:noProof/>
          <w:spacing w:val="0"/>
          <w:sz w:val="19"/>
          <w:szCs w:val="19"/>
          <w:shd w:val="clear" w:color="auto" w:fill="FFFFFF"/>
          <w:lang w:eastAsia="pl-PL"/>
        </w:rPr>
      </w:pPr>
      <w:r>
        <w:rPr>
          <w:b w:val="0"/>
          <w:bCs/>
          <w:noProof/>
          <w:lang w:eastAsia="pl-PL"/>
        </w:rPr>
        <w:drawing>
          <wp:inline distT="0" distB="0" distL="0" distR="0" wp14:anchorId="6415CF61" wp14:editId="5E6AD1DC">
            <wp:extent cx="5210041" cy="5246538"/>
            <wp:effectExtent l="0" t="0" r="0" b="0"/>
            <wp:docPr id="29" name="Obraz 29" descr="Wykres 3. Mieszkania oddane do użytkowania według powiatów w 2025 r.&#10;Wykres kolumnowy przedstawia 2 wskaźniki mieszkania oddane do użytkowania na 1000 ludności oraz mieszkania oddane do użytkowania na 1000 zawartych małżeństw według powiatów województwa dolnośląsk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Obraz 29" descr="Wykres 3. Mieszkania oddane do użytkowania według powiatów w 2025 r.&#10;Wykres kolumnowy przedstawia 2 wskaźniki mieszkania oddane do użytkowania na 1000 ludności oraz mieszkania oddane do użytkowania na 1000 zawartych małżeństw według powiatów województwa dolnośląskiego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041" cy="52465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C5865E" w14:textId="3D87A1BB" w:rsidR="00474D0B" w:rsidRPr="007F65F8" w:rsidRDefault="003E3C6F" w:rsidP="00474D0B">
      <w:pPr>
        <w:suppressAutoHyphens/>
        <w:spacing w:line="288" w:lineRule="auto"/>
      </w:pPr>
      <w:r w:rsidRPr="007F65F8">
        <w:rPr>
          <w:spacing w:val="-3"/>
        </w:rPr>
        <w:t xml:space="preserve">Spośród ogółu mieszkań przekazanych do użytkowania </w:t>
      </w:r>
      <w:r w:rsidR="001B4F7B" w:rsidRPr="007F65F8">
        <w:rPr>
          <w:spacing w:val="-3"/>
        </w:rPr>
        <w:t>6</w:t>
      </w:r>
      <w:r w:rsidR="00846321" w:rsidRPr="007F65F8">
        <w:rPr>
          <w:spacing w:val="-3"/>
        </w:rPr>
        <w:t>5</w:t>
      </w:r>
      <w:r w:rsidR="001B4F7B" w:rsidRPr="007F65F8">
        <w:rPr>
          <w:spacing w:val="-3"/>
        </w:rPr>
        <w:t>,</w:t>
      </w:r>
      <w:r w:rsidR="00846321" w:rsidRPr="007F65F8">
        <w:rPr>
          <w:spacing w:val="-3"/>
        </w:rPr>
        <w:t>4</w:t>
      </w:r>
      <w:r w:rsidRPr="007F65F8">
        <w:rPr>
          <w:spacing w:val="-3"/>
        </w:rPr>
        <w:t>% stanowiły mieszkania w miastach,</w:t>
      </w:r>
      <w:r w:rsidRPr="007F65F8">
        <w:t xml:space="preserve"> </w:t>
      </w:r>
      <w:r w:rsidRPr="007F65F8">
        <w:rPr>
          <w:spacing w:val="4"/>
        </w:rPr>
        <w:t xml:space="preserve">w tym </w:t>
      </w:r>
      <w:r w:rsidR="00690DB8" w:rsidRPr="007F65F8">
        <w:rPr>
          <w:spacing w:val="4"/>
        </w:rPr>
        <w:t>4</w:t>
      </w:r>
      <w:r w:rsidR="00846321" w:rsidRPr="007F65F8">
        <w:rPr>
          <w:spacing w:val="4"/>
        </w:rPr>
        <w:t>5</w:t>
      </w:r>
      <w:r w:rsidR="00690DB8" w:rsidRPr="007F65F8">
        <w:rPr>
          <w:spacing w:val="4"/>
        </w:rPr>
        <w:t>,</w:t>
      </w:r>
      <w:r w:rsidR="00846321" w:rsidRPr="007F65F8">
        <w:rPr>
          <w:spacing w:val="4"/>
        </w:rPr>
        <w:t>9</w:t>
      </w:r>
      <w:r w:rsidRPr="007F65F8">
        <w:rPr>
          <w:spacing w:val="4"/>
        </w:rPr>
        <w:t xml:space="preserve">% </w:t>
      </w:r>
      <w:r w:rsidR="00245728" w:rsidRPr="007F65F8">
        <w:rPr>
          <w:spacing w:val="4"/>
        </w:rPr>
        <w:t>w miastach na prawach powiatu (</w:t>
      </w:r>
      <w:r w:rsidRPr="007F65F8">
        <w:rPr>
          <w:spacing w:val="4"/>
        </w:rPr>
        <w:t>we Wrocław</w:t>
      </w:r>
      <w:r w:rsidR="00245728" w:rsidRPr="007F65F8">
        <w:rPr>
          <w:spacing w:val="4"/>
        </w:rPr>
        <w:t>iu, w Legnicy, Jeleniej Górze</w:t>
      </w:r>
      <w:r w:rsidR="00DF4822" w:rsidRPr="007F65F8">
        <w:rPr>
          <w:spacing w:val="4"/>
        </w:rPr>
        <w:br/>
      </w:r>
      <w:r w:rsidR="00245728" w:rsidRPr="007F65F8">
        <w:rPr>
          <w:spacing w:val="4"/>
        </w:rPr>
        <w:t xml:space="preserve">i </w:t>
      </w:r>
      <w:r w:rsidRPr="007F65F8">
        <w:t>Wałbrzychu</w:t>
      </w:r>
      <w:r w:rsidR="00245728" w:rsidRPr="007F65F8">
        <w:t>)</w:t>
      </w:r>
      <w:r w:rsidR="00D621A6" w:rsidRPr="007F65F8">
        <w:t>, a</w:t>
      </w:r>
      <w:r w:rsidR="00245728" w:rsidRPr="007F65F8">
        <w:t xml:space="preserve"> </w:t>
      </w:r>
      <w:r w:rsidRPr="007F65F8">
        <w:t xml:space="preserve">przed rokiem </w:t>
      </w:r>
      <w:r w:rsidR="00D621A6" w:rsidRPr="007F65F8">
        <w:t xml:space="preserve">było to </w:t>
      </w:r>
      <w:r w:rsidRPr="007F65F8">
        <w:t>odpowiednio 6</w:t>
      </w:r>
      <w:r w:rsidR="00846321" w:rsidRPr="007F65F8">
        <w:t>3</w:t>
      </w:r>
      <w:r w:rsidRPr="007F65F8">
        <w:t>,</w:t>
      </w:r>
      <w:r w:rsidR="00846321" w:rsidRPr="007F65F8">
        <w:t>1</w:t>
      </w:r>
      <w:r w:rsidRPr="007F65F8">
        <w:t xml:space="preserve">% i </w:t>
      </w:r>
      <w:r w:rsidR="00690DB8" w:rsidRPr="007F65F8">
        <w:t>4</w:t>
      </w:r>
      <w:r w:rsidR="00846321" w:rsidRPr="007F65F8">
        <w:t>0</w:t>
      </w:r>
      <w:r w:rsidR="00690DB8" w:rsidRPr="007F65F8">
        <w:t>,</w:t>
      </w:r>
      <w:r w:rsidR="00846321" w:rsidRPr="007F65F8">
        <w:t>7</w:t>
      </w:r>
      <w:r w:rsidR="00245728" w:rsidRPr="007F65F8">
        <w:t>%</w:t>
      </w:r>
      <w:r w:rsidRPr="007F65F8">
        <w:t>. Najwięcej mieszkań oddano do użytkowania we Wrocławiu (</w:t>
      </w:r>
      <w:r w:rsidR="00846321" w:rsidRPr="007F65F8">
        <w:t>7700</w:t>
      </w:r>
      <w:r w:rsidRPr="007F65F8">
        <w:t xml:space="preserve">, w tym </w:t>
      </w:r>
      <w:r w:rsidR="00334010" w:rsidRPr="007F65F8">
        <w:t>9</w:t>
      </w:r>
      <w:r w:rsidR="00846321" w:rsidRPr="007F65F8">
        <w:t>8</w:t>
      </w:r>
      <w:r w:rsidR="00334010" w:rsidRPr="007F65F8">
        <w:t>,</w:t>
      </w:r>
      <w:r w:rsidR="00846321" w:rsidRPr="007F65F8">
        <w:t>1</w:t>
      </w:r>
      <w:r w:rsidRPr="007F65F8">
        <w:t xml:space="preserve">% było przeznaczonych na sprzedaż lub wynajem) </w:t>
      </w:r>
      <w:r w:rsidR="00245728" w:rsidRPr="007F65F8">
        <w:rPr>
          <w:spacing w:val="-2"/>
        </w:rPr>
        <w:t>oraz</w:t>
      </w:r>
      <w:r w:rsidRPr="007F65F8">
        <w:rPr>
          <w:spacing w:val="-2"/>
        </w:rPr>
        <w:t xml:space="preserve"> w powiatach: wrocławskim (</w:t>
      </w:r>
      <w:r w:rsidR="00690DB8" w:rsidRPr="007F65F8">
        <w:rPr>
          <w:spacing w:val="-2"/>
        </w:rPr>
        <w:t>2</w:t>
      </w:r>
      <w:r w:rsidR="00846321" w:rsidRPr="007F65F8">
        <w:rPr>
          <w:spacing w:val="-2"/>
        </w:rPr>
        <w:t>683</w:t>
      </w:r>
      <w:r w:rsidR="00334010" w:rsidRPr="007F65F8">
        <w:rPr>
          <w:spacing w:val="-2"/>
        </w:rPr>
        <w:t xml:space="preserve"> mieszkań</w:t>
      </w:r>
      <w:r w:rsidRPr="007F65F8">
        <w:rPr>
          <w:spacing w:val="-2"/>
        </w:rPr>
        <w:t xml:space="preserve">), </w:t>
      </w:r>
      <w:r w:rsidR="00846321" w:rsidRPr="007F65F8">
        <w:rPr>
          <w:spacing w:val="-2"/>
        </w:rPr>
        <w:t>oleśnickim</w:t>
      </w:r>
      <w:r w:rsidR="00334010" w:rsidRPr="007F65F8">
        <w:rPr>
          <w:spacing w:val="-2"/>
        </w:rPr>
        <w:t xml:space="preserve"> (</w:t>
      </w:r>
      <w:r w:rsidR="00846321" w:rsidRPr="007F65F8">
        <w:rPr>
          <w:spacing w:val="-2"/>
        </w:rPr>
        <w:t>783</w:t>
      </w:r>
      <w:r w:rsidR="00334010" w:rsidRPr="007F65F8">
        <w:rPr>
          <w:spacing w:val="-2"/>
        </w:rPr>
        <w:t xml:space="preserve">) i </w:t>
      </w:r>
      <w:r w:rsidRPr="007F65F8">
        <w:rPr>
          <w:spacing w:val="-2"/>
        </w:rPr>
        <w:t>o</w:t>
      </w:r>
      <w:r w:rsidR="00846321" w:rsidRPr="007F65F8">
        <w:rPr>
          <w:spacing w:val="-2"/>
        </w:rPr>
        <w:t>ławskim</w:t>
      </w:r>
      <w:r w:rsidR="00C34820" w:rsidRPr="007F65F8">
        <w:rPr>
          <w:spacing w:val="-2"/>
        </w:rPr>
        <w:t xml:space="preserve"> (</w:t>
      </w:r>
      <w:r w:rsidR="00846321" w:rsidRPr="007F65F8">
        <w:rPr>
          <w:spacing w:val="-2"/>
        </w:rPr>
        <w:t>667</w:t>
      </w:r>
      <w:r w:rsidRPr="007F65F8">
        <w:rPr>
          <w:spacing w:val="-2"/>
        </w:rPr>
        <w:t>)</w:t>
      </w:r>
      <w:r w:rsidR="00245728" w:rsidRPr="007F65F8">
        <w:t>.</w:t>
      </w:r>
      <w:r w:rsidR="00DF4822" w:rsidRPr="007F65F8">
        <w:br/>
      </w:r>
      <w:r w:rsidR="00245728" w:rsidRPr="007F65F8">
        <w:t xml:space="preserve">Z kolei </w:t>
      </w:r>
      <w:r w:rsidRPr="007F65F8">
        <w:t>najmniej</w:t>
      </w:r>
      <w:r w:rsidR="00245728" w:rsidRPr="007F65F8">
        <w:t xml:space="preserve">szą liczbą mieszkań oddanych do użytkowania charakteryzowały się </w:t>
      </w:r>
      <w:r w:rsidRPr="007F65F8">
        <w:t>powiat</w:t>
      </w:r>
      <w:r w:rsidR="00245728" w:rsidRPr="007F65F8">
        <w:t xml:space="preserve">y: </w:t>
      </w:r>
      <w:r w:rsidRPr="007F65F8">
        <w:t>gór</w:t>
      </w:r>
      <w:r w:rsidR="00F73C81" w:rsidRPr="007F65F8">
        <w:t>ows</w:t>
      </w:r>
      <w:r w:rsidR="00245728" w:rsidRPr="007F65F8">
        <w:t>ki</w:t>
      </w:r>
      <w:r w:rsidR="00F73C81" w:rsidRPr="007F65F8">
        <w:t xml:space="preserve"> (</w:t>
      </w:r>
      <w:r w:rsidR="00846321" w:rsidRPr="007F65F8">
        <w:t>31</w:t>
      </w:r>
      <w:r w:rsidR="00F73C81" w:rsidRPr="007F65F8">
        <w:t>)</w:t>
      </w:r>
      <w:r w:rsidR="009F5BF1" w:rsidRPr="007F65F8">
        <w:t>,</w:t>
      </w:r>
      <w:r w:rsidR="00846321" w:rsidRPr="007F65F8">
        <w:t xml:space="preserve"> złotoryjski</w:t>
      </w:r>
      <w:r w:rsidR="009F5BF1" w:rsidRPr="007F65F8">
        <w:t xml:space="preserve"> (</w:t>
      </w:r>
      <w:r w:rsidR="00846321" w:rsidRPr="007F65F8">
        <w:t>80</w:t>
      </w:r>
      <w:r w:rsidR="009F5BF1" w:rsidRPr="007F65F8">
        <w:t>) i lwówecki (</w:t>
      </w:r>
      <w:r w:rsidR="00846321" w:rsidRPr="007F65F8">
        <w:t>99</w:t>
      </w:r>
      <w:r w:rsidR="009F5BF1" w:rsidRPr="007F65F8">
        <w:t xml:space="preserve">). </w:t>
      </w:r>
      <w:r w:rsidRPr="007F65F8">
        <w:t xml:space="preserve">W porównaniu z </w:t>
      </w:r>
      <w:r w:rsidR="00F73C81" w:rsidRPr="007F65F8">
        <w:t>202</w:t>
      </w:r>
      <w:r w:rsidR="00846321" w:rsidRPr="007F65F8">
        <w:t>4</w:t>
      </w:r>
      <w:r w:rsidRPr="007F65F8">
        <w:t xml:space="preserve"> r. największy wzrost liczby mieszkań przekazanych do użytkowania </w:t>
      </w:r>
      <w:r w:rsidRPr="007F65F8">
        <w:rPr>
          <w:spacing w:val="4"/>
        </w:rPr>
        <w:t>odnotowano</w:t>
      </w:r>
      <w:r w:rsidR="00846321" w:rsidRPr="007F65F8">
        <w:rPr>
          <w:spacing w:val="4"/>
        </w:rPr>
        <w:t>:</w:t>
      </w:r>
      <w:r w:rsidRPr="007F65F8">
        <w:rPr>
          <w:spacing w:val="4"/>
        </w:rPr>
        <w:t xml:space="preserve"> w</w:t>
      </w:r>
      <w:r w:rsidR="00522E60" w:rsidRPr="007F65F8">
        <w:rPr>
          <w:spacing w:val="4"/>
        </w:rPr>
        <w:t xml:space="preserve"> </w:t>
      </w:r>
      <w:r w:rsidR="00846321" w:rsidRPr="007F65F8">
        <w:rPr>
          <w:spacing w:val="4"/>
        </w:rPr>
        <w:t>Wałbrzychu</w:t>
      </w:r>
      <w:r w:rsidR="00522E60" w:rsidRPr="007F65F8">
        <w:rPr>
          <w:spacing w:val="4"/>
        </w:rPr>
        <w:t xml:space="preserve"> (</w:t>
      </w:r>
      <w:r w:rsidR="00846321" w:rsidRPr="007F65F8">
        <w:rPr>
          <w:spacing w:val="4"/>
        </w:rPr>
        <w:t>ponad 4 razy więcej</w:t>
      </w:r>
      <w:r w:rsidR="00522E60" w:rsidRPr="007F65F8">
        <w:rPr>
          <w:spacing w:val="4"/>
        </w:rPr>
        <w:t xml:space="preserve">), kolejno w </w:t>
      </w:r>
      <w:r w:rsidR="00846321" w:rsidRPr="007F65F8">
        <w:rPr>
          <w:spacing w:val="4"/>
        </w:rPr>
        <w:t>Legnicy</w:t>
      </w:r>
      <w:r w:rsidRPr="007F65F8">
        <w:rPr>
          <w:spacing w:val="4"/>
        </w:rPr>
        <w:t xml:space="preserve"> (o</w:t>
      </w:r>
      <w:r w:rsidR="001B4F7B" w:rsidRPr="007F65F8">
        <w:rPr>
          <w:spacing w:val="4"/>
        </w:rPr>
        <w:t xml:space="preserve"> </w:t>
      </w:r>
      <w:r w:rsidR="00846321" w:rsidRPr="007F65F8">
        <w:rPr>
          <w:spacing w:val="4"/>
        </w:rPr>
        <w:t>110</w:t>
      </w:r>
      <w:r w:rsidR="00522E60" w:rsidRPr="007F65F8">
        <w:rPr>
          <w:spacing w:val="4"/>
        </w:rPr>
        <w:t>,</w:t>
      </w:r>
      <w:r w:rsidR="00846321" w:rsidRPr="007F65F8">
        <w:rPr>
          <w:spacing w:val="4"/>
        </w:rPr>
        <w:t>6</w:t>
      </w:r>
      <w:r w:rsidRPr="007F65F8">
        <w:rPr>
          <w:spacing w:val="4"/>
        </w:rPr>
        <w:t>%)</w:t>
      </w:r>
      <w:r w:rsidR="00DD6C11" w:rsidRPr="007F65F8">
        <w:rPr>
          <w:spacing w:val="4"/>
        </w:rPr>
        <w:t xml:space="preserve"> </w:t>
      </w:r>
      <w:r w:rsidR="00245728" w:rsidRPr="007F65F8">
        <w:rPr>
          <w:spacing w:val="4"/>
        </w:rPr>
        <w:t>oraz</w:t>
      </w:r>
      <w:r w:rsidR="00522E60" w:rsidRPr="007F65F8">
        <w:rPr>
          <w:spacing w:val="4"/>
        </w:rPr>
        <w:t xml:space="preserve"> </w:t>
      </w:r>
      <w:r w:rsidR="00846321" w:rsidRPr="007F65F8">
        <w:rPr>
          <w:spacing w:val="4"/>
        </w:rPr>
        <w:t>powiecie ząbkowickim</w:t>
      </w:r>
      <w:r w:rsidR="00522E60" w:rsidRPr="007F65F8">
        <w:rPr>
          <w:spacing w:val="4"/>
        </w:rPr>
        <w:t xml:space="preserve"> (</w:t>
      </w:r>
      <w:r w:rsidR="00846321" w:rsidRPr="007F65F8">
        <w:rPr>
          <w:spacing w:val="4"/>
        </w:rPr>
        <w:t>o 107</w:t>
      </w:r>
      <w:r w:rsidR="001B4F7B" w:rsidRPr="007F65F8">
        <w:rPr>
          <w:spacing w:val="4"/>
        </w:rPr>
        <w:t>,</w:t>
      </w:r>
      <w:r w:rsidR="00846321" w:rsidRPr="007F65F8">
        <w:rPr>
          <w:spacing w:val="4"/>
        </w:rPr>
        <w:t>4</w:t>
      </w:r>
      <w:r w:rsidR="00522E60" w:rsidRPr="007F65F8">
        <w:rPr>
          <w:spacing w:val="4"/>
        </w:rPr>
        <w:t>%)</w:t>
      </w:r>
      <w:r w:rsidR="00245728" w:rsidRPr="007F65F8">
        <w:rPr>
          <w:spacing w:val="4"/>
        </w:rPr>
        <w:t>.</w:t>
      </w:r>
      <w:r w:rsidR="00522E60" w:rsidRPr="007F65F8">
        <w:rPr>
          <w:spacing w:val="4"/>
        </w:rPr>
        <w:t xml:space="preserve"> </w:t>
      </w:r>
      <w:r w:rsidR="00B933B5" w:rsidRPr="007F65F8">
        <w:t>Wyraźny</w:t>
      </w:r>
      <w:r w:rsidR="00474D0B" w:rsidRPr="007F65F8">
        <w:t xml:space="preserve"> spadek liczby oddanych mieszkań odnotowano </w:t>
      </w:r>
      <w:r w:rsidR="0016639F" w:rsidRPr="007F65F8">
        <w:t xml:space="preserve">w powiecie </w:t>
      </w:r>
      <w:r w:rsidR="00846321" w:rsidRPr="007F65F8">
        <w:t>wołowskim</w:t>
      </w:r>
      <w:r w:rsidR="001B4F7B" w:rsidRPr="007F65F8">
        <w:t xml:space="preserve"> (o </w:t>
      </w:r>
      <w:r w:rsidR="00846321" w:rsidRPr="007F65F8">
        <w:t>53</w:t>
      </w:r>
      <w:r w:rsidR="001B4F7B" w:rsidRPr="007F65F8">
        <w:t>,</w:t>
      </w:r>
      <w:r w:rsidR="00846321" w:rsidRPr="007F65F8">
        <w:t>4</w:t>
      </w:r>
      <w:r w:rsidR="001B4F7B" w:rsidRPr="007F65F8">
        <w:t>%)</w:t>
      </w:r>
      <w:r w:rsidR="0016639F" w:rsidRPr="007F65F8">
        <w:t>,</w:t>
      </w:r>
      <w:r w:rsidR="00532AAA" w:rsidRPr="007F65F8">
        <w:t xml:space="preserve"> </w:t>
      </w:r>
      <w:r w:rsidR="00846321" w:rsidRPr="007F65F8">
        <w:t xml:space="preserve">w średzkim </w:t>
      </w:r>
      <w:r w:rsidR="00474D0B" w:rsidRPr="007F65F8">
        <w:rPr>
          <w:spacing w:val="3"/>
        </w:rPr>
        <w:t xml:space="preserve">(o </w:t>
      </w:r>
      <w:r w:rsidR="00846321" w:rsidRPr="007F65F8">
        <w:rPr>
          <w:spacing w:val="3"/>
        </w:rPr>
        <w:t>36</w:t>
      </w:r>
      <w:r w:rsidR="001B4F7B" w:rsidRPr="007F65F8">
        <w:rPr>
          <w:spacing w:val="3"/>
        </w:rPr>
        <w:t>,</w:t>
      </w:r>
      <w:r w:rsidR="00846321" w:rsidRPr="007F65F8">
        <w:rPr>
          <w:spacing w:val="3"/>
        </w:rPr>
        <w:t>5</w:t>
      </w:r>
      <w:r w:rsidR="00474D0B" w:rsidRPr="007F65F8">
        <w:rPr>
          <w:spacing w:val="3"/>
        </w:rPr>
        <w:t>%)</w:t>
      </w:r>
      <w:r w:rsidR="0016639F" w:rsidRPr="007F65F8">
        <w:rPr>
          <w:spacing w:val="3"/>
        </w:rPr>
        <w:t xml:space="preserve"> i</w:t>
      </w:r>
      <w:r w:rsidR="005B07FD">
        <w:rPr>
          <w:spacing w:val="3"/>
        </w:rPr>
        <w:t> </w:t>
      </w:r>
      <w:r w:rsidR="0016639F" w:rsidRPr="007F65F8">
        <w:rPr>
          <w:spacing w:val="3"/>
        </w:rPr>
        <w:t>w</w:t>
      </w:r>
      <w:r w:rsidR="005B07FD">
        <w:rPr>
          <w:spacing w:val="3"/>
        </w:rPr>
        <w:t> </w:t>
      </w:r>
      <w:r w:rsidR="0016639F" w:rsidRPr="007F65F8">
        <w:rPr>
          <w:spacing w:val="3"/>
        </w:rPr>
        <w:t>Jeleniej Górze (o 36,4%)</w:t>
      </w:r>
      <w:r w:rsidR="001B4F7B" w:rsidRPr="007F65F8">
        <w:rPr>
          <w:spacing w:val="3"/>
        </w:rPr>
        <w:t>.</w:t>
      </w:r>
    </w:p>
    <w:p w14:paraId="55206A19" w14:textId="238EFB59" w:rsidR="00F8331B" w:rsidRPr="007F65F8" w:rsidRDefault="006B54EF" w:rsidP="00EB01BA">
      <w:pPr>
        <w:suppressAutoHyphens/>
        <w:spacing w:line="288" w:lineRule="auto"/>
      </w:pPr>
      <w:r w:rsidRPr="007F65F8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1" locked="0" layoutInCell="1" allowOverlap="1" wp14:anchorId="59463FCB" wp14:editId="1B8114F1">
                <wp:simplePos x="0" y="0"/>
                <wp:positionH relativeFrom="page">
                  <wp:posOffset>5747385</wp:posOffset>
                </wp:positionH>
                <wp:positionV relativeFrom="paragraph">
                  <wp:posOffset>635</wp:posOffset>
                </wp:positionV>
                <wp:extent cx="1812925" cy="895350"/>
                <wp:effectExtent l="0" t="0" r="0" b="0"/>
                <wp:wrapTight wrapText="bothSides">
                  <wp:wrapPolygon edited="0">
                    <wp:start x="681" y="0"/>
                    <wp:lineTo x="681" y="21140"/>
                    <wp:lineTo x="20881" y="21140"/>
                    <wp:lineTo x="20881" y="0"/>
                    <wp:lineTo x="681" y="0"/>
                  </wp:wrapPolygon>
                </wp:wrapTight>
                <wp:docPr id="14" name="Pole tekstowe 14" descr="W 2025 r. przeciętna powierzchnia użytkowa 1 mieszkania oddanego do użytkowania wynosiła 83,7 m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2925" cy="895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61F205" w14:textId="00519576" w:rsidR="001E35D5" w:rsidRPr="00C06D58" w:rsidRDefault="001E35D5" w:rsidP="004854CE">
                            <w:pPr>
                              <w:suppressAutoHyphens/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7F65F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202</w:t>
                            </w:r>
                            <w:r w:rsidR="006570DB" w:rsidRPr="007F65F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</w:t>
                            </w:r>
                            <w:r w:rsidRPr="004854C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przeciętna powierzchnia użytkowa 1</w:t>
                            </w:r>
                            <w:r w:rsidR="00F7790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4854C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mieszkania oddanego do użytkowania wynosiła </w:t>
                            </w:r>
                            <w:r w:rsidR="00690DB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8</w:t>
                            </w:r>
                            <w:r w:rsidR="006570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="00690DB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6570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7</w:t>
                            </w:r>
                            <w:r w:rsidRPr="004854C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m</w:t>
                            </w:r>
                            <w:r w:rsidRPr="002D067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vertAlign w:val="superscript"/>
                                <w:lang w:eastAsia="pl-PL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463FCB" id="Pole tekstowe 14" o:spid="_x0000_s1030" type="#_x0000_t202" alt="W 2025 r. przeciętna powierzchnia użytkowa 1 mieszkania oddanego do użytkowania wynosiła 83,7 m2" style="position:absolute;margin-left:452.55pt;margin-top:.05pt;width:142.75pt;height:70.5pt;z-index:-2515650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" filled="f" stroked="f">
                <v:textbox>
                  <w:txbxContent>
                    <w:p w14:paraId="7161F205" w14:textId="00519576" w:rsidR="001E35D5" w:rsidRPr="00C06D58" w:rsidRDefault="001E35D5" w:rsidP="004854CE">
                      <w:pPr>
                        <w:suppressAutoHyphens/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7F65F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202</w:t>
                      </w:r>
                      <w:r w:rsidR="006570DB" w:rsidRPr="007F65F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</w:t>
                      </w:r>
                      <w:r w:rsidRPr="004854C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przeciętna powierzchnia użytkowa 1</w:t>
                      </w:r>
                      <w:r w:rsidR="00F7790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4854C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mieszkania oddanego do użytkowania wynosiła </w:t>
                      </w:r>
                      <w:r w:rsidR="00690DB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8</w:t>
                      </w:r>
                      <w:r w:rsidR="006570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3</w:t>
                      </w:r>
                      <w:r w:rsidR="00690DB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6570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7</w:t>
                      </w:r>
                      <w:r w:rsidRPr="004854C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m</w:t>
                      </w:r>
                      <w:r w:rsidRPr="002D067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vertAlign w:val="superscript"/>
                          <w:lang w:eastAsia="pl-PL"/>
                        </w:rPr>
                        <w:t>2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8331B" w:rsidRPr="007F65F8">
        <w:t xml:space="preserve">Powierzchnia użytkowa mieszkań oddanych do użytkowania w </w:t>
      </w:r>
      <w:r w:rsidR="003B4A9C" w:rsidRPr="007F65F8">
        <w:t>202</w:t>
      </w:r>
      <w:r w:rsidR="006570DB" w:rsidRPr="007F65F8">
        <w:t>5</w:t>
      </w:r>
      <w:r w:rsidR="00F8331B" w:rsidRPr="007F65F8">
        <w:t xml:space="preserve"> r. wynosiła </w:t>
      </w:r>
      <w:r w:rsidR="00690DB8" w:rsidRPr="007F65F8">
        <w:t>1</w:t>
      </w:r>
      <w:r w:rsidR="006570DB" w:rsidRPr="007F65F8">
        <w:t>592</w:t>
      </w:r>
      <w:r w:rsidR="00690DB8" w:rsidRPr="007F65F8">
        <w:t>,</w:t>
      </w:r>
      <w:r w:rsidR="006570DB" w:rsidRPr="007F65F8">
        <w:t>0</w:t>
      </w:r>
      <w:r w:rsidR="00B928B3" w:rsidRPr="007F65F8">
        <w:t xml:space="preserve"> </w:t>
      </w:r>
      <w:r w:rsidR="00F8331B" w:rsidRPr="007F65F8">
        <w:t>tys. m</w:t>
      </w:r>
      <w:r w:rsidR="00F8331B" w:rsidRPr="007F65F8">
        <w:rPr>
          <w:vertAlign w:val="superscript"/>
        </w:rPr>
        <w:t>2</w:t>
      </w:r>
      <w:r w:rsidR="00245728" w:rsidRPr="007F65F8">
        <w:t xml:space="preserve"> </w:t>
      </w:r>
      <w:r w:rsidR="00DF4822" w:rsidRPr="007F65F8">
        <w:br/>
      </w:r>
      <w:r w:rsidR="00245728" w:rsidRPr="007F65F8">
        <w:t xml:space="preserve">i </w:t>
      </w:r>
      <w:r w:rsidR="00245728" w:rsidRPr="007F65F8">
        <w:rPr>
          <w:spacing w:val="2"/>
        </w:rPr>
        <w:t xml:space="preserve">była </w:t>
      </w:r>
      <w:r w:rsidR="006570DB" w:rsidRPr="007F65F8">
        <w:rPr>
          <w:spacing w:val="2"/>
        </w:rPr>
        <w:t>wyższa</w:t>
      </w:r>
      <w:r w:rsidR="00B928B3" w:rsidRPr="007F65F8">
        <w:rPr>
          <w:spacing w:val="2"/>
        </w:rPr>
        <w:t xml:space="preserve"> </w:t>
      </w:r>
      <w:r w:rsidR="00F8331B" w:rsidRPr="007F65F8">
        <w:rPr>
          <w:spacing w:val="2"/>
        </w:rPr>
        <w:t xml:space="preserve">o </w:t>
      </w:r>
      <w:r w:rsidR="00B933B5" w:rsidRPr="007F65F8">
        <w:rPr>
          <w:spacing w:val="2"/>
        </w:rPr>
        <w:t>1</w:t>
      </w:r>
      <w:r w:rsidR="006570DB" w:rsidRPr="007F65F8">
        <w:rPr>
          <w:spacing w:val="2"/>
        </w:rPr>
        <w:t>0</w:t>
      </w:r>
      <w:r w:rsidR="00B933B5" w:rsidRPr="007F65F8">
        <w:rPr>
          <w:spacing w:val="2"/>
        </w:rPr>
        <w:t>,</w:t>
      </w:r>
      <w:r w:rsidR="006570DB" w:rsidRPr="007F65F8">
        <w:rPr>
          <w:spacing w:val="2"/>
        </w:rPr>
        <w:t>9</w:t>
      </w:r>
      <w:r w:rsidR="00B928B3" w:rsidRPr="007F65F8">
        <w:rPr>
          <w:spacing w:val="2"/>
        </w:rPr>
        <w:t>%</w:t>
      </w:r>
      <w:r w:rsidR="00F8331B" w:rsidRPr="007F65F8">
        <w:rPr>
          <w:spacing w:val="2"/>
        </w:rPr>
        <w:t xml:space="preserve"> w porównaniu z rokiem poprzednim. Przeciętna powierzchnia użytkowa 1 mieszkania oddanego do użytkowania w </w:t>
      </w:r>
      <w:r w:rsidR="009B4303" w:rsidRPr="007F65F8">
        <w:rPr>
          <w:spacing w:val="2"/>
        </w:rPr>
        <w:t>202</w:t>
      </w:r>
      <w:r w:rsidR="006570DB" w:rsidRPr="007F65F8">
        <w:rPr>
          <w:spacing w:val="2"/>
        </w:rPr>
        <w:t>5</w:t>
      </w:r>
      <w:r w:rsidR="00CC7906" w:rsidRPr="007F65F8">
        <w:rPr>
          <w:spacing w:val="2"/>
        </w:rPr>
        <w:t xml:space="preserve"> </w:t>
      </w:r>
      <w:r w:rsidR="00F8331B" w:rsidRPr="007F65F8">
        <w:rPr>
          <w:spacing w:val="2"/>
        </w:rPr>
        <w:t xml:space="preserve">r. wynosiła </w:t>
      </w:r>
      <w:r w:rsidR="00690DB8" w:rsidRPr="007F65F8">
        <w:rPr>
          <w:spacing w:val="2"/>
        </w:rPr>
        <w:t>8</w:t>
      </w:r>
      <w:r w:rsidR="006570DB" w:rsidRPr="007F65F8">
        <w:rPr>
          <w:spacing w:val="2"/>
        </w:rPr>
        <w:t>3</w:t>
      </w:r>
      <w:r w:rsidR="00690DB8" w:rsidRPr="007F65F8">
        <w:rPr>
          <w:spacing w:val="2"/>
        </w:rPr>
        <w:t>,</w:t>
      </w:r>
      <w:r w:rsidR="006570DB" w:rsidRPr="007F65F8">
        <w:rPr>
          <w:spacing w:val="2"/>
        </w:rPr>
        <w:t>7</w:t>
      </w:r>
      <w:r w:rsidR="00F8331B" w:rsidRPr="007F65F8">
        <w:rPr>
          <w:spacing w:val="2"/>
        </w:rPr>
        <w:t xml:space="preserve"> m</w:t>
      </w:r>
      <w:r w:rsidR="00F8331B" w:rsidRPr="007F65F8">
        <w:rPr>
          <w:spacing w:val="2"/>
          <w:vertAlign w:val="superscript"/>
        </w:rPr>
        <w:t>2</w:t>
      </w:r>
      <w:r w:rsidR="00F8331B" w:rsidRPr="007F65F8">
        <w:rPr>
          <w:spacing w:val="2"/>
        </w:rPr>
        <w:t xml:space="preserve">, tj. o </w:t>
      </w:r>
      <w:r w:rsidR="006570DB" w:rsidRPr="007F65F8">
        <w:rPr>
          <w:spacing w:val="2"/>
        </w:rPr>
        <w:t>2</w:t>
      </w:r>
      <w:r w:rsidR="00B933B5" w:rsidRPr="007F65F8">
        <w:rPr>
          <w:spacing w:val="2"/>
        </w:rPr>
        <w:t>,</w:t>
      </w:r>
      <w:r w:rsidR="006570DB" w:rsidRPr="007F65F8">
        <w:rPr>
          <w:spacing w:val="2"/>
        </w:rPr>
        <w:t>8</w:t>
      </w:r>
      <w:r w:rsidR="00F8331B" w:rsidRPr="007F65F8">
        <w:rPr>
          <w:spacing w:val="2"/>
        </w:rPr>
        <w:t xml:space="preserve"> m</w:t>
      </w:r>
      <w:r w:rsidR="00F8331B" w:rsidRPr="007F65F8">
        <w:rPr>
          <w:spacing w:val="2"/>
          <w:vertAlign w:val="superscript"/>
        </w:rPr>
        <w:t>2</w:t>
      </w:r>
      <w:r w:rsidR="00F8331B" w:rsidRPr="007F65F8">
        <w:rPr>
          <w:spacing w:val="2"/>
        </w:rPr>
        <w:t xml:space="preserve"> </w:t>
      </w:r>
      <w:r w:rsidR="006570DB" w:rsidRPr="007F65F8">
        <w:rPr>
          <w:spacing w:val="2"/>
        </w:rPr>
        <w:t>mnie</w:t>
      </w:r>
      <w:r w:rsidR="00690DB8" w:rsidRPr="007F65F8">
        <w:rPr>
          <w:spacing w:val="2"/>
        </w:rPr>
        <w:t>j</w:t>
      </w:r>
      <w:r w:rsidR="00B933B5" w:rsidRPr="007F65F8">
        <w:rPr>
          <w:spacing w:val="2"/>
        </w:rPr>
        <w:t xml:space="preserve"> niż</w:t>
      </w:r>
      <w:r w:rsidR="00EB1934" w:rsidRPr="007F65F8">
        <w:rPr>
          <w:spacing w:val="2"/>
        </w:rPr>
        <w:t xml:space="preserve"> rok </w:t>
      </w:r>
      <w:r w:rsidR="00EB1934" w:rsidRPr="007F65F8">
        <w:rPr>
          <w:spacing w:val="-2"/>
        </w:rPr>
        <w:t>wcześniej</w:t>
      </w:r>
      <w:r w:rsidR="00F8331B" w:rsidRPr="007F65F8">
        <w:rPr>
          <w:spacing w:val="-2"/>
        </w:rPr>
        <w:t>.</w:t>
      </w:r>
      <w:r w:rsidR="00F8331B" w:rsidRPr="007F65F8">
        <w:t xml:space="preserve"> </w:t>
      </w:r>
      <w:r w:rsidR="002D1D0D" w:rsidRPr="007F65F8">
        <w:t xml:space="preserve">Dla porównania w kraju </w:t>
      </w:r>
      <w:r w:rsidR="00A84D9E" w:rsidRPr="007F65F8">
        <w:t xml:space="preserve">średnia </w:t>
      </w:r>
      <w:r w:rsidR="002D0678" w:rsidRPr="007F65F8">
        <w:t>powierzchnia</w:t>
      </w:r>
      <w:r w:rsidR="002D1D0D" w:rsidRPr="007F65F8">
        <w:t xml:space="preserve"> </w:t>
      </w:r>
      <w:r w:rsidR="00A84D9E" w:rsidRPr="007F65F8">
        <w:t xml:space="preserve">1 mieszkania </w:t>
      </w:r>
      <w:r w:rsidR="002D1D0D" w:rsidRPr="007F65F8">
        <w:t xml:space="preserve">wynosiła </w:t>
      </w:r>
      <w:r w:rsidR="00690DB8" w:rsidRPr="007F65F8">
        <w:t>8</w:t>
      </w:r>
      <w:r w:rsidR="006570DB" w:rsidRPr="007F65F8">
        <w:t>7</w:t>
      </w:r>
      <w:r w:rsidR="00690DB8" w:rsidRPr="007F65F8">
        <w:t>,</w:t>
      </w:r>
      <w:r w:rsidR="006570DB" w:rsidRPr="007F65F8">
        <w:t>0</w:t>
      </w:r>
      <w:r w:rsidR="002D1D0D" w:rsidRPr="007F65F8">
        <w:t xml:space="preserve"> m</w:t>
      </w:r>
      <w:r w:rsidR="002D1D0D" w:rsidRPr="007F65F8">
        <w:rPr>
          <w:vertAlign w:val="superscript"/>
        </w:rPr>
        <w:t>2</w:t>
      </w:r>
      <w:r w:rsidR="002D1D0D" w:rsidRPr="007F65F8">
        <w:t>.</w:t>
      </w:r>
    </w:p>
    <w:p w14:paraId="48716990" w14:textId="2DBB9CB9" w:rsidR="002D1D0D" w:rsidRPr="00690DB8" w:rsidRDefault="002D1D0D" w:rsidP="00F7790D">
      <w:pPr>
        <w:suppressAutoHyphens/>
        <w:spacing w:after="960" w:line="288" w:lineRule="auto"/>
      </w:pPr>
      <w:r w:rsidRPr="007F65F8">
        <w:t>Na wsi przeciętna powierzchnia użytkowa mieszkania była wyższa o 5</w:t>
      </w:r>
      <w:r w:rsidR="006570DB" w:rsidRPr="007F65F8">
        <w:t>0</w:t>
      </w:r>
      <w:r w:rsidRPr="007F65F8">
        <w:t>,</w:t>
      </w:r>
      <w:r w:rsidR="006570DB" w:rsidRPr="007F65F8">
        <w:t>5</w:t>
      </w:r>
      <w:r w:rsidRPr="007F65F8">
        <w:t xml:space="preserve"> m</w:t>
      </w:r>
      <w:r w:rsidRPr="007F65F8">
        <w:rPr>
          <w:vertAlign w:val="superscript"/>
        </w:rPr>
        <w:t>2</w:t>
      </w:r>
      <w:r w:rsidRPr="007F65F8">
        <w:t xml:space="preserve"> od przeciętnej powierzchni w miastach i osiągnęła wartość 1</w:t>
      </w:r>
      <w:r w:rsidR="006570DB" w:rsidRPr="007F65F8">
        <w:t>16</w:t>
      </w:r>
      <w:r w:rsidRPr="007F65F8">
        <w:t>,</w:t>
      </w:r>
      <w:r w:rsidR="00690DB8" w:rsidRPr="007F65F8">
        <w:t>8</w:t>
      </w:r>
      <w:r w:rsidRPr="007F65F8">
        <w:t xml:space="preserve"> m</w:t>
      </w:r>
      <w:r w:rsidRPr="007F65F8">
        <w:rPr>
          <w:vertAlign w:val="superscript"/>
        </w:rPr>
        <w:t>2</w:t>
      </w:r>
      <w:r w:rsidRPr="007F65F8">
        <w:t>.</w:t>
      </w:r>
    </w:p>
    <w:p w14:paraId="77DFB554" w14:textId="512BC668" w:rsidR="00F8331B" w:rsidRDefault="00E5241F" w:rsidP="0093243F">
      <w:pPr>
        <w:suppressAutoHyphens/>
        <w:spacing w:before="360" w:line="240" w:lineRule="auto"/>
        <w:ind w:left="851" w:hanging="851"/>
        <w:rPr>
          <w:b/>
          <w:bCs/>
        </w:rPr>
      </w:pPr>
      <w:r>
        <w:rPr>
          <w:b/>
          <w:bCs/>
          <w:noProof/>
        </w:rPr>
        <w:lastRenderedPageBreak/>
        <w:drawing>
          <wp:anchor distT="0" distB="0" distL="114300" distR="114300" simplePos="0" relativeHeight="251785216" behindDoc="0" locked="0" layoutInCell="1" allowOverlap="1" wp14:anchorId="462F58EA" wp14:editId="3CBDF4F3">
            <wp:simplePos x="0" y="0"/>
            <wp:positionH relativeFrom="page">
              <wp:align>left</wp:align>
            </wp:positionH>
            <wp:positionV relativeFrom="paragraph">
              <wp:posOffset>313614</wp:posOffset>
            </wp:positionV>
            <wp:extent cx="5706745" cy="3148330"/>
            <wp:effectExtent l="0" t="0" r="8255" b="0"/>
            <wp:wrapTopAndBottom/>
            <wp:docPr id="32" name="Obraz 32" descr="Wykres 4. Przeciętna powierzchnia użytkowa 1 mieszkania oddanego do użytkowania&#10;Wykres kolumnowy zawiera dane za lata 2024 oraz 2025 dla Polski oraz województwa dolnośląsk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Obraz 32" descr="Wykres 4. Przeciętna powierzchnia użytkowa 1 mieszkania oddanego do użytkowania&#10;Wykres kolumnowy zawiera dane za lata 2024 oraz 2025 dla Polski oraz województwa dolnośląskiego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176" cy="31484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0030" w:rsidRPr="00AD298E">
        <w:rPr>
          <w:b/>
        </w:rPr>
        <w:t xml:space="preserve">Wykres 4. Przeciętna </w:t>
      </w:r>
      <w:r w:rsidR="00150030" w:rsidRPr="00AD298E">
        <w:rPr>
          <w:b/>
          <w:bCs/>
        </w:rPr>
        <w:t xml:space="preserve">powierzchnia użytkowa 1 mieszkania </w:t>
      </w:r>
      <w:r w:rsidR="00150030" w:rsidRPr="00A00732">
        <w:rPr>
          <w:b/>
          <w:bCs/>
        </w:rPr>
        <w:t>oddanego do użytkowania</w:t>
      </w:r>
      <w:r w:rsidR="007B1669">
        <w:rPr>
          <w:b/>
          <w:bCs/>
        </w:rPr>
        <w:t xml:space="preserve"> </w:t>
      </w:r>
      <w:r w:rsidR="0093243F">
        <w:rPr>
          <w:b/>
          <w:bCs/>
        </w:rPr>
        <w:br/>
      </w:r>
    </w:p>
    <w:p w14:paraId="623948B4" w14:textId="12CE771A" w:rsidR="002D1D0D" w:rsidRPr="007F65F8" w:rsidRDefault="002D1D0D" w:rsidP="00F7790D">
      <w:pPr>
        <w:pStyle w:val="Nagwek1"/>
        <w:suppressAutoHyphens/>
        <w:spacing w:before="360" w:line="288" w:lineRule="auto"/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</w:pPr>
      <w:r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Mieszkania o największej przeciętnej powierzchni użytkowej powstały na terenie powiatu złotoryjskiego (14</w:t>
      </w:r>
      <w:r w:rsidR="00B6571D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4,</w:t>
      </w:r>
      <w:r w:rsidR="003101FC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3</w:t>
      </w:r>
      <w:r w:rsidR="00B6571D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</w:t>
      </w:r>
      <w:r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m</w:t>
      </w:r>
      <w:r w:rsidRPr="007F65F8">
        <w:rPr>
          <w:rFonts w:ascii="Fira Sans" w:eastAsiaTheme="minorHAnsi" w:hAnsi="Fira Sans" w:cstheme="minorBidi"/>
          <w:bCs w:val="0"/>
          <w:color w:val="auto"/>
          <w:szCs w:val="22"/>
          <w:vertAlign w:val="superscript"/>
          <w:lang w:eastAsia="en-US"/>
        </w:rPr>
        <w:t>2</w:t>
      </w:r>
      <w:r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), następnie </w:t>
      </w:r>
      <w:r w:rsidR="003101FC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górowskiego</w:t>
      </w:r>
      <w:r w:rsidR="00B6571D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</w:t>
      </w:r>
      <w:r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(</w:t>
      </w:r>
      <w:r w:rsidR="00B6571D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1</w:t>
      </w:r>
      <w:r w:rsidR="003101FC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32</w:t>
      </w:r>
      <w:r w:rsidR="00B6571D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,</w:t>
      </w:r>
      <w:r w:rsidR="003101FC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8</w:t>
      </w:r>
      <w:r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m</w:t>
      </w:r>
      <w:r w:rsidRPr="007F65F8">
        <w:rPr>
          <w:rFonts w:ascii="Fira Sans" w:eastAsiaTheme="minorHAnsi" w:hAnsi="Fira Sans" w:cstheme="minorBidi"/>
          <w:bCs w:val="0"/>
          <w:color w:val="auto"/>
          <w:szCs w:val="22"/>
          <w:vertAlign w:val="superscript"/>
          <w:lang w:eastAsia="en-US"/>
        </w:rPr>
        <w:t>2</w:t>
      </w:r>
      <w:r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) oraz </w:t>
      </w:r>
      <w:r w:rsidR="003101FC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strzelińskiego</w:t>
      </w:r>
      <w:r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(</w:t>
      </w:r>
      <w:r w:rsidR="00B6571D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1</w:t>
      </w:r>
      <w:r w:rsidR="003101FC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22</w:t>
      </w:r>
      <w:r w:rsidR="00B6571D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,</w:t>
      </w:r>
      <w:r w:rsidR="003101FC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2</w:t>
      </w:r>
      <w:r w:rsidR="005B07FD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 </w:t>
      </w:r>
      <w:r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m</w:t>
      </w:r>
      <w:r w:rsidRPr="007F65F8">
        <w:rPr>
          <w:rFonts w:ascii="Fira Sans" w:eastAsiaTheme="minorHAnsi" w:hAnsi="Fira Sans" w:cstheme="minorBidi"/>
          <w:bCs w:val="0"/>
          <w:color w:val="auto"/>
          <w:szCs w:val="22"/>
          <w:vertAlign w:val="superscript"/>
          <w:lang w:eastAsia="en-US"/>
        </w:rPr>
        <w:t>2</w:t>
      </w:r>
      <w:r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).</w:t>
      </w:r>
      <w:r w:rsidRPr="007F65F8">
        <w:rPr>
          <w:color w:val="auto"/>
        </w:rPr>
        <w:t xml:space="preserve"> </w:t>
      </w:r>
      <w:r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Najmniejsze mieszkania (poniżej </w:t>
      </w:r>
      <w:r w:rsidR="003101FC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70</w:t>
      </w:r>
      <w:r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m</w:t>
      </w:r>
      <w:r w:rsidRPr="007F65F8">
        <w:rPr>
          <w:rFonts w:ascii="Fira Sans" w:eastAsiaTheme="minorHAnsi" w:hAnsi="Fira Sans" w:cstheme="minorBidi"/>
          <w:bCs w:val="0"/>
          <w:color w:val="auto"/>
          <w:szCs w:val="22"/>
          <w:vertAlign w:val="superscript"/>
          <w:lang w:eastAsia="en-US"/>
        </w:rPr>
        <w:t>2</w:t>
      </w:r>
      <w:r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) wybudowano w </w:t>
      </w:r>
      <w:r w:rsidR="00350E02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poszczególnych </w:t>
      </w:r>
      <w:r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miastach na prawach powiatu: </w:t>
      </w:r>
      <w:r w:rsidR="003101FC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Legnicy (55,9 m</w:t>
      </w:r>
      <w:r w:rsidR="003101FC" w:rsidRPr="007F65F8">
        <w:rPr>
          <w:rFonts w:ascii="Fira Sans" w:eastAsiaTheme="minorHAnsi" w:hAnsi="Fira Sans" w:cstheme="minorBidi"/>
          <w:bCs w:val="0"/>
          <w:color w:val="auto"/>
          <w:szCs w:val="22"/>
          <w:vertAlign w:val="superscript"/>
          <w:lang w:eastAsia="en-US"/>
        </w:rPr>
        <w:t>2</w:t>
      </w:r>
      <w:r w:rsidR="003101FC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), </w:t>
      </w:r>
      <w:r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Wrocławiu (</w:t>
      </w:r>
      <w:r w:rsidR="003101FC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61</w:t>
      </w:r>
      <w:r w:rsidR="00B6571D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,</w:t>
      </w:r>
      <w:r w:rsidR="003101FC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8</w:t>
      </w:r>
      <w:r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m</w:t>
      </w:r>
      <w:r w:rsidRPr="007F65F8">
        <w:rPr>
          <w:rFonts w:ascii="Fira Sans" w:eastAsiaTheme="minorHAnsi" w:hAnsi="Fira Sans" w:cstheme="minorBidi"/>
          <w:bCs w:val="0"/>
          <w:color w:val="auto"/>
          <w:szCs w:val="22"/>
          <w:vertAlign w:val="superscript"/>
          <w:lang w:eastAsia="en-US"/>
        </w:rPr>
        <w:t>2</w:t>
      </w:r>
      <w:r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), </w:t>
      </w:r>
      <w:r w:rsidR="00B6571D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Jeleniej Gór</w:t>
      </w:r>
      <w:r w:rsidR="00C33B56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ze</w:t>
      </w:r>
      <w:r w:rsidR="00B6571D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</w:t>
      </w:r>
      <w:r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(</w:t>
      </w:r>
      <w:r w:rsidR="003101FC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67</w:t>
      </w:r>
      <w:r w:rsidR="00B6571D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,</w:t>
      </w:r>
      <w:r w:rsidR="003101FC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0</w:t>
      </w:r>
      <w:r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m</w:t>
      </w:r>
      <w:r w:rsidRPr="007F65F8">
        <w:rPr>
          <w:rFonts w:ascii="Fira Sans" w:eastAsiaTheme="minorHAnsi" w:hAnsi="Fira Sans" w:cstheme="minorBidi"/>
          <w:bCs w:val="0"/>
          <w:color w:val="auto"/>
          <w:szCs w:val="22"/>
          <w:vertAlign w:val="superscript"/>
          <w:lang w:eastAsia="en-US"/>
        </w:rPr>
        <w:t>2</w:t>
      </w:r>
      <w:r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) oraz</w:t>
      </w:r>
      <w:r w:rsidR="003101FC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Wałbrzychu</w:t>
      </w:r>
      <w:r w:rsidR="00B6571D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</w:t>
      </w:r>
      <w:r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(</w:t>
      </w:r>
      <w:r w:rsidR="003101FC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68</w:t>
      </w:r>
      <w:r w:rsidR="00B6571D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,</w:t>
      </w:r>
      <w:r w:rsidR="003101FC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1</w:t>
      </w:r>
      <w:r w:rsidR="002B06F6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 </w:t>
      </w:r>
      <w:r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m</w:t>
      </w:r>
      <w:r w:rsidRPr="007F65F8">
        <w:rPr>
          <w:rFonts w:ascii="Fira Sans" w:eastAsiaTheme="minorHAnsi" w:hAnsi="Fira Sans" w:cstheme="minorBidi"/>
          <w:bCs w:val="0"/>
          <w:color w:val="auto"/>
          <w:szCs w:val="22"/>
          <w:vertAlign w:val="superscript"/>
          <w:lang w:eastAsia="en-US"/>
        </w:rPr>
        <w:t>2</w:t>
      </w:r>
      <w:r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).</w:t>
      </w:r>
    </w:p>
    <w:p w14:paraId="4F159549" w14:textId="36CF5E54" w:rsidR="00150030" w:rsidRPr="007F65F8" w:rsidRDefault="003B4EAB" w:rsidP="00EB01BA">
      <w:pPr>
        <w:pStyle w:val="Nagwek1"/>
        <w:suppressAutoHyphens/>
        <w:spacing w:before="120" w:line="288" w:lineRule="auto"/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</w:pPr>
      <w:r w:rsidRPr="007F65F8">
        <w:rPr>
          <w:rFonts w:ascii="Fira Sans" w:eastAsiaTheme="minorHAnsi" w:hAnsi="Fira Sans" w:cstheme="minorBidi"/>
          <w:bCs w:val="0"/>
          <w:color w:val="auto"/>
          <w:spacing w:val="4"/>
          <w:szCs w:val="22"/>
          <w:lang w:eastAsia="en-US"/>
        </w:rPr>
        <w:t>Przyłącze d</w:t>
      </w:r>
      <w:r w:rsidR="00BB1643" w:rsidRPr="007F65F8">
        <w:rPr>
          <w:rFonts w:ascii="Fira Sans" w:eastAsiaTheme="minorHAnsi" w:hAnsi="Fira Sans" w:cstheme="minorBidi"/>
          <w:bCs w:val="0"/>
          <w:color w:val="auto"/>
          <w:spacing w:val="4"/>
          <w:szCs w:val="22"/>
          <w:lang w:eastAsia="en-US"/>
        </w:rPr>
        <w:t xml:space="preserve">o </w:t>
      </w:r>
      <w:r w:rsidR="00CE1B21" w:rsidRPr="007F65F8">
        <w:rPr>
          <w:rFonts w:ascii="Fira Sans" w:eastAsiaTheme="minorHAnsi" w:hAnsi="Fira Sans" w:cstheme="minorBidi"/>
          <w:bCs w:val="0"/>
          <w:color w:val="auto"/>
          <w:spacing w:val="4"/>
          <w:szCs w:val="22"/>
          <w:lang w:eastAsia="en-US"/>
        </w:rPr>
        <w:t>sieci wodociągowej</w:t>
      </w:r>
      <w:r w:rsidR="00BB1643" w:rsidRPr="007F65F8">
        <w:rPr>
          <w:rFonts w:ascii="Fira Sans" w:eastAsiaTheme="minorHAnsi" w:hAnsi="Fira Sans" w:cstheme="minorBidi"/>
          <w:bCs w:val="0"/>
          <w:color w:val="auto"/>
          <w:spacing w:val="4"/>
          <w:szCs w:val="22"/>
          <w:lang w:eastAsia="en-US"/>
        </w:rPr>
        <w:t xml:space="preserve"> </w:t>
      </w:r>
      <w:r w:rsidRPr="007F65F8">
        <w:rPr>
          <w:rFonts w:ascii="Fira Sans" w:eastAsiaTheme="minorHAnsi" w:hAnsi="Fira Sans" w:cstheme="minorBidi"/>
          <w:bCs w:val="0"/>
          <w:color w:val="auto"/>
          <w:spacing w:val="4"/>
          <w:szCs w:val="22"/>
          <w:lang w:eastAsia="en-US"/>
        </w:rPr>
        <w:t>posiadało</w:t>
      </w:r>
      <w:r w:rsidR="00BB1643" w:rsidRPr="007F65F8">
        <w:rPr>
          <w:rFonts w:ascii="Fira Sans" w:eastAsiaTheme="minorHAnsi" w:hAnsi="Fira Sans" w:cstheme="minorBidi"/>
          <w:bCs w:val="0"/>
          <w:color w:val="auto"/>
          <w:spacing w:val="4"/>
          <w:szCs w:val="22"/>
          <w:lang w:eastAsia="en-US"/>
        </w:rPr>
        <w:t xml:space="preserve"> </w:t>
      </w:r>
      <w:r w:rsidR="002445E9" w:rsidRPr="007F65F8">
        <w:rPr>
          <w:rFonts w:ascii="Fira Sans" w:eastAsiaTheme="minorHAnsi" w:hAnsi="Fira Sans" w:cstheme="minorBidi"/>
          <w:bCs w:val="0"/>
          <w:color w:val="auto"/>
          <w:spacing w:val="4"/>
          <w:szCs w:val="22"/>
          <w:lang w:eastAsia="en-US"/>
        </w:rPr>
        <w:t>9</w:t>
      </w:r>
      <w:r w:rsidR="009416E9" w:rsidRPr="007F65F8">
        <w:rPr>
          <w:rFonts w:ascii="Fira Sans" w:eastAsiaTheme="minorHAnsi" w:hAnsi="Fira Sans" w:cstheme="minorBidi"/>
          <w:bCs w:val="0"/>
          <w:color w:val="auto"/>
          <w:spacing w:val="4"/>
          <w:szCs w:val="22"/>
          <w:lang w:eastAsia="en-US"/>
        </w:rPr>
        <w:t>5</w:t>
      </w:r>
      <w:r w:rsidR="002445E9" w:rsidRPr="007F65F8">
        <w:rPr>
          <w:rFonts w:ascii="Fira Sans" w:eastAsiaTheme="minorHAnsi" w:hAnsi="Fira Sans" w:cstheme="minorBidi"/>
          <w:bCs w:val="0"/>
          <w:color w:val="auto"/>
          <w:spacing w:val="4"/>
          <w:szCs w:val="22"/>
          <w:lang w:eastAsia="en-US"/>
        </w:rPr>
        <w:t>,</w:t>
      </w:r>
      <w:r w:rsidR="009416E9" w:rsidRPr="007F65F8">
        <w:rPr>
          <w:rFonts w:ascii="Fira Sans" w:eastAsiaTheme="minorHAnsi" w:hAnsi="Fira Sans" w:cstheme="minorBidi"/>
          <w:bCs w:val="0"/>
          <w:color w:val="auto"/>
          <w:spacing w:val="4"/>
          <w:szCs w:val="22"/>
          <w:lang w:eastAsia="en-US"/>
        </w:rPr>
        <w:t>0</w:t>
      </w:r>
      <w:r w:rsidR="00640638" w:rsidRPr="007F65F8">
        <w:rPr>
          <w:rFonts w:ascii="Fira Sans" w:eastAsiaTheme="minorHAnsi" w:hAnsi="Fira Sans" w:cstheme="minorBidi"/>
          <w:bCs w:val="0"/>
          <w:color w:val="auto"/>
          <w:spacing w:val="4"/>
          <w:szCs w:val="22"/>
          <w:lang w:eastAsia="en-US"/>
        </w:rPr>
        <w:t>%</w:t>
      </w:r>
      <w:r w:rsidR="00150030" w:rsidRPr="007F65F8">
        <w:rPr>
          <w:rFonts w:ascii="Fira Sans" w:eastAsiaTheme="minorHAnsi" w:hAnsi="Fira Sans" w:cstheme="minorBidi"/>
          <w:bCs w:val="0"/>
          <w:color w:val="auto"/>
          <w:spacing w:val="4"/>
          <w:szCs w:val="22"/>
          <w:lang w:eastAsia="en-US"/>
        </w:rPr>
        <w:t xml:space="preserve"> mieszka</w:t>
      </w:r>
      <w:r w:rsidR="00640638" w:rsidRPr="007F65F8">
        <w:rPr>
          <w:rFonts w:ascii="Fira Sans" w:eastAsiaTheme="minorHAnsi" w:hAnsi="Fira Sans" w:cstheme="minorBidi"/>
          <w:bCs w:val="0"/>
          <w:color w:val="auto"/>
          <w:spacing w:val="4"/>
          <w:szCs w:val="22"/>
          <w:lang w:eastAsia="en-US"/>
        </w:rPr>
        <w:t>ń</w:t>
      </w:r>
      <w:r w:rsidR="00150030" w:rsidRPr="007F65F8">
        <w:rPr>
          <w:rFonts w:ascii="Fira Sans" w:eastAsiaTheme="minorHAnsi" w:hAnsi="Fira Sans" w:cstheme="minorBidi"/>
          <w:bCs w:val="0"/>
          <w:color w:val="auto"/>
          <w:spacing w:val="4"/>
          <w:szCs w:val="22"/>
          <w:lang w:eastAsia="en-US"/>
        </w:rPr>
        <w:t xml:space="preserve"> przekazan</w:t>
      </w:r>
      <w:r w:rsidR="00640638" w:rsidRPr="007F65F8">
        <w:rPr>
          <w:rFonts w:ascii="Fira Sans" w:eastAsiaTheme="minorHAnsi" w:hAnsi="Fira Sans" w:cstheme="minorBidi"/>
          <w:bCs w:val="0"/>
          <w:color w:val="auto"/>
          <w:spacing w:val="4"/>
          <w:szCs w:val="22"/>
          <w:lang w:eastAsia="en-US"/>
        </w:rPr>
        <w:t>ych</w:t>
      </w:r>
      <w:r w:rsidRPr="007F65F8">
        <w:rPr>
          <w:rFonts w:ascii="Fira Sans" w:eastAsiaTheme="minorHAnsi" w:hAnsi="Fira Sans" w:cstheme="minorBidi"/>
          <w:bCs w:val="0"/>
          <w:color w:val="auto"/>
          <w:spacing w:val="4"/>
          <w:szCs w:val="22"/>
          <w:lang w:eastAsia="en-US"/>
        </w:rPr>
        <w:t xml:space="preserve"> do użytkowania, </w:t>
      </w:r>
      <w:r w:rsidR="00640638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w </w:t>
      </w:r>
      <w:r w:rsidR="00BB1643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tym w </w:t>
      </w:r>
      <w:r w:rsidR="00640638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mieszkaniach</w:t>
      </w:r>
      <w:r w:rsidR="00150030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</w:t>
      </w:r>
      <w:r w:rsidR="00364DE8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oddanych do użytkowania </w:t>
      </w:r>
      <w:r w:rsidR="00150030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na wsi</w:t>
      </w:r>
      <w:r w:rsidR="00BB1643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wskaźnik ten wyniósł</w:t>
      </w:r>
      <w:r w:rsidR="002445E9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</w:t>
      </w:r>
      <w:r w:rsidR="009416E9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88</w:t>
      </w:r>
      <w:r w:rsidR="002445E9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,</w:t>
      </w:r>
      <w:r w:rsidR="0005414B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6</w:t>
      </w:r>
      <w:r w:rsidR="00DE1C3C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%</w:t>
      </w:r>
      <w:r w:rsidR="00640638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. Do</w:t>
      </w:r>
      <w:r w:rsidR="00150030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</w:t>
      </w:r>
      <w:r w:rsidR="00640638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sieci kanalizacyjnej</w:t>
      </w:r>
      <w:r w:rsidR="00150030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</w:t>
      </w:r>
      <w:r w:rsidR="00640638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podłączonych </w:t>
      </w:r>
      <w:r w:rsidR="00150030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było </w:t>
      </w:r>
      <w:r w:rsidR="00F31D90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8</w:t>
      </w:r>
      <w:r w:rsidR="009416E9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4</w:t>
      </w:r>
      <w:r w:rsidR="00F31D90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,</w:t>
      </w:r>
      <w:r w:rsidR="0005414B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3</w:t>
      </w:r>
      <w:r w:rsidR="00640638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% mieszka</w:t>
      </w:r>
      <w:r w:rsidR="002B06F6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ń</w:t>
      </w:r>
      <w:r w:rsidR="00640638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przekazanych do użytkowania</w:t>
      </w:r>
      <w:r w:rsidR="00364DE8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, </w:t>
      </w:r>
      <w:r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z czego </w:t>
      </w:r>
      <w:r w:rsidR="00640638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na wsi –</w:t>
      </w:r>
      <w:r w:rsidR="00150030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</w:t>
      </w:r>
      <w:r w:rsidR="009416E9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60</w:t>
      </w:r>
      <w:r w:rsidR="0005414B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,</w:t>
      </w:r>
      <w:r w:rsidR="009416E9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3</w:t>
      </w:r>
      <w:r w:rsidR="00150030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% mieszkań</w:t>
      </w:r>
      <w:r w:rsidR="00364DE8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.</w:t>
      </w:r>
      <w:r w:rsidR="00150030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</w:t>
      </w:r>
      <w:r w:rsidR="00640638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W</w:t>
      </w:r>
      <w:r w:rsidR="00150030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centralne ogrzewanie</w:t>
      </w:r>
      <w:r w:rsidR="00640638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</w:t>
      </w:r>
      <w:r w:rsidR="00CC7123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sieciowe</w:t>
      </w:r>
      <w:r w:rsidR="00640638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wyposażonych było </w:t>
      </w:r>
      <w:r w:rsidR="0005414B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3</w:t>
      </w:r>
      <w:r w:rsidR="009416E9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7</w:t>
      </w:r>
      <w:r w:rsidR="0005414B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,</w:t>
      </w:r>
      <w:r w:rsidR="009416E9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7</w:t>
      </w:r>
      <w:r w:rsidR="00640638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% mieszkań oddanych do użytkowania, </w:t>
      </w:r>
      <w:r w:rsidR="002445E9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z tego w mieście </w:t>
      </w:r>
      <w:r w:rsidR="009416E9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57</w:t>
      </w:r>
      <w:r w:rsidR="0005414B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,</w:t>
      </w:r>
      <w:r w:rsidR="009416E9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6</w:t>
      </w:r>
      <w:r w:rsidR="003B1DBC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%, </w:t>
      </w:r>
      <w:r w:rsidR="002B06F6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br/>
      </w:r>
      <w:r w:rsidR="003B1DBC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a </w:t>
      </w:r>
      <w:r w:rsidR="00640638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na wsi </w:t>
      </w:r>
      <w:r w:rsidR="002445E9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– </w:t>
      </w:r>
      <w:r w:rsidR="0005414B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0,</w:t>
      </w:r>
      <w:r w:rsidR="009416E9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2</w:t>
      </w:r>
      <w:r w:rsidR="003B1DBC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%</w:t>
      </w:r>
      <w:r w:rsidR="00150030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. Mieszkań </w:t>
      </w:r>
      <w:r w:rsidR="003B1DBC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z </w:t>
      </w:r>
      <w:r w:rsidR="00DE1C3C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podłączonym</w:t>
      </w:r>
      <w:r w:rsidR="00150030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gaz</w:t>
      </w:r>
      <w:r w:rsidR="00DE1C3C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em</w:t>
      </w:r>
      <w:r w:rsidR="00150030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z sieci </w:t>
      </w:r>
      <w:r w:rsidR="00DE1C3C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było</w:t>
      </w:r>
      <w:r w:rsidR="00150030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</w:t>
      </w:r>
      <w:r w:rsidR="009416E9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29</w:t>
      </w:r>
      <w:r w:rsidR="0005414B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,</w:t>
      </w:r>
      <w:r w:rsidR="009416E9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4%.</w:t>
      </w:r>
      <w:r w:rsidR="00150030" w:rsidRPr="007F65F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</w:t>
      </w:r>
    </w:p>
    <w:p w14:paraId="3DBAC3CA" w14:textId="341A9163" w:rsidR="00F8331B" w:rsidRPr="007F65F8" w:rsidRDefault="00F8331B" w:rsidP="00EB01BA">
      <w:pPr>
        <w:pStyle w:val="Nagwek1"/>
        <w:suppressAutoHyphens/>
        <w:spacing w:before="360"/>
      </w:pPr>
      <w:r w:rsidRPr="007F65F8">
        <w:t xml:space="preserve">Mieszkania, których budowę rozpoczęto </w:t>
      </w:r>
    </w:p>
    <w:p w14:paraId="523EB9C6" w14:textId="2BFEB4CD" w:rsidR="00F8331B" w:rsidRPr="007F65F8" w:rsidRDefault="00F8331B" w:rsidP="00EB01BA">
      <w:pPr>
        <w:suppressAutoHyphens/>
        <w:spacing w:line="288" w:lineRule="auto"/>
        <w:rPr>
          <w:spacing w:val="2"/>
        </w:rPr>
      </w:pPr>
      <w:r w:rsidRPr="007F65F8">
        <w:rPr>
          <w:spacing w:val="2"/>
        </w:rPr>
        <w:t xml:space="preserve">W </w:t>
      </w:r>
      <w:r w:rsidR="009B4303" w:rsidRPr="007F65F8">
        <w:rPr>
          <w:spacing w:val="2"/>
        </w:rPr>
        <w:t>202</w:t>
      </w:r>
      <w:r w:rsidR="00532AAA" w:rsidRPr="007F65F8">
        <w:rPr>
          <w:spacing w:val="2"/>
        </w:rPr>
        <w:t>5</w:t>
      </w:r>
      <w:r w:rsidR="00BB4B9F" w:rsidRPr="007F65F8">
        <w:rPr>
          <w:spacing w:val="2"/>
        </w:rPr>
        <w:t xml:space="preserve"> </w:t>
      </w:r>
      <w:r w:rsidRPr="007F65F8">
        <w:rPr>
          <w:spacing w:val="2"/>
        </w:rPr>
        <w:t xml:space="preserve">r. rozpoczęto budowę </w:t>
      </w:r>
      <w:r w:rsidR="00532AAA" w:rsidRPr="007F65F8">
        <w:rPr>
          <w:spacing w:val="2"/>
        </w:rPr>
        <w:t>16</w:t>
      </w:r>
      <w:r w:rsidR="00041BFF" w:rsidRPr="007F65F8">
        <w:rPr>
          <w:spacing w:val="2"/>
        </w:rPr>
        <w:t>,</w:t>
      </w:r>
      <w:r w:rsidR="00532AAA" w:rsidRPr="007F65F8">
        <w:rPr>
          <w:spacing w:val="2"/>
        </w:rPr>
        <w:t>4</w:t>
      </w:r>
      <w:r w:rsidR="00DC773E" w:rsidRPr="007F65F8">
        <w:rPr>
          <w:spacing w:val="2"/>
        </w:rPr>
        <w:t xml:space="preserve"> tys.</w:t>
      </w:r>
      <w:r w:rsidRPr="007F65F8">
        <w:rPr>
          <w:spacing w:val="2"/>
        </w:rPr>
        <w:t xml:space="preserve"> mieszkań, tj. o </w:t>
      </w:r>
      <w:r w:rsidR="00532AAA" w:rsidRPr="007F65F8">
        <w:rPr>
          <w:spacing w:val="2"/>
        </w:rPr>
        <w:t>29</w:t>
      </w:r>
      <w:r w:rsidR="00041BFF" w:rsidRPr="007F65F8">
        <w:rPr>
          <w:spacing w:val="2"/>
        </w:rPr>
        <w:t>,</w:t>
      </w:r>
      <w:r w:rsidR="00532AAA" w:rsidRPr="007F65F8">
        <w:rPr>
          <w:spacing w:val="2"/>
        </w:rPr>
        <w:t>2</w:t>
      </w:r>
      <w:r w:rsidR="00041BFF" w:rsidRPr="007F65F8">
        <w:rPr>
          <w:spacing w:val="2"/>
        </w:rPr>
        <w:t>%</w:t>
      </w:r>
      <w:r w:rsidR="00B03748" w:rsidRPr="007F65F8">
        <w:rPr>
          <w:spacing w:val="2"/>
        </w:rPr>
        <w:t xml:space="preserve"> </w:t>
      </w:r>
      <w:r w:rsidR="00532AAA" w:rsidRPr="007F65F8">
        <w:rPr>
          <w:spacing w:val="2"/>
        </w:rPr>
        <w:t>mni</w:t>
      </w:r>
      <w:r w:rsidR="00B03748" w:rsidRPr="007F65F8">
        <w:rPr>
          <w:spacing w:val="2"/>
        </w:rPr>
        <w:t>ej</w:t>
      </w:r>
      <w:r w:rsidRPr="007F65F8">
        <w:rPr>
          <w:spacing w:val="2"/>
        </w:rPr>
        <w:t xml:space="preserve"> niż przed rokiem. Najwięcej budów mieszkań </w:t>
      </w:r>
      <w:r w:rsidR="00CC7123" w:rsidRPr="007F65F8">
        <w:rPr>
          <w:spacing w:val="2"/>
        </w:rPr>
        <w:t>rozpoczęli inwestorzy budujący na sprzedaż lub wynajem</w:t>
      </w:r>
      <w:r w:rsidR="00133B89" w:rsidRPr="007F65F8">
        <w:rPr>
          <w:spacing w:val="2"/>
        </w:rPr>
        <w:t xml:space="preserve"> </w:t>
      </w:r>
      <w:r w:rsidR="002B06F6" w:rsidRPr="007F65F8">
        <w:rPr>
          <w:spacing w:val="2"/>
        </w:rPr>
        <w:br/>
      </w:r>
      <w:r w:rsidR="00133B89" w:rsidRPr="007F65F8">
        <w:rPr>
          <w:spacing w:val="2"/>
        </w:rPr>
        <w:t>(</w:t>
      </w:r>
      <w:r w:rsidR="00041BFF" w:rsidRPr="007F65F8">
        <w:rPr>
          <w:spacing w:val="2"/>
        </w:rPr>
        <w:t>1</w:t>
      </w:r>
      <w:r w:rsidR="00532AAA" w:rsidRPr="007F65F8">
        <w:rPr>
          <w:spacing w:val="2"/>
        </w:rPr>
        <w:t>0</w:t>
      </w:r>
      <w:r w:rsidR="00041BFF" w:rsidRPr="007F65F8">
        <w:rPr>
          <w:spacing w:val="2"/>
        </w:rPr>
        <w:t>,</w:t>
      </w:r>
      <w:r w:rsidR="00532AAA" w:rsidRPr="007F65F8">
        <w:rPr>
          <w:spacing w:val="2"/>
        </w:rPr>
        <w:t>6</w:t>
      </w:r>
      <w:r w:rsidR="004D0287" w:rsidRPr="007F65F8">
        <w:rPr>
          <w:spacing w:val="2"/>
        </w:rPr>
        <w:t xml:space="preserve"> tys.</w:t>
      </w:r>
      <w:r w:rsidR="00133B89" w:rsidRPr="007F65F8">
        <w:rPr>
          <w:spacing w:val="2"/>
        </w:rPr>
        <w:t xml:space="preserve">, </w:t>
      </w:r>
      <w:r w:rsidR="00632102" w:rsidRPr="007F65F8">
        <w:rPr>
          <w:spacing w:val="4"/>
        </w:rPr>
        <w:t xml:space="preserve">co stanowiło </w:t>
      </w:r>
      <w:r w:rsidR="00532AAA" w:rsidRPr="007F65F8">
        <w:rPr>
          <w:spacing w:val="4"/>
        </w:rPr>
        <w:t>64</w:t>
      </w:r>
      <w:r w:rsidR="00041BFF" w:rsidRPr="007F65F8">
        <w:rPr>
          <w:spacing w:val="4"/>
        </w:rPr>
        <w:t>,</w:t>
      </w:r>
      <w:r w:rsidR="00532AAA" w:rsidRPr="007F65F8">
        <w:rPr>
          <w:spacing w:val="4"/>
        </w:rPr>
        <w:t>6</w:t>
      </w:r>
      <w:r w:rsidR="00632102" w:rsidRPr="007F65F8">
        <w:rPr>
          <w:spacing w:val="4"/>
        </w:rPr>
        <w:t>% ogółu rozpoczętych budów</w:t>
      </w:r>
      <w:r w:rsidR="00133B89" w:rsidRPr="007F65F8">
        <w:rPr>
          <w:spacing w:val="4"/>
        </w:rPr>
        <w:t xml:space="preserve">) oraz </w:t>
      </w:r>
      <w:r w:rsidR="00CC7123" w:rsidRPr="007F65F8">
        <w:rPr>
          <w:spacing w:val="4"/>
        </w:rPr>
        <w:t>indywidualni</w:t>
      </w:r>
      <w:r w:rsidRPr="007F65F8">
        <w:rPr>
          <w:spacing w:val="4"/>
        </w:rPr>
        <w:t xml:space="preserve"> (</w:t>
      </w:r>
      <w:r w:rsidR="00041BFF" w:rsidRPr="007F65F8">
        <w:rPr>
          <w:spacing w:val="4"/>
        </w:rPr>
        <w:t>5,</w:t>
      </w:r>
      <w:r w:rsidR="00532AAA" w:rsidRPr="007F65F8">
        <w:rPr>
          <w:spacing w:val="4"/>
        </w:rPr>
        <w:t>5</w:t>
      </w:r>
      <w:r w:rsidR="005B07FD">
        <w:rPr>
          <w:spacing w:val="4"/>
        </w:rPr>
        <w:t> </w:t>
      </w:r>
      <w:r w:rsidR="007548E4" w:rsidRPr="007F65F8">
        <w:rPr>
          <w:spacing w:val="4"/>
        </w:rPr>
        <w:t>tys.</w:t>
      </w:r>
      <w:r w:rsidR="005B07FD">
        <w:rPr>
          <w:spacing w:val="4"/>
        </w:rPr>
        <w:t> </w:t>
      </w:r>
      <w:r w:rsidR="007548E4" w:rsidRPr="007F65F8">
        <w:rPr>
          <w:spacing w:val="4"/>
        </w:rPr>
        <w:t>mieszkań</w:t>
      </w:r>
      <w:r w:rsidR="000B115F" w:rsidRPr="007F65F8">
        <w:rPr>
          <w:spacing w:val="4"/>
        </w:rPr>
        <w:t>,</w:t>
      </w:r>
      <w:r w:rsidR="00632102" w:rsidRPr="007F65F8">
        <w:rPr>
          <w:spacing w:val="4"/>
        </w:rPr>
        <w:t xml:space="preserve"> </w:t>
      </w:r>
      <w:r w:rsidR="00751A98" w:rsidRPr="007F65F8">
        <w:rPr>
          <w:spacing w:val="4"/>
        </w:rPr>
        <w:t>czyli</w:t>
      </w:r>
      <w:r w:rsidRPr="007F65F8">
        <w:rPr>
          <w:spacing w:val="4"/>
        </w:rPr>
        <w:t xml:space="preserve"> </w:t>
      </w:r>
      <w:r w:rsidR="00532AAA" w:rsidRPr="007F65F8">
        <w:rPr>
          <w:spacing w:val="4"/>
        </w:rPr>
        <w:t>33</w:t>
      </w:r>
      <w:r w:rsidR="00041BFF" w:rsidRPr="007F65F8">
        <w:rPr>
          <w:spacing w:val="4"/>
        </w:rPr>
        <w:t>,</w:t>
      </w:r>
      <w:r w:rsidR="00532AAA" w:rsidRPr="007F65F8">
        <w:rPr>
          <w:spacing w:val="4"/>
        </w:rPr>
        <w:t>7</w:t>
      </w:r>
      <w:r w:rsidRPr="007F65F8">
        <w:rPr>
          <w:spacing w:val="4"/>
        </w:rPr>
        <w:t xml:space="preserve">%). W budownictwie </w:t>
      </w:r>
      <w:r w:rsidR="00EE1141" w:rsidRPr="007F65F8">
        <w:rPr>
          <w:spacing w:val="4"/>
        </w:rPr>
        <w:t xml:space="preserve">społecznym czynszowym </w:t>
      </w:r>
      <w:r w:rsidR="00AE37F7" w:rsidRPr="007F65F8">
        <w:rPr>
          <w:spacing w:val="4"/>
        </w:rPr>
        <w:t>w budowie pozostawało</w:t>
      </w:r>
      <w:r w:rsidR="007C26BF" w:rsidRPr="007F65F8">
        <w:rPr>
          <w:spacing w:val="4"/>
        </w:rPr>
        <w:t xml:space="preserve"> </w:t>
      </w:r>
      <w:r w:rsidR="00041BFF" w:rsidRPr="007F65F8">
        <w:rPr>
          <w:spacing w:val="4"/>
        </w:rPr>
        <w:t>2</w:t>
      </w:r>
      <w:r w:rsidR="00532AAA" w:rsidRPr="007F65F8">
        <w:rPr>
          <w:spacing w:val="4"/>
        </w:rPr>
        <w:t>06</w:t>
      </w:r>
      <w:r w:rsidR="00EE1141" w:rsidRPr="007F65F8">
        <w:rPr>
          <w:spacing w:val="4"/>
        </w:rPr>
        <w:t xml:space="preserve"> mieszkań</w:t>
      </w:r>
      <w:r w:rsidR="007C26BF" w:rsidRPr="007F65F8">
        <w:rPr>
          <w:spacing w:val="4"/>
        </w:rPr>
        <w:t>,</w:t>
      </w:r>
      <w:r w:rsidR="00C33B56" w:rsidRPr="007F65F8">
        <w:rPr>
          <w:spacing w:val="4"/>
        </w:rPr>
        <w:t xml:space="preserve"> </w:t>
      </w:r>
      <w:r w:rsidR="00532AAA" w:rsidRPr="007F65F8">
        <w:rPr>
          <w:spacing w:val="4"/>
        </w:rPr>
        <w:t xml:space="preserve">a </w:t>
      </w:r>
      <w:r w:rsidR="00C33B56" w:rsidRPr="007F65F8">
        <w:rPr>
          <w:spacing w:val="4"/>
        </w:rPr>
        <w:t xml:space="preserve">w komunalnym </w:t>
      </w:r>
      <w:r w:rsidR="00532AAA" w:rsidRPr="007F65F8">
        <w:rPr>
          <w:spacing w:val="4"/>
        </w:rPr>
        <w:t>67</w:t>
      </w:r>
      <w:r w:rsidR="00C33B56" w:rsidRPr="007F65F8">
        <w:rPr>
          <w:spacing w:val="4"/>
        </w:rPr>
        <w:t xml:space="preserve"> mieszkań</w:t>
      </w:r>
      <w:r w:rsidR="00EE1141" w:rsidRPr="007F65F8">
        <w:rPr>
          <w:spacing w:val="2"/>
        </w:rPr>
        <w:t>.</w:t>
      </w:r>
    </w:p>
    <w:p w14:paraId="2A5821E9" w14:textId="1DC97AF2" w:rsidR="00F10920" w:rsidRPr="00C03B00" w:rsidRDefault="00705E92" w:rsidP="00F7790D">
      <w:pPr>
        <w:suppressAutoHyphens/>
        <w:spacing w:after="3360" w:line="288" w:lineRule="auto"/>
      </w:pPr>
      <w:r w:rsidRPr="007F65F8">
        <w:t>Najwięcej mieszkań, których budowę rozpoczęto odnotowano we Wrocławiu (</w:t>
      </w:r>
      <w:r w:rsidR="0038103E" w:rsidRPr="007F65F8">
        <w:t>5</w:t>
      </w:r>
      <w:r w:rsidR="00C95D4B" w:rsidRPr="007F65F8">
        <w:t>,</w:t>
      </w:r>
      <w:r w:rsidR="0038103E" w:rsidRPr="007F65F8">
        <w:t>0</w:t>
      </w:r>
      <w:r w:rsidRPr="007F65F8">
        <w:t xml:space="preserve"> tys., tj.</w:t>
      </w:r>
      <w:r w:rsidR="006B54EF" w:rsidRPr="007F65F8">
        <w:t xml:space="preserve"> </w:t>
      </w:r>
      <w:r w:rsidR="00C95D4B" w:rsidRPr="007F65F8">
        <w:t>3</w:t>
      </w:r>
      <w:r w:rsidR="0038103E" w:rsidRPr="007F65F8">
        <w:t>0</w:t>
      </w:r>
      <w:r w:rsidR="00C95D4B" w:rsidRPr="007F65F8">
        <w:t>,</w:t>
      </w:r>
      <w:r w:rsidR="0038103E" w:rsidRPr="007F65F8">
        <w:t>5</w:t>
      </w:r>
      <w:r w:rsidRPr="007F65F8">
        <w:t>%</w:t>
      </w:r>
      <w:r w:rsidR="00BF6531" w:rsidRPr="007F65F8">
        <w:t xml:space="preserve"> ogółu rozpoczętych budów</w:t>
      </w:r>
      <w:r w:rsidR="006B54EF" w:rsidRPr="007F65F8">
        <w:t xml:space="preserve"> w województwie</w:t>
      </w:r>
      <w:r w:rsidR="00BF6531" w:rsidRPr="007F65F8">
        <w:t xml:space="preserve">) </w:t>
      </w:r>
      <w:r w:rsidR="00BF6531" w:rsidRPr="007F65F8">
        <w:rPr>
          <w:spacing w:val="-2"/>
        </w:rPr>
        <w:t>oraz w powiatach</w:t>
      </w:r>
      <w:r w:rsidRPr="007F65F8">
        <w:rPr>
          <w:spacing w:val="-2"/>
        </w:rPr>
        <w:t xml:space="preserve"> </w:t>
      </w:r>
      <w:r w:rsidR="0038103E" w:rsidRPr="007F65F8">
        <w:rPr>
          <w:spacing w:val="-2"/>
        </w:rPr>
        <w:t xml:space="preserve">wrocławskim </w:t>
      </w:r>
      <w:r w:rsidR="00F16633" w:rsidRPr="007F65F8">
        <w:rPr>
          <w:spacing w:val="-2"/>
        </w:rPr>
        <w:t>(</w:t>
      </w:r>
      <w:r w:rsidR="0038103E" w:rsidRPr="007F65F8">
        <w:rPr>
          <w:spacing w:val="-2"/>
        </w:rPr>
        <w:t>2</w:t>
      </w:r>
      <w:r w:rsidR="00C95D4B" w:rsidRPr="007F65F8">
        <w:rPr>
          <w:spacing w:val="-2"/>
        </w:rPr>
        <w:t>,</w:t>
      </w:r>
      <w:r w:rsidR="0038103E" w:rsidRPr="007F65F8">
        <w:rPr>
          <w:spacing w:val="-2"/>
        </w:rPr>
        <w:t>4</w:t>
      </w:r>
      <w:r w:rsidRPr="007F65F8">
        <w:rPr>
          <w:spacing w:val="-2"/>
        </w:rPr>
        <w:t xml:space="preserve"> tys., tj. </w:t>
      </w:r>
      <w:r w:rsidR="00C95D4B" w:rsidRPr="007F65F8">
        <w:rPr>
          <w:spacing w:val="-2"/>
        </w:rPr>
        <w:t>1</w:t>
      </w:r>
      <w:r w:rsidR="0038103E" w:rsidRPr="007F65F8">
        <w:rPr>
          <w:spacing w:val="-2"/>
        </w:rPr>
        <w:t>4</w:t>
      </w:r>
      <w:r w:rsidR="00C95D4B" w:rsidRPr="007F65F8">
        <w:rPr>
          <w:spacing w:val="-2"/>
        </w:rPr>
        <w:t>,</w:t>
      </w:r>
      <w:r w:rsidR="0038103E" w:rsidRPr="007F65F8">
        <w:rPr>
          <w:spacing w:val="-2"/>
        </w:rPr>
        <w:t>6</w:t>
      </w:r>
      <w:r w:rsidRPr="007F65F8">
        <w:rPr>
          <w:spacing w:val="-2"/>
        </w:rPr>
        <w:t>%)</w:t>
      </w:r>
      <w:r w:rsidR="00BF6531" w:rsidRPr="007F65F8">
        <w:rPr>
          <w:spacing w:val="-2"/>
        </w:rPr>
        <w:t xml:space="preserve"> </w:t>
      </w:r>
      <w:r w:rsidR="00B11059" w:rsidRPr="007F65F8">
        <w:rPr>
          <w:spacing w:val="-2"/>
        </w:rPr>
        <w:br/>
        <w:t>i</w:t>
      </w:r>
      <w:r w:rsidR="006B54EF" w:rsidRPr="007F65F8">
        <w:rPr>
          <w:spacing w:val="-2"/>
        </w:rPr>
        <w:t xml:space="preserve"> </w:t>
      </w:r>
      <w:r w:rsidR="0038103E" w:rsidRPr="007F65F8">
        <w:rPr>
          <w:spacing w:val="-2"/>
        </w:rPr>
        <w:t>świdnicki</w:t>
      </w:r>
      <w:r w:rsidR="00B31A4C" w:rsidRPr="007F65F8">
        <w:rPr>
          <w:spacing w:val="-2"/>
        </w:rPr>
        <w:t>m</w:t>
      </w:r>
      <w:r w:rsidR="00BF6531" w:rsidRPr="007F65F8">
        <w:rPr>
          <w:spacing w:val="-2"/>
        </w:rPr>
        <w:t xml:space="preserve"> (</w:t>
      </w:r>
      <w:r w:rsidR="0038103E" w:rsidRPr="007F65F8">
        <w:rPr>
          <w:spacing w:val="-2"/>
        </w:rPr>
        <w:t>1</w:t>
      </w:r>
      <w:r w:rsidR="00BF6531" w:rsidRPr="007F65F8">
        <w:rPr>
          <w:spacing w:val="-2"/>
        </w:rPr>
        <w:t>,</w:t>
      </w:r>
      <w:r w:rsidR="0038103E" w:rsidRPr="007F65F8">
        <w:rPr>
          <w:spacing w:val="-2"/>
        </w:rPr>
        <w:t>0</w:t>
      </w:r>
      <w:r w:rsidR="00BF6531" w:rsidRPr="007F65F8">
        <w:rPr>
          <w:spacing w:val="-2"/>
        </w:rPr>
        <w:t xml:space="preserve"> tys., </w:t>
      </w:r>
      <w:r w:rsidR="00BF6531" w:rsidRPr="007F65F8">
        <w:t xml:space="preserve">tj. </w:t>
      </w:r>
      <w:r w:rsidR="0038103E" w:rsidRPr="007F65F8">
        <w:t>6</w:t>
      </w:r>
      <w:r w:rsidR="00C95D4B" w:rsidRPr="007F65F8">
        <w:t>,</w:t>
      </w:r>
      <w:r w:rsidR="0038103E" w:rsidRPr="007F65F8">
        <w:t>3</w:t>
      </w:r>
      <w:r w:rsidR="00BF6531" w:rsidRPr="007F65F8">
        <w:t>%), natomiast najmniej</w:t>
      </w:r>
      <w:r w:rsidR="00AE37F7" w:rsidRPr="007F65F8">
        <w:t xml:space="preserve"> w budowie pozostawało mieszkań</w:t>
      </w:r>
      <w:r w:rsidR="00BF6531" w:rsidRPr="007F65F8">
        <w:t xml:space="preserve"> </w:t>
      </w:r>
      <w:r w:rsidR="00DF4822" w:rsidRPr="007F65F8">
        <w:br/>
      </w:r>
      <w:r w:rsidRPr="007F65F8">
        <w:rPr>
          <w:spacing w:val="2"/>
        </w:rPr>
        <w:t xml:space="preserve">w </w:t>
      </w:r>
      <w:r w:rsidR="00BF6531" w:rsidRPr="007F65F8">
        <w:rPr>
          <w:spacing w:val="2"/>
        </w:rPr>
        <w:t>powiatach</w:t>
      </w:r>
      <w:r w:rsidR="00C95D4B" w:rsidRPr="007F65F8">
        <w:rPr>
          <w:spacing w:val="2"/>
        </w:rPr>
        <w:t>:</w:t>
      </w:r>
      <w:r w:rsidR="00EA78A9" w:rsidRPr="007F65F8">
        <w:rPr>
          <w:spacing w:val="2"/>
        </w:rPr>
        <w:t xml:space="preserve"> </w:t>
      </w:r>
      <w:r w:rsidR="0038103E" w:rsidRPr="007F65F8">
        <w:rPr>
          <w:spacing w:val="2"/>
        </w:rPr>
        <w:t>kamiennogórskim, górowskim i lubańskim</w:t>
      </w:r>
      <w:r w:rsidR="006B54EF" w:rsidRPr="007F65F8">
        <w:rPr>
          <w:spacing w:val="2"/>
        </w:rPr>
        <w:t xml:space="preserve"> </w:t>
      </w:r>
      <w:r w:rsidRPr="007F65F8">
        <w:rPr>
          <w:spacing w:val="2"/>
        </w:rPr>
        <w:t>(</w:t>
      </w:r>
      <w:r w:rsidR="00BF6531" w:rsidRPr="007F65F8">
        <w:rPr>
          <w:spacing w:val="2"/>
        </w:rPr>
        <w:t>odpowiednio</w:t>
      </w:r>
      <w:r w:rsidR="00B31A4C" w:rsidRPr="007F65F8">
        <w:rPr>
          <w:spacing w:val="2"/>
        </w:rPr>
        <w:t xml:space="preserve">: </w:t>
      </w:r>
      <w:r w:rsidR="0038103E" w:rsidRPr="007F65F8">
        <w:rPr>
          <w:spacing w:val="2"/>
        </w:rPr>
        <w:t>78</w:t>
      </w:r>
      <w:r w:rsidR="00B31A4C" w:rsidRPr="007F65F8">
        <w:rPr>
          <w:spacing w:val="2"/>
        </w:rPr>
        <w:t xml:space="preserve">, </w:t>
      </w:r>
      <w:r w:rsidR="0038103E" w:rsidRPr="007F65F8">
        <w:rPr>
          <w:spacing w:val="2"/>
        </w:rPr>
        <w:t>87</w:t>
      </w:r>
      <w:r w:rsidR="00BF6531" w:rsidRPr="007F65F8">
        <w:rPr>
          <w:spacing w:val="2"/>
        </w:rPr>
        <w:t xml:space="preserve"> i</w:t>
      </w:r>
      <w:r w:rsidR="005B07FD">
        <w:rPr>
          <w:spacing w:val="2"/>
        </w:rPr>
        <w:t> </w:t>
      </w:r>
      <w:r w:rsidR="0038103E" w:rsidRPr="007F65F8">
        <w:rPr>
          <w:spacing w:val="2"/>
        </w:rPr>
        <w:t>91</w:t>
      </w:r>
      <w:r w:rsidR="005B07FD">
        <w:rPr>
          <w:spacing w:val="2"/>
        </w:rPr>
        <w:t> </w:t>
      </w:r>
      <w:r w:rsidR="004B328F" w:rsidRPr="007F65F8">
        <w:rPr>
          <w:spacing w:val="2"/>
        </w:rPr>
        <w:t>mieszka</w:t>
      </w:r>
      <w:r w:rsidR="00BF6531" w:rsidRPr="007F65F8">
        <w:rPr>
          <w:spacing w:val="2"/>
        </w:rPr>
        <w:t>nia</w:t>
      </w:r>
      <w:r w:rsidR="00C03B00" w:rsidRPr="007F65F8">
        <w:rPr>
          <w:spacing w:val="2"/>
        </w:rPr>
        <w:t>).</w:t>
      </w:r>
    </w:p>
    <w:p w14:paraId="45A7F29C" w14:textId="3EE98438" w:rsidR="00F8331B" w:rsidRPr="00CE1B21" w:rsidRDefault="00E5241F" w:rsidP="00D8287F">
      <w:pPr>
        <w:pStyle w:val="tytuwykresu"/>
        <w:suppressAutoHyphens/>
        <w:spacing w:before="360" w:line="240" w:lineRule="auto"/>
        <w:rPr>
          <w:spacing w:val="0"/>
          <w:sz w:val="19"/>
          <w:szCs w:val="19"/>
          <w:shd w:val="clear" w:color="auto" w:fill="FFFFFF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781120" behindDoc="0" locked="0" layoutInCell="1" allowOverlap="1" wp14:anchorId="1A1FEC3E" wp14:editId="37B52E4C">
            <wp:simplePos x="0" y="0"/>
            <wp:positionH relativeFrom="margin">
              <wp:posOffset>-38100</wp:posOffset>
            </wp:positionH>
            <wp:positionV relativeFrom="paragraph">
              <wp:posOffset>232410</wp:posOffset>
            </wp:positionV>
            <wp:extent cx="5143500" cy="1661160"/>
            <wp:effectExtent l="0" t="0" r="0" b="0"/>
            <wp:wrapTopAndBottom/>
            <wp:docPr id="7" name="Obraz 7" descr="Wykres 5. Mieszkania, których budowę rozpoczęto według form budownictwa &#10;Wykres słupkowy, przedstawia dane w procentach według form prawnych budownictwa mieszkaniowego za lata 2024 oraz 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ykres 5. Mieszkania, których budowę rozpoczęto według form budownictwa &#10;Wykres słupkowy, przedstawia dane w procentach według form prawnych budownictwa mieszkaniowego za lata 2024 oraz 2025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1661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331B" w:rsidRPr="00CE1B21">
        <w:rPr>
          <w:spacing w:val="0"/>
          <w:sz w:val="19"/>
          <w:szCs w:val="19"/>
        </w:rPr>
        <w:t xml:space="preserve">Wykres </w:t>
      </w:r>
      <w:r w:rsidR="00AD0AFC" w:rsidRPr="00CE1B21">
        <w:rPr>
          <w:spacing w:val="0"/>
          <w:sz w:val="19"/>
          <w:szCs w:val="19"/>
        </w:rPr>
        <w:t>5</w:t>
      </w:r>
      <w:r w:rsidR="00F8331B" w:rsidRPr="00CE1B21">
        <w:rPr>
          <w:spacing w:val="0"/>
          <w:sz w:val="19"/>
          <w:szCs w:val="19"/>
        </w:rPr>
        <w:t>.</w:t>
      </w:r>
      <w:r w:rsidR="00F8331B" w:rsidRPr="00CE1B21">
        <w:rPr>
          <w:spacing w:val="0"/>
          <w:sz w:val="19"/>
          <w:szCs w:val="19"/>
          <w:shd w:val="clear" w:color="auto" w:fill="FFFFFF"/>
        </w:rPr>
        <w:t xml:space="preserve"> Mieszkania, których budowę rozpoczęto </w:t>
      </w:r>
      <w:r w:rsidR="00F8331B" w:rsidRPr="00A00732">
        <w:rPr>
          <w:spacing w:val="0"/>
          <w:sz w:val="19"/>
          <w:szCs w:val="19"/>
          <w:shd w:val="clear" w:color="auto" w:fill="FFFFFF"/>
        </w:rPr>
        <w:t>według form budownictwa</w:t>
      </w:r>
      <w:r w:rsidR="00F8331B" w:rsidRPr="00CE1B21">
        <w:rPr>
          <w:spacing w:val="0"/>
          <w:sz w:val="19"/>
          <w:szCs w:val="19"/>
          <w:shd w:val="clear" w:color="auto" w:fill="FFFFFF"/>
        </w:rPr>
        <w:t xml:space="preserve"> </w:t>
      </w:r>
    </w:p>
    <w:p w14:paraId="114E71C6" w14:textId="32D02BF2" w:rsidR="00193E05" w:rsidRDefault="00193E05" w:rsidP="005C0D8C">
      <w:pPr>
        <w:suppressAutoHyphens/>
        <w:spacing w:before="360" w:line="288" w:lineRule="auto"/>
      </w:pPr>
      <w:r w:rsidRPr="00193E05">
        <w:rPr>
          <w:rFonts w:eastAsia="Times New Roman" w:cs="Times New Roman"/>
          <w:b/>
          <w:bCs/>
          <w:noProof/>
          <w:color w:val="001D77"/>
          <w:szCs w:val="19"/>
          <w:lang w:eastAsia="pl-PL"/>
        </w:rPr>
        <w:t>Mieszkania, na których budowę wydano pozwolenia lub dokonano zgłoszenia z projektem budowlanym</w:t>
      </w:r>
    </w:p>
    <w:p w14:paraId="1F962035" w14:textId="6D71BF5F" w:rsidR="0060351D" w:rsidRPr="007F65F8" w:rsidRDefault="00193E05" w:rsidP="00F7790D">
      <w:pPr>
        <w:suppressAutoHyphens/>
        <w:spacing w:before="360" w:line="288" w:lineRule="auto"/>
      </w:pPr>
      <w:r w:rsidRPr="007F65F8">
        <w:t>W województwie dolnośląskim w 202</w:t>
      </w:r>
      <w:r w:rsidR="000D3DB4" w:rsidRPr="007F65F8">
        <w:t>5</w:t>
      </w:r>
      <w:r w:rsidRPr="007F65F8">
        <w:t xml:space="preserve"> r.</w:t>
      </w:r>
      <w:r w:rsidR="0060351D" w:rsidRPr="007F65F8">
        <w:t xml:space="preserve"> </w:t>
      </w:r>
      <w:r w:rsidRPr="007F65F8">
        <w:t xml:space="preserve">liczba mieszkań, na budowę których wydano pozwolenia lub dokonano zgłoszenia z projektem budowlanym wynosiła </w:t>
      </w:r>
      <w:r w:rsidR="000D3DB4" w:rsidRPr="007F65F8">
        <w:t>21</w:t>
      </w:r>
      <w:r w:rsidR="00FB6276" w:rsidRPr="007F65F8">
        <w:t>,</w:t>
      </w:r>
      <w:r w:rsidR="000D3DB4" w:rsidRPr="007F65F8">
        <w:t>9</w:t>
      </w:r>
      <w:r w:rsidRPr="007F65F8">
        <w:t xml:space="preserve"> tys.</w:t>
      </w:r>
      <w:r w:rsidR="0060351D" w:rsidRPr="007F65F8">
        <w:t xml:space="preserve">, tj. </w:t>
      </w:r>
      <w:r w:rsidRPr="007F65F8">
        <w:t xml:space="preserve">o </w:t>
      </w:r>
      <w:r w:rsidR="000D3DB4" w:rsidRPr="007F65F8">
        <w:t>22</w:t>
      </w:r>
      <w:r w:rsidR="00FB6276" w:rsidRPr="007F65F8">
        <w:t>,</w:t>
      </w:r>
      <w:r w:rsidR="000D3DB4" w:rsidRPr="007F65F8">
        <w:t>1</w:t>
      </w:r>
      <w:r w:rsidRPr="007F65F8">
        <w:t xml:space="preserve">% </w:t>
      </w:r>
      <w:r w:rsidR="000D3DB4" w:rsidRPr="007F65F8">
        <w:t>mni</w:t>
      </w:r>
      <w:r w:rsidR="00FB6276" w:rsidRPr="007F65F8">
        <w:t>ej</w:t>
      </w:r>
      <w:r w:rsidRPr="007F65F8">
        <w:t xml:space="preserve"> niż przed rokiem i stanowiło to </w:t>
      </w:r>
      <w:r w:rsidR="000D3DB4" w:rsidRPr="007F65F8">
        <w:t>8</w:t>
      </w:r>
      <w:r w:rsidR="00FB6276" w:rsidRPr="007F65F8">
        <w:t>,</w:t>
      </w:r>
      <w:r w:rsidR="000D3DB4" w:rsidRPr="007F65F8">
        <w:t>2</w:t>
      </w:r>
      <w:r w:rsidR="0060351D" w:rsidRPr="007F65F8">
        <w:t xml:space="preserve">% </w:t>
      </w:r>
      <w:r w:rsidRPr="007F65F8">
        <w:t xml:space="preserve">ogółu </w:t>
      </w:r>
      <w:r w:rsidR="00171D9C" w:rsidRPr="007F65F8">
        <w:t xml:space="preserve">takich </w:t>
      </w:r>
      <w:r w:rsidRPr="007F65F8">
        <w:t xml:space="preserve">mieszkań </w:t>
      </w:r>
      <w:r w:rsidR="0060351D" w:rsidRPr="007F65F8">
        <w:t>w kraju.</w:t>
      </w:r>
    </w:p>
    <w:p w14:paraId="5D5E5D01" w14:textId="05171D70" w:rsidR="0060351D" w:rsidRPr="007F65F8" w:rsidRDefault="0060351D" w:rsidP="0060351D">
      <w:pPr>
        <w:suppressAutoHyphens/>
        <w:spacing w:line="288" w:lineRule="auto"/>
      </w:pPr>
      <w:r w:rsidRPr="007F65F8">
        <w:t xml:space="preserve">Spośród </w:t>
      </w:r>
      <w:r w:rsidR="00193E05" w:rsidRPr="007F65F8">
        <w:t xml:space="preserve">ogółu mieszkań, na budowę których wydano pozwolenia lub dokonano zgłoszenia </w:t>
      </w:r>
      <w:r w:rsidR="00DF4822" w:rsidRPr="007F65F8">
        <w:br/>
      </w:r>
      <w:r w:rsidR="00193E05" w:rsidRPr="007F65F8">
        <w:t>z projektem budowlanym</w:t>
      </w:r>
      <w:r w:rsidR="00603F34" w:rsidRPr="007F65F8">
        <w:t>,</w:t>
      </w:r>
      <w:r w:rsidRPr="007F65F8">
        <w:t xml:space="preserve"> </w:t>
      </w:r>
      <w:r w:rsidR="000D3DB4" w:rsidRPr="007F65F8">
        <w:t>65</w:t>
      </w:r>
      <w:r w:rsidR="00FB6276" w:rsidRPr="007F65F8">
        <w:t>,</w:t>
      </w:r>
      <w:r w:rsidR="000D3DB4" w:rsidRPr="007F65F8">
        <w:t>0</w:t>
      </w:r>
      <w:r w:rsidRPr="007F65F8">
        <w:t xml:space="preserve">% dotyczyło inwestorów budujących na sprzedaż lub wynajem, natomiast </w:t>
      </w:r>
      <w:r w:rsidR="00FB6276" w:rsidRPr="007F65F8">
        <w:t>2</w:t>
      </w:r>
      <w:r w:rsidR="000D3DB4" w:rsidRPr="007F65F8">
        <w:t>9</w:t>
      </w:r>
      <w:r w:rsidR="00FB6276" w:rsidRPr="007F65F8">
        <w:t>,</w:t>
      </w:r>
      <w:r w:rsidR="000D3DB4" w:rsidRPr="007F65F8">
        <w:t>3</w:t>
      </w:r>
      <w:r w:rsidRPr="007F65F8">
        <w:t xml:space="preserve">% inwestorów indywidualnych. </w:t>
      </w:r>
    </w:p>
    <w:p w14:paraId="3F02A5AB" w14:textId="66EDB9C0" w:rsidR="005066A0" w:rsidRPr="007F65F8" w:rsidRDefault="008A6E7A" w:rsidP="00D60222">
      <w:pPr>
        <w:suppressAutoHyphens/>
        <w:spacing w:before="360" w:after="0" w:line="288" w:lineRule="auto"/>
        <w:ind w:left="851" w:hanging="851"/>
        <w:rPr>
          <w:b/>
          <w:spacing w:val="4"/>
          <w:szCs w:val="19"/>
          <w:shd w:val="clear" w:color="auto" w:fill="FFFFFF"/>
        </w:rPr>
      </w:pPr>
      <w:r w:rsidRPr="007F65F8">
        <w:rPr>
          <w:b/>
          <w:szCs w:val="19"/>
          <w:shd w:val="clear" w:color="auto" w:fill="FFFFFF"/>
        </w:rPr>
        <w:t xml:space="preserve">Wykres 6. </w:t>
      </w:r>
      <w:r w:rsidR="0060351D" w:rsidRPr="007F65F8">
        <w:rPr>
          <w:b/>
          <w:spacing w:val="6"/>
          <w:szCs w:val="19"/>
          <w:shd w:val="clear" w:color="auto" w:fill="FFFFFF"/>
        </w:rPr>
        <w:t>Mieszkania, na których budowę wydano pozwolenia lub dokonano zgłoszenia z projektem b</w:t>
      </w:r>
      <w:r w:rsidR="0060351D" w:rsidRPr="00A00732">
        <w:rPr>
          <w:b/>
          <w:spacing w:val="6"/>
          <w:szCs w:val="19"/>
          <w:shd w:val="clear" w:color="auto" w:fill="FFFFFF"/>
        </w:rPr>
        <w:t>udowlanym</w:t>
      </w:r>
    </w:p>
    <w:p w14:paraId="6AE82B2A" w14:textId="67D33FAF" w:rsidR="00F10920" w:rsidRPr="007F65F8" w:rsidRDefault="00F7790D" w:rsidP="00191528">
      <w:pPr>
        <w:suppressAutoHyphens/>
        <w:spacing w:before="0" w:after="0" w:line="288" w:lineRule="auto"/>
        <w:ind w:left="851" w:hanging="851"/>
        <w:rPr>
          <w:b/>
          <w:noProof/>
          <w:szCs w:val="19"/>
          <w:shd w:val="clear" w:color="auto" w:fill="FFFFFF"/>
          <w:lang w:eastAsia="pl-PL"/>
        </w:rPr>
      </w:pPr>
      <w:r w:rsidRPr="007F65F8">
        <w:rPr>
          <w:b/>
          <w:noProof/>
          <w:szCs w:val="19"/>
          <w:shd w:val="clear" w:color="auto" w:fill="FFFFFF"/>
          <w:lang w:eastAsia="pl-PL"/>
        </w:rPr>
        <w:drawing>
          <wp:anchor distT="0" distB="0" distL="114300" distR="114300" simplePos="0" relativeHeight="251782144" behindDoc="0" locked="0" layoutInCell="1" allowOverlap="1" wp14:anchorId="3C31E5C6" wp14:editId="1FF93D66">
            <wp:simplePos x="0" y="0"/>
            <wp:positionH relativeFrom="column">
              <wp:posOffset>-238125</wp:posOffset>
            </wp:positionH>
            <wp:positionV relativeFrom="paragraph">
              <wp:posOffset>191770</wp:posOffset>
            </wp:positionV>
            <wp:extent cx="5305425" cy="2703195"/>
            <wp:effectExtent l="0" t="0" r="9525" b="1905"/>
            <wp:wrapTopAndBottom/>
            <wp:docPr id="13" name="Obraz 13" descr="Wykres 6. Mieszkania, na których budowę wydano pozwolenia lub dokonano zgłoszenia z projektem budowlanym&#10;&#10;Wykres kolumnowy zawiera dane dla lat 2024 oraz 2025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az 13" descr="Wykres 6. Mieszkania, na których budowę wydano pozwolenia lub dokonano zgłoszenia z projektem budowlanym&#10;&#10;Wykres kolumnowy zawiera dane dla lat 2024 oraz 2025 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2703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F7E4A4" w14:textId="682A2F18" w:rsidR="0060351D" w:rsidRPr="00FB6276" w:rsidRDefault="0060351D" w:rsidP="00D8287F">
      <w:pPr>
        <w:suppressAutoHyphens/>
        <w:spacing w:before="360" w:after="2280" w:line="288" w:lineRule="auto"/>
      </w:pPr>
      <w:r w:rsidRPr="007F65F8">
        <w:t>Do powiatów o najwyższej liczbie mieszkań, na które wydano pozwolenia lub dokonano zgłoszenia z projektem budowlanym należały: Wrocław (</w:t>
      </w:r>
      <w:r w:rsidR="000D3DB4" w:rsidRPr="007F65F8">
        <w:t>7348</w:t>
      </w:r>
      <w:r w:rsidR="00FB6276" w:rsidRPr="007F65F8">
        <w:t xml:space="preserve"> </w:t>
      </w:r>
      <w:r w:rsidRPr="007F65F8">
        <w:t>mieszka</w:t>
      </w:r>
      <w:r w:rsidR="00603F34" w:rsidRPr="007F65F8">
        <w:t>ń</w:t>
      </w:r>
      <w:r w:rsidRPr="007F65F8">
        <w:t xml:space="preserve">, tj. o </w:t>
      </w:r>
      <w:r w:rsidR="00F9098A" w:rsidRPr="007F65F8">
        <w:t>8</w:t>
      </w:r>
      <w:r w:rsidR="00FB6276" w:rsidRPr="007F65F8">
        <w:t>,</w:t>
      </w:r>
      <w:r w:rsidR="00F9098A" w:rsidRPr="007F65F8">
        <w:t>7</w:t>
      </w:r>
      <w:r w:rsidRPr="007F65F8">
        <w:t xml:space="preserve">% </w:t>
      </w:r>
      <w:r w:rsidR="00F9098A" w:rsidRPr="007F65F8">
        <w:t>mni</w:t>
      </w:r>
      <w:r w:rsidR="00FB6276" w:rsidRPr="007F65F8">
        <w:t xml:space="preserve">ej </w:t>
      </w:r>
      <w:r w:rsidR="00ED1814" w:rsidRPr="007F65F8">
        <w:br/>
      </w:r>
      <w:r w:rsidRPr="007F65F8">
        <w:t xml:space="preserve">niż przed rokiem), następnie powiat </w:t>
      </w:r>
      <w:r w:rsidR="00F9098A" w:rsidRPr="007F65F8">
        <w:t>wrocławski</w:t>
      </w:r>
      <w:r w:rsidRPr="007F65F8">
        <w:t xml:space="preserve"> (</w:t>
      </w:r>
      <w:r w:rsidR="00F9098A" w:rsidRPr="007F65F8">
        <w:t>2604</w:t>
      </w:r>
      <w:r w:rsidRPr="007F65F8">
        <w:t xml:space="preserve">, tj. </w:t>
      </w:r>
      <w:r w:rsidR="00F9098A" w:rsidRPr="007F65F8">
        <w:t>mni</w:t>
      </w:r>
      <w:r w:rsidR="00FB6276" w:rsidRPr="007F65F8">
        <w:t>ej</w:t>
      </w:r>
      <w:r w:rsidRPr="007F65F8">
        <w:t xml:space="preserve"> o </w:t>
      </w:r>
      <w:r w:rsidR="00F9098A" w:rsidRPr="007F65F8">
        <w:t>27</w:t>
      </w:r>
      <w:r w:rsidR="00FB6276" w:rsidRPr="007F65F8">
        <w:t>,</w:t>
      </w:r>
      <w:r w:rsidR="00F9098A" w:rsidRPr="007F65F8">
        <w:t>0</w:t>
      </w:r>
      <w:r w:rsidRPr="007F65F8">
        <w:t xml:space="preserve">% w odniesieniu do roku poprzedniego) oraz </w:t>
      </w:r>
      <w:r w:rsidR="00F9098A" w:rsidRPr="007F65F8">
        <w:t>kłodzk</w:t>
      </w:r>
      <w:r w:rsidRPr="007F65F8">
        <w:t>i (</w:t>
      </w:r>
      <w:r w:rsidR="00F9098A" w:rsidRPr="007F65F8">
        <w:t>1248</w:t>
      </w:r>
      <w:r w:rsidRPr="007F65F8">
        <w:t xml:space="preserve">, tj. o </w:t>
      </w:r>
      <w:r w:rsidR="00F9098A" w:rsidRPr="007F65F8">
        <w:t>24</w:t>
      </w:r>
      <w:r w:rsidR="00FB6276" w:rsidRPr="007F65F8">
        <w:t>,</w:t>
      </w:r>
      <w:r w:rsidR="00F9098A" w:rsidRPr="007F65F8">
        <w:t>1</w:t>
      </w:r>
      <w:r w:rsidRPr="007F65F8">
        <w:t xml:space="preserve">% </w:t>
      </w:r>
      <w:r w:rsidR="00F9098A" w:rsidRPr="007F65F8">
        <w:t>mnie</w:t>
      </w:r>
      <w:r w:rsidR="00FB6276" w:rsidRPr="007F65F8">
        <w:t>j</w:t>
      </w:r>
      <w:r w:rsidRPr="007F65F8">
        <w:t xml:space="preserve"> niż rok wcześniej). Z kolei najmniej mieszkań</w:t>
      </w:r>
      <w:r w:rsidR="00193E05" w:rsidRPr="007F65F8">
        <w:t xml:space="preserve"> na które wydano </w:t>
      </w:r>
      <w:r w:rsidRPr="007F65F8">
        <w:t>pozwole</w:t>
      </w:r>
      <w:r w:rsidR="00193E05" w:rsidRPr="007F65F8">
        <w:t xml:space="preserve">nia zanotowano </w:t>
      </w:r>
      <w:r w:rsidRPr="007F65F8">
        <w:t>w powi</w:t>
      </w:r>
      <w:r w:rsidR="00193E05" w:rsidRPr="007F65F8">
        <w:t xml:space="preserve">atach: </w:t>
      </w:r>
      <w:r w:rsidR="00F9098A" w:rsidRPr="007F65F8">
        <w:t>złotoryjskim</w:t>
      </w:r>
      <w:r w:rsidR="00193E05" w:rsidRPr="007F65F8">
        <w:t xml:space="preserve"> (</w:t>
      </w:r>
      <w:r w:rsidR="00F9098A" w:rsidRPr="007F65F8">
        <w:t>89</w:t>
      </w:r>
      <w:r w:rsidR="00193E05" w:rsidRPr="007F65F8">
        <w:t>)</w:t>
      </w:r>
      <w:r w:rsidR="00FB6276" w:rsidRPr="007F65F8">
        <w:t>,</w:t>
      </w:r>
      <w:r w:rsidR="00193E05" w:rsidRPr="007F65F8">
        <w:t xml:space="preserve"> </w:t>
      </w:r>
      <w:r w:rsidR="00F9098A" w:rsidRPr="007F65F8">
        <w:t>jaworskim</w:t>
      </w:r>
      <w:r w:rsidR="00FB6276" w:rsidRPr="007F65F8">
        <w:t xml:space="preserve"> (</w:t>
      </w:r>
      <w:r w:rsidR="00F9098A" w:rsidRPr="007F65F8">
        <w:t>98</w:t>
      </w:r>
      <w:r w:rsidR="00FB6276" w:rsidRPr="007F65F8">
        <w:t>) i w Wałbrzychu (107)</w:t>
      </w:r>
      <w:r w:rsidR="00083A0A" w:rsidRPr="007F65F8">
        <w:t>.</w:t>
      </w:r>
    </w:p>
    <w:p w14:paraId="1DDA16C0" w14:textId="69D33CF6" w:rsidR="006A70EF" w:rsidRPr="00CE1B21" w:rsidRDefault="006A70EF" w:rsidP="00F25882">
      <w:pPr>
        <w:suppressAutoHyphens/>
        <w:spacing w:before="360" w:line="240" w:lineRule="auto"/>
        <w:ind w:left="851" w:hanging="851"/>
        <w:rPr>
          <w:b/>
          <w:szCs w:val="19"/>
          <w:shd w:val="clear" w:color="auto" w:fill="FFFFFF"/>
        </w:rPr>
      </w:pPr>
      <w:r w:rsidRPr="00CE1B21">
        <w:rPr>
          <w:b/>
          <w:szCs w:val="19"/>
          <w:shd w:val="clear" w:color="auto" w:fill="FFFFFF"/>
        </w:rPr>
        <w:lastRenderedPageBreak/>
        <w:t xml:space="preserve">Tablica 1. </w:t>
      </w:r>
      <w:r w:rsidR="00CE1B21" w:rsidRPr="00CE1B21">
        <w:rPr>
          <w:b/>
          <w:szCs w:val="19"/>
          <w:shd w:val="clear" w:color="auto" w:fill="FFFFFF"/>
        </w:rPr>
        <w:t>Nowe b</w:t>
      </w:r>
      <w:r w:rsidRPr="00CE1B21">
        <w:rPr>
          <w:b/>
          <w:szCs w:val="19"/>
          <w:shd w:val="clear" w:color="auto" w:fill="FFFFFF"/>
        </w:rPr>
        <w:t>udynki mieszkalne oddane do użytkowania według wybranych</w:t>
      </w:r>
      <w:r w:rsidR="00CE1B21">
        <w:rPr>
          <w:b/>
          <w:szCs w:val="19"/>
          <w:shd w:val="clear" w:color="auto" w:fill="FFFFFF"/>
        </w:rPr>
        <w:t xml:space="preserve"> </w:t>
      </w:r>
      <w:r w:rsidRPr="00CE1B21">
        <w:rPr>
          <w:b/>
          <w:szCs w:val="19"/>
          <w:shd w:val="clear" w:color="auto" w:fill="FFFFFF"/>
        </w:rPr>
        <w:t>form budownictwa w 202</w:t>
      </w:r>
      <w:r w:rsidR="006D0F51">
        <w:rPr>
          <w:b/>
          <w:szCs w:val="19"/>
          <w:shd w:val="clear" w:color="auto" w:fill="FFFFFF"/>
        </w:rPr>
        <w:t>5</w:t>
      </w:r>
      <w:r w:rsidRPr="00CE1B21">
        <w:rPr>
          <w:b/>
          <w:szCs w:val="19"/>
          <w:shd w:val="clear" w:color="auto" w:fill="FFFFFF"/>
        </w:rPr>
        <w:t xml:space="preserve"> r.</w:t>
      </w:r>
    </w:p>
    <w:tbl>
      <w:tblPr>
        <w:tblStyle w:val="Tabela-Siatka"/>
        <w:tblW w:w="8075" w:type="dxa"/>
        <w:tblBorders>
          <w:top w:val="single" w:sz="4" w:space="0" w:color="002060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2060"/>
          <w:insideV w:val="single" w:sz="4" w:space="0" w:color="002060"/>
        </w:tblBorders>
        <w:tblLayout w:type="fixed"/>
        <w:tblLook w:val="04A0" w:firstRow="1" w:lastRow="0" w:firstColumn="1" w:lastColumn="0" w:noHBand="0" w:noVBand="1"/>
        <w:tblCaption w:val="Tablica 1. Nowe budynki mieszkalne oddane do użytkowania według wybranych form budownictwa w 2025 r."/>
        <w:tblDescription w:val="Tablica złożona z 5 kolumn. Pierwsza kolumna wyszczególnia podregiony województwa dolnośląskiego. Druga kolumna  to wartości ogółem, trzecia kolumna  to dynamika wartości 2024=100, czwarta kolumna to liczba nowych budynków indywidualnych, a piąta kolumna to liczba nowych bydynków przeznaczonych na sprzedaż lub wynajem"/>
      </w:tblPr>
      <w:tblGrid>
        <w:gridCol w:w="2578"/>
        <w:gridCol w:w="1391"/>
        <w:gridCol w:w="1418"/>
        <w:gridCol w:w="1417"/>
        <w:gridCol w:w="1271"/>
      </w:tblGrid>
      <w:tr w:rsidR="00BD15AC" w:rsidRPr="006A70EF" w14:paraId="0D1B7C29" w14:textId="77777777" w:rsidTr="00FC14FC">
        <w:trPr>
          <w:trHeight w:val="900"/>
        </w:trPr>
        <w:tc>
          <w:tcPr>
            <w:tcW w:w="2578" w:type="dxa"/>
            <w:vMerge w:val="restart"/>
            <w:tcBorders>
              <w:bottom w:val="single" w:sz="4" w:space="0" w:color="002060"/>
            </w:tcBorders>
            <w:vAlign w:val="center"/>
            <w:hideMark/>
          </w:tcPr>
          <w:p w14:paraId="3897F85B" w14:textId="77777777" w:rsidR="00BD15AC" w:rsidRPr="009E1BC0" w:rsidRDefault="00BD15AC" w:rsidP="00FD152B">
            <w:pPr>
              <w:suppressAutoHyphens/>
              <w:ind w:left="851" w:hanging="851"/>
              <w:jc w:val="center"/>
              <w:rPr>
                <w:szCs w:val="19"/>
                <w:shd w:val="clear" w:color="auto" w:fill="FFFFFF"/>
              </w:rPr>
            </w:pPr>
            <w:r w:rsidRPr="009E1BC0">
              <w:rPr>
                <w:szCs w:val="19"/>
                <w:shd w:val="clear" w:color="auto" w:fill="FFFFFF"/>
              </w:rPr>
              <w:t>Wyszczególnienie</w:t>
            </w:r>
          </w:p>
        </w:tc>
        <w:tc>
          <w:tcPr>
            <w:tcW w:w="1391" w:type="dxa"/>
            <w:vMerge w:val="restart"/>
            <w:tcBorders>
              <w:bottom w:val="single" w:sz="4" w:space="0" w:color="002060"/>
            </w:tcBorders>
            <w:vAlign w:val="center"/>
            <w:hideMark/>
          </w:tcPr>
          <w:p w14:paraId="44A4A6CE" w14:textId="0B9EDB02" w:rsidR="00BD15AC" w:rsidRPr="009E1BC0" w:rsidRDefault="00BD15AC" w:rsidP="00B700E2">
            <w:pPr>
              <w:suppressAutoHyphens/>
              <w:ind w:left="851" w:hanging="851"/>
              <w:jc w:val="center"/>
              <w:rPr>
                <w:szCs w:val="19"/>
                <w:shd w:val="clear" w:color="auto" w:fill="FFFFFF"/>
              </w:rPr>
            </w:pPr>
            <w:r w:rsidRPr="009E1BC0">
              <w:rPr>
                <w:szCs w:val="19"/>
                <w:shd w:val="clear" w:color="auto" w:fill="FFFFFF"/>
              </w:rPr>
              <w:t>Ogółem</w:t>
            </w:r>
          </w:p>
        </w:tc>
        <w:tc>
          <w:tcPr>
            <w:tcW w:w="1418" w:type="dxa"/>
            <w:vMerge w:val="restart"/>
            <w:tcBorders>
              <w:bottom w:val="single" w:sz="4" w:space="0" w:color="002060"/>
            </w:tcBorders>
            <w:vAlign w:val="center"/>
          </w:tcPr>
          <w:p w14:paraId="6A60C88F" w14:textId="2CC1CAED" w:rsidR="00BD15AC" w:rsidRPr="009E1BC0" w:rsidRDefault="00BD15AC" w:rsidP="004D4BA3">
            <w:pPr>
              <w:suppressAutoHyphens/>
              <w:ind w:left="851" w:hanging="851"/>
              <w:jc w:val="center"/>
              <w:rPr>
                <w:szCs w:val="19"/>
                <w:shd w:val="clear" w:color="auto" w:fill="FFFFFF"/>
              </w:rPr>
            </w:pPr>
            <w:r w:rsidRPr="009E1BC0">
              <w:rPr>
                <w:szCs w:val="19"/>
                <w:shd w:val="clear" w:color="auto" w:fill="FFFFFF"/>
              </w:rPr>
              <w:t>202</w:t>
            </w:r>
            <w:r w:rsidR="006D0F51">
              <w:rPr>
                <w:szCs w:val="19"/>
                <w:shd w:val="clear" w:color="auto" w:fill="FFFFFF"/>
              </w:rPr>
              <w:t>4</w:t>
            </w:r>
            <w:r w:rsidRPr="009E1BC0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2688" w:type="dxa"/>
            <w:gridSpan w:val="2"/>
            <w:tcBorders>
              <w:bottom w:val="single" w:sz="4" w:space="0" w:color="002060"/>
            </w:tcBorders>
            <w:vAlign w:val="center"/>
          </w:tcPr>
          <w:p w14:paraId="391F9ECA" w14:textId="48173E46" w:rsidR="00BD15AC" w:rsidRPr="009E1BC0" w:rsidRDefault="00350E02" w:rsidP="00BD15AC">
            <w:pPr>
              <w:suppressAutoHyphens/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W tym</w:t>
            </w:r>
          </w:p>
        </w:tc>
      </w:tr>
      <w:tr w:rsidR="00BD15AC" w:rsidRPr="006A70EF" w14:paraId="0A6C925B" w14:textId="77777777" w:rsidTr="00FC14FC">
        <w:trPr>
          <w:trHeight w:val="900"/>
        </w:trPr>
        <w:tc>
          <w:tcPr>
            <w:tcW w:w="2578" w:type="dxa"/>
            <w:vMerge/>
            <w:tcBorders>
              <w:bottom w:val="single" w:sz="4" w:space="0" w:color="002060"/>
            </w:tcBorders>
            <w:vAlign w:val="center"/>
          </w:tcPr>
          <w:p w14:paraId="62642F59" w14:textId="77777777" w:rsidR="00BD15AC" w:rsidRPr="009E1BC0" w:rsidRDefault="00BD15AC" w:rsidP="00FD152B">
            <w:pPr>
              <w:suppressAutoHyphens/>
              <w:ind w:left="851" w:hanging="851"/>
              <w:jc w:val="center"/>
              <w:rPr>
                <w:szCs w:val="19"/>
                <w:shd w:val="clear" w:color="auto" w:fill="FFFFFF"/>
              </w:rPr>
            </w:pPr>
          </w:p>
        </w:tc>
        <w:tc>
          <w:tcPr>
            <w:tcW w:w="1391" w:type="dxa"/>
            <w:vMerge/>
            <w:tcBorders>
              <w:bottom w:val="single" w:sz="4" w:space="0" w:color="002060"/>
            </w:tcBorders>
            <w:vAlign w:val="center"/>
          </w:tcPr>
          <w:p w14:paraId="387945B8" w14:textId="77777777" w:rsidR="00BD15AC" w:rsidRPr="009E1BC0" w:rsidRDefault="00BD15AC" w:rsidP="00BD15AC">
            <w:pPr>
              <w:suppressAutoHyphens/>
              <w:ind w:left="851" w:hanging="851"/>
              <w:jc w:val="center"/>
              <w:rPr>
                <w:szCs w:val="19"/>
                <w:shd w:val="clear" w:color="auto" w:fill="FFFFFF"/>
              </w:rPr>
            </w:pPr>
          </w:p>
        </w:tc>
        <w:tc>
          <w:tcPr>
            <w:tcW w:w="1418" w:type="dxa"/>
            <w:vMerge/>
            <w:tcBorders>
              <w:bottom w:val="single" w:sz="4" w:space="0" w:color="002060"/>
            </w:tcBorders>
            <w:vAlign w:val="center"/>
          </w:tcPr>
          <w:p w14:paraId="1F747C43" w14:textId="77777777" w:rsidR="00BD15AC" w:rsidRPr="009E1BC0" w:rsidRDefault="00BD15AC" w:rsidP="00BD15AC">
            <w:pPr>
              <w:suppressAutoHyphens/>
              <w:ind w:left="851" w:hanging="851"/>
              <w:jc w:val="center"/>
              <w:rPr>
                <w:szCs w:val="19"/>
                <w:shd w:val="clear" w:color="auto" w:fill="FFFFFF"/>
              </w:rPr>
            </w:pPr>
          </w:p>
        </w:tc>
        <w:tc>
          <w:tcPr>
            <w:tcW w:w="1417" w:type="dxa"/>
            <w:tcBorders>
              <w:bottom w:val="single" w:sz="4" w:space="0" w:color="002060"/>
            </w:tcBorders>
            <w:vAlign w:val="center"/>
          </w:tcPr>
          <w:p w14:paraId="4C8976B1" w14:textId="23D6D8DB" w:rsidR="00BD15AC" w:rsidRPr="009E1BC0" w:rsidRDefault="00BD15AC" w:rsidP="00BD15AC">
            <w:pPr>
              <w:suppressAutoHyphens/>
              <w:ind w:left="851" w:hanging="851"/>
              <w:jc w:val="center"/>
              <w:rPr>
                <w:szCs w:val="19"/>
                <w:shd w:val="clear" w:color="auto" w:fill="FFFFFF"/>
              </w:rPr>
            </w:pPr>
            <w:r w:rsidRPr="009E1BC0">
              <w:rPr>
                <w:szCs w:val="19"/>
                <w:shd w:val="clear" w:color="auto" w:fill="FFFFFF"/>
              </w:rPr>
              <w:t>indywidualne</w:t>
            </w:r>
          </w:p>
        </w:tc>
        <w:tc>
          <w:tcPr>
            <w:tcW w:w="1271" w:type="dxa"/>
            <w:tcBorders>
              <w:bottom w:val="single" w:sz="4" w:space="0" w:color="002060"/>
            </w:tcBorders>
            <w:vAlign w:val="center"/>
          </w:tcPr>
          <w:p w14:paraId="52CFD6B4" w14:textId="37969926" w:rsidR="00BD15AC" w:rsidRPr="009E1BC0" w:rsidRDefault="006202CB" w:rsidP="00BD15AC">
            <w:pPr>
              <w:suppressAutoHyphens/>
              <w:jc w:val="center"/>
              <w:rPr>
                <w:szCs w:val="19"/>
                <w:shd w:val="clear" w:color="auto" w:fill="FFFFFF"/>
              </w:rPr>
            </w:pPr>
            <w:proofErr w:type="spellStart"/>
            <w:r>
              <w:rPr>
                <w:szCs w:val="19"/>
                <w:shd w:val="clear" w:color="auto" w:fill="FFFFFF"/>
              </w:rPr>
              <w:t>p</w:t>
            </w:r>
            <w:r w:rsidR="00BD15AC" w:rsidRPr="009E1BC0">
              <w:rPr>
                <w:szCs w:val="19"/>
                <w:shd w:val="clear" w:color="auto" w:fill="FFFFFF"/>
              </w:rPr>
              <w:t>rzeznaczo</w:t>
            </w:r>
            <w:r>
              <w:rPr>
                <w:szCs w:val="19"/>
                <w:shd w:val="clear" w:color="auto" w:fill="FFFFFF"/>
              </w:rPr>
              <w:t>-</w:t>
            </w:r>
            <w:r w:rsidR="00BD15AC" w:rsidRPr="009E1BC0">
              <w:rPr>
                <w:szCs w:val="19"/>
                <w:shd w:val="clear" w:color="auto" w:fill="FFFFFF"/>
              </w:rPr>
              <w:t>ne</w:t>
            </w:r>
            <w:proofErr w:type="spellEnd"/>
            <w:r w:rsidR="00BD15AC" w:rsidRPr="009E1BC0">
              <w:rPr>
                <w:szCs w:val="19"/>
                <w:shd w:val="clear" w:color="auto" w:fill="FFFFFF"/>
              </w:rPr>
              <w:t xml:space="preserve"> na sprzedaż lub wynajem</w:t>
            </w:r>
          </w:p>
        </w:tc>
      </w:tr>
      <w:tr w:rsidR="00120649" w:rsidRPr="006A70EF" w14:paraId="08E19E77" w14:textId="77777777" w:rsidTr="00D8287F">
        <w:trPr>
          <w:trHeight w:val="300"/>
        </w:trPr>
        <w:tc>
          <w:tcPr>
            <w:tcW w:w="2578" w:type="dxa"/>
            <w:tcBorders>
              <w:top w:val="single" w:sz="4" w:space="0" w:color="002060"/>
              <w:bottom w:val="single" w:sz="4" w:space="0" w:color="002060"/>
            </w:tcBorders>
            <w:noWrap/>
            <w:hideMark/>
          </w:tcPr>
          <w:p w14:paraId="566995A9" w14:textId="4DF41FC4" w:rsidR="00120649" w:rsidRPr="009E1BC0" w:rsidRDefault="00120649" w:rsidP="00120649">
            <w:pPr>
              <w:suppressAutoHyphens/>
              <w:ind w:left="851" w:hanging="851"/>
              <w:jc w:val="both"/>
              <w:rPr>
                <w:b/>
                <w:szCs w:val="19"/>
                <w:shd w:val="clear" w:color="auto" w:fill="FFFFFF"/>
              </w:rPr>
            </w:pPr>
            <w:r w:rsidRPr="009E1BC0">
              <w:rPr>
                <w:b/>
                <w:szCs w:val="19"/>
                <w:shd w:val="clear" w:color="auto" w:fill="FFFFFF"/>
              </w:rPr>
              <w:t>Dolnośląskie</w:t>
            </w:r>
          </w:p>
        </w:tc>
        <w:tc>
          <w:tcPr>
            <w:tcW w:w="1391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</w:tcPr>
          <w:p w14:paraId="2B9F4611" w14:textId="0BA84E6D" w:rsidR="00120649" w:rsidRPr="009E1BC0" w:rsidRDefault="006D0F51" w:rsidP="00120649">
            <w:pPr>
              <w:keepNext/>
              <w:suppressAutoHyphens/>
              <w:spacing w:before="60" w:after="60"/>
              <w:jc w:val="right"/>
              <w:rPr>
                <w:b/>
                <w:bCs/>
                <w:szCs w:val="19"/>
                <w:shd w:val="clear" w:color="auto" w:fill="FFFFFF"/>
              </w:rPr>
            </w:pPr>
            <w:r>
              <w:rPr>
                <w:b/>
                <w:bCs/>
                <w:szCs w:val="19"/>
              </w:rPr>
              <w:t>7360</w:t>
            </w:r>
          </w:p>
        </w:tc>
        <w:tc>
          <w:tcPr>
            <w:tcW w:w="141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</w:tcPr>
          <w:p w14:paraId="184FD391" w14:textId="4D30012D" w:rsidR="00120649" w:rsidRPr="009E1BC0" w:rsidRDefault="006D0F51" w:rsidP="00120649">
            <w:pPr>
              <w:keepNext/>
              <w:suppressAutoHyphens/>
              <w:spacing w:before="60" w:after="60"/>
              <w:jc w:val="right"/>
              <w:rPr>
                <w:b/>
                <w:bCs/>
                <w:szCs w:val="19"/>
                <w:shd w:val="clear" w:color="auto" w:fill="FFFFFF"/>
              </w:rPr>
            </w:pPr>
            <w:r>
              <w:rPr>
                <w:b/>
                <w:bCs/>
                <w:szCs w:val="19"/>
              </w:rPr>
              <w:t>101</w:t>
            </w:r>
            <w:r w:rsidR="00120649" w:rsidRPr="009E1BC0">
              <w:rPr>
                <w:b/>
                <w:bCs/>
                <w:szCs w:val="19"/>
              </w:rPr>
              <w:t>,</w:t>
            </w:r>
            <w:r>
              <w:rPr>
                <w:b/>
                <w:bCs/>
                <w:szCs w:val="19"/>
              </w:rPr>
              <w:t>7</w:t>
            </w:r>
          </w:p>
        </w:tc>
        <w:tc>
          <w:tcPr>
            <w:tcW w:w="14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</w:tcPr>
          <w:p w14:paraId="49742FE7" w14:textId="5A45D432" w:rsidR="00120649" w:rsidRPr="009E1BC0" w:rsidRDefault="006D0F51" w:rsidP="00120649">
            <w:pPr>
              <w:keepNext/>
              <w:suppressAutoHyphens/>
              <w:spacing w:before="60" w:after="60"/>
              <w:jc w:val="right"/>
              <w:rPr>
                <w:b/>
                <w:bCs/>
                <w:szCs w:val="19"/>
                <w:shd w:val="clear" w:color="auto" w:fill="FFFFFF"/>
              </w:rPr>
            </w:pPr>
            <w:r>
              <w:rPr>
                <w:b/>
                <w:bCs/>
                <w:szCs w:val="19"/>
              </w:rPr>
              <w:t>4506</w:t>
            </w:r>
          </w:p>
        </w:tc>
        <w:tc>
          <w:tcPr>
            <w:tcW w:w="1271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noWrap/>
            <w:vAlign w:val="center"/>
          </w:tcPr>
          <w:p w14:paraId="095E7CAD" w14:textId="5E345DA0" w:rsidR="00120649" w:rsidRPr="009E1BC0" w:rsidRDefault="006D0F51" w:rsidP="00120649">
            <w:pPr>
              <w:keepNext/>
              <w:suppressAutoHyphens/>
              <w:spacing w:before="60" w:after="60"/>
              <w:jc w:val="right"/>
              <w:rPr>
                <w:b/>
                <w:bCs/>
                <w:szCs w:val="19"/>
                <w:shd w:val="clear" w:color="auto" w:fill="FFFFFF"/>
              </w:rPr>
            </w:pPr>
            <w:r>
              <w:rPr>
                <w:b/>
                <w:bCs/>
                <w:szCs w:val="19"/>
              </w:rPr>
              <w:t>2840</w:t>
            </w:r>
          </w:p>
        </w:tc>
      </w:tr>
      <w:tr w:rsidR="00120649" w:rsidRPr="006A70EF" w14:paraId="0D46D9AC" w14:textId="77777777" w:rsidTr="00D8287F">
        <w:trPr>
          <w:trHeight w:val="292"/>
        </w:trPr>
        <w:tc>
          <w:tcPr>
            <w:tcW w:w="2578" w:type="dxa"/>
            <w:tcBorders>
              <w:top w:val="single" w:sz="4" w:space="0" w:color="002060"/>
              <w:bottom w:val="single" w:sz="4" w:space="0" w:color="002060"/>
            </w:tcBorders>
            <w:noWrap/>
            <w:hideMark/>
          </w:tcPr>
          <w:p w14:paraId="5288F5C0" w14:textId="4F2DFAE0" w:rsidR="00120649" w:rsidRPr="009E1BC0" w:rsidRDefault="00120649" w:rsidP="00120649">
            <w:pPr>
              <w:suppressAutoHyphens/>
              <w:ind w:left="851" w:hanging="851"/>
              <w:jc w:val="both"/>
              <w:rPr>
                <w:szCs w:val="19"/>
                <w:shd w:val="clear" w:color="auto" w:fill="FFFFFF"/>
              </w:rPr>
            </w:pPr>
            <w:r w:rsidRPr="009E1BC0">
              <w:rPr>
                <w:szCs w:val="19"/>
                <w:shd w:val="clear" w:color="auto" w:fill="FFFFFF"/>
              </w:rPr>
              <w:t>Podregion jeleniogórski</w:t>
            </w:r>
          </w:p>
        </w:tc>
        <w:tc>
          <w:tcPr>
            <w:tcW w:w="1391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</w:tcPr>
          <w:p w14:paraId="6B489B44" w14:textId="5D4E4480" w:rsidR="00120649" w:rsidRPr="009E1BC0" w:rsidRDefault="006D0F51" w:rsidP="00120649">
            <w:pPr>
              <w:keepNext/>
              <w:suppressAutoHyphens/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</w:rPr>
              <w:t>1116</w:t>
            </w:r>
          </w:p>
        </w:tc>
        <w:tc>
          <w:tcPr>
            <w:tcW w:w="141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</w:tcPr>
          <w:p w14:paraId="5B797BB5" w14:textId="6370EC57" w:rsidR="00120649" w:rsidRPr="009E1BC0" w:rsidRDefault="006D0F51" w:rsidP="00120649">
            <w:pPr>
              <w:keepNext/>
              <w:suppressAutoHyphens/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</w:rPr>
              <w:t>101</w:t>
            </w:r>
            <w:r w:rsidR="00120649" w:rsidRPr="009E1BC0">
              <w:rPr>
                <w:szCs w:val="19"/>
              </w:rPr>
              <w:t>,</w:t>
            </w:r>
            <w:r>
              <w:rPr>
                <w:szCs w:val="19"/>
              </w:rPr>
              <w:t>1</w:t>
            </w:r>
          </w:p>
        </w:tc>
        <w:tc>
          <w:tcPr>
            <w:tcW w:w="14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</w:tcPr>
          <w:p w14:paraId="5E8BC045" w14:textId="7076EEAF" w:rsidR="00120649" w:rsidRPr="009E1BC0" w:rsidRDefault="006D0F51" w:rsidP="00120649">
            <w:pPr>
              <w:keepNext/>
              <w:suppressAutoHyphens/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</w:rPr>
              <w:t>915</w:t>
            </w:r>
          </w:p>
        </w:tc>
        <w:tc>
          <w:tcPr>
            <w:tcW w:w="1271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noWrap/>
            <w:vAlign w:val="center"/>
          </w:tcPr>
          <w:p w14:paraId="325BF806" w14:textId="4C098A2D" w:rsidR="00120649" w:rsidRPr="009E1BC0" w:rsidRDefault="006D0F51" w:rsidP="00120649">
            <w:pPr>
              <w:keepNext/>
              <w:suppressAutoHyphens/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</w:rPr>
              <w:t>198</w:t>
            </w:r>
          </w:p>
        </w:tc>
      </w:tr>
      <w:tr w:rsidR="00120649" w:rsidRPr="006A70EF" w14:paraId="54F01B54" w14:textId="77777777" w:rsidTr="00D8287F">
        <w:trPr>
          <w:trHeight w:val="300"/>
        </w:trPr>
        <w:tc>
          <w:tcPr>
            <w:tcW w:w="2578" w:type="dxa"/>
            <w:tcBorders>
              <w:top w:val="single" w:sz="4" w:space="0" w:color="002060"/>
            </w:tcBorders>
            <w:noWrap/>
            <w:hideMark/>
          </w:tcPr>
          <w:p w14:paraId="721946A4" w14:textId="2418DB36" w:rsidR="00120649" w:rsidRPr="009E1BC0" w:rsidRDefault="00120649" w:rsidP="00D8287F">
            <w:pPr>
              <w:suppressAutoHyphens/>
              <w:ind w:left="179" w:hanging="179"/>
              <w:jc w:val="both"/>
              <w:rPr>
                <w:szCs w:val="19"/>
                <w:shd w:val="clear" w:color="auto" w:fill="FFFFFF"/>
              </w:rPr>
            </w:pPr>
            <w:r w:rsidRPr="009E1BC0">
              <w:rPr>
                <w:szCs w:val="19"/>
                <w:shd w:val="clear" w:color="auto" w:fill="FFFFFF"/>
              </w:rPr>
              <w:t>Podregion</w:t>
            </w:r>
            <w:r w:rsidR="00D8287F">
              <w:rPr>
                <w:szCs w:val="19"/>
                <w:shd w:val="clear" w:color="auto" w:fill="FFFFFF"/>
              </w:rPr>
              <w:br/>
              <w:t xml:space="preserve"> </w:t>
            </w:r>
            <w:r w:rsidRPr="009E1BC0">
              <w:rPr>
                <w:szCs w:val="19"/>
                <w:shd w:val="clear" w:color="auto" w:fill="FFFFFF"/>
              </w:rPr>
              <w:t>legnicko-głogowski</w:t>
            </w:r>
          </w:p>
        </w:tc>
        <w:tc>
          <w:tcPr>
            <w:tcW w:w="1391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</w:tcPr>
          <w:p w14:paraId="4EB7F365" w14:textId="52305B4C" w:rsidR="00120649" w:rsidRPr="009E1BC0" w:rsidRDefault="006D0F51" w:rsidP="00120649">
            <w:pPr>
              <w:keepNext/>
              <w:suppressAutoHyphens/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</w:rPr>
              <w:t>851</w:t>
            </w:r>
          </w:p>
        </w:tc>
        <w:tc>
          <w:tcPr>
            <w:tcW w:w="141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</w:tcPr>
          <w:p w14:paraId="0201403D" w14:textId="117250AE" w:rsidR="00120649" w:rsidRPr="009E1BC0" w:rsidRDefault="006D0F51" w:rsidP="00120649">
            <w:pPr>
              <w:keepNext/>
              <w:suppressAutoHyphens/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</w:rPr>
              <w:t>93</w:t>
            </w:r>
            <w:r w:rsidR="00120649" w:rsidRPr="009E1BC0">
              <w:rPr>
                <w:szCs w:val="19"/>
              </w:rPr>
              <w:t>,</w:t>
            </w:r>
            <w:r>
              <w:rPr>
                <w:szCs w:val="19"/>
              </w:rPr>
              <w:t>2</w:t>
            </w:r>
          </w:p>
        </w:tc>
        <w:tc>
          <w:tcPr>
            <w:tcW w:w="14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</w:tcPr>
          <w:p w14:paraId="050A0FC6" w14:textId="3DE891DF" w:rsidR="00120649" w:rsidRPr="009E1BC0" w:rsidRDefault="006D0F51" w:rsidP="00120649">
            <w:pPr>
              <w:keepNext/>
              <w:suppressAutoHyphens/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</w:rPr>
              <w:t>714</w:t>
            </w:r>
          </w:p>
        </w:tc>
        <w:tc>
          <w:tcPr>
            <w:tcW w:w="1271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noWrap/>
            <w:vAlign w:val="center"/>
          </w:tcPr>
          <w:p w14:paraId="6E0BC777" w14:textId="4BD52743" w:rsidR="00120649" w:rsidRPr="009E1BC0" w:rsidRDefault="006D0F51" w:rsidP="00120649">
            <w:pPr>
              <w:keepNext/>
              <w:suppressAutoHyphens/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</w:rPr>
              <w:t>133</w:t>
            </w:r>
          </w:p>
        </w:tc>
      </w:tr>
      <w:tr w:rsidR="00120649" w:rsidRPr="006A70EF" w14:paraId="2BA5AA62" w14:textId="77777777" w:rsidTr="00D8287F">
        <w:trPr>
          <w:trHeight w:val="300"/>
        </w:trPr>
        <w:tc>
          <w:tcPr>
            <w:tcW w:w="2578" w:type="dxa"/>
            <w:noWrap/>
            <w:hideMark/>
          </w:tcPr>
          <w:p w14:paraId="1A5540DB" w14:textId="6201A4E6" w:rsidR="00120649" w:rsidRPr="009E1BC0" w:rsidRDefault="00120649" w:rsidP="00120649">
            <w:pPr>
              <w:suppressAutoHyphens/>
              <w:ind w:left="851" w:hanging="851"/>
              <w:jc w:val="both"/>
              <w:rPr>
                <w:szCs w:val="19"/>
                <w:shd w:val="clear" w:color="auto" w:fill="FFFFFF"/>
              </w:rPr>
            </w:pPr>
            <w:r w:rsidRPr="009E1BC0">
              <w:rPr>
                <w:szCs w:val="19"/>
                <w:shd w:val="clear" w:color="auto" w:fill="FFFFFF"/>
              </w:rPr>
              <w:t>Podregion wałbrzyski</w:t>
            </w:r>
          </w:p>
        </w:tc>
        <w:tc>
          <w:tcPr>
            <w:tcW w:w="1391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</w:tcPr>
          <w:p w14:paraId="53A5D525" w14:textId="78A94F07" w:rsidR="00120649" w:rsidRPr="009E1BC0" w:rsidRDefault="006D0F51" w:rsidP="00120649">
            <w:pPr>
              <w:keepNext/>
              <w:suppressAutoHyphens/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</w:rPr>
              <w:t>822</w:t>
            </w:r>
          </w:p>
        </w:tc>
        <w:tc>
          <w:tcPr>
            <w:tcW w:w="141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</w:tcPr>
          <w:p w14:paraId="1BEEC024" w14:textId="6AD93B4E" w:rsidR="00120649" w:rsidRPr="009E1BC0" w:rsidRDefault="006D0F51" w:rsidP="00120649">
            <w:pPr>
              <w:keepNext/>
              <w:suppressAutoHyphens/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</w:rPr>
              <w:t>94</w:t>
            </w:r>
            <w:r w:rsidR="00120649" w:rsidRPr="009E1BC0">
              <w:rPr>
                <w:szCs w:val="19"/>
              </w:rPr>
              <w:t>,</w:t>
            </w:r>
            <w:r>
              <w:rPr>
                <w:szCs w:val="19"/>
              </w:rPr>
              <w:t>2</w:t>
            </w:r>
          </w:p>
        </w:tc>
        <w:tc>
          <w:tcPr>
            <w:tcW w:w="14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</w:tcPr>
          <w:p w14:paraId="314DD46F" w14:textId="059404FE" w:rsidR="00120649" w:rsidRPr="009E1BC0" w:rsidRDefault="006D0F51" w:rsidP="00120649">
            <w:pPr>
              <w:keepNext/>
              <w:suppressAutoHyphens/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</w:rPr>
              <w:t>663</w:t>
            </w:r>
          </w:p>
        </w:tc>
        <w:tc>
          <w:tcPr>
            <w:tcW w:w="1271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noWrap/>
            <w:vAlign w:val="center"/>
          </w:tcPr>
          <w:p w14:paraId="11DB7860" w14:textId="3B8CCDC5" w:rsidR="00120649" w:rsidRPr="009E1BC0" w:rsidRDefault="006D0F51" w:rsidP="00120649">
            <w:pPr>
              <w:keepNext/>
              <w:suppressAutoHyphens/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</w:rPr>
              <w:t>153</w:t>
            </w:r>
          </w:p>
        </w:tc>
      </w:tr>
      <w:tr w:rsidR="00120649" w:rsidRPr="006A70EF" w14:paraId="4C66D0E3" w14:textId="77777777" w:rsidTr="00D8287F">
        <w:trPr>
          <w:trHeight w:val="300"/>
        </w:trPr>
        <w:tc>
          <w:tcPr>
            <w:tcW w:w="2578" w:type="dxa"/>
            <w:noWrap/>
            <w:hideMark/>
          </w:tcPr>
          <w:p w14:paraId="0D862B3A" w14:textId="0AA117F9" w:rsidR="00120649" w:rsidRPr="009E1BC0" w:rsidRDefault="00120649" w:rsidP="00120649">
            <w:pPr>
              <w:suppressAutoHyphens/>
              <w:ind w:left="851" w:hanging="851"/>
              <w:jc w:val="both"/>
              <w:rPr>
                <w:szCs w:val="19"/>
                <w:shd w:val="clear" w:color="auto" w:fill="FFFFFF"/>
              </w:rPr>
            </w:pPr>
            <w:r w:rsidRPr="009E1BC0">
              <w:rPr>
                <w:szCs w:val="19"/>
                <w:shd w:val="clear" w:color="auto" w:fill="FFFFFF"/>
              </w:rPr>
              <w:t>Podregion wrocławski</w:t>
            </w:r>
          </w:p>
        </w:tc>
        <w:tc>
          <w:tcPr>
            <w:tcW w:w="1391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</w:tcPr>
          <w:p w14:paraId="6F34F755" w14:textId="195A6EED" w:rsidR="00120649" w:rsidRPr="009E1BC0" w:rsidRDefault="006D0F51" w:rsidP="00120649">
            <w:pPr>
              <w:keepNext/>
              <w:suppressAutoHyphens/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</w:rPr>
              <w:t>3793</w:t>
            </w:r>
          </w:p>
        </w:tc>
        <w:tc>
          <w:tcPr>
            <w:tcW w:w="141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</w:tcPr>
          <w:p w14:paraId="5E01589C" w14:textId="6651C101" w:rsidR="00120649" w:rsidRPr="009E1BC0" w:rsidRDefault="006D0F51" w:rsidP="00120649">
            <w:pPr>
              <w:keepNext/>
              <w:suppressAutoHyphens/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</w:rPr>
              <w:t>98</w:t>
            </w:r>
            <w:r w:rsidR="00F25882">
              <w:rPr>
                <w:szCs w:val="19"/>
              </w:rPr>
              <w:t>,</w:t>
            </w:r>
            <w:r>
              <w:rPr>
                <w:szCs w:val="19"/>
              </w:rPr>
              <w:t>5</w:t>
            </w:r>
          </w:p>
        </w:tc>
        <w:tc>
          <w:tcPr>
            <w:tcW w:w="14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</w:tcPr>
          <w:p w14:paraId="74B145B1" w14:textId="3337CD3B" w:rsidR="00120649" w:rsidRPr="009E1BC0" w:rsidRDefault="006D0F51" w:rsidP="00120649">
            <w:pPr>
              <w:keepNext/>
              <w:suppressAutoHyphens/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</w:rPr>
              <w:t>2076</w:t>
            </w:r>
          </w:p>
        </w:tc>
        <w:tc>
          <w:tcPr>
            <w:tcW w:w="1271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noWrap/>
            <w:vAlign w:val="center"/>
          </w:tcPr>
          <w:p w14:paraId="4FCB7C27" w14:textId="01CC8C14" w:rsidR="00120649" w:rsidRPr="009E1BC0" w:rsidRDefault="006D0F51" w:rsidP="00120649">
            <w:pPr>
              <w:keepNext/>
              <w:suppressAutoHyphens/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</w:rPr>
              <w:t>1716</w:t>
            </w:r>
          </w:p>
        </w:tc>
      </w:tr>
      <w:tr w:rsidR="00120649" w:rsidRPr="006A70EF" w14:paraId="13B45D5E" w14:textId="77777777" w:rsidTr="00D8287F">
        <w:trPr>
          <w:trHeight w:val="300"/>
        </w:trPr>
        <w:tc>
          <w:tcPr>
            <w:tcW w:w="2578" w:type="dxa"/>
            <w:noWrap/>
            <w:hideMark/>
          </w:tcPr>
          <w:p w14:paraId="1F6883D0" w14:textId="64BAA917" w:rsidR="00120649" w:rsidRPr="009E1BC0" w:rsidRDefault="00120649" w:rsidP="00120649">
            <w:pPr>
              <w:suppressAutoHyphens/>
              <w:ind w:left="851" w:hanging="851"/>
              <w:jc w:val="both"/>
              <w:rPr>
                <w:szCs w:val="19"/>
                <w:shd w:val="clear" w:color="auto" w:fill="FFFFFF"/>
              </w:rPr>
            </w:pPr>
            <w:r w:rsidRPr="009E1BC0">
              <w:rPr>
                <w:szCs w:val="19"/>
                <w:shd w:val="clear" w:color="auto" w:fill="FFFFFF"/>
              </w:rPr>
              <w:t>Podregion m. Wrocław</w:t>
            </w:r>
          </w:p>
        </w:tc>
        <w:tc>
          <w:tcPr>
            <w:tcW w:w="1391" w:type="dxa"/>
            <w:tcBorders>
              <w:top w:val="single" w:sz="4" w:space="0" w:color="002060"/>
              <w:left w:val="nil"/>
              <w:bottom w:val="nil"/>
              <w:right w:val="single" w:sz="4" w:space="0" w:color="002060"/>
            </w:tcBorders>
            <w:shd w:val="clear" w:color="auto" w:fill="auto"/>
            <w:noWrap/>
            <w:vAlign w:val="center"/>
          </w:tcPr>
          <w:p w14:paraId="079572E5" w14:textId="50F321F0" w:rsidR="00120649" w:rsidRPr="009E1BC0" w:rsidRDefault="006D0F51" w:rsidP="00120649">
            <w:pPr>
              <w:keepNext/>
              <w:suppressAutoHyphens/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</w:rPr>
              <w:t>778</w:t>
            </w:r>
          </w:p>
        </w:tc>
        <w:tc>
          <w:tcPr>
            <w:tcW w:w="1418" w:type="dxa"/>
            <w:tcBorders>
              <w:top w:val="single" w:sz="4" w:space="0" w:color="002060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  <w:noWrap/>
            <w:vAlign w:val="center"/>
          </w:tcPr>
          <w:p w14:paraId="0B6574BD" w14:textId="2C85744D" w:rsidR="00120649" w:rsidRPr="009E1BC0" w:rsidRDefault="006D0F51" w:rsidP="00120649">
            <w:pPr>
              <w:keepNext/>
              <w:suppressAutoHyphens/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</w:rPr>
              <w:t>156</w:t>
            </w:r>
            <w:r w:rsidR="00120649" w:rsidRPr="009E1BC0">
              <w:rPr>
                <w:szCs w:val="19"/>
              </w:rPr>
              <w:t>,</w:t>
            </w:r>
            <w:r>
              <w:rPr>
                <w:szCs w:val="19"/>
              </w:rPr>
              <w:t>2</w:t>
            </w:r>
          </w:p>
        </w:tc>
        <w:tc>
          <w:tcPr>
            <w:tcW w:w="1417" w:type="dxa"/>
            <w:tcBorders>
              <w:top w:val="single" w:sz="4" w:space="0" w:color="002060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  <w:noWrap/>
            <w:vAlign w:val="center"/>
          </w:tcPr>
          <w:p w14:paraId="4E3C3D51" w14:textId="652318D9" w:rsidR="00120649" w:rsidRPr="009E1BC0" w:rsidRDefault="006D0F51" w:rsidP="00120649">
            <w:pPr>
              <w:keepNext/>
              <w:suppressAutoHyphens/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</w:rPr>
              <w:t>138</w:t>
            </w:r>
          </w:p>
        </w:tc>
        <w:tc>
          <w:tcPr>
            <w:tcW w:w="1271" w:type="dxa"/>
            <w:tcBorders>
              <w:top w:val="single" w:sz="4" w:space="0" w:color="002060"/>
              <w:left w:val="single" w:sz="4" w:space="0" w:color="00206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93147" w14:textId="0B544291" w:rsidR="00120649" w:rsidRPr="009E1BC0" w:rsidRDefault="006D0F51" w:rsidP="00120649">
            <w:pPr>
              <w:keepNext/>
              <w:suppressAutoHyphens/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</w:rPr>
              <w:t>640</w:t>
            </w:r>
          </w:p>
        </w:tc>
      </w:tr>
    </w:tbl>
    <w:p w14:paraId="541E0BCA" w14:textId="11CEFCF7" w:rsidR="0099105A" w:rsidRPr="00D60222" w:rsidRDefault="00BB5E01" w:rsidP="00D8287F">
      <w:pPr>
        <w:suppressAutoHyphens/>
        <w:spacing w:before="360" w:line="288" w:lineRule="auto"/>
        <w:ind w:left="851" w:hanging="851"/>
        <w:jc w:val="both"/>
        <w:rPr>
          <w:b/>
          <w:szCs w:val="19"/>
          <w:shd w:val="clear" w:color="auto" w:fill="FFFFFF"/>
        </w:rPr>
      </w:pPr>
      <w:r w:rsidRPr="00C2732A">
        <w:rPr>
          <w:b/>
          <w:szCs w:val="19"/>
          <w:shd w:val="clear" w:color="auto" w:fill="FFFFFF"/>
        </w:rPr>
        <w:t xml:space="preserve">Tablica </w:t>
      </w:r>
      <w:r w:rsidR="00DA2E15" w:rsidRPr="00C2732A">
        <w:rPr>
          <w:b/>
          <w:szCs w:val="19"/>
          <w:shd w:val="clear" w:color="auto" w:fill="FFFFFF"/>
        </w:rPr>
        <w:t>2</w:t>
      </w:r>
      <w:r w:rsidRPr="00C2732A">
        <w:rPr>
          <w:b/>
          <w:szCs w:val="19"/>
          <w:shd w:val="clear" w:color="auto" w:fill="FFFFFF"/>
        </w:rPr>
        <w:t xml:space="preserve">. Ważniejsze wskaźniki dotyczące mieszkań oddanych do użytkowania </w:t>
      </w:r>
    </w:p>
    <w:tbl>
      <w:tblPr>
        <w:tblStyle w:val="Tabela-Siatka"/>
        <w:tblW w:w="0" w:type="auto"/>
        <w:tblInd w:w="137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  <w:tblCaption w:val="Tablica 2. Ważniejsze wskaźniki dotyczące mieszkań oddanych do użytkowania "/>
        <w:tblDescription w:val="Tablica złożona z 10 kolumn. Zawiera wskaźniki takie jak: mieszkania oddane do użytkowania w przeliczeniu na 1000 ludności ogółem, w mieście i na obszarach wiejskich, mieszkania oddane do użytkowania w przeliczeniu na 1000 zawartych małżeństw ogółem, w mieście i na obszarach wiejskich oraz przeciętna powierzchnia użytkowa 1 mieszkania w metrach kwadratowych ogółem, w mieście i na obszarach wiejskich."/>
      </w:tblPr>
      <w:tblGrid>
        <w:gridCol w:w="918"/>
        <w:gridCol w:w="828"/>
        <w:gridCol w:w="770"/>
        <w:gridCol w:w="735"/>
        <w:gridCol w:w="828"/>
        <w:gridCol w:w="769"/>
        <w:gridCol w:w="742"/>
        <w:gridCol w:w="828"/>
        <w:gridCol w:w="770"/>
        <w:gridCol w:w="742"/>
      </w:tblGrid>
      <w:tr w:rsidR="004934B8" w14:paraId="2BBC5F0B" w14:textId="77777777" w:rsidTr="004B04E7">
        <w:tc>
          <w:tcPr>
            <w:tcW w:w="918" w:type="dxa"/>
            <w:vMerge w:val="restart"/>
            <w:tcBorders>
              <w:left w:val="nil"/>
            </w:tcBorders>
            <w:vAlign w:val="center"/>
          </w:tcPr>
          <w:p w14:paraId="49E05328" w14:textId="194AC016" w:rsidR="004934B8" w:rsidRDefault="004934B8" w:rsidP="00AF5D46">
            <w:pPr>
              <w:suppressAutoHyphens/>
              <w:spacing w:line="240" w:lineRule="auto"/>
              <w:jc w:val="center"/>
              <w:rPr>
                <w:b/>
                <w:szCs w:val="19"/>
                <w:shd w:val="clear" w:color="auto" w:fill="FFFFFF"/>
              </w:rPr>
            </w:pPr>
            <w:r w:rsidRPr="009E1BC0">
              <w:rPr>
                <w:rFonts w:cs="Arial"/>
                <w:color w:val="000000" w:themeColor="text1"/>
                <w:szCs w:val="19"/>
              </w:rPr>
              <w:t>Lata</w:t>
            </w:r>
          </w:p>
        </w:tc>
        <w:tc>
          <w:tcPr>
            <w:tcW w:w="4672" w:type="dxa"/>
            <w:gridSpan w:val="6"/>
            <w:vAlign w:val="center"/>
          </w:tcPr>
          <w:p w14:paraId="6EACE058" w14:textId="62B372DF" w:rsidR="004934B8" w:rsidRDefault="004934B8" w:rsidP="00AF5D46">
            <w:pPr>
              <w:suppressAutoHyphens/>
              <w:spacing w:line="240" w:lineRule="auto"/>
              <w:jc w:val="center"/>
              <w:rPr>
                <w:b/>
                <w:szCs w:val="19"/>
                <w:shd w:val="clear" w:color="auto" w:fill="FFFFFF"/>
              </w:rPr>
            </w:pPr>
            <w:r w:rsidRPr="009E1BC0">
              <w:rPr>
                <w:rFonts w:cs="Arial"/>
                <w:color w:val="000000" w:themeColor="text1"/>
                <w:szCs w:val="19"/>
              </w:rPr>
              <w:t xml:space="preserve">Mieszkania oddane do użytkowania </w:t>
            </w:r>
            <w:r w:rsidRPr="009E1BC0">
              <w:rPr>
                <w:rFonts w:cs="Arial"/>
                <w:color w:val="000000" w:themeColor="text1"/>
                <w:szCs w:val="19"/>
              </w:rPr>
              <w:br/>
              <w:t>w przeliczeniu na 1000</w:t>
            </w:r>
          </w:p>
        </w:tc>
        <w:tc>
          <w:tcPr>
            <w:tcW w:w="2340" w:type="dxa"/>
            <w:gridSpan w:val="3"/>
            <w:vMerge w:val="restart"/>
            <w:tcBorders>
              <w:right w:val="nil"/>
            </w:tcBorders>
            <w:vAlign w:val="center"/>
          </w:tcPr>
          <w:p w14:paraId="31BC9C13" w14:textId="63B7D51F" w:rsidR="004934B8" w:rsidRDefault="004934B8" w:rsidP="00AF5D46">
            <w:pPr>
              <w:suppressAutoHyphens/>
              <w:spacing w:line="240" w:lineRule="auto"/>
              <w:jc w:val="center"/>
              <w:rPr>
                <w:b/>
                <w:szCs w:val="19"/>
                <w:shd w:val="clear" w:color="auto" w:fill="FFFFFF"/>
              </w:rPr>
            </w:pPr>
            <w:r w:rsidRPr="009E1BC0">
              <w:rPr>
                <w:rFonts w:cs="Arial"/>
                <w:color w:val="000000" w:themeColor="text1"/>
                <w:szCs w:val="19"/>
              </w:rPr>
              <w:t xml:space="preserve">Przeciętna powierzchnia użytkowa </w:t>
            </w:r>
            <w:r w:rsidRPr="009E1BC0">
              <w:rPr>
                <w:rFonts w:cs="Arial"/>
                <w:color w:val="000000" w:themeColor="text1"/>
                <w:szCs w:val="19"/>
              </w:rPr>
              <w:br/>
              <w:t>1 mieszkania w m</w:t>
            </w:r>
            <w:r w:rsidRPr="009E1BC0">
              <w:rPr>
                <w:rFonts w:cs="Arial"/>
                <w:color w:val="000000" w:themeColor="text1"/>
                <w:szCs w:val="19"/>
                <w:vertAlign w:val="superscript"/>
              </w:rPr>
              <w:t>2</w:t>
            </w:r>
          </w:p>
        </w:tc>
      </w:tr>
      <w:tr w:rsidR="004934B8" w14:paraId="26C2C9C0" w14:textId="77777777" w:rsidTr="004B04E7">
        <w:tc>
          <w:tcPr>
            <w:tcW w:w="918" w:type="dxa"/>
            <w:vMerge/>
            <w:tcBorders>
              <w:left w:val="nil"/>
            </w:tcBorders>
            <w:vAlign w:val="center"/>
          </w:tcPr>
          <w:p w14:paraId="7496F02D" w14:textId="77777777" w:rsidR="004934B8" w:rsidRDefault="004934B8" w:rsidP="00AF5D46">
            <w:pPr>
              <w:suppressAutoHyphens/>
              <w:spacing w:line="240" w:lineRule="auto"/>
              <w:jc w:val="center"/>
              <w:rPr>
                <w:b/>
                <w:szCs w:val="19"/>
                <w:shd w:val="clear" w:color="auto" w:fill="FFFFFF"/>
              </w:rPr>
            </w:pPr>
          </w:p>
        </w:tc>
        <w:tc>
          <w:tcPr>
            <w:tcW w:w="2333" w:type="dxa"/>
            <w:gridSpan w:val="3"/>
            <w:vAlign w:val="center"/>
          </w:tcPr>
          <w:p w14:paraId="40825729" w14:textId="1E77EAE5" w:rsidR="004934B8" w:rsidRDefault="004934B8" w:rsidP="00AF5D46">
            <w:pPr>
              <w:suppressAutoHyphens/>
              <w:spacing w:line="240" w:lineRule="auto"/>
              <w:jc w:val="center"/>
              <w:rPr>
                <w:b/>
                <w:szCs w:val="19"/>
                <w:shd w:val="clear" w:color="auto" w:fill="FFFFFF"/>
              </w:rPr>
            </w:pPr>
            <w:r w:rsidRPr="009E1BC0">
              <w:rPr>
                <w:szCs w:val="19"/>
                <w:shd w:val="clear" w:color="auto" w:fill="FFFFFF"/>
              </w:rPr>
              <w:t>ludności</w:t>
            </w:r>
          </w:p>
        </w:tc>
        <w:tc>
          <w:tcPr>
            <w:tcW w:w="2339" w:type="dxa"/>
            <w:gridSpan w:val="3"/>
            <w:vAlign w:val="center"/>
          </w:tcPr>
          <w:p w14:paraId="1180200E" w14:textId="797B047E" w:rsidR="004934B8" w:rsidRDefault="004934B8" w:rsidP="00AF5D46">
            <w:pPr>
              <w:suppressAutoHyphens/>
              <w:spacing w:line="240" w:lineRule="auto"/>
              <w:jc w:val="center"/>
              <w:rPr>
                <w:b/>
                <w:szCs w:val="19"/>
                <w:shd w:val="clear" w:color="auto" w:fill="FFFFFF"/>
              </w:rPr>
            </w:pPr>
            <w:r w:rsidRPr="009E1BC0">
              <w:rPr>
                <w:rFonts w:cs="Arial"/>
                <w:color w:val="000000" w:themeColor="text1"/>
                <w:szCs w:val="19"/>
              </w:rPr>
              <w:t>zawartych małżeństw</w:t>
            </w:r>
          </w:p>
        </w:tc>
        <w:tc>
          <w:tcPr>
            <w:tcW w:w="2340" w:type="dxa"/>
            <w:gridSpan w:val="3"/>
            <w:vMerge/>
            <w:tcBorders>
              <w:right w:val="nil"/>
            </w:tcBorders>
            <w:vAlign w:val="center"/>
          </w:tcPr>
          <w:p w14:paraId="158191CB" w14:textId="77777777" w:rsidR="004934B8" w:rsidRDefault="004934B8" w:rsidP="00AF5D46">
            <w:pPr>
              <w:suppressAutoHyphens/>
              <w:spacing w:line="240" w:lineRule="auto"/>
              <w:jc w:val="center"/>
              <w:rPr>
                <w:b/>
                <w:szCs w:val="19"/>
                <w:shd w:val="clear" w:color="auto" w:fill="FFFFFF"/>
              </w:rPr>
            </w:pPr>
          </w:p>
        </w:tc>
      </w:tr>
      <w:tr w:rsidR="004934B8" w14:paraId="1F1C26FE" w14:textId="77777777" w:rsidTr="004B04E7">
        <w:tc>
          <w:tcPr>
            <w:tcW w:w="918" w:type="dxa"/>
            <w:vMerge/>
            <w:tcBorders>
              <w:left w:val="nil"/>
            </w:tcBorders>
            <w:vAlign w:val="center"/>
          </w:tcPr>
          <w:p w14:paraId="19C29CA6" w14:textId="77777777" w:rsidR="004934B8" w:rsidRDefault="004934B8" w:rsidP="00AF5D46">
            <w:pPr>
              <w:suppressAutoHyphens/>
              <w:spacing w:line="240" w:lineRule="auto"/>
              <w:jc w:val="center"/>
              <w:rPr>
                <w:b/>
                <w:szCs w:val="19"/>
                <w:shd w:val="clear" w:color="auto" w:fill="FFFFFF"/>
              </w:rPr>
            </w:pPr>
          </w:p>
        </w:tc>
        <w:tc>
          <w:tcPr>
            <w:tcW w:w="828" w:type="dxa"/>
            <w:vAlign w:val="center"/>
          </w:tcPr>
          <w:p w14:paraId="5A00543C" w14:textId="7F68438A" w:rsidR="004934B8" w:rsidRDefault="004934B8" w:rsidP="00AF5D46">
            <w:pPr>
              <w:suppressAutoHyphens/>
              <w:spacing w:line="240" w:lineRule="auto"/>
              <w:jc w:val="center"/>
              <w:rPr>
                <w:b/>
                <w:szCs w:val="19"/>
                <w:shd w:val="clear" w:color="auto" w:fill="FFFFFF"/>
              </w:rPr>
            </w:pPr>
            <w:r w:rsidRPr="009E1BC0">
              <w:rPr>
                <w:rFonts w:eastAsia="Times New Roman" w:cs="Arial"/>
                <w:bCs/>
                <w:color w:val="000000" w:themeColor="text1"/>
                <w:spacing w:val="-6"/>
                <w:szCs w:val="19"/>
                <w:lang w:eastAsia="pl-PL"/>
              </w:rPr>
              <w:t>ogółem</w:t>
            </w:r>
          </w:p>
        </w:tc>
        <w:tc>
          <w:tcPr>
            <w:tcW w:w="770" w:type="dxa"/>
            <w:vAlign w:val="center"/>
          </w:tcPr>
          <w:p w14:paraId="59AC6A05" w14:textId="5DF40961" w:rsidR="004934B8" w:rsidRDefault="004934B8" w:rsidP="00AF5D46">
            <w:pPr>
              <w:suppressAutoHyphens/>
              <w:spacing w:line="240" w:lineRule="auto"/>
              <w:jc w:val="center"/>
              <w:rPr>
                <w:b/>
                <w:szCs w:val="19"/>
                <w:shd w:val="clear" w:color="auto" w:fill="FFFFFF"/>
              </w:rPr>
            </w:pPr>
            <w:r w:rsidRPr="009E1BC0">
              <w:rPr>
                <w:rFonts w:eastAsia="Times New Roman" w:cs="Arial"/>
                <w:bCs/>
                <w:color w:val="000000" w:themeColor="text1"/>
                <w:spacing w:val="-6"/>
                <w:szCs w:val="19"/>
                <w:lang w:eastAsia="pl-PL"/>
              </w:rPr>
              <w:t>miasto</w:t>
            </w:r>
          </w:p>
        </w:tc>
        <w:tc>
          <w:tcPr>
            <w:tcW w:w="735" w:type="dxa"/>
            <w:vAlign w:val="center"/>
          </w:tcPr>
          <w:p w14:paraId="466C350E" w14:textId="52873A7E" w:rsidR="004934B8" w:rsidRPr="00AF5D46" w:rsidRDefault="004934B8" w:rsidP="00AF5D46">
            <w:pPr>
              <w:suppressAutoHyphens/>
              <w:spacing w:line="240" w:lineRule="auto"/>
              <w:jc w:val="center"/>
              <w:rPr>
                <w:bCs/>
                <w:szCs w:val="19"/>
                <w:shd w:val="clear" w:color="auto" w:fill="FFFFFF"/>
              </w:rPr>
            </w:pPr>
            <w:r w:rsidRPr="00AF5D46">
              <w:rPr>
                <w:bCs/>
                <w:szCs w:val="19"/>
                <w:shd w:val="clear" w:color="auto" w:fill="FFFFFF"/>
              </w:rPr>
              <w:t>wieś</w:t>
            </w:r>
          </w:p>
        </w:tc>
        <w:tc>
          <w:tcPr>
            <w:tcW w:w="828" w:type="dxa"/>
            <w:vAlign w:val="center"/>
          </w:tcPr>
          <w:p w14:paraId="403C41DD" w14:textId="7618BF01" w:rsidR="004934B8" w:rsidRDefault="004934B8" w:rsidP="00AF5D46">
            <w:pPr>
              <w:suppressAutoHyphens/>
              <w:spacing w:line="240" w:lineRule="auto"/>
              <w:jc w:val="center"/>
              <w:rPr>
                <w:b/>
                <w:szCs w:val="19"/>
                <w:shd w:val="clear" w:color="auto" w:fill="FFFFFF"/>
              </w:rPr>
            </w:pPr>
            <w:r w:rsidRPr="009E1BC0">
              <w:rPr>
                <w:rFonts w:eastAsia="Times New Roman" w:cs="Arial"/>
                <w:bCs/>
                <w:color w:val="000000" w:themeColor="text1"/>
                <w:spacing w:val="-6"/>
                <w:szCs w:val="19"/>
                <w:lang w:eastAsia="pl-PL"/>
              </w:rPr>
              <w:t>ogółem</w:t>
            </w:r>
          </w:p>
        </w:tc>
        <w:tc>
          <w:tcPr>
            <w:tcW w:w="769" w:type="dxa"/>
            <w:vAlign w:val="center"/>
          </w:tcPr>
          <w:p w14:paraId="62B784B7" w14:textId="2E64715D" w:rsidR="004934B8" w:rsidRDefault="004934B8" w:rsidP="00AF5D46">
            <w:pPr>
              <w:suppressAutoHyphens/>
              <w:spacing w:line="240" w:lineRule="auto"/>
              <w:jc w:val="center"/>
              <w:rPr>
                <w:b/>
                <w:szCs w:val="19"/>
                <w:shd w:val="clear" w:color="auto" w:fill="FFFFFF"/>
              </w:rPr>
            </w:pPr>
            <w:r w:rsidRPr="009E1BC0">
              <w:rPr>
                <w:rFonts w:eastAsia="Times New Roman" w:cs="Arial"/>
                <w:bCs/>
                <w:color w:val="000000" w:themeColor="text1"/>
                <w:spacing w:val="-6"/>
                <w:szCs w:val="19"/>
                <w:lang w:eastAsia="pl-PL"/>
              </w:rPr>
              <w:t>miasto</w:t>
            </w:r>
          </w:p>
        </w:tc>
        <w:tc>
          <w:tcPr>
            <w:tcW w:w="742" w:type="dxa"/>
            <w:vAlign w:val="center"/>
          </w:tcPr>
          <w:p w14:paraId="356B3A9F" w14:textId="5926DBB8" w:rsidR="004934B8" w:rsidRDefault="004934B8" w:rsidP="00AF5D46">
            <w:pPr>
              <w:suppressAutoHyphens/>
              <w:spacing w:line="240" w:lineRule="auto"/>
              <w:jc w:val="center"/>
              <w:rPr>
                <w:b/>
                <w:szCs w:val="19"/>
                <w:shd w:val="clear" w:color="auto" w:fill="FFFFFF"/>
              </w:rPr>
            </w:pPr>
            <w:r w:rsidRPr="00AF5D46">
              <w:rPr>
                <w:bCs/>
                <w:szCs w:val="19"/>
                <w:shd w:val="clear" w:color="auto" w:fill="FFFFFF"/>
              </w:rPr>
              <w:t>wieś</w:t>
            </w:r>
          </w:p>
        </w:tc>
        <w:tc>
          <w:tcPr>
            <w:tcW w:w="828" w:type="dxa"/>
            <w:vAlign w:val="center"/>
          </w:tcPr>
          <w:p w14:paraId="6DB4ACF1" w14:textId="5E5DDB1E" w:rsidR="004934B8" w:rsidRDefault="004934B8" w:rsidP="00AF5D46">
            <w:pPr>
              <w:suppressAutoHyphens/>
              <w:spacing w:line="240" w:lineRule="auto"/>
              <w:jc w:val="center"/>
              <w:rPr>
                <w:b/>
                <w:szCs w:val="19"/>
                <w:shd w:val="clear" w:color="auto" w:fill="FFFFFF"/>
              </w:rPr>
            </w:pPr>
            <w:r w:rsidRPr="009E1BC0">
              <w:rPr>
                <w:rFonts w:eastAsia="Times New Roman" w:cs="Arial"/>
                <w:bCs/>
                <w:color w:val="000000" w:themeColor="text1"/>
                <w:spacing w:val="-6"/>
                <w:szCs w:val="19"/>
                <w:lang w:eastAsia="pl-PL"/>
              </w:rPr>
              <w:t>ogółem</w:t>
            </w:r>
          </w:p>
        </w:tc>
        <w:tc>
          <w:tcPr>
            <w:tcW w:w="770" w:type="dxa"/>
            <w:vAlign w:val="center"/>
          </w:tcPr>
          <w:p w14:paraId="475B88D2" w14:textId="51AC0209" w:rsidR="004934B8" w:rsidRDefault="004934B8" w:rsidP="00AF5D46">
            <w:pPr>
              <w:suppressAutoHyphens/>
              <w:spacing w:line="240" w:lineRule="auto"/>
              <w:jc w:val="center"/>
              <w:rPr>
                <w:b/>
                <w:szCs w:val="19"/>
                <w:shd w:val="clear" w:color="auto" w:fill="FFFFFF"/>
              </w:rPr>
            </w:pPr>
            <w:r w:rsidRPr="009E1BC0">
              <w:rPr>
                <w:rFonts w:eastAsia="Times New Roman" w:cs="Arial"/>
                <w:bCs/>
                <w:color w:val="000000" w:themeColor="text1"/>
                <w:spacing w:val="-6"/>
                <w:szCs w:val="19"/>
                <w:lang w:eastAsia="pl-PL"/>
              </w:rPr>
              <w:t>miasto</w:t>
            </w:r>
          </w:p>
        </w:tc>
        <w:tc>
          <w:tcPr>
            <w:tcW w:w="742" w:type="dxa"/>
            <w:tcBorders>
              <w:right w:val="nil"/>
            </w:tcBorders>
            <w:vAlign w:val="center"/>
          </w:tcPr>
          <w:p w14:paraId="1D9CB017" w14:textId="42C80845" w:rsidR="004934B8" w:rsidRDefault="004934B8" w:rsidP="00AF5D46">
            <w:pPr>
              <w:suppressAutoHyphens/>
              <w:spacing w:line="240" w:lineRule="auto"/>
              <w:jc w:val="center"/>
              <w:rPr>
                <w:b/>
                <w:szCs w:val="19"/>
                <w:shd w:val="clear" w:color="auto" w:fill="FFFFFF"/>
              </w:rPr>
            </w:pPr>
            <w:r w:rsidRPr="00AF5D46">
              <w:rPr>
                <w:bCs/>
                <w:szCs w:val="19"/>
                <w:shd w:val="clear" w:color="auto" w:fill="FFFFFF"/>
              </w:rPr>
              <w:t>wieś</w:t>
            </w:r>
          </w:p>
        </w:tc>
      </w:tr>
      <w:tr w:rsidR="004B04E7" w14:paraId="7E5A2686" w14:textId="77777777" w:rsidTr="004B04E7">
        <w:tc>
          <w:tcPr>
            <w:tcW w:w="918" w:type="dxa"/>
            <w:tcBorders>
              <w:left w:val="nil"/>
              <w:bottom w:val="single" w:sz="4" w:space="0" w:color="002060"/>
            </w:tcBorders>
            <w:vAlign w:val="center"/>
          </w:tcPr>
          <w:p w14:paraId="1610A070" w14:textId="36F6429A" w:rsidR="004B04E7" w:rsidRDefault="004B04E7" w:rsidP="004B04E7">
            <w:pPr>
              <w:suppressAutoHyphens/>
              <w:spacing w:line="240" w:lineRule="auto"/>
              <w:rPr>
                <w:b/>
                <w:szCs w:val="19"/>
                <w:shd w:val="clear" w:color="auto" w:fill="FFFFFF"/>
              </w:rPr>
            </w:pPr>
            <w:r w:rsidRPr="009E1BC0">
              <w:rPr>
                <w:rFonts w:eastAsiaTheme="majorEastAsia" w:cstheme="majorBidi"/>
                <w:bCs/>
                <w:color w:val="000000" w:themeColor="text1"/>
                <w:szCs w:val="19"/>
              </w:rPr>
              <w:t>202</w:t>
            </w:r>
            <w:r w:rsidR="006D0F51">
              <w:rPr>
                <w:rFonts w:eastAsiaTheme="majorEastAsia" w:cstheme="majorBidi"/>
                <w:bCs/>
                <w:color w:val="000000" w:themeColor="text1"/>
                <w:szCs w:val="19"/>
              </w:rPr>
              <w:t>4</w:t>
            </w:r>
          </w:p>
        </w:tc>
        <w:tc>
          <w:tcPr>
            <w:tcW w:w="828" w:type="dxa"/>
            <w:tcBorders>
              <w:bottom w:val="single" w:sz="4" w:space="0" w:color="002060"/>
            </w:tcBorders>
          </w:tcPr>
          <w:p w14:paraId="16E7AB14" w14:textId="387A6E59" w:rsidR="004B04E7" w:rsidRDefault="006D0F51" w:rsidP="004B04E7">
            <w:pPr>
              <w:suppressAutoHyphens/>
              <w:spacing w:line="240" w:lineRule="auto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szCs w:val="19"/>
              </w:rPr>
              <w:t>5</w:t>
            </w:r>
            <w:r w:rsidR="004B04E7" w:rsidRPr="009E1BC0">
              <w:rPr>
                <w:szCs w:val="19"/>
              </w:rPr>
              <w:t>,</w:t>
            </w:r>
            <w:r>
              <w:rPr>
                <w:szCs w:val="19"/>
              </w:rPr>
              <w:t>8</w:t>
            </w:r>
          </w:p>
        </w:tc>
        <w:tc>
          <w:tcPr>
            <w:tcW w:w="770" w:type="dxa"/>
            <w:tcBorders>
              <w:bottom w:val="single" w:sz="4" w:space="0" w:color="002060"/>
            </w:tcBorders>
          </w:tcPr>
          <w:p w14:paraId="509ACF31" w14:textId="18BDC08C" w:rsidR="004B04E7" w:rsidRDefault="006D0F51" w:rsidP="004B04E7">
            <w:pPr>
              <w:suppressAutoHyphens/>
              <w:spacing w:line="240" w:lineRule="auto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szCs w:val="19"/>
              </w:rPr>
              <w:t>5</w:t>
            </w:r>
            <w:r w:rsidR="004B04E7" w:rsidRPr="009E1BC0">
              <w:rPr>
                <w:szCs w:val="19"/>
              </w:rPr>
              <w:t>,</w:t>
            </w:r>
            <w:r>
              <w:rPr>
                <w:szCs w:val="19"/>
              </w:rPr>
              <w:t>4</w:t>
            </w:r>
          </w:p>
        </w:tc>
        <w:tc>
          <w:tcPr>
            <w:tcW w:w="735" w:type="dxa"/>
            <w:tcBorders>
              <w:bottom w:val="single" w:sz="4" w:space="0" w:color="002060"/>
            </w:tcBorders>
          </w:tcPr>
          <w:p w14:paraId="5E0B7C17" w14:textId="259926B6" w:rsidR="004B04E7" w:rsidRDefault="006D0F51" w:rsidP="004B04E7">
            <w:pPr>
              <w:suppressAutoHyphens/>
              <w:spacing w:line="240" w:lineRule="auto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szCs w:val="19"/>
              </w:rPr>
              <w:t>6</w:t>
            </w:r>
            <w:r w:rsidR="004B04E7" w:rsidRPr="009E1BC0">
              <w:rPr>
                <w:szCs w:val="19"/>
              </w:rPr>
              <w:t>,</w:t>
            </w:r>
            <w:r>
              <w:rPr>
                <w:szCs w:val="19"/>
              </w:rPr>
              <w:t>5</w:t>
            </w:r>
          </w:p>
        </w:tc>
        <w:tc>
          <w:tcPr>
            <w:tcW w:w="828" w:type="dxa"/>
            <w:tcBorders>
              <w:bottom w:val="single" w:sz="4" w:space="0" w:color="002060"/>
            </w:tcBorders>
          </w:tcPr>
          <w:p w14:paraId="79A470C5" w14:textId="4DC8961C" w:rsidR="004B04E7" w:rsidRPr="006D0F51" w:rsidRDefault="006D0F51" w:rsidP="004B04E7">
            <w:pPr>
              <w:suppressAutoHyphens/>
              <w:spacing w:line="240" w:lineRule="auto"/>
              <w:jc w:val="right"/>
              <w:rPr>
                <w:bCs/>
                <w:szCs w:val="19"/>
                <w:shd w:val="clear" w:color="auto" w:fill="FFFFFF"/>
              </w:rPr>
            </w:pPr>
            <w:r w:rsidRPr="006D0F51">
              <w:rPr>
                <w:bCs/>
                <w:szCs w:val="19"/>
                <w:shd w:val="clear" w:color="auto" w:fill="FFFFFF"/>
              </w:rPr>
              <w:t>1520</w:t>
            </w:r>
          </w:p>
        </w:tc>
        <w:tc>
          <w:tcPr>
            <w:tcW w:w="769" w:type="dxa"/>
            <w:tcBorders>
              <w:bottom w:val="single" w:sz="4" w:space="0" w:color="002060"/>
            </w:tcBorders>
          </w:tcPr>
          <w:p w14:paraId="34871D6B" w14:textId="1E127F1E" w:rsidR="004B04E7" w:rsidRPr="006D0F51" w:rsidRDefault="006D0F51" w:rsidP="004B04E7">
            <w:pPr>
              <w:suppressAutoHyphens/>
              <w:spacing w:line="240" w:lineRule="auto"/>
              <w:jc w:val="right"/>
              <w:rPr>
                <w:bCs/>
                <w:szCs w:val="19"/>
                <w:shd w:val="clear" w:color="auto" w:fill="FFFFFF"/>
              </w:rPr>
            </w:pPr>
            <w:r w:rsidRPr="006D0F51">
              <w:rPr>
                <w:bCs/>
                <w:szCs w:val="19"/>
                <w:shd w:val="clear" w:color="auto" w:fill="FFFFFF"/>
              </w:rPr>
              <w:t>1326</w:t>
            </w:r>
          </w:p>
        </w:tc>
        <w:tc>
          <w:tcPr>
            <w:tcW w:w="742" w:type="dxa"/>
            <w:tcBorders>
              <w:bottom w:val="single" w:sz="4" w:space="0" w:color="002060"/>
            </w:tcBorders>
          </w:tcPr>
          <w:p w14:paraId="3E80626B" w14:textId="79D3BE48" w:rsidR="004B04E7" w:rsidRPr="006D0F51" w:rsidRDefault="006D0F51" w:rsidP="004B04E7">
            <w:pPr>
              <w:suppressAutoHyphens/>
              <w:spacing w:line="240" w:lineRule="auto"/>
              <w:jc w:val="right"/>
              <w:rPr>
                <w:bCs/>
                <w:szCs w:val="19"/>
                <w:shd w:val="clear" w:color="auto" w:fill="FFFFFF"/>
              </w:rPr>
            </w:pPr>
            <w:r w:rsidRPr="006D0F51">
              <w:rPr>
                <w:bCs/>
                <w:szCs w:val="19"/>
                <w:shd w:val="clear" w:color="auto" w:fill="FFFFFF"/>
              </w:rPr>
              <w:t>2027</w:t>
            </w:r>
          </w:p>
        </w:tc>
        <w:tc>
          <w:tcPr>
            <w:tcW w:w="828" w:type="dxa"/>
            <w:tcBorders>
              <w:bottom w:val="single" w:sz="4" w:space="0" w:color="002060"/>
            </w:tcBorders>
          </w:tcPr>
          <w:p w14:paraId="5E4C86D3" w14:textId="06F875C0" w:rsidR="004B04E7" w:rsidRDefault="006D0F51" w:rsidP="004B04E7">
            <w:pPr>
              <w:suppressAutoHyphens/>
              <w:spacing w:line="240" w:lineRule="auto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szCs w:val="19"/>
              </w:rPr>
              <w:t>86</w:t>
            </w:r>
            <w:r w:rsidR="004B04E7" w:rsidRPr="009E1BC0">
              <w:rPr>
                <w:szCs w:val="19"/>
              </w:rPr>
              <w:t>,</w:t>
            </w:r>
            <w:r>
              <w:rPr>
                <w:szCs w:val="19"/>
              </w:rPr>
              <w:t>5</w:t>
            </w:r>
          </w:p>
        </w:tc>
        <w:tc>
          <w:tcPr>
            <w:tcW w:w="770" w:type="dxa"/>
            <w:tcBorders>
              <w:bottom w:val="single" w:sz="4" w:space="0" w:color="002060"/>
            </w:tcBorders>
          </w:tcPr>
          <w:p w14:paraId="38DD3255" w14:textId="7B37D23A" w:rsidR="004B04E7" w:rsidRDefault="006D0F51" w:rsidP="004B04E7">
            <w:pPr>
              <w:suppressAutoHyphens/>
              <w:spacing w:line="240" w:lineRule="auto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szCs w:val="19"/>
              </w:rPr>
              <w:t>65</w:t>
            </w:r>
            <w:r w:rsidR="004B04E7" w:rsidRPr="009E1BC0">
              <w:rPr>
                <w:szCs w:val="19"/>
              </w:rPr>
              <w:t>,</w:t>
            </w:r>
            <w:r>
              <w:rPr>
                <w:szCs w:val="19"/>
              </w:rPr>
              <w:t>9</w:t>
            </w:r>
          </w:p>
        </w:tc>
        <w:tc>
          <w:tcPr>
            <w:tcW w:w="742" w:type="dxa"/>
            <w:tcBorders>
              <w:bottom w:val="single" w:sz="4" w:space="0" w:color="002060"/>
              <w:right w:val="nil"/>
            </w:tcBorders>
          </w:tcPr>
          <w:p w14:paraId="18E0AD04" w14:textId="6C3F2960" w:rsidR="004B04E7" w:rsidRDefault="006D0F51" w:rsidP="004B04E7">
            <w:pPr>
              <w:suppressAutoHyphens/>
              <w:spacing w:line="240" w:lineRule="auto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szCs w:val="19"/>
              </w:rPr>
              <w:t>121</w:t>
            </w:r>
            <w:r w:rsidR="004B04E7" w:rsidRPr="009E1BC0">
              <w:rPr>
                <w:szCs w:val="19"/>
              </w:rPr>
              <w:t>,</w:t>
            </w:r>
            <w:r>
              <w:rPr>
                <w:szCs w:val="19"/>
              </w:rPr>
              <w:t>8</w:t>
            </w:r>
          </w:p>
        </w:tc>
      </w:tr>
      <w:tr w:rsidR="004B04E7" w14:paraId="49339616" w14:textId="77777777" w:rsidTr="004B04E7">
        <w:tc>
          <w:tcPr>
            <w:tcW w:w="918" w:type="dxa"/>
            <w:tcBorders>
              <w:left w:val="nil"/>
              <w:bottom w:val="nil"/>
            </w:tcBorders>
            <w:vAlign w:val="center"/>
          </w:tcPr>
          <w:p w14:paraId="6384EC19" w14:textId="7F8586AE" w:rsidR="004B04E7" w:rsidRDefault="004B04E7" w:rsidP="004B04E7">
            <w:pPr>
              <w:suppressAutoHyphens/>
              <w:spacing w:line="240" w:lineRule="auto"/>
              <w:rPr>
                <w:b/>
                <w:szCs w:val="19"/>
                <w:shd w:val="clear" w:color="auto" w:fill="FFFFFF"/>
              </w:rPr>
            </w:pPr>
            <w:r w:rsidRPr="009E1BC0">
              <w:rPr>
                <w:rFonts w:eastAsiaTheme="majorEastAsia" w:cstheme="majorBidi"/>
                <w:b/>
                <w:color w:val="000000" w:themeColor="text1"/>
                <w:szCs w:val="19"/>
              </w:rPr>
              <w:t>202</w:t>
            </w:r>
            <w:r w:rsidR="006D0F51">
              <w:rPr>
                <w:rFonts w:eastAsiaTheme="majorEastAsia" w:cstheme="majorBidi"/>
                <w:b/>
                <w:color w:val="000000" w:themeColor="text1"/>
                <w:szCs w:val="19"/>
              </w:rPr>
              <w:t>5</w:t>
            </w:r>
          </w:p>
        </w:tc>
        <w:tc>
          <w:tcPr>
            <w:tcW w:w="828" w:type="dxa"/>
            <w:tcBorders>
              <w:bottom w:val="nil"/>
            </w:tcBorders>
          </w:tcPr>
          <w:p w14:paraId="7D625A03" w14:textId="3B94EF31" w:rsidR="004B04E7" w:rsidRDefault="006D0F51" w:rsidP="004B04E7">
            <w:pPr>
              <w:suppressAutoHyphens/>
              <w:spacing w:line="240" w:lineRule="auto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bCs/>
                <w:szCs w:val="19"/>
              </w:rPr>
              <w:t>6</w:t>
            </w:r>
            <w:r w:rsidR="004B04E7" w:rsidRPr="009E1BC0">
              <w:rPr>
                <w:b/>
                <w:bCs/>
                <w:szCs w:val="19"/>
              </w:rPr>
              <w:t>,</w:t>
            </w:r>
            <w:r>
              <w:rPr>
                <w:b/>
                <w:bCs/>
                <w:szCs w:val="19"/>
              </w:rPr>
              <w:t>6</w:t>
            </w:r>
          </w:p>
        </w:tc>
        <w:tc>
          <w:tcPr>
            <w:tcW w:w="770" w:type="dxa"/>
            <w:tcBorders>
              <w:bottom w:val="nil"/>
            </w:tcBorders>
          </w:tcPr>
          <w:p w14:paraId="41242A9D" w14:textId="3429A426" w:rsidR="004B04E7" w:rsidRDefault="006D0F51" w:rsidP="004B04E7">
            <w:pPr>
              <w:suppressAutoHyphens/>
              <w:spacing w:line="240" w:lineRule="auto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bCs/>
                <w:szCs w:val="19"/>
              </w:rPr>
              <w:t>6</w:t>
            </w:r>
            <w:r w:rsidR="004B04E7" w:rsidRPr="009E1BC0">
              <w:rPr>
                <w:b/>
                <w:bCs/>
                <w:szCs w:val="19"/>
              </w:rPr>
              <w:t>,</w:t>
            </w:r>
            <w:r>
              <w:rPr>
                <w:b/>
                <w:bCs/>
                <w:szCs w:val="19"/>
              </w:rPr>
              <w:t>5</w:t>
            </w:r>
          </w:p>
        </w:tc>
        <w:tc>
          <w:tcPr>
            <w:tcW w:w="735" w:type="dxa"/>
            <w:tcBorders>
              <w:bottom w:val="nil"/>
            </w:tcBorders>
          </w:tcPr>
          <w:p w14:paraId="238396E3" w14:textId="035071A0" w:rsidR="004B04E7" w:rsidRDefault="006D0F51" w:rsidP="004B04E7">
            <w:pPr>
              <w:suppressAutoHyphens/>
              <w:spacing w:line="240" w:lineRule="auto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bCs/>
                <w:szCs w:val="19"/>
              </w:rPr>
              <w:t>7</w:t>
            </w:r>
            <w:r w:rsidR="004B04E7" w:rsidRPr="009E1BC0">
              <w:rPr>
                <w:b/>
                <w:bCs/>
                <w:szCs w:val="19"/>
              </w:rPr>
              <w:t>,</w:t>
            </w:r>
            <w:r>
              <w:rPr>
                <w:b/>
                <w:bCs/>
                <w:szCs w:val="19"/>
              </w:rPr>
              <w:t>0</w:t>
            </w:r>
          </w:p>
        </w:tc>
        <w:tc>
          <w:tcPr>
            <w:tcW w:w="828" w:type="dxa"/>
            <w:tcBorders>
              <w:bottom w:val="nil"/>
            </w:tcBorders>
          </w:tcPr>
          <w:p w14:paraId="0A4051BE" w14:textId="63CFFD48" w:rsidR="004B04E7" w:rsidRDefault="006D0F51" w:rsidP="004B04E7">
            <w:pPr>
              <w:suppressAutoHyphens/>
              <w:spacing w:line="240" w:lineRule="auto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1766</w:t>
            </w:r>
          </w:p>
        </w:tc>
        <w:tc>
          <w:tcPr>
            <w:tcW w:w="769" w:type="dxa"/>
            <w:tcBorders>
              <w:bottom w:val="nil"/>
            </w:tcBorders>
          </w:tcPr>
          <w:p w14:paraId="608CA03E" w14:textId="0F763468" w:rsidR="004B04E7" w:rsidRDefault="004B04E7" w:rsidP="004B04E7">
            <w:pPr>
              <w:suppressAutoHyphens/>
              <w:spacing w:line="240" w:lineRule="auto"/>
              <w:jc w:val="right"/>
              <w:rPr>
                <w:b/>
                <w:szCs w:val="19"/>
                <w:shd w:val="clear" w:color="auto" w:fill="FFFFFF"/>
              </w:rPr>
            </w:pPr>
            <w:r w:rsidRPr="009E1BC0">
              <w:rPr>
                <w:rFonts w:eastAsiaTheme="majorEastAsia" w:cstheme="majorBidi"/>
                <w:b/>
                <w:bCs/>
                <w:color w:val="000000" w:themeColor="text1"/>
                <w:szCs w:val="19"/>
              </w:rPr>
              <w:t>1</w:t>
            </w:r>
            <w:r w:rsidR="006D0F51">
              <w:rPr>
                <w:rFonts w:eastAsiaTheme="majorEastAsia" w:cstheme="majorBidi"/>
                <w:b/>
                <w:bCs/>
                <w:color w:val="000000" w:themeColor="text1"/>
                <w:szCs w:val="19"/>
              </w:rPr>
              <w:t>596</w:t>
            </w:r>
          </w:p>
        </w:tc>
        <w:tc>
          <w:tcPr>
            <w:tcW w:w="742" w:type="dxa"/>
            <w:tcBorders>
              <w:bottom w:val="nil"/>
            </w:tcBorders>
          </w:tcPr>
          <w:p w14:paraId="0DEC4989" w14:textId="3CD70376" w:rsidR="004B04E7" w:rsidRDefault="006D0F51" w:rsidP="004B04E7">
            <w:pPr>
              <w:suppressAutoHyphens/>
              <w:spacing w:line="240" w:lineRule="auto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2211</w:t>
            </w:r>
          </w:p>
        </w:tc>
        <w:tc>
          <w:tcPr>
            <w:tcW w:w="828" w:type="dxa"/>
            <w:tcBorders>
              <w:bottom w:val="nil"/>
            </w:tcBorders>
          </w:tcPr>
          <w:p w14:paraId="3CCDCC89" w14:textId="0D913A88" w:rsidR="004B04E7" w:rsidRDefault="006D0F51" w:rsidP="004B04E7">
            <w:pPr>
              <w:suppressAutoHyphens/>
              <w:spacing w:line="240" w:lineRule="auto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bCs/>
                <w:szCs w:val="19"/>
              </w:rPr>
              <w:t>83</w:t>
            </w:r>
            <w:r w:rsidR="004B04E7" w:rsidRPr="009E1BC0">
              <w:rPr>
                <w:b/>
                <w:bCs/>
                <w:szCs w:val="19"/>
              </w:rPr>
              <w:t>,</w:t>
            </w:r>
            <w:r w:rsidR="00A049D5">
              <w:rPr>
                <w:b/>
                <w:bCs/>
                <w:szCs w:val="19"/>
              </w:rPr>
              <w:t>7</w:t>
            </w:r>
          </w:p>
        </w:tc>
        <w:tc>
          <w:tcPr>
            <w:tcW w:w="770" w:type="dxa"/>
            <w:tcBorders>
              <w:bottom w:val="nil"/>
            </w:tcBorders>
          </w:tcPr>
          <w:p w14:paraId="3E2C6D59" w14:textId="17D331FD" w:rsidR="004B04E7" w:rsidRDefault="00A049D5" w:rsidP="004B04E7">
            <w:pPr>
              <w:suppressAutoHyphens/>
              <w:spacing w:line="240" w:lineRule="auto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bCs/>
                <w:szCs w:val="19"/>
              </w:rPr>
              <w:t>66</w:t>
            </w:r>
            <w:r w:rsidR="004B04E7" w:rsidRPr="009E1BC0">
              <w:rPr>
                <w:b/>
                <w:bCs/>
                <w:szCs w:val="19"/>
              </w:rPr>
              <w:t>,</w:t>
            </w:r>
            <w:r>
              <w:rPr>
                <w:b/>
                <w:bCs/>
                <w:szCs w:val="19"/>
              </w:rPr>
              <w:t>3</w:t>
            </w:r>
          </w:p>
        </w:tc>
        <w:tc>
          <w:tcPr>
            <w:tcW w:w="742" w:type="dxa"/>
            <w:tcBorders>
              <w:bottom w:val="nil"/>
              <w:right w:val="nil"/>
            </w:tcBorders>
          </w:tcPr>
          <w:p w14:paraId="496BD768" w14:textId="53777B89" w:rsidR="004B04E7" w:rsidRDefault="00A049D5" w:rsidP="004B04E7">
            <w:pPr>
              <w:suppressAutoHyphens/>
              <w:spacing w:line="240" w:lineRule="auto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bCs/>
                <w:szCs w:val="19"/>
              </w:rPr>
              <w:t>116</w:t>
            </w:r>
            <w:r w:rsidR="004B04E7" w:rsidRPr="009E1BC0">
              <w:rPr>
                <w:b/>
                <w:bCs/>
                <w:szCs w:val="19"/>
              </w:rPr>
              <w:t>,</w:t>
            </w:r>
            <w:r>
              <w:rPr>
                <w:b/>
                <w:bCs/>
                <w:szCs w:val="19"/>
              </w:rPr>
              <w:t>8</w:t>
            </w:r>
          </w:p>
        </w:tc>
      </w:tr>
    </w:tbl>
    <w:p w14:paraId="4D26CA25" w14:textId="77777777" w:rsidR="00AF5D46" w:rsidRDefault="00AF5D46" w:rsidP="00D8287F">
      <w:pPr>
        <w:suppressAutoHyphens/>
        <w:spacing w:before="360" w:line="240" w:lineRule="auto"/>
        <w:ind w:left="851" w:hanging="851"/>
        <w:jc w:val="both"/>
        <w:rPr>
          <w:b/>
          <w:szCs w:val="19"/>
          <w:shd w:val="clear" w:color="auto" w:fill="FFFFFF"/>
        </w:rPr>
      </w:pPr>
    </w:p>
    <w:p w14:paraId="69BF5452" w14:textId="438FFBB0" w:rsidR="00244DD6" w:rsidRDefault="00AE56D2" w:rsidP="00222693">
      <w:pPr>
        <w:suppressAutoHyphens/>
        <w:spacing w:before="360" w:line="240" w:lineRule="auto"/>
        <w:ind w:left="851" w:hanging="851"/>
        <w:rPr>
          <w:b/>
          <w:spacing w:val="-4"/>
          <w:szCs w:val="19"/>
          <w:shd w:val="clear" w:color="auto" w:fill="FFFFFF"/>
        </w:rPr>
      </w:pPr>
      <w:r>
        <w:rPr>
          <w:b/>
          <w:szCs w:val="19"/>
          <w:shd w:val="clear" w:color="auto" w:fill="FFFFFF"/>
        </w:rPr>
        <w:t xml:space="preserve">Tablica </w:t>
      </w:r>
      <w:r w:rsidRPr="00C2732A">
        <w:rPr>
          <w:b/>
          <w:szCs w:val="19"/>
          <w:shd w:val="clear" w:color="auto" w:fill="FFFFFF"/>
        </w:rPr>
        <w:t xml:space="preserve">3. </w:t>
      </w:r>
      <w:r w:rsidRPr="00252A91">
        <w:rPr>
          <w:b/>
          <w:spacing w:val="-4"/>
          <w:szCs w:val="19"/>
          <w:shd w:val="clear" w:color="auto" w:fill="FFFFFF"/>
        </w:rPr>
        <w:t>Wyposażenie mieszkań oddanych do użytkowania w wybrane urządzenia techniczno-sanitarne w 202</w:t>
      </w:r>
      <w:r w:rsidR="002F73A8">
        <w:rPr>
          <w:b/>
          <w:spacing w:val="-4"/>
          <w:szCs w:val="19"/>
          <w:shd w:val="clear" w:color="auto" w:fill="FFFFFF"/>
        </w:rPr>
        <w:t>5</w:t>
      </w:r>
      <w:r w:rsidRPr="00252A91">
        <w:rPr>
          <w:b/>
          <w:spacing w:val="-4"/>
          <w:szCs w:val="19"/>
          <w:shd w:val="clear" w:color="auto" w:fill="FFFFFF"/>
        </w:rPr>
        <w:t xml:space="preserve"> r.</w:t>
      </w:r>
    </w:p>
    <w:tbl>
      <w:tblPr>
        <w:tblStyle w:val="Tabela-Siatka"/>
        <w:tblW w:w="7938" w:type="dxa"/>
        <w:tblBorders>
          <w:top w:val="single" w:sz="4" w:space="0" w:color="002060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2060"/>
          <w:insideV w:val="single" w:sz="4" w:space="0" w:color="002060"/>
        </w:tblBorders>
        <w:tblLayout w:type="fixed"/>
        <w:tblLook w:val="04A0" w:firstRow="1" w:lastRow="0" w:firstColumn="1" w:lastColumn="0" w:noHBand="0" w:noVBand="1"/>
        <w:tblCaption w:val="Tablica 3. Wyposażenie mieszkań oddanych do użytkowania w wybrane urządzenia techniczno-sanitarne w 2025 r."/>
        <w:tblDescription w:val="Tablica złożona z 4 kolumn. Pierwsza kolumna wyszczególnia urządzenia techniczno-sanitarne, które mogą posiadać mieszkania. Dane przedstawione są ogółem, w miastach i na obszarach wiejskich."/>
      </w:tblPr>
      <w:tblGrid>
        <w:gridCol w:w="2977"/>
        <w:gridCol w:w="1701"/>
        <w:gridCol w:w="1559"/>
        <w:gridCol w:w="1701"/>
      </w:tblGrid>
      <w:tr w:rsidR="00535BC2" w:rsidRPr="006A70EF" w14:paraId="5665FAFE" w14:textId="77777777" w:rsidTr="00FC14FC">
        <w:trPr>
          <w:trHeight w:val="450"/>
        </w:trPr>
        <w:tc>
          <w:tcPr>
            <w:tcW w:w="2977" w:type="dxa"/>
            <w:vMerge w:val="restart"/>
            <w:tcBorders>
              <w:bottom w:val="single" w:sz="4" w:space="0" w:color="002060"/>
            </w:tcBorders>
            <w:vAlign w:val="center"/>
          </w:tcPr>
          <w:p w14:paraId="278B4C7A" w14:textId="47D68B80" w:rsidR="00535BC2" w:rsidRPr="009E1BC0" w:rsidRDefault="00535BC2" w:rsidP="00C61E55">
            <w:pPr>
              <w:suppressAutoHyphens/>
              <w:ind w:left="851" w:hanging="851"/>
              <w:jc w:val="center"/>
              <w:rPr>
                <w:szCs w:val="19"/>
                <w:shd w:val="clear" w:color="auto" w:fill="FFFFFF"/>
              </w:rPr>
            </w:pPr>
            <w:r w:rsidRPr="009E1BC0">
              <w:rPr>
                <w:bCs/>
                <w:szCs w:val="19"/>
              </w:rPr>
              <w:t>Wyszczególnienie</w:t>
            </w:r>
          </w:p>
        </w:tc>
        <w:tc>
          <w:tcPr>
            <w:tcW w:w="1701" w:type="dxa"/>
            <w:tcBorders>
              <w:bottom w:val="single" w:sz="4" w:space="0" w:color="002060"/>
            </w:tcBorders>
            <w:vAlign w:val="center"/>
          </w:tcPr>
          <w:p w14:paraId="2601995F" w14:textId="2AA82DBF" w:rsidR="00535BC2" w:rsidRPr="009E1BC0" w:rsidRDefault="00535BC2" w:rsidP="00C61E55">
            <w:pPr>
              <w:suppressAutoHyphens/>
              <w:ind w:left="851" w:hanging="851"/>
              <w:jc w:val="center"/>
              <w:rPr>
                <w:szCs w:val="19"/>
                <w:shd w:val="clear" w:color="auto" w:fill="FFFFFF"/>
              </w:rPr>
            </w:pPr>
            <w:r w:rsidRPr="009E1BC0">
              <w:rPr>
                <w:bCs/>
                <w:szCs w:val="19"/>
              </w:rPr>
              <w:t>Ogółem</w:t>
            </w:r>
          </w:p>
        </w:tc>
        <w:tc>
          <w:tcPr>
            <w:tcW w:w="1559" w:type="dxa"/>
            <w:tcBorders>
              <w:bottom w:val="single" w:sz="4" w:space="0" w:color="002060"/>
            </w:tcBorders>
            <w:vAlign w:val="center"/>
          </w:tcPr>
          <w:p w14:paraId="26659C11" w14:textId="10EFD500" w:rsidR="00535BC2" w:rsidRPr="009E1BC0" w:rsidRDefault="00535BC2" w:rsidP="00C61E55">
            <w:pPr>
              <w:suppressAutoHyphens/>
              <w:ind w:left="851" w:hanging="851"/>
              <w:jc w:val="center"/>
              <w:rPr>
                <w:szCs w:val="19"/>
                <w:shd w:val="clear" w:color="auto" w:fill="FFFFFF"/>
              </w:rPr>
            </w:pPr>
            <w:r w:rsidRPr="009E1BC0">
              <w:rPr>
                <w:bCs/>
                <w:szCs w:val="19"/>
              </w:rPr>
              <w:t>Miasto</w:t>
            </w:r>
          </w:p>
        </w:tc>
        <w:tc>
          <w:tcPr>
            <w:tcW w:w="1701" w:type="dxa"/>
            <w:tcBorders>
              <w:bottom w:val="single" w:sz="4" w:space="0" w:color="002060"/>
            </w:tcBorders>
            <w:vAlign w:val="center"/>
          </w:tcPr>
          <w:p w14:paraId="453326D8" w14:textId="1BC8BC5F" w:rsidR="00535BC2" w:rsidRPr="009E1BC0" w:rsidRDefault="00535BC2" w:rsidP="00C61E55">
            <w:pPr>
              <w:suppressAutoHyphens/>
              <w:jc w:val="center"/>
              <w:rPr>
                <w:szCs w:val="19"/>
                <w:shd w:val="clear" w:color="auto" w:fill="FFFFFF"/>
              </w:rPr>
            </w:pPr>
            <w:r w:rsidRPr="009E1BC0">
              <w:rPr>
                <w:bCs/>
                <w:szCs w:val="19"/>
              </w:rPr>
              <w:t>Wieś</w:t>
            </w:r>
          </w:p>
        </w:tc>
      </w:tr>
      <w:tr w:rsidR="00535BC2" w:rsidRPr="006A70EF" w14:paraId="4A1078C0" w14:textId="77777777" w:rsidTr="00FC14FC">
        <w:trPr>
          <w:trHeight w:val="450"/>
        </w:trPr>
        <w:tc>
          <w:tcPr>
            <w:tcW w:w="2977" w:type="dxa"/>
            <w:vMerge/>
            <w:tcBorders>
              <w:bottom w:val="single" w:sz="4" w:space="0" w:color="002060"/>
            </w:tcBorders>
            <w:vAlign w:val="center"/>
          </w:tcPr>
          <w:p w14:paraId="58650AC3" w14:textId="77777777" w:rsidR="00535BC2" w:rsidRPr="009E1BC0" w:rsidRDefault="00535BC2" w:rsidP="00535BC2">
            <w:pPr>
              <w:suppressAutoHyphens/>
              <w:ind w:left="851" w:hanging="851"/>
              <w:jc w:val="center"/>
              <w:rPr>
                <w:bCs/>
                <w:szCs w:val="19"/>
              </w:rPr>
            </w:pPr>
          </w:p>
        </w:tc>
        <w:tc>
          <w:tcPr>
            <w:tcW w:w="4961" w:type="dxa"/>
            <w:gridSpan w:val="3"/>
            <w:tcBorders>
              <w:bottom w:val="single" w:sz="4" w:space="0" w:color="002060"/>
            </w:tcBorders>
            <w:vAlign w:val="center"/>
          </w:tcPr>
          <w:p w14:paraId="25E129E2" w14:textId="68449B44" w:rsidR="00535BC2" w:rsidRPr="009E1BC0" w:rsidRDefault="00535BC2" w:rsidP="00B700E2">
            <w:pPr>
              <w:suppressAutoHyphens/>
              <w:jc w:val="center"/>
              <w:rPr>
                <w:bCs/>
                <w:szCs w:val="19"/>
              </w:rPr>
            </w:pPr>
            <w:r w:rsidRPr="009E1BC0">
              <w:rPr>
                <w:bCs/>
                <w:szCs w:val="19"/>
              </w:rPr>
              <w:t>w % ogółu mieszkań oddanych do użytkowania</w:t>
            </w:r>
          </w:p>
        </w:tc>
      </w:tr>
      <w:tr w:rsidR="00120649" w:rsidRPr="00120649" w14:paraId="22B77EA4" w14:textId="77777777" w:rsidTr="00D8287F">
        <w:trPr>
          <w:trHeight w:val="300"/>
        </w:trPr>
        <w:tc>
          <w:tcPr>
            <w:tcW w:w="2977" w:type="dxa"/>
            <w:tcBorders>
              <w:top w:val="single" w:sz="4" w:space="0" w:color="002060"/>
              <w:bottom w:val="single" w:sz="4" w:space="0" w:color="002060"/>
            </w:tcBorders>
            <w:noWrap/>
            <w:hideMark/>
          </w:tcPr>
          <w:p w14:paraId="215AC9E7" w14:textId="680FB88E" w:rsidR="00120649" w:rsidRPr="009E1BC0" w:rsidRDefault="00120649" w:rsidP="00120649">
            <w:pPr>
              <w:suppressAutoHyphens/>
              <w:ind w:left="851" w:hanging="851"/>
              <w:rPr>
                <w:b/>
                <w:szCs w:val="19"/>
                <w:shd w:val="clear" w:color="auto" w:fill="FFFFFF"/>
              </w:rPr>
            </w:pPr>
            <w:r w:rsidRPr="009E1BC0">
              <w:rPr>
                <w:szCs w:val="19"/>
              </w:rPr>
              <w:t>Wodociąg sieciowy</w:t>
            </w:r>
          </w:p>
        </w:tc>
        <w:tc>
          <w:tcPr>
            <w:tcW w:w="1701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</w:tcPr>
          <w:p w14:paraId="33005E6A" w14:textId="59868319" w:rsidR="00120649" w:rsidRPr="009E1BC0" w:rsidRDefault="002F73A8" w:rsidP="00120649">
            <w:pPr>
              <w:keepNext/>
              <w:suppressAutoHyphens/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</w:rPr>
              <w:t>95</w:t>
            </w:r>
            <w:r w:rsidR="00120649" w:rsidRPr="009E1BC0">
              <w:rPr>
                <w:szCs w:val="19"/>
              </w:rPr>
              <w:t>,</w:t>
            </w:r>
            <w:r>
              <w:rPr>
                <w:szCs w:val="19"/>
              </w:rPr>
              <w:t>0</w:t>
            </w:r>
          </w:p>
        </w:tc>
        <w:tc>
          <w:tcPr>
            <w:tcW w:w="155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shd w:val="clear" w:color="auto" w:fill="auto"/>
            <w:noWrap/>
            <w:vAlign w:val="center"/>
          </w:tcPr>
          <w:p w14:paraId="3032C487" w14:textId="1639730E" w:rsidR="00120649" w:rsidRPr="009E1BC0" w:rsidRDefault="002F73A8" w:rsidP="00120649">
            <w:pPr>
              <w:keepNext/>
              <w:suppressAutoHyphens/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</w:rPr>
              <w:t>98</w:t>
            </w:r>
            <w:r w:rsidR="00120649" w:rsidRPr="009E1BC0">
              <w:rPr>
                <w:szCs w:val="19"/>
              </w:rPr>
              <w:t>,</w:t>
            </w:r>
            <w:r>
              <w:rPr>
                <w:szCs w:val="19"/>
              </w:rPr>
              <w:t>4</w:t>
            </w:r>
          </w:p>
        </w:tc>
        <w:tc>
          <w:tcPr>
            <w:tcW w:w="1701" w:type="dxa"/>
            <w:tcBorders>
              <w:top w:val="single" w:sz="4" w:space="0" w:color="002060"/>
              <w:bottom w:val="single" w:sz="4" w:space="0" w:color="002060"/>
              <w:right w:val="nil"/>
            </w:tcBorders>
            <w:shd w:val="clear" w:color="auto" w:fill="auto"/>
            <w:noWrap/>
            <w:vAlign w:val="center"/>
          </w:tcPr>
          <w:p w14:paraId="6AD25944" w14:textId="3479A427" w:rsidR="00120649" w:rsidRPr="009E1BC0" w:rsidRDefault="002F73A8" w:rsidP="00120649">
            <w:pPr>
              <w:keepNext/>
              <w:suppressAutoHyphens/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</w:rPr>
              <w:t>88</w:t>
            </w:r>
            <w:r w:rsidR="00120649" w:rsidRPr="009E1BC0">
              <w:rPr>
                <w:szCs w:val="19"/>
              </w:rPr>
              <w:t>,</w:t>
            </w:r>
            <w:r>
              <w:rPr>
                <w:szCs w:val="19"/>
              </w:rPr>
              <w:t>6</w:t>
            </w:r>
          </w:p>
        </w:tc>
      </w:tr>
      <w:tr w:rsidR="00120649" w:rsidRPr="00120649" w14:paraId="129BF324" w14:textId="77777777" w:rsidTr="00D8287F">
        <w:trPr>
          <w:trHeight w:val="622"/>
        </w:trPr>
        <w:tc>
          <w:tcPr>
            <w:tcW w:w="2977" w:type="dxa"/>
            <w:tcBorders>
              <w:top w:val="single" w:sz="4" w:space="0" w:color="002060"/>
            </w:tcBorders>
            <w:noWrap/>
            <w:hideMark/>
          </w:tcPr>
          <w:p w14:paraId="748213A5" w14:textId="482C3BE2" w:rsidR="00120649" w:rsidRPr="009E1BC0" w:rsidRDefault="00120649" w:rsidP="00120649">
            <w:pPr>
              <w:suppressAutoHyphens/>
              <w:rPr>
                <w:szCs w:val="19"/>
                <w:shd w:val="clear" w:color="auto" w:fill="FFFFFF"/>
              </w:rPr>
            </w:pPr>
            <w:r w:rsidRPr="009E1BC0">
              <w:rPr>
                <w:szCs w:val="19"/>
              </w:rPr>
              <w:t xml:space="preserve">Kanalizacja z odprowadzeniem </w:t>
            </w:r>
            <w:r w:rsidRPr="009E1BC0">
              <w:rPr>
                <w:szCs w:val="19"/>
              </w:rPr>
              <w:br/>
              <w:t>do sieci</w:t>
            </w:r>
          </w:p>
        </w:tc>
        <w:tc>
          <w:tcPr>
            <w:tcW w:w="1701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</w:tcPr>
          <w:p w14:paraId="3D389861" w14:textId="01D4C8F2" w:rsidR="00120649" w:rsidRPr="009E1BC0" w:rsidRDefault="002F73A8" w:rsidP="00120649">
            <w:pPr>
              <w:keepNext/>
              <w:suppressAutoHyphens/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</w:rPr>
              <w:t>84</w:t>
            </w:r>
            <w:r w:rsidR="00120649" w:rsidRPr="009E1BC0">
              <w:rPr>
                <w:szCs w:val="19"/>
              </w:rPr>
              <w:t>,</w:t>
            </w:r>
            <w:r>
              <w:rPr>
                <w:szCs w:val="19"/>
              </w:rPr>
              <w:t>3</w:t>
            </w:r>
          </w:p>
        </w:tc>
        <w:tc>
          <w:tcPr>
            <w:tcW w:w="155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shd w:val="clear" w:color="auto" w:fill="auto"/>
            <w:noWrap/>
            <w:vAlign w:val="center"/>
          </w:tcPr>
          <w:p w14:paraId="3F3A8965" w14:textId="4E6245A8" w:rsidR="00120649" w:rsidRPr="009E1BC0" w:rsidRDefault="002F73A8" w:rsidP="00120649">
            <w:pPr>
              <w:keepNext/>
              <w:suppressAutoHyphens/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</w:rPr>
              <w:t>97</w:t>
            </w:r>
            <w:r w:rsidR="00120649" w:rsidRPr="009E1BC0">
              <w:rPr>
                <w:szCs w:val="19"/>
              </w:rPr>
              <w:t>,</w:t>
            </w:r>
            <w:r>
              <w:rPr>
                <w:szCs w:val="19"/>
              </w:rPr>
              <w:t>0</w:t>
            </w:r>
          </w:p>
        </w:tc>
        <w:tc>
          <w:tcPr>
            <w:tcW w:w="1701" w:type="dxa"/>
            <w:tcBorders>
              <w:top w:val="single" w:sz="4" w:space="0" w:color="002060"/>
              <w:bottom w:val="single" w:sz="4" w:space="0" w:color="002060"/>
              <w:right w:val="nil"/>
            </w:tcBorders>
            <w:shd w:val="clear" w:color="auto" w:fill="auto"/>
            <w:noWrap/>
            <w:vAlign w:val="center"/>
          </w:tcPr>
          <w:p w14:paraId="2E587562" w14:textId="2C8374C0" w:rsidR="00120649" w:rsidRPr="009E1BC0" w:rsidRDefault="002F73A8" w:rsidP="00120649">
            <w:pPr>
              <w:keepNext/>
              <w:suppressAutoHyphens/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</w:rPr>
              <w:t>60</w:t>
            </w:r>
            <w:r w:rsidR="00120649" w:rsidRPr="009E1BC0">
              <w:rPr>
                <w:szCs w:val="19"/>
              </w:rPr>
              <w:t>,</w:t>
            </w:r>
            <w:r>
              <w:rPr>
                <w:szCs w:val="19"/>
              </w:rPr>
              <w:t>3</w:t>
            </w:r>
          </w:p>
        </w:tc>
      </w:tr>
      <w:tr w:rsidR="00120649" w:rsidRPr="00120649" w14:paraId="380B78BF" w14:textId="77777777" w:rsidTr="00D8287F">
        <w:trPr>
          <w:trHeight w:val="300"/>
        </w:trPr>
        <w:tc>
          <w:tcPr>
            <w:tcW w:w="2977" w:type="dxa"/>
            <w:noWrap/>
            <w:hideMark/>
          </w:tcPr>
          <w:p w14:paraId="03CB6AF2" w14:textId="02234832" w:rsidR="00120649" w:rsidRPr="009E1BC0" w:rsidRDefault="00120649" w:rsidP="00120649">
            <w:pPr>
              <w:suppressAutoHyphens/>
              <w:ind w:left="851" w:hanging="851"/>
              <w:rPr>
                <w:szCs w:val="19"/>
                <w:shd w:val="clear" w:color="auto" w:fill="FFFFFF"/>
              </w:rPr>
            </w:pPr>
            <w:r w:rsidRPr="009E1BC0">
              <w:rPr>
                <w:szCs w:val="19"/>
              </w:rPr>
              <w:t>Gaz z sieci</w:t>
            </w:r>
          </w:p>
        </w:tc>
        <w:tc>
          <w:tcPr>
            <w:tcW w:w="1701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</w:tcPr>
          <w:p w14:paraId="2DD2889A" w14:textId="2BBF1B00" w:rsidR="00120649" w:rsidRPr="009E1BC0" w:rsidRDefault="002F73A8" w:rsidP="00120649">
            <w:pPr>
              <w:keepNext/>
              <w:suppressAutoHyphens/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</w:rPr>
              <w:t>29</w:t>
            </w:r>
            <w:r w:rsidR="00120649" w:rsidRPr="009E1BC0">
              <w:rPr>
                <w:szCs w:val="19"/>
              </w:rPr>
              <w:t>,</w:t>
            </w:r>
            <w:r>
              <w:rPr>
                <w:szCs w:val="19"/>
              </w:rPr>
              <w:t>4</w:t>
            </w:r>
          </w:p>
        </w:tc>
        <w:tc>
          <w:tcPr>
            <w:tcW w:w="155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shd w:val="clear" w:color="auto" w:fill="auto"/>
            <w:noWrap/>
            <w:vAlign w:val="center"/>
          </w:tcPr>
          <w:p w14:paraId="00CF48C0" w14:textId="3F6B8062" w:rsidR="00120649" w:rsidRPr="009E1BC0" w:rsidRDefault="002F73A8" w:rsidP="00120649">
            <w:pPr>
              <w:keepNext/>
              <w:suppressAutoHyphens/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</w:rPr>
              <w:t>29</w:t>
            </w:r>
            <w:r w:rsidR="00120649" w:rsidRPr="009E1BC0">
              <w:rPr>
                <w:szCs w:val="19"/>
              </w:rPr>
              <w:t>,</w:t>
            </w:r>
            <w:r>
              <w:rPr>
                <w:szCs w:val="19"/>
              </w:rPr>
              <w:t>4</w:t>
            </w:r>
          </w:p>
        </w:tc>
        <w:tc>
          <w:tcPr>
            <w:tcW w:w="1701" w:type="dxa"/>
            <w:tcBorders>
              <w:top w:val="single" w:sz="4" w:space="0" w:color="002060"/>
              <w:bottom w:val="single" w:sz="4" w:space="0" w:color="002060"/>
              <w:right w:val="nil"/>
            </w:tcBorders>
            <w:shd w:val="clear" w:color="auto" w:fill="auto"/>
            <w:noWrap/>
            <w:vAlign w:val="center"/>
          </w:tcPr>
          <w:p w14:paraId="050F53B8" w14:textId="5EC6C840" w:rsidR="00120649" w:rsidRPr="009E1BC0" w:rsidRDefault="002F73A8" w:rsidP="00120649">
            <w:pPr>
              <w:keepNext/>
              <w:suppressAutoHyphens/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</w:rPr>
              <w:t>29</w:t>
            </w:r>
            <w:r w:rsidR="00120649" w:rsidRPr="009E1BC0">
              <w:rPr>
                <w:szCs w:val="19"/>
              </w:rPr>
              <w:t>,</w:t>
            </w:r>
            <w:r>
              <w:rPr>
                <w:szCs w:val="19"/>
              </w:rPr>
              <w:t>4</w:t>
            </w:r>
          </w:p>
        </w:tc>
      </w:tr>
      <w:tr w:rsidR="00120649" w:rsidRPr="00120649" w14:paraId="668A387E" w14:textId="77777777" w:rsidTr="00D8287F">
        <w:trPr>
          <w:trHeight w:val="300"/>
        </w:trPr>
        <w:tc>
          <w:tcPr>
            <w:tcW w:w="2977" w:type="dxa"/>
            <w:noWrap/>
            <w:hideMark/>
          </w:tcPr>
          <w:p w14:paraId="2B2410BE" w14:textId="2141DD9F" w:rsidR="00120649" w:rsidRPr="009E1BC0" w:rsidRDefault="00120649" w:rsidP="00120649">
            <w:pPr>
              <w:suppressAutoHyphens/>
              <w:rPr>
                <w:szCs w:val="19"/>
                <w:shd w:val="clear" w:color="auto" w:fill="FFFFFF"/>
              </w:rPr>
            </w:pPr>
            <w:r w:rsidRPr="009E1BC0">
              <w:rPr>
                <w:szCs w:val="19"/>
              </w:rPr>
              <w:t>Centralne ogrzewanie sieciowe</w:t>
            </w:r>
          </w:p>
        </w:tc>
        <w:tc>
          <w:tcPr>
            <w:tcW w:w="1701" w:type="dxa"/>
            <w:tcBorders>
              <w:top w:val="single" w:sz="4" w:space="0" w:color="002060"/>
              <w:left w:val="nil"/>
              <w:bottom w:val="nil"/>
              <w:right w:val="single" w:sz="4" w:space="0" w:color="002060"/>
            </w:tcBorders>
            <w:shd w:val="clear" w:color="auto" w:fill="auto"/>
            <w:noWrap/>
            <w:vAlign w:val="center"/>
          </w:tcPr>
          <w:p w14:paraId="21A3009F" w14:textId="76185F42" w:rsidR="00120649" w:rsidRPr="009E1BC0" w:rsidRDefault="00120649" w:rsidP="00120649">
            <w:pPr>
              <w:keepNext/>
              <w:suppressAutoHyphens/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 w:rsidRPr="009E1BC0">
              <w:rPr>
                <w:szCs w:val="19"/>
              </w:rPr>
              <w:t>3</w:t>
            </w:r>
            <w:r w:rsidR="002F73A8">
              <w:rPr>
                <w:szCs w:val="19"/>
              </w:rPr>
              <w:t>7</w:t>
            </w:r>
            <w:r w:rsidRPr="009E1BC0">
              <w:rPr>
                <w:szCs w:val="19"/>
              </w:rPr>
              <w:t>,</w:t>
            </w:r>
            <w:r w:rsidR="002F73A8">
              <w:rPr>
                <w:szCs w:val="19"/>
              </w:rPr>
              <w:t>7</w:t>
            </w:r>
          </w:p>
        </w:tc>
        <w:tc>
          <w:tcPr>
            <w:tcW w:w="1559" w:type="dxa"/>
            <w:tcBorders>
              <w:top w:val="single" w:sz="4" w:space="0" w:color="002060"/>
              <w:left w:val="single" w:sz="4" w:space="0" w:color="002060"/>
              <w:bottom w:val="nil"/>
            </w:tcBorders>
            <w:shd w:val="clear" w:color="auto" w:fill="auto"/>
            <w:noWrap/>
            <w:vAlign w:val="center"/>
          </w:tcPr>
          <w:p w14:paraId="055BA510" w14:textId="4610FAFC" w:rsidR="00120649" w:rsidRPr="009E1BC0" w:rsidRDefault="00120649" w:rsidP="00120649">
            <w:pPr>
              <w:keepNext/>
              <w:suppressAutoHyphens/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 w:rsidRPr="009E1BC0">
              <w:rPr>
                <w:szCs w:val="19"/>
              </w:rPr>
              <w:t>5</w:t>
            </w:r>
            <w:r w:rsidR="002F73A8">
              <w:rPr>
                <w:szCs w:val="19"/>
              </w:rPr>
              <w:t>7</w:t>
            </w:r>
            <w:r w:rsidRPr="009E1BC0">
              <w:rPr>
                <w:szCs w:val="19"/>
              </w:rPr>
              <w:t>,</w:t>
            </w:r>
            <w:r w:rsidR="002F73A8">
              <w:rPr>
                <w:szCs w:val="19"/>
              </w:rPr>
              <w:t>6</w:t>
            </w:r>
          </w:p>
        </w:tc>
        <w:tc>
          <w:tcPr>
            <w:tcW w:w="1701" w:type="dxa"/>
            <w:tcBorders>
              <w:top w:val="single" w:sz="4" w:space="0" w:color="00206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56541" w14:textId="12511387" w:rsidR="00120649" w:rsidRPr="009E1BC0" w:rsidRDefault="00120649" w:rsidP="00120649">
            <w:pPr>
              <w:keepNext/>
              <w:suppressAutoHyphens/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 w:rsidRPr="009E1BC0">
              <w:rPr>
                <w:szCs w:val="19"/>
              </w:rPr>
              <w:t>0,</w:t>
            </w:r>
            <w:r w:rsidR="002F73A8">
              <w:rPr>
                <w:szCs w:val="19"/>
              </w:rPr>
              <w:t>2</w:t>
            </w:r>
          </w:p>
        </w:tc>
      </w:tr>
    </w:tbl>
    <w:p w14:paraId="4D03BE96" w14:textId="77777777" w:rsidR="00AA61B0" w:rsidRDefault="00AA61B0" w:rsidP="00AE56D2">
      <w:pPr>
        <w:tabs>
          <w:tab w:val="left" w:pos="2820"/>
        </w:tabs>
        <w:spacing w:before="0" w:after="0"/>
        <w:rPr>
          <w:b/>
          <w:szCs w:val="19"/>
          <w:shd w:val="clear" w:color="auto" w:fill="FFFFFF"/>
        </w:rPr>
      </w:pPr>
    </w:p>
    <w:p w14:paraId="7DF7D648" w14:textId="31F10F9E" w:rsidR="00AE56D2" w:rsidRPr="00C2732A" w:rsidRDefault="00AE56D2" w:rsidP="00F7790D">
      <w:pPr>
        <w:tabs>
          <w:tab w:val="left" w:pos="2820"/>
        </w:tabs>
        <w:spacing w:before="1680"/>
        <w:rPr>
          <w:b/>
          <w:szCs w:val="19"/>
          <w:shd w:val="clear" w:color="auto" w:fill="FFFFFF"/>
        </w:rPr>
      </w:pPr>
      <w:r w:rsidRPr="00C2732A">
        <w:rPr>
          <w:b/>
          <w:szCs w:val="19"/>
          <w:shd w:val="clear" w:color="auto" w:fill="FFFFFF"/>
        </w:rPr>
        <w:lastRenderedPageBreak/>
        <w:t xml:space="preserve">Tablica 4. </w:t>
      </w:r>
      <w:r w:rsidRPr="00C2732A">
        <w:rPr>
          <w:rFonts w:cs="Calibri"/>
          <w:b/>
          <w:bCs/>
          <w:szCs w:val="19"/>
        </w:rPr>
        <w:t xml:space="preserve">Mieszkania oddane do użytkowania w </w:t>
      </w:r>
      <w:r w:rsidRPr="00C2732A">
        <w:rPr>
          <w:b/>
          <w:szCs w:val="19"/>
          <w:shd w:val="clear" w:color="auto" w:fill="FFFFFF"/>
        </w:rPr>
        <w:t>202</w:t>
      </w:r>
      <w:r w:rsidR="00CA28A6">
        <w:rPr>
          <w:b/>
          <w:szCs w:val="19"/>
          <w:shd w:val="clear" w:color="auto" w:fill="FFFFFF"/>
        </w:rPr>
        <w:t>5</w:t>
      </w:r>
      <w:r w:rsidRPr="00C2732A">
        <w:rPr>
          <w:b/>
          <w:szCs w:val="19"/>
          <w:shd w:val="clear" w:color="auto" w:fill="FFFFFF"/>
        </w:rPr>
        <w:t xml:space="preserve"> r.</w:t>
      </w:r>
    </w:p>
    <w:tbl>
      <w:tblPr>
        <w:tblStyle w:val="Siatkatabelijasna"/>
        <w:tblW w:w="82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2060"/>
          <w:insideV w:val="single" w:sz="4" w:space="0" w:color="002060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4. Mieszkania oddane do użytkowania w 2025 r."/>
        <w:tblDescription w:val="Tablica złożona z 6 kolumn. Pierwsza kolumna wyszczególnia powiaty województwa dolnośląskiego. Tablica zawiera liczbę mieszkań oddanych do użytkowania, dynamikę w relacji do roku 2024, liczbę mieszkań oddanych do użytkowania w budownictwie indywidualnym, przeciętną powierzchnię użytkową 1 mieszkania w metrach kwadratowych ogółem oraz jej dynamikę w relacji do roku 2024."/>
      </w:tblPr>
      <w:tblGrid>
        <w:gridCol w:w="1985"/>
        <w:gridCol w:w="1134"/>
        <w:gridCol w:w="1276"/>
        <w:gridCol w:w="1417"/>
        <w:gridCol w:w="1154"/>
        <w:gridCol w:w="1288"/>
        <w:gridCol w:w="12"/>
      </w:tblGrid>
      <w:tr w:rsidR="008D5026" w:rsidRPr="009E1BC0" w14:paraId="1E8DB15D" w14:textId="77777777" w:rsidTr="00A15843">
        <w:trPr>
          <w:cantSplit/>
          <w:trHeight w:val="20"/>
        </w:trPr>
        <w:tc>
          <w:tcPr>
            <w:tcW w:w="1985" w:type="dxa"/>
            <w:vMerge w:val="restart"/>
            <w:tcBorders>
              <w:top w:val="single" w:sz="4" w:space="0" w:color="212492"/>
              <w:bottom w:val="single" w:sz="4" w:space="0" w:color="auto"/>
              <w:right w:val="single" w:sz="4" w:space="0" w:color="002060"/>
            </w:tcBorders>
            <w:vAlign w:val="center"/>
          </w:tcPr>
          <w:p w14:paraId="68F3B1C0" w14:textId="18F6056A" w:rsidR="008D5026" w:rsidRPr="009E1BC0" w:rsidRDefault="008D5026" w:rsidP="00D8287F">
            <w:pPr>
              <w:pStyle w:val="Nagwek2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rPr>
                <w:rFonts w:ascii="Fira Sans" w:hAnsi="Fira Sans"/>
                <w:b/>
                <w:color w:val="000000" w:themeColor="text1"/>
                <w:sz w:val="19"/>
                <w:szCs w:val="19"/>
              </w:rPr>
            </w:pPr>
            <w:r w:rsidRPr="009E1BC0">
              <w:rPr>
                <w:rFonts w:ascii="Fira Sans" w:hAnsi="Fira Sans" w:cs="Arial"/>
                <w:color w:val="000000" w:themeColor="text1"/>
                <w:sz w:val="19"/>
                <w:szCs w:val="19"/>
              </w:rPr>
              <w:t>Wyszczególnienie</w:t>
            </w:r>
          </w:p>
        </w:tc>
        <w:tc>
          <w:tcPr>
            <w:tcW w:w="3827" w:type="dxa"/>
            <w:gridSpan w:val="3"/>
            <w:tcBorders>
              <w:top w:val="single" w:sz="4" w:space="0" w:color="002060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vAlign w:val="center"/>
          </w:tcPr>
          <w:p w14:paraId="7773C5B1" w14:textId="2F3FCB7F" w:rsidR="008D5026" w:rsidRPr="009E1BC0" w:rsidRDefault="008D5026" w:rsidP="00D8287F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jc w:val="center"/>
              <w:rPr>
                <w:rFonts w:ascii="Fira Sans" w:hAnsi="Fira Sans"/>
                <w:b/>
                <w:color w:val="auto"/>
                <w:sz w:val="19"/>
                <w:szCs w:val="19"/>
              </w:rPr>
            </w:pPr>
            <w:r w:rsidRPr="009E1BC0">
              <w:rPr>
                <w:rFonts w:ascii="Fira Sans" w:hAnsi="Fira Sans"/>
                <w:color w:val="000000" w:themeColor="text1"/>
                <w:sz w:val="19"/>
                <w:szCs w:val="19"/>
              </w:rPr>
              <w:t>Mieszkania</w:t>
            </w:r>
          </w:p>
        </w:tc>
        <w:tc>
          <w:tcPr>
            <w:tcW w:w="2454" w:type="dxa"/>
            <w:gridSpan w:val="3"/>
            <w:tcBorders>
              <w:top w:val="single" w:sz="4" w:space="0" w:color="002060"/>
              <w:left w:val="single" w:sz="4" w:space="0" w:color="00206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96E2F6" w14:textId="4A5584F7" w:rsidR="008D5026" w:rsidRPr="009E1BC0" w:rsidRDefault="0069377B" w:rsidP="00D8287F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-108"/>
              <w:contextualSpacing/>
              <w:jc w:val="center"/>
              <w:rPr>
                <w:rFonts w:ascii="Fira Sans" w:hAnsi="Fira Sans"/>
                <w:b/>
                <w:color w:val="auto"/>
                <w:sz w:val="19"/>
                <w:szCs w:val="19"/>
              </w:rPr>
            </w:pPr>
            <w:r w:rsidRPr="009E1BC0">
              <w:rPr>
                <w:rFonts w:ascii="Fira Sans" w:hAnsi="Fira Sans"/>
                <w:color w:val="000000" w:themeColor="text1"/>
                <w:sz w:val="19"/>
                <w:szCs w:val="19"/>
              </w:rPr>
              <w:t>Przeciętna p</w:t>
            </w:r>
            <w:r w:rsidR="008D5026" w:rsidRPr="009E1BC0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owierzchnia użytkowa </w:t>
            </w:r>
            <w:r w:rsidRPr="009E1BC0">
              <w:rPr>
                <w:rFonts w:ascii="Fira Sans" w:hAnsi="Fira Sans"/>
                <w:color w:val="000000" w:themeColor="text1"/>
                <w:sz w:val="19"/>
                <w:szCs w:val="19"/>
              </w:rPr>
              <w:t>1 mieszkania</w:t>
            </w:r>
            <w:r w:rsidR="008D5026" w:rsidRPr="009E1BC0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w</w:t>
            </w:r>
            <w:r w:rsidR="009E1BC0">
              <w:rPr>
                <w:rFonts w:ascii="Fira Sans" w:hAnsi="Fira Sans"/>
                <w:color w:val="000000" w:themeColor="text1"/>
                <w:sz w:val="19"/>
                <w:szCs w:val="19"/>
              </w:rPr>
              <w:t> </w:t>
            </w:r>
            <w:r w:rsidR="008D5026" w:rsidRPr="009E1BC0">
              <w:rPr>
                <w:rFonts w:ascii="Fira Sans" w:hAnsi="Fira Sans"/>
                <w:color w:val="000000" w:themeColor="text1"/>
                <w:sz w:val="19"/>
                <w:szCs w:val="19"/>
              </w:rPr>
              <w:t>m</w:t>
            </w:r>
            <w:r w:rsidR="008D5026" w:rsidRPr="009E1BC0">
              <w:rPr>
                <w:rFonts w:ascii="Fira Sans" w:hAnsi="Fira Sans"/>
                <w:color w:val="000000" w:themeColor="text1"/>
                <w:sz w:val="19"/>
                <w:szCs w:val="19"/>
                <w:vertAlign w:val="superscript"/>
              </w:rPr>
              <w:t>2</w:t>
            </w:r>
          </w:p>
        </w:tc>
      </w:tr>
      <w:tr w:rsidR="008D5026" w:rsidRPr="009E1BC0" w14:paraId="3B943947" w14:textId="77777777" w:rsidTr="00A15843">
        <w:trPr>
          <w:gridAfter w:val="1"/>
          <w:wAfter w:w="12" w:type="dxa"/>
          <w:cantSplit/>
          <w:trHeight w:val="20"/>
        </w:trPr>
        <w:tc>
          <w:tcPr>
            <w:tcW w:w="198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002060"/>
            </w:tcBorders>
            <w:vAlign w:val="center"/>
          </w:tcPr>
          <w:p w14:paraId="003C7C97" w14:textId="18F6056A" w:rsidR="008D5026" w:rsidRPr="009E1BC0" w:rsidRDefault="008D5026" w:rsidP="00D8287F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180" w:lineRule="exact"/>
              <w:ind w:left="176"/>
              <w:contextualSpacing/>
              <w:rPr>
                <w:rFonts w:ascii="Fira Sans" w:hAnsi="Fira Sans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vAlign w:val="center"/>
          </w:tcPr>
          <w:p w14:paraId="2B846BF2" w14:textId="37927413" w:rsidR="008D5026" w:rsidRPr="009E1BC0" w:rsidRDefault="008D5026" w:rsidP="00222693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220" w:lineRule="exact"/>
              <w:ind w:left="176"/>
              <w:contextualSpacing/>
              <w:rPr>
                <w:rFonts w:ascii="Fira Sans" w:hAnsi="Fira Sans"/>
                <w:color w:val="auto"/>
                <w:sz w:val="19"/>
                <w:szCs w:val="19"/>
              </w:rPr>
            </w:pPr>
            <w:r w:rsidRPr="009E1BC0">
              <w:rPr>
                <w:rFonts w:ascii="Fira Sans" w:hAnsi="Fira Sans"/>
                <w:color w:val="000000" w:themeColor="text1"/>
                <w:sz w:val="19"/>
                <w:szCs w:val="19"/>
              </w:rPr>
              <w:t>ogółem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  <w:shd w:val="clear" w:color="auto" w:fill="auto"/>
            <w:vAlign w:val="center"/>
          </w:tcPr>
          <w:p w14:paraId="122DFA83" w14:textId="1EF1190C" w:rsidR="008D5026" w:rsidRPr="00BB600B" w:rsidRDefault="00CA28A6" w:rsidP="00222693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220" w:lineRule="exact"/>
              <w:ind w:left="176"/>
              <w:contextualSpacing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9E1BC0">
              <w:rPr>
                <w:rFonts w:ascii="Fira Sans" w:hAnsi="Fira Sans"/>
                <w:color w:val="000000" w:themeColor="text1"/>
                <w:sz w:val="19"/>
                <w:szCs w:val="19"/>
              </w:rPr>
              <w:t>202</w:t>
            </w: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4</w:t>
            </w:r>
            <w:r w:rsidRPr="009E1BC0">
              <w:rPr>
                <w:rFonts w:ascii="Fira Sans" w:hAnsi="Fira Sans"/>
                <w:color w:val="000000" w:themeColor="text1"/>
                <w:sz w:val="19"/>
                <w:szCs w:val="19"/>
              </w:rPr>
              <w:t>=100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  <w:shd w:val="clear" w:color="auto" w:fill="auto"/>
            <w:vAlign w:val="center"/>
          </w:tcPr>
          <w:p w14:paraId="08F01C0E" w14:textId="357FFE1F" w:rsidR="008D5026" w:rsidRPr="009E1BC0" w:rsidRDefault="008D5026" w:rsidP="00222693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220" w:lineRule="exact"/>
              <w:ind w:left="29" w:hanging="29"/>
              <w:contextualSpacing/>
              <w:jc w:val="center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9E1BC0">
              <w:rPr>
                <w:rFonts w:ascii="Fira Sans" w:hAnsi="Fira Sans"/>
                <w:color w:val="000000" w:themeColor="text1"/>
                <w:sz w:val="19"/>
                <w:szCs w:val="19"/>
              </w:rPr>
              <w:t>w tym budownictw</w:t>
            </w:r>
            <w:r w:rsidR="00EB479F" w:rsidRPr="009E1BC0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o </w:t>
            </w:r>
            <w:r w:rsidRPr="009E1BC0">
              <w:rPr>
                <w:rFonts w:ascii="Fira Sans" w:hAnsi="Fira Sans"/>
                <w:color w:val="000000" w:themeColor="text1"/>
                <w:sz w:val="19"/>
                <w:szCs w:val="19"/>
              </w:rPr>
              <w:t>indywidualn</w:t>
            </w:r>
            <w:r w:rsidR="00EB479F" w:rsidRPr="009E1BC0">
              <w:rPr>
                <w:rFonts w:ascii="Fira Sans" w:hAnsi="Fira Sans"/>
                <w:color w:val="000000" w:themeColor="text1"/>
                <w:sz w:val="19"/>
                <w:szCs w:val="19"/>
              </w:rPr>
              <w:t>e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  <w:shd w:val="clear" w:color="auto" w:fill="auto"/>
            <w:vAlign w:val="center"/>
          </w:tcPr>
          <w:p w14:paraId="7E70FBDB" w14:textId="7D58F696" w:rsidR="008D5026" w:rsidRPr="009E1BC0" w:rsidRDefault="008D5026" w:rsidP="00222693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220" w:lineRule="exact"/>
              <w:ind w:left="176"/>
              <w:contextualSpacing/>
              <w:rPr>
                <w:rFonts w:ascii="Fira Sans" w:hAnsi="Fira Sans"/>
                <w:color w:val="auto"/>
                <w:sz w:val="19"/>
                <w:szCs w:val="19"/>
              </w:rPr>
            </w:pPr>
            <w:r w:rsidRPr="009E1BC0">
              <w:rPr>
                <w:rFonts w:ascii="Fira Sans" w:hAnsi="Fira Sans"/>
                <w:color w:val="000000" w:themeColor="text1"/>
                <w:sz w:val="19"/>
                <w:szCs w:val="19"/>
              </w:rPr>
              <w:t>ogółem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7AF84B" w14:textId="422E7389" w:rsidR="008D5026" w:rsidRPr="009E1BC0" w:rsidRDefault="008D5026" w:rsidP="00222693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 w:line="220" w:lineRule="exact"/>
              <w:ind w:left="176"/>
              <w:contextualSpacing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9E1BC0">
              <w:rPr>
                <w:rFonts w:ascii="Fira Sans" w:hAnsi="Fira Sans"/>
                <w:color w:val="000000" w:themeColor="text1"/>
                <w:sz w:val="19"/>
                <w:szCs w:val="19"/>
              </w:rPr>
              <w:t>202</w:t>
            </w:r>
            <w:r w:rsidR="00CA28A6">
              <w:rPr>
                <w:rFonts w:ascii="Fira Sans" w:hAnsi="Fira Sans"/>
                <w:color w:val="000000" w:themeColor="text1"/>
                <w:sz w:val="19"/>
                <w:szCs w:val="19"/>
              </w:rPr>
              <w:t>4</w:t>
            </w:r>
            <w:r w:rsidRPr="009E1BC0">
              <w:rPr>
                <w:rFonts w:ascii="Fira Sans" w:hAnsi="Fira Sans"/>
                <w:color w:val="000000" w:themeColor="text1"/>
                <w:sz w:val="19"/>
                <w:szCs w:val="19"/>
              </w:rPr>
              <w:t>=100</w:t>
            </w:r>
          </w:p>
        </w:tc>
      </w:tr>
      <w:tr w:rsidR="00CA28A6" w:rsidRPr="009E1BC0" w14:paraId="25176A8A" w14:textId="77777777" w:rsidTr="00A15843">
        <w:trPr>
          <w:gridAfter w:val="1"/>
          <w:wAfter w:w="12" w:type="dxa"/>
          <w:cantSplit/>
          <w:trHeight w:val="20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002060"/>
            </w:tcBorders>
            <w:vAlign w:val="center"/>
          </w:tcPr>
          <w:p w14:paraId="42A0AA85" w14:textId="7F79139A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rPr>
                <w:rFonts w:ascii="Fira Sans" w:hAnsi="Fira Sans"/>
                <w:color w:val="auto"/>
                <w:sz w:val="19"/>
                <w:szCs w:val="19"/>
              </w:rPr>
            </w:pPr>
            <w:r w:rsidRPr="009E1BC0">
              <w:rPr>
                <w:rFonts w:ascii="Fira Sans" w:hAnsi="Fira Sans"/>
                <w:b/>
                <w:color w:val="000000" w:themeColor="text1"/>
                <w:sz w:val="19"/>
                <w:szCs w:val="19"/>
              </w:rPr>
              <w:t>WOJEWÓDZTWO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</w:tcPr>
          <w:p w14:paraId="28BA8B5B" w14:textId="3EBCF120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b/>
                <w:bCs/>
                <w:color w:val="auto"/>
                <w:sz w:val="19"/>
                <w:szCs w:val="19"/>
              </w:rPr>
            </w:pPr>
            <w:r w:rsidRPr="00BB600B">
              <w:rPr>
                <w:rFonts w:ascii="Fira Sans" w:hAnsi="Fira Sans"/>
                <w:b/>
                <w:bCs/>
                <w:color w:val="auto"/>
                <w:sz w:val="19"/>
                <w:szCs w:val="19"/>
              </w:rPr>
              <w:t>19014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  <w:shd w:val="clear" w:color="auto" w:fill="auto"/>
          </w:tcPr>
          <w:p w14:paraId="1780F023" w14:textId="7D4761B1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b/>
                <w:bCs/>
                <w:color w:val="auto"/>
                <w:sz w:val="19"/>
                <w:szCs w:val="19"/>
              </w:rPr>
            </w:pPr>
            <w:r w:rsidRPr="00BB600B">
              <w:rPr>
                <w:rFonts w:ascii="Fira Sans" w:hAnsi="Fira Sans"/>
                <w:b/>
                <w:bCs/>
                <w:color w:val="auto"/>
                <w:sz w:val="19"/>
                <w:szCs w:val="19"/>
              </w:rPr>
              <w:t>114,6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  <w:shd w:val="clear" w:color="auto" w:fill="auto"/>
          </w:tcPr>
          <w:p w14:paraId="48892C88" w14:textId="717B2F77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b/>
                <w:bCs/>
                <w:color w:val="auto"/>
                <w:sz w:val="19"/>
                <w:szCs w:val="19"/>
              </w:rPr>
            </w:pPr>
            <w:r w:rsidRPr="00BB600B">
              <w:rPr>
                <w:rFonts w:ascii="Fira Sans" w:hAnsi="Fira Sans"/>
                <w:b/>
                <w:bCs/>
                <w:color w:val="auto"/>
                <w:sz w:val="19"/>
                <w:szCs w:val="19"/>
              </w:rPr>
              <w:t>4653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  <w:shd w:val="clear" w:color="auto" w:fill="auto"/>
          </w:tcPr>
          <w:p w14:paraId="517E31A0" w14:textId="51747AA5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b/>
                <w:bCs/>
                <w:color w:val="auto"/>
                <w:sz w:val="19"/>
                <w:szCs w:val="19"/>
              </w:rPr>
            </w:pPr>
            <w:r w:rsidRPr="00CA28A6">
              <w:rPr>
                <w:rFonts w:ascii="Fira Sans" w:hAnsi="Fira Sans"/>
                <w:b/>
                <w:bCs/>
                <w:color w:val="auto"/>
                <w:sz w:val="19"/>
                <w:szCs w:val="19"/>
              </w:rPr>
              <w:t>83,7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nil"/>
            </w:tcBorders>
            <w:shd w:val="clear" w:color="auto" w:fill="auto"/>
          </w:tcPr>
          <w:p w14:paraId="7142A741" w14:textId="3A587661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b/>
                <w:bCs/>
                <w:color w:val="auto"/>
                <w:sz w:val="19"/>
                <w:szCs w:val="19"/>
              </w:rPr>
            </w:pPr>
            <w:r w:rsidRPr="00CA28A6">
              <w:rPr>
                <w:rFonts w:ascii="Fira Sans" w:hAnsi="Fira Sans"/>
                <w:b/>
                <w:bCs/>
                <w:color w:val="auto"/>
                <w:sz w:val="19"/>
                <w:szCs w:val="19"/>
              </w:rPr>
              <w:t>96,8</w:t>
            </w:r>
          </w:p>
        </w:tc>
      </w:tr>
      <w:tr w:rsidR="00CA28A6" w:rsidRPr="009E1BC0" w14:paraId="4ED63F9F" w14:textId="77777777" w:rsidTr="00A15843">
        <w:trPr>
          <w:gridAfter w:val="1"/>
          <w:wAfter w:w="12" w:type="dxa"/>
          <w:cantSplit/>
          <w:trHeight w:val="20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002060"/>
            </w:tcBorders>
            <w:vAlign w:val="center"/>
          </w:tcPr>
          <w:p w14:paraId="52A9AA17" w14:textId="2B7F3CA2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rPr>
                <w:rFonts w:ascii="Fira Sans" w:hAnsi="Fira Sans"/>
                <w:color w:val="auto"/>
                <w:sz w:val="19"/>
                <w:szCs w:val="19"/>
              </w:rPr>
            </w:pPr>
            <w:r w:rsidRPr="009E1BC0">
              <w:rPr>
                <w:rFonts w:ascii="Fira Sans" w:hAnsi="Fira Sans"/>
                <w:b/>
                <w:color w:val="000000" w:themeColor="text1"/>
                <w:sz w:val="19"/>
                <w:szCs w:val="19"/>
              </w:rPr>
              <w:t>Powiaty</w:t>
            </w:r>
            <w:r w:rsidRPr="009E1BC0">
              <w:rPr>
                <w:rFonts w:ascii="Fira Sans" w:hAnsi="Fira Sans"/>
                <w:b/>
                <w:color w:val="000000" w:themeColor="text1"/>
                <w:sz w:val="19"/>
                <w:szCs w:val="19"/>
                <w:lang w:val="en-US"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</w:tcPr>
          <w:p w14:paraId="51EF1456" w14:textId="77777777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  <w:shd w:val="clear" w:color="auto" w:fill="auto"/>
          </w:tcPr>
          <w:p w14:paraId="5BEC1B3B" w14:textId="77777777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  <w:shd w:val="clear" w:color="auto" w:fill="auto"/>
          </w:tcPr>
          <w:p w14:paraId="0BDD872B" w14:textId="77777777" w:rsidR="00CA28A6" w:rsidRPr="00BB600B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b/>
                <w:bCs/>
                <w:color w:val="auto"/>
                <w:sz w:val="19"/>
                <w:szCs w:val="19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  <w:shd w:val="clear" w:color="auto" w:fill="auto"/>
          </w:tcPr>
          <w:p w14:paraId="4C974334" w14:textId="77777777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nil"/>
            </w:tcBorders>
            <w:shd w:val="clear" w:color="auto" w:fill="auto"/>
          </w:tcPr>
          <w:p w14:paraId="61F9FFC6" w14:textId="77777777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</w:p>
        </w:tc>
      </w:tr>
      <w:tr w:rsidR="00CA28A6" w:rsidRPr="009E1BC0" w14:paraId="40D07B89" w14:textId="77777777" w:rsidTr="00A15843">
        <w:trPr>
          <w:gridAfter w:val="1"/>
          <w:wAfter w:w="12" w:type="dxa"/>
          <w:cantSplit/>
          <w:trHeight w:val="20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002060"/>
            </w:tcBorders>
            <w:vAlign w:val="center"/>
          </w:tcPr>
          <w:p w14:paraId="21C1B3A7" w14:textId="4B45EB1E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284"/>
              <w:contextualSpacing/>
              <w:rPr>
                <w:rFonts w:ascii="Fira Sans" w:hAnsi="Fira Sans"/>
                <w:color w:val="auto"/>
                <w:sz w:val="19"/>
                <w:szCs w:val="19"/>
              </w:rPr>
            </w:pPr>
            <w:r w:rsidRPr="009E1BC0">
              <w:rPr>
                <w:rFonts w:ascii="Fira Sans" w:hAnsi="Fira Sans"/>
                <w:color w:val="auto"/>
                <w:sz w:val="19"/>
                <w:szCs w:val="19"/>
              </w:rPr>
              <w:t>bolesławiecki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</w:tcPr>
          <w:p w14:paraId="1F15CB56" w14:textId="6D1EA79F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B600B">
              <w:rPr>
                <w:rFonts w:ascii="Fira Sans" w:hAnsi="Fira Sans"/>
                <w:color w:val="auto"/>
                <w:sz w:val="19"/>
                <w:szCs w:val="19"/>
              </w:rPr>
              <w:t>659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  <w:shd w:val="clear" w:color="auto" w:fill="auto"/>
          </w:tcPr>
          <w:p w14:paraId="22266887" w14:textId="455B59C9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B600B">
              <w:rPr>
                <w:rFonts w:ascii="Fira Sans" w:hAnsi="Fira Sans"/>
                <w:color w:val="auto"/>
                <w:sz w:val="19"/>
                <w:szCs w:val="19"/>
              </w:rPr>
              <w:t>154,7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  <w:shd w:val="clear" w:color="auto" w:fill="auto"/>
          </w:tcPr>
          <w:p w14:paraId="3684C50E" w14:textId="0B979D35" w:rsidR="00CA28A6" w:rsidRPr="00BB600B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B600B">
              <w:rPr>
                <w:rFonts w:ascii="Fira Sans" w:hAnsi="Fira Sans"/>
                <w:color w:val="auto"/>
                <w:sz w:val="19"/>
                <w:szCs w:val="19"/>
              </w:rPr>
              <w:t>215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  <w:shd w:val="clear" w:color="auto" w:fill="auto"/>
          </w:tcPr>
          <w:p w14:paraId="1E8884E7" w14:textId="04C43459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A28A6">
              <w:rPr>
                <w:rFonts w:ascii="Fira Sans" w:hAnsi="Fira Sans"/>
                <w:color w:val="auto"/>
                <w:sz w:val="19"/>
                <w:szCs w:val="19"/>
              </w:rPr>
              <w:t>92,6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nil"/>
            </w:tcBorders>
            <w:shd w:val="clear" w:color="auto" w:fill="auto"/>
          </w:tcPr>
          <w:p w14:paraId="765F4B16" w14:textId="2D6CCC42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A28A6">
              <w:rPr>
                <w:rFonts w:ascii="Fira Sans" w:hAnsi="Fira Sans"/>
                <w:color w:val="auto"/>
                <w:sz w:val="19"/>
                <w:szCs w:val="19"/>
              </w:rPr>
              <w:t>81,3</w:t>
            </w:r>
          </w:p>
        </w:tc>
      </w:tr>
      <w:tr w:rsidR="00CA28A6" w:rsidRPr="009E1BC0" w14:paraId="629737F5" w14:textId="77777777" w:rsidTr="00A15843">
        <w:trPr>
          <w:gridAfter w:val="1"/>
          <w:wAfter w:w="12" w:type="dxa"/>
          <w:cantSplit/>
          <w:trHeight w:val="20"/>
        </w:trPr>
        <w:tc>
          <w:tcPr>
            <w:tcW w:w="1985" w:type="dxa"/>
            <w:tcBorders>
              <w:top w:val="single" w:sz="4" w:space="0" w:color="auto"/>
              <w:bottom w:val="single" w:sz="4" w:space="0" w:color="212492"/>
              <w:right w:val="single" w:sz="4" w:space="0" w:color="002060"/>
            </w:tcBorders>
            <w:vAlign w:val="center"/>
          </w:tcPr>
          <w:p w14:paraId="7600328F" w14:textId="4138324A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284"/>
              <w:contextualSpacing/>
              <w:rPr>
                <w:rFonts w:ascii="Fira Sans" w:hAnsi="Fira Sans"/>
                <w:color w:val="auto"/>
                <w:sz w:val="19"/>
                <w:szCs w:val="19"/>
              </w:rPr>
            </w:pPr>
            <w:r w:rsidRPr="009E1BC0">
              <w:rPr>
                <w:rFonts w:ascii="Fira Sans" w:hAnsi="Fira Sans"/>
                <w:color w:val="auto"/>
                <w:sz w:val="19"/>
                <w:szCs w:val="19"/>
              </w:rPr>
              <w:t>dzierżoniowski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00A0942F" w14:textId="529A6595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B600B">
              <w:rPr>
                <w:rFonts w:ascii="Fira Sans" w:hAnsi="Fira Sans"/>
                <w:color w:val="auto"/>
                <w:sz w:val="19"/>
                <w:szCs w:val="19"/>
              </w:rPr>
              <w:t>229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2B6188D8" w14:textId="264CEB00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B600B">
              <w:rPr>
                <w:rFonts w:ascii="Fira Sans" w:hAnsi="Fira Sans"/>
                <w:color w:val="auto"/>
                <w:sz w:val="19"/>
                <w:szCs w:val="19"/>
              </w:rPr>
              <w:t>63,8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57CBA208" w14:textId="2F582092" w:rsidR="00CA28A6" w:rsidRPr="00BB600B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B600B">
              <w:rPr>
                <w:rFonts w:ascii="Fira Sans" w:hAnsi="Fira Sans"/>
                <w:color w:val="auto"/>
                <w:sz w:val="19"/>
                <w:szCs w:val="19"/>
              </w:rPr>
              <w:t>98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3A13F0E6" w14:textId="367BE375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A28A6">
              <w:rPr>
                <w:rFonts w:ascii="Fira Sans" w:hAnsi="Fira Sans"/>
                <w:color w:val="auto"/>
                <w:sz w:val="19"/>
                <w:szCs w:val="19"/>
              </w:rPr>
              <w:t>103,3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</w:tcPr>
          <w:p w14:paraId="2A0D7D93" w14:textId="012F1380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A28A6">
              <w:rPr>
                <w:rFonts w:ascii="Fira Sans" w:hAnsi="Fira Sans"/>
                <w:color w:val="auto"/>
                <w:sz w:val="19"/>
                <w:szCs w:val="19"/>
              </w:rPr>
              <w:t>119,7</w:t>
            </w:r>
          </w:p>
        </w:tc>
      </w:tr>
      <w:tr w:rsidR="00CA28A6" w:rsidRPr="009E1BC0" w14:paraId="4E7B5E54" w14:textId="77777777" w:rsidTr="00A15843">
        <w:trPr>
          <w:gridAfter w:val="1"/>
          <w:wAfter w:w="12" w:type="dxa"/>
          <w:cantSplit/>
          <w:trHeight w:val="20"/>
        </w:trPr>
        <w:tc>
          <w:tcPr>
            <w:tcW w:w="1985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center"/>
          </w:tcPr>
          <w:p w14:paraId="41963786" w14:textId="272C101E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284"/>
              <w:contextualSpacing/>
              <w:rPr>
                <w:rFonts w:ascii="Fira Sans" w:hAnsi="Fira Sans"/>
                <w:color w:val="auto"/>
                <w:sz w:val="19"/>
                <w:szCs w:val="19"/>
              </w:rPr>
            </w:pPr>
            <w:r w:rsidRPr="009E1BC0">
              <w:rPr>
                <w:rFonts w:ascii="Fira Sans" w:hAnsi="Fira Sans"/>
                <w:color w:val="auto"/>
                <w:sz w:val="19"/>
                <w:szCs w:val="19"/>
              </w:rPr>
              <w:t>głogowski</w:t>
            </w:r>
          </w:p>
        </w:tc>
        <w:tc>
          <w:tcPr>
            <w:tcW w:w="1134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3ADCE536" w14:textId="63F5B04E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B600B">
              <w:rPr>
                <w:rFonts w:ascii="Fira Sans" w:hAnsi="Fira Sans"/>
                <w:color w:val="auto"/>
                <w:sz w:val="19"/>
                <w:szCs w:val="19"/>
              </w:rPr>
              <w:t>442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47521C63" w14:textId="07C643B9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B600B">
              <w:rPr>
                <w:rFonts w:ascii="Fira Sans" w:hAnsi="Fira Sans"/>
                <w:color w:val="auto"/>
                <w:sz w:val="19"/>
                <w:szCs w:val="19"/>
              </w:rPr>
              <w:t>121,8</w:t>
            </w:r>
          </w:p>
        </w:tc>
        <w:tc>
          <w:tcPr>
            <w:tcW w:w="14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3417DEA7" w14:textId="38509165" w:rsidR="00CA28A6" w:rsidRPr="00BB600B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B600B">
              <w:rPr>
                <w:rFonts w:ascii="Fira Sans" w:hAnsi="Fira Sans"/>
                <w:color w:val="auto"/>
                <w:sz w:val="19"/>
                <w:szCs w:val="19"/>
              </w:rPr>
              <w:t>100</w:t>
            </w:r>
          </w:p>
        </w:tc>
        <w:tc>
          <w:tcPr>
            <w:tcW w:w="115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12C57A99" w14:textId="10B46BDA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A28A6">
              <w:rPr>
                <w:rFonts w:ascii="Fira Sans" w:hAnsi="Fira Sans"/>
                <w:color w:val="auto"/>
                <w:sz w:val="19"/>
                <w:szCs w:val="19"/>
              </w:rPr>
              <w:t>72,0</w:t>
            </w:r>
          </w:p>
        </w:tc>
        <w:tc>
          <w:tcPr>
            <w:tcW w:w="128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</w:tcPr>
          <w:p w14:paraId="3CFCEF76" w14:textId="0F129A83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A28A6">
              <w:rPr>
                <w:rFonts w:ascii="Fira Sans" w:hAnsi="Fira Sans"/>
                <w:color w:val="auto"/>
                <w:sz w:val="19"/>
                <w:szCs w:val="19"/>
              </w:rPr>
              <w:t>92,5</w:t>
            </w:r>
          </w:p>
        </w:tc>
      </w:tr>
      <w:tr w:rsidR="00CA28A6" w:rsidRPr="009E1BC0" w14:paraId="2C57B4E8" w14:textId="77777777" w:rsidTr="00A15843">
        <w:trPr>
          <w:gridAfter w:val="1"/>
          <w:wAfter w:w="12" w:type="dxa"/>
          <w:cantSplit/>
          <w:trHeight w:val="20"/>
        </w:trPr>
        <w:tc>
          <w:tcPr>
            <w:tcW w:w="1985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center"/>
          </w:tcPr>
          <w:p w14:paraId="64542D3C" w14:textId="00A26FAC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284"/>
              <w:contextualSpacing/>
              <w:rPr>
                <w:rFonts w:ascii="Fira Sans" w:hAnsi="Fira Sans"/>
                <w:color w:val="auto"/>
                <w:sz w:val="19"/>
                <w:szCs w:val="19"/>
              </w:rPr>
            </w:pPr>
            <w:r w:rsidRPr="009E1BC0">
              <w:rPr>
                <w:rFonts w:ascii="Fira Sans" w:hAnsi="Fira Sans"/>
                <w:color w:val="auto"/>
                <w:sz w:val="19"/>
                <w:szCs w:val="19"/>
              </w:rPr>
              <w:t>górowski</w:t>
            </w:r>
          </w:p>
        </w:tc>
        <w:tc>
          <w:tcPr>
            <w:tcW w:w="1134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0C5847DE" w14:textId="491CA1D1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B600B">
              <w:rPr>
                <w:rFonts w:ascii="Fira Sans" w:hAnsi="Fira Sans"/>
                <w:color w:val="auto"/>
                <w:sz w:val="19"/>
                <w:szCs w:val="19"/>
              </w:rPr>
              <w:t>31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31C9C6CC" w14:textId="6DB57CA0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B600B">
              <w:rPr>
                <w:rFonts w:ascii="Fira Sans" w:hAnsi="Fira Sans"/>
                <w:color w:val="auto"/>
                <w:sz w:val="19"/>
                <w:szCs w:val="19"/>
              </w:rPr>
              <w:t>77,5</w:t>
            </w:r>
          </w:p>
        </w:tc>
        <w:tc>
          <w:tcPr>
            <w:tcW w:w="14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24DC4DF6" w14:textId="7E728785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B600B">
              <w:rPr>
                <w:rFonts w:ascii="Fira Sans" w:hAnsi="Fira Sans"/>
                <w:color w:val="auto"/>
                <w:sz w:val="19"/>
                <w:szCs w:val="19"/>
              </w:rPr>
              <w:t>28</w:t>
            </w:r>
          </w:p>
        </w:tc>
        <w:tc>
          <w:tcPr>
            <w:tcW w:w="115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32A7A5A4" w14:textId="5FB7D910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A28A6">
              <w:rPr>
                <w:rFonts w:ascii="Fira Sans" w:hAnsi="Fira Sans"/>
                <w:color w:val="auto"/>
                <w:sz w:val="19"/>
                <w:szCs w:val="19"/>
              </w:rPr>
              <w:t>132,8</w:t>
            </w:r>
          </w:p>
        </w:tc>
        <w:tc>
          <w:tcPr>
            <w:tcW w:w="128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</w:tcPr>
          <w:p w14:paraId="648A6529" w14:textId="39DFC91D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A28A6">
              <w:rPr>
                <w:rFonts w:ascii="Fira Sans" w:hAnsi="Fira Sans"/>
                <w:color w:val="auto"/>
                <w:sz w:val="19"/>
                <w:szCs w:val="19"/>
              </w:rPr>
              <w:t>116,9</w:t>
            </w:r>
          </w:p>
        </w:tc>
      </w:tr>
      <w:tr w:rsidR="00CA28A6" w:rsidRPr="009E1BC0" w14:paraId="6B0E9D32" w14:textId="77777777" w:rsidTr="00A15843">
        <w:trPr>
          <w:gridAfter w:val="1"/>
          <w:wAfter w:w="12" w:type="dxa"/>
          <w:cantSplit/>
          <w:trHeight w:val="20"/>
        </w:trPr>
        <w:tc>
          <w:tcPr>
            <w:tcW w:w="1985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center"/>
          </w:tcPr>
          <w:p w14:paraId="53F67518" w14:textId="76565E48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284"/>
              <w:contextualSpacing/>
              <w:rPr>
                <w:rFonts w:ascii="Fira Sans" w:hAnsi="Fira Sans"/>
                <w:color w:val="auto"/>
                <w:sz w:val="19"/>
                <w:szCs w:val="19"/>
              </w:rPr>
            </w:pPr>
            <w:r w:rsidRPr="009E1BC0">
              <w:rPr>
                <w:rFonts w:ascii="Fira Sans" w:hAnsi="Fira Sans"/>
                <w:color w:val="auto"/>
                <w:sz w:val="19"/>
                <w:szCs w:val="19"/>
              </w:rPr>
              <w:t>jaworski</w:t>
            </w:r>
          </w:p>
        </w:tc>
        <w:tc>
          <w:tcPr>
            <w:tcW w:w="1134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30F6F150" w14:textId="3350C8F8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B600B">
              <w:rPr>
                <w:rFonts w:ascii="Fira Sans" w:hAnsi="Fira Sans"/>
                <w:color w:val="auto"/>
                <w:sz w:val="19"/>
                <w:szCs w:val="19"/>
              </w:rPr>
              <w:t>102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0C944A81" w14:textId="181EDCBB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B600B">
              <w:rPr>
                <w:rFonts w:ascii="Fira Sans" w:hAnsi="Fira Sans"/>
                <w:color w:val="auto"/>
                <w:sz w:val="19"/>
                <w:szCs w:val="19"/>
              </w:rPr>
              <w:t>85,7</w:t>
            </w:r>
          </w:p>
        </w:tc>
        <w:tc>
          <w:tcPr>
            <w:tcW w:w="14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2FFAF26F" w14:textId="6960E549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B600B">
              <w:rPr>
                <w:rFonts w:ascii="Fira Sans" w:hAnsi="Fira Sans"/>
                <w:color w:val="auto"/>
                <w:sz w:val="19"/>
                <w:szCs w:val="19"/>
              </w:rPr>
              <w:t>61</w:t>
            </w:r>
          </w:p>
        </w:tc>
        <w:tc>
          <w:tcPr>
            <w:tcW w:w="115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49334F4F" w14:textId="008BEED2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A28A6">
              <w:rPr>
                <w:rFonts w:ascii="Fira Sans" w:hAnsi="Fira Sans"/>
                <w:color w:val="auto"/>
                <w:sz w:val="19"/>
                <w:szCs w:val="19"/>
              </w:rPr>
              <w:t>110,2</w:t>
            </w:r>
          </w:p>
        </w:tc>
        <w:tc>
          <w:tcPr>
            <w:tcW w:w="128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</w:tcPr>
          <w:p w14:paraId="50767260" w14:textId="1EA37B3F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A28A6">
              <w:rPr>
                <w:rFonts w:ascii="Fira Sans" w:hAnsi="Fira Sans"/>
                <w:color w:val="auto"/>
                <w:sz w:val="19"/>
                <w:szCs w:val="19"/>
              </w:rPr>
              <w:t>97,1</w:t>
            </w:r>
          </w:p>
        </w:tc>
      </w:tr>
      <w:tr w:rsidR="00CA28A6" w:rsidRPr="009E1BC0" w14:paraId="27EB115D" w14:textId="77777777" w:rsidTr="00A15843">
        <w:trPr>
          <w:gridAfter w:val="1"/>
          <w:wAfter w:w="12" w:type="dxa"/>
          <w:cantSplit/>
          <w:trHeight w:val="20"/>
        </w:trPr>
        <w:tc>
          <w:tcPr>
            <w:tcW w:w="1985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center"/>
          </w:tcPr>
          <w:p w14:paraId="681F5DD6" w14:textId="2366A478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284"/>
              <w:contextualSpacing/>
              <w:rPr>
                <w:rFonts w:ascii="Fira Sans" w:hAnsi="Fira Sans"/>
                <w:color w:val="auto"/>
                <w:sz w:val="19"/>
                <w:szCs w:val="19"/>
              </w:rPr>
            </w:pPr>
            <w:r w:rsidRPr="009E1BC0">
              <w:rPr>
                <w:rFonts w:ascii="Fira Sans" w:hAnsi="Fira Sans"/>
                <w:color w:val="auto"/>
                <w:sz w:val="19"/>
                <w:szCs w:val="19"/>
              </w:rPr>
              <w:t>kamiennogórski</w:t>
            </w:r>
          </w:p>
        </w:tc>
        <w:tc>
          <w:tcPr>
            <w:tcW w:w="1134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165FC6CB" w14:textId="0D98305F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B600B">
              <w:rPr>
                <w:rFonts w:ascii="Fira Sans" w:hAnsi="Fira Sans"/>
                <w:color w:val="auto"/>
                <w:sz w:val="19"/>
                <w:szCs w:val="19"/>
              </w:rPr>
              <w:t>104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735A0A5F" w14:textId="6420BAFE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B600B">
              <w:rPr>
                <w:rFonts w:ascii="Fira Sans" w:hAnsi="Fira Sans"/>
                <w:color w:val="auto"/>
                <w:sz w:val="19"/>
                <w:szCs w:val="19"/>
              </w:rPr>
              <w:t>111,8</w:t>
            </w:r>
          </w:p>
        </w:tc>
        <w:tc>
          <w:tcPr>
            <w:tcW w:w="14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604CDA4B" w14:textId="1C3EA5D4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B600B">
              <w:rPr>
                <w:rFonts w:ascii="Fira Sans" w:hAnsi="Fira Sans"/>
                <w:color w:val="auto"/>
                <w:sz w:val="19"/>
                <w:szCs w:val="19"/>
              </w:rPr>
              <w:t>80</w:t>
            </w:r>
          </w:p>
        </w:tc>
        <w:tc>
          <w:tcPr>
            <w:tcW w:w="115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7F5F4BC7" w14:textId="582E623C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A28A6">
              <w:rPr>
                <w:rFonts w:ascii="Fira Sans" w:hAnsi="Fira Sans"/>
                <w:color w:val="auto"/>
                <w:sz w:val="19"/>
                <w:szCs w:val="19"/>
              </w:rPr>
              <w:t>105,7</w:t>
            </w:r>
          </w:p>
        </w:tc>
        <w:tc>
          <w:tcPr>
            <w:tcW w:w="128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</w:tcPr>
          <w:p w14:paraId="05EB1E03" w14:textId="415D804F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A28A6">
              <w:rPr>
                <w:rFonts w:ascii="Fira Sans" w:hAnsi="Fira Sans"/>
                <w:color w:val="auto"/>
                <w:sz w:val="19"/>
                <w:szCs w:val="19"/>
              </w:rPr>
              <w:t>112,3</w:t>
            </w:r>
          </w:p>
        </w:tc>
      </w:tr>
      <w:tr w:rsidR="00CA28A6" w:rsidRPr="009E1BC0" w14:paraId="181454C6" w14:textId="77777777" w:rsidTr="00A15843">
        <w:trPr>
          <w:gridAfter w:val="1"/>
          <w:wAfter w:w="12" w:type="dxa"/>
          <w:cantSplit/>
          <w:trHeight w:val="20"/>
        </w:trPr>
        <w:tc>
          <w:tcPr>
            <w:tcW w:w="1985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center"/>
          </w:tcPr>
          <w:p w14:paraId="02FB0623" w14:textId="36AA6D56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284"/>
              <w:contextualSpacing/>
              <w:rPr>
                <w:rFonts w:ascii="Fira Sans" w:hAnsi="Fira Sans"/>
                <w:color w:val="auto"/>
                <w:sz w:val="19"/>
                <w:szCs w:val="19"/>
              </w:rPr>
            </w:pPr>
            <w:r w:rsidRPr="009E1BC0">
              <w:rPr>
                <w:rFonts w:ascii="Fira Sans" w:hAnsi="Fira Sans"/>
                <w:color w:val="auto"/>
                <w:sz w:val="19"/>
                <w:szCs w:val="19"/>
              </w:rPr>
              <w:t>karkonoski</w:t>
            </w:r>
          </w:p>
        </w:tc>
        <w:tc>
          <w:tcPr>
            <w:tcW w:w="1134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73270D02" w14:textId="4D5A47F3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B600B">
              <w:rPr>
                <w:rFonts w:ascii="Fira Sans" w:hAnsi="Fira Sans"/>
                <w:color w:val="auto"/>
                <w:sz w:val="19"/>
                <w:szCs w:val="19"/>
              </w:rPr>
              <w:t>321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3C2AEA95" w14:textId="19A926B1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B600B">
              <w:rPr>
                <w:rFonts w:ascii="Fira Sans" w:hAnsi="Fira Sans"/>
                <w:color w:val="auto"/>
                <w:sz w:val="19"/>
                <w:szCs w:val="19"/>
              </w:rPr>
              <w:t>121,6</w:t>
            </w:r>
          </w:p>
        </w:tc>
        <w:tc>
          <w:tcPr>
            <w:tcW w:w="14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5576336A" w14:textId="1EA45B17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B600B">
              <w:rPr>
                <w:rFonts w:ascii="Fira Sans" w:hAnsi="Fira Sans"/>
                <w:color w:val="auto"/>
                <w:sz w:val="19"/>
                <w:szCs w:val="19"/>
              </w:rPr>
              <w:t>228</w:t>
            </w:r>
          </w:p>
        </w:tc>
        <w:tc>
          <w:tcPr>
            <w:tcW w:w="115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329F48D1" w14:textId="4C53F2DD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A28A6">
              <w:rPr>
                <w:rFonts w:ascii="Fira Sans" w:hAnsi="Fira Sans"/>
                <w:color w:val="auto"/>
                <w:sz w:val="19"/>
                <w:szCs w:val="19"/>
              </w:rPr>
              <w:t>112,8</w:t>
            </w:r>
          </w:p>
        </w:tc>
        <w:tc>
          <w:tcPr>
            <w:tcW w:w="128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</w:tcPr>
          <w:p w14:paraId="23B95591" w14:textId="7867CCA7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A28A6">
              <w:rPr>
                <w:rFonts w:ascii="Fira Sans" w:hAnsi="Fira Sans"/>
                <w:color w:val="auto"/>
                <w:sz w:val="19"/>
                <w:szCs w:val="19"/>
              </w:rPr>
              <w:t>84,9</w:t>
            </w:r>
          </w:p>
        </w:tc>
      </w:tr>
      <w:tr w:rsidR="00CA28A6" w:rsidRPr="009E1BC0" w14:paraId="65BC6DF8" w14:textId="77777777" w:rsidTr="00A15843">
        <w:trPr>
          <w:gridAfter w:val="1"/>
          <w:wAfter w:w="12" w:type="dxa"/>
          <w:cantSplit/>
          <w:trHeight w:val="20"/>
        </w:trPr>
        <w:tc>
          <w:tcPr>
            <w:tcW w:w="1985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center"/>
          </w:tcPr>
          <w:p w14:paraId="5E547ED8" w14:textId="39CDC146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284"/>
              <w:contextualSpacing/>
              <w:rPr>
                <w:rFonts w:ascii="Fira Sans" w:hAnsi="Fira Sans"/>
                <w:color w:val="auto"/>
                <w:sz w:val="19"/>
                <w:szCs w:val="19"/>
              </w:rPr>
            </w:pPr>
            <w:r w:rsidRPr="009E1BC0">
              <w:rPr>
                <w:rFonts w:ascii="Fira Sans" w:hAnsi="Fira Sans"/>
                <w:color w:val="auto"/>
                <w:sz w:val="19"/>
                <w:szCs w:val="19"/>
              </w:rPr>
              <w:t>kłodzki</w:t>
            </w:r>
          </w:p>
        </w:tc>
        <w:tc>
          <w:tcPr>
            <w:tcW w:w="1134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6A92FA56" w14:textId="28729707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B600B">
              <w:rPr>
                <w:rFonts w:ascii="Fira Sans" w:hAnsi="Fira Sans"/>
                <w:color w:val="auto"/>
                <w:sz w:val="19"/>
                <w:szCs w:val="19"/>
              </w:rPr>
              <w:t>378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239A953A" w14:textId="2C4CE880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B600B">
              <w:rPr>
                <w:rFonts w:ascii="Fira Sans" w:hAnsi="Fira Sans"/>
                <w:color w:val="auto"/>
                <w:sz w:val="19"/>
                <w:szCs w:val="19"/>
              </w:rPr>
              <w:t>99,2</w:t>
            </w:r>
          </w:p>
        </w:tc>
        <w:tc>
          <w:tcPr>
            <w:tcW w:w="14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7C5B9FB1" w14:textId="243AD917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B600B">
              <w:rPr>
                <w:rFonts w:ascii="Fira Sans" w:hAnsi="Fira Sans"/>
                <w:color w:val="auto"/>
                <w:sz w:val="19"/>
                <w:szCs w:val="19"/>
              </w:rPr>
              <w:t>217</w:t>
            </w:r>
          </w:p>
        </w:tc>
        <w:tc>
          <w:tcPr>
            <w:tcW w:w="115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620A5065" w14:textId="42FF791C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A28A6">
              <w:rPr>
                <w:rFonts w:ascii="Fira Sans" w:hAnsi="Fira Sans"/>
                <w:color w:val="auto"/>
                <w:sz w:val="19"/>
                <w:szCs w:val="19"/>
              </w:rPr>
              <w:t>100,1</w:t>
            </w:r>
          </w:p>
        </w:tc>
        <w:tc>
          <w:tcPr>
            <w:tcW w:w="128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</w:tcPr>
          <w:p w14:paraId="40BB1FB6" w14:textId="79ECAE8D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A28A6">
              <w:rPr>
                <w:rFonts w:ascii="Fira Sans" w:hAnsi="Fira Sans"/>
                <w:color w:val="auto"/>
                <w:sz w:val="19"/>
                <w:szCs w:val="19"/>
              </w:rPr>
              <w:t>90,5</w:t>
            </w:r>
          </w:p>
        </w:tc>
      </w:tr>
      <w:tr w:rsidR="00CA28A6" w:rsidRPr="009E1BC0" w14:paraId="092749D4" w14:textId="77777777" w:rsidTr="00A15843">
        <w:trPr>
          <w:gridAfter w:val="1"/>
          <w:wAfter w:w="12" w:type="dxa"/>
          <w:cantSplit/>
          <w:trHeight w:val="20"/>
        </w:trPr>
        <w:tc>
          <w:tcPr>
            <w:tcW w:w="1985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center"/>
          </w:tcPr>
          <w:p w14:paraId="39C09110" w14:textId="3671D92C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284"/>
              <w:contextualSpacing/>
              <w:rPr>
                <w:rFonts w:ascii="Fira Sans" w:hAnsi="Fira Sans"/>
                <w:color w:val="auto"/>
                <w:sz w:val="19"/>
                <w:szCs w:val="19"/>
              </w:rPr>
            </w:pPr>
            <w:r w:rsidRPr="009E1BC0">
              <w:rPr>
                <w:rFonts w:ascii="Fira Sans" w:hAnsi="Fira Sans"/>
                <w:color w:val="auto"/>
                <w:sz w:val="19"/>
                <w:szCs w:val="19"/>
              </w:rPr>
              <w:t>legnicki</w:t>
            </w:r>
          </w:p>
        </w:tc>
        <w:tc>
          <w:tcPr>
            <w:tcW w:w="1134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2B89EBAE" w14:textId="01445ADC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B600B">
              <w:rPr>
                <w:rFonts w:ascii="Fira Sans" w:hAnsi="Fira Sans"/>
                <w:color w:val="auto"/>
                <w:sz w:val="19"/>
                <w:szCs w:val="19"/>
              </w:rPr>
              <w:t>319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65233605" w14:textId="5C6384A0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B600B">
              <w:rPr>
                <w:rFonts w:ascii="Fira Sans" w:hAnsi="Fira Sans"/>
                <w:color w:val="auto"/>
                <w:sz w:val="19"/>
                <w:szCs w:val="19"/>
              </w:rPr>
              <w:t>107,8</w:t>
            </w:r>
          </w:p>
        </w:tc>
        <w:tc>
          <w:tcPr>
            <w:tcW w:w="14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12DC466B" w14:textId="25837A6B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B600B">
              <w:rPr>
                <w:rFonts w:ascii="Fira Sans" w:hAnsi="Fira Sans"/>
                <w:color w:val="auto"/>
                <w:sz w:val="19"/>
                <w:szCs w:val="19"/>
              </w:rPr>
              <w:t>201</w:t>
            </w:r>
          </w:p>
        </w:tc>
        <w:tc>
          <w:tcPr>
            <w:tcW w:w="115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2786403A" w14:textId="73064362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A28A6">
              <w:rPr>
                <w:rFonts w:ascii="Fira Sans" w:hAnsi="Fira Sans"/>
                <w:color w:val="auto"/>
                <w:sz w:val="19"/>
                <w:szCs w:val="19"/>
              </w:rPr>
              <w:t>111,8</w:t>
            </w:r>
          </w:p>
        </w:tc>
        <w:tc>
          <w:tcPr>
            <w:tcW w:w="128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</w:tcPr>
          <w:p w14:paraId="645AC43D" w14:textId="3F307A6C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A28A6">
              <w:rPr>
                <w:rFonts w:ascii="Fira Sans" w:hAnsi="Fira Sans"/>
                <w:color w:val="auto"/>
                <w:sz w:val="19"/>
                <w:szCs w:val="19"/>
              </w:rPr>
              <w:t>97</w:t>
            </w:r>
            <w:r>
              <w:rPr>
                <w:rFonts w:ascii="Fira Sans" w:hAnsi="Fira Sans"/>
                <w:color w:val="auto"/>
                <w:sz w:val="19"/>
                <w:szCs w:val="19"/>
              </w:rPr>
              <w:t>,0</w:t>
            </w:r>
          </w:p>
        </w:tc>
      </w:tr>
      <w:tr w:rsidR="00CA28A6" w:rsidRPr="009E1BC0" w14:paraId="110CB70B" w14:textId="77777777" w:rsidTr="00A15843">
        <w:trPr>
          <w:gridAfter w:val="1"/>
          <w:wAfter w:w="12" w:type="dxa"/>
          <w:cantSplit/>
          <w:trHeight w:val="20"/>
        </w:trPr>
        <w:tc>
          <w:tcPr>
            <w:tcW w:w="1985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center"/>
          </w:tcPr>
          <w:p w14:paraId="6E37AA3D" w14:textId="3AE7E687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284"/>
              <w:contextualSpacing/>
              <w:rPr>
                <w:rFonts w:ascii="Fira Sans" w:hAnsi="Fira Sans"/>
                <w:color w:val="auto"/>
                <w:sz w:val="19"/>
                <w:szCs w:val="19"/>
              </w:rPr>
            </w:pPr>
            <w:r w:rsidRPr="009E1BC0">
              <w:rPr>
                <w:rFonts w:ascii="Fira Sans" w:hAnsi="Fira Sans"/>
                <w:color w:val="auto"/>
                <w:sz w:val="19"/>
                <w:szCs w:val="19"/>
              </w:rPr>
              <w:t>lubański</w:t>
            </w:r>
          </w:p>
        </w:tc>
        <w:tc>
          <w:tcPr>
            <w:tcW w:w="1134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688ADE31" w14:textId="5BA255B4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B600B">
              <w:rPr>
                <w:rFonts w:ascii="Fira Sans" w:hAnsi="Fira Sans"/>
                <w:color w:val="auto"/>
                <w:sz w:val="19"/>
                <w:szCs w:val="19"/>
              </w:rPr>
              <w:t>120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327AFDB4" w14:textId="6DBA5D8E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B600B">
              <w:rPr>
                <w:rFonts w:ascii="Fira Sans" w:hAnsi="Fira Sans"/>
                <w:color w:val="auto"/>
                <w:sz w:val="19"/>
                <w:szCs w:val="19"/>
              </w:rPr>
              <w:t>65,9</w:t>
            </w:r>
          </w:p>
        </w:tc>
        <w:tc>
          <w:tcPr>
            <w:tcW w:w="14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3363BE8E" w14:textId="454917CA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B600B">
              <w:rPr>
                <w:rFonts w:ascii="Fira Sans" w:hAnsi="Fira Sans"/>
                <w:color w:val="auto"/>
                <w:sz w:val="19"/>
                <w:szCs w:val="19"/>
              </w:rPr>
              <w:t>73</w:t>
            </w:r>
          </w:p>
        </w:tc>
        <w:tc>
          <w:tcPr>
            <w:tcW w:w="115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14921119" w14:textId="7C1D2403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A28A6">
              <w:rPr>
                <w:rFonts w:ascii="Fira Sans" w:hAnsi="Fira Sans"/>
                <w:color w:val="auto"/>
                <w:sz w:val="19"/>
                <w:szCs w:val="19"/>
              </w:rPr>
              <w:t>110,7</w:t>
            </w:r>
          </w:p>
        </w:tc>
        <w:tc>
          <w:tcPr>
            <w:tcW w:w="128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</w:tcPr>
          <w:p w14:paraId="42A6B8CF" w14:textId="24BE95D2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A28A6">
              <w:rPr>
                <w:rFonts w:ascii="Fira Sans" w:hAnsi="Fira Sans"/>
                <w:color w:val="auto"/>
                <w:sz w:val="19"/>
                <w:szCs w:val="19"/>
              </w:rPr>
              <w:t>160,9</w:t>
            </w:r>
          </w:p>
        </w:tc>
      </w:tr>
      <w:tr w:rsidR="00CA28A6" w:rsidRPr="009E1BC0" w14:paraId="62080BE3" w14:textId="77777777" w:rsidTr="00A15843">
        <w:trPr>
          <w:gridAfter w:val="1"/>
          <w:wAfter w:w="12" w:type="dxa"/>
          <w:cantSplit/>
          <w:trHeight w:val="20"/>
        </w:trPr>
        <w:tc>
          <w:tcPr>
            <w:tcW w:w="1985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center"/>
          </w:tcPr>
          <w:p w14:paraId="629C3CF2" w14:textId="3D5AE78F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284"/>
              <w:contextualSpacing/>
              <w:rPr>
                <w:rFonts w:ascii="Fira Sans" w:hAnsi="Fira Sans"/>
                <w:color w:val="auto"/>
                <w:sz w:val="19"/>
                <w:szCs w:val="19"/>
              </w:rPr>
            </w:pPr>
            <w:r w:rsidRPr="009E1BC0">
              <w:rPr>
                <w:rFonts w:ascii="Fira Sans" w:hAnsi="Fira Sans"/>
                <w:color w:val="auto"/>
                <w:sz w:val="19"/>
                <w:szCs w:val="19"/>
              </w:rPr>
              <w:t>lubiński</w:t>
            </w:r>
          </w:p>
        </w:tc>
        <w:tc>
          <w:tcPr>
            <w:tcW w:w="1134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1EDB0A6D" w14:textId="1956FEA0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B600B">
              <w:rPr>
                <w:rFonts w:ascii="Fira Sans" w:hAnsi="Fira Sans"/>
                <w:color w:val="auto"/>
                <w:sz w:val="19"/>
                <w:szCs w:val="19"/>
              </w:rPr>
              <w:t>330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542BAA66" w14:textId="2BFCFFF6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B600B">
              <w:rPr>
                <w:rFonts w:ascii="Fira Sans" w:hAnsi="Fira Sans"/>
                <w:color w:val="auto"/>
                <w:sz w:val="19"/>
                <w:szCs w:val="19"/>
              </w:rPr>
              <w:t>90,9</w:t>
            </w:r>
          </w:p>
        </w:tc>
        <w:tc>
          <w:tcPr>
            <w:tcW w:w="14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2A34EABD" w14:textId="63BAE545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B600B">
              <w:rPr>
                <w:rFonts w:ascii="Fira Sans" w:hAnsi="Fira Sans"/>
                <w:color w:val="auto"/>
                <w:sz w:val="19"/>
                <w:szCs w:val="19"/>
              </w:rPr>
              <w:t>234</w:t>
            </w:r>
          </w:p>
        </w:tc>
        <w:tc>
          <w:tcPr>
            <w:tcW w:w="115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4B1E2CC7" w14:textId="3EAD8F00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A28A6">
              <w:rPr>
                <w:rFonts w:ascii="Fira Sans" w:hAnsi="Fira Sans"/>
                <w:color w:val="auto"/>
                <w:sz w:val="19"/>
                <w:szCs w:val="19"/>
              </w:rPr>
              <w:t>113,1</w:t>
            </w:r>
          </w:p>
        </w:tc>
        <w:tc>
          <w:tcPr>
            <w:tcW w:w="128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</w:tcPr>
          <w:p w14:paraId="5FA89925" w14:textId="4526FFBE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A28A6">
              <w:rPr>
                <w:rFonts w:ascii="Fira Sans" w:hAnsi="Fira Sans"/>
                <w:color w:val="auto"/>
                <w:sz w:val="19"/>
                <w:szCs w:val="19"/>
              </w:rPr>
              <w:t>102,6</w:t>
            </w:r>
          </w:p>
        </w:tc>
      </w:tr>
      <w:tr w:rsidR="00CA28A6" w:rsidRPr="009E1BC0" w14:paraId="58F9401F" w14:textId="77777777" w:rsidTr="00A15843">
        <w:trPr>
          <w:gridAfter w:val="1"/>
          <w:wAfter w:w="12" w:type="dxa"/>
          <w:cantSplit/>
          <w:trHeight w:val="20"/>
        </w:trPr>
        <w:tc>
          <w:tcPr>
            <w:tcW w:w="1985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center"/>
          </w:tcPr>
          <w:p w14:paraId="7C70705B" w14:textId="0F844E0E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284"/>
              <w:contextualSpacing/>
              <w:rPr>
                <w:rFonts w:ascii="Fira Sans" w:hAnsi="Fira Sans"/>
                <w:color w:val="auto"/>
                <w:sz w:val="19"/>
                <w:szCs w:val="19"/>
              </w:rPr>
            </w:pPr>
            <w:r w:rsidRPr="009E1BC0">
              <w:rPr>
                <w:rFonts w:ascii="Fira Sans" w:hAnsi="Fira Sans"/>
                <w:color w:val="auto"/>
                <w:sz w:val="19"/>
                <w:szCs w:val="19"/>
              </w:rPr>
              <w:t>lwówecki</w:t>
            </w:r>
          </w:p>
        </w:tc>
        <w:tc>
          <w:tcPr>
            <w:tcW w:w="1134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00935F54" w14:textId="09BEAF35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B600B">
              <w:rPr>
                <w:rFonts w:ascii="Fira Sans" w:hAnsi="Fira Sans"/>
                <w:color w:val="auto"/>
                <w:sz w:val="19"/>
                <w:szCs w:val="19"/>
              </w:rPr>
              <w:t>99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30BCCE31" w14:textId="6F07A281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B600B">
              <w:rPr>
                <w:rFonts w:ascii="Fira Sans" w:hAnsi="Fira Sans"/>
                <w:color w:val="auto"/>
                <w:sz w:val="19"/>
                <w:szCs w:val="19"/>
              </w:rPr>
              <w:t>157,1</w:t>
            </w:r>
          </w:p>
        </w:tc>
        <w:tc>
          <w:tcPr>
            <w:tcW w:w="14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563EFBE0" w14:textId="078DB2D4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B600B">
              <w:rPr>
                <w:rFonts w:ascii="Fira Sans" w:hAnsi="Fira Sans"/>
                <w:color w:val="auto"/>
                <w:sz w:val="19"/>
                <w:szCs w:val="19"/>
              </w:rPr>
              <w:t>61</w:t>
            </w:r>
          </w:p>
        </w:tc>
        <w:tc>
          <w:tcPr>
            <w:tcW w:w="115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4951B00E" w14:textId="5E036703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A28A6">
              <w:rPr>
                <w:rFonts w:ascii="Fira Sans" w:hAnsi="Fira Sans"/>
                <w:color w:val="auto"/>
                <w:sz w:val="19"/>
                <w:szCs w:val="19"/>
              </w:rPr>
              <w:t>106,1</w:t>
            </w:r>
          </w:p>
        </w:tc>
        <w:tc>
          <w:tcPr>
            <w:tcW w:w="128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</w:tcPr>
          <w:p w14:paraId="5DDBEBFD" w14:textId="6F5B3231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A28A6">
              <w:rPr>
                <w:rFonts w:ascii="Fira Sans" w:hAnsi="Fira Sans"/>
                <w:color w:val="auto"/>
                <w:sz w:val="19"/>
                <w:szCs w:val="19"/>
              </w:rPr>
              <w:t>74,2</w:t>
            </w:r>
          </w:p>
        </w:tc>
      </w:tr>
      <w:tr w:rsidR="00CA28A6" w:rsidRPr="009E1BC0" w14:paraId="37929F4B" w14:textId="77777777" w:rsidTr="00A15843">
        <w:trPr>
          <w:gridAfter w:val="1"/>
          <w:wAfter w:w="12" w:type="dxa"/>
          <w:cantSplit/>
          <w:trHeight w:val="20"/>
        </w:trPr>
        <w:tc>
          <w:tcPr>
            <w:tcW w:w="1985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center"/>
          </w:tcPr>
          <w:p w14:paraId="0E5F08C7" w14:textId="77777777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284"/>
              <w:contextualSpacing/>
              <w:rPr>
                <w:rFonts w:ascii="Fira Sans" w:hAnsi="Fira Sans"/>
                <w:color w:val="auto"/>
                <w:sz w:val="19"/>
                <w:szCs w:val="19"/>
              </w:rPr>
            </w:pPr>
            <w:r w:rsidRPr="009E1BC0">
              <w:rPr>
                <w:rFonts w:ascii="Fira Sans" w:hAnsi="Fira Sans"/>
                <w:color w:val="auto"/>
                <w:sz w:val="19"/>
                <w:szCs w:val="19"/>
              </w:rPr>
              <w:t>milicki</w:t>
            </w:r>
          </w:p>
        </w:tc>
        <w:tc>
          <w:tcPr>
            <w:tcW w:w="1134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6EE06932" w14:textId="01B4098F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B600B">
              <w:rPr>
                <w:rFonts w:ascii="Fira Sans" w:hAnsi="Fira Sans"/>
                <w:color w:val="auto"/>
                <w:sz w:val="19"/>
                <w:szCs w:val="19"/>
              </w:rPr>
              <w:t>114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32309821" w14:textId="6BCE8158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B600B">
              <w:rPr>
                <w:rFonts w:ascii="Fira Sans" w:hAnsi="Fira Sans"/>
                <w:color w:val="auto"/>
                <w:sz w:val="19"/>
                <w:szCs w:val="19"/>
              </w:rPr>
              <w:t>69,5</w:t>
            </w:r>
          </w:p>
        </w:tc>
        <w:tc>
          <w:tcPr>
            <w:tcW w:w="14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0D48F24C" w14:textId="6C12B555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B600B">
              <w:rPr>
                <w:rFonts w:ascii="Fira Sans" w:hAnsi="Fira Sans"/>
                <w:color w:val="auto"/>
                <w:sz w:val="19"/>
                <w:szCs w:val="19"/>
              </w:rPr>
              <w:t>63</w:t>
            </w:r>
          </w:p>
        </w:tc>
        <w:tc>
          <w:tcPr>
            <w:tcW w:w="115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42840BF3" w14:textId="1870AFB1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A28A6">
              <w:rPr>
                <w:rFonts w:ascii="Fira Sans" w:hAnsi="Fira Sans"/>
                <w:color w:val="auto"/>
                <w:sz w:val="19"/>
                <w:szCs w:val="19"/>
              </w:rPr>
              <w:t>93,8</w:t>
            </w:r>
          </w:p>
        </w:tc>
        <w:tc>
          <w:tcPr>
            <w:tcW w:w="128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</w:tcPr>
          <w:p w14:paraId="5ECB47E9" w14:textId="04B22CCF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A28A6">
              <w:rPr>
                <w:rFonts w:ascii="Fira Sans" w:hAnsi="Fira Sans"/>
                <w:color w:val="auto"/>
                <w:sz w:val="19"/>
                <w:szCs w:val="19"/>
              </w:rPr>
              <w:t>105,9</w:t>
            </w:r>
          </w:p>
        </w:tc>
      </w:tr>
      <w:tr w:rsidR="00CA28A6" w:rsidRPr="009E1BC0" w14:paraId="1B28BD5B" w14:textId="77777777" w:rsidTr="00A15843">
        <w:trPr>
          <w:gridAfter w:val="1"/>
          <w:wAfter w:w="12" w:type="dxa"/>
          <w:cantSplit/>
          <w:trHeight w:val="20"/>
        </w:trPr>
        <w:tc>
          <w:tcPr>
            <w:tcW w:w="1985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center"/>
          </w:tcPr>
          <w:p w14:paraId="0EF5DE6F" w14:textId="77777777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284"/>
              <w:contextualSpacing/>
              <w:rPr>
                <w:rFonts w:ascii="Fira Sans" w:hAnsi="Fira Sans"/>
                <w:color w:val="auto"/>
                <w:sz w:val="19"/>
                <w:szCs w:val="19"/>
              </w:rPr>
            </w:pPr>
            <w:r w:rsidRPr="009E1BC0">
              <w:rPr>
                <w:rFonts w:ascii="Fira Sans" w:hAnsi="Fira Sans"/>
                <w:color w:val="auto"/>
                <w:sz w:val="19"/>
                <w:szCs w:val="19"/>
              </w:rPr>
              <w:t>oleśnicki</w:t>
            </w:r>
          </w:p>
        </w:tc>
        <w:tc>
          <w:tcPr>
            <w:tcW w:w="1134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0963082B" w14:textId="7C5B5872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B600B">
              <w:rPr>
                <w:rFonts w:ascii="Fira Sans" w:hAnsi="Fira Sans"/>
                <w:color w:val="auto"/>
                <w:sz w:val="19"/>
                <w:szCs w:val="19"/>
              </w:rPr>
              <w:t>783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373D03CE" w14:textId="2BE6F30C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B600B">
              <w:rPr>
                <w:rFonts w:ascii="Fira Sans" w:hAnsi="Fira Sans"/>
                <w:color w:val="auto"/>
                <w:sz w:val="19"/>
                <w:szCs w:val="19"/>
              </w:rPr>
              <w:t>130,1</w:t>
            </w:r>
          </w:p>
        </w:tc>
        <w:tc>
          <w:tcPr>
            <w:tcW w:w="14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3AC7D9CA" w14:textId="78253BB0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B600B">
              <w:rPr>
                <w:rFonts w:ascii="Fira Sans" w:hAnsi="Fira Sans"/>
                <w:color w:val="auto"/>
                <w:sz w:val="19"/>
                <w:szCs w:val="19"/>
              </w:rPr>
              <w:t>279</w:t>
            </w:r>
          </w:p>
        </w:tc>
        <w:tc>
          <w:tcPr>
            <w:tcW w:w="115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1FFB0010" w14:textId="3ED75118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A28A6">
              <w:rPr>
                <w:rFonts w:ascii="Fira Sans" w:hAnsi="Fira Sans"/>
                <w:color w:val="auto"/>
                <w:sz w:val="19"/>
                <w:szCs w:val="19"/>
              </w:rPr>
              <w:t>98,2</w:t>
            </w:r>
          </w:p>
        </w:tc>
        <w:tc>
          <w:tcPr>
            <w:tcW w:w="128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</w:tcPr>
          <w:p w14:paraId="7B3E2BF1" w14:textId="0703B3A7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A28A6">
              <w:rPr>
                <w:rFonts w:ascii="Fira Sans" w:hAnsi="Fira Sans"/>
                <w:color w:val="auto"/>
                <w:sz w:val="19"/>
                <w:szCs w:val="19"/>
              </w:rPr>
              <w:t>94,2</w:t>
            </w:r>
          </w:p>
        </w:tc>
      </w:tr>
      <w:tr w:rsidR="00CA28A6" w:rsidRPr="009E1BC0" w14:paraId="439C3FA6" w14:textId="77777777" w:rsidTr="00A15843">
        <w:trPr>
          <w:gridAfter w:val="1"/>
          <w:wAfter w:w="12" w:type="dxa"/>
          <w:cantSplit/>
          <w:trHeight w:val="20"/>
        </w:trPr>
        <w:tc>
          <w:tcPr>
            <w:tcW w:w="1985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center"/>
          </w:tcPr>
          <w:p w14:paraId="04F508D4" w14:textId="77777777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284"/>
              <w:contextualSpacing/>
              <w:rPr>
                <w:rFonts w:ascii="Fira Sans" w:hAnsi="Fira Sans"/>
                <w:color w:val="auto"/>
                <w:sz w:val="19"/>
                <w:szCs w:val="19"/>
              </w:rPr>
            </w:pPr>
            <w:r w:rsidRPr="009E1BC0">
              <w:rPr>
                <w:rFonts w:ascii="Fira Sans" w:hAnsi="Fira Sans"/>
                <w:color w:val="auto"/>
                <w:sz w:val="19"/>
                <w:szCs w:val="19"/>
              </w:rPr>
              <w:t>oławski</w:t>
            </w:r>
          </w:p>
        </w:tc>
        <w:tc>
          <w:tcPr>
            <w:tcW w:w="1134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47606C68" w14:textId="26C684D2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B600B">
              <w:rPr>
                <w:rFonts w:ascii="Fira Sans" w:hAnsi="Fira Sans"/>
                <w:color w:val="auto"/>
                <w:sz w:val="19"/>
                <w:szCs w:val="19"/>
              </w:rPr>
              <w:t>667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592B9EE2" w14:textId="5F73B57A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B600B">
              <w:rPr>
                <w:rFonts w:ascii="Fira Sans" w:hAnsi="Fira Sans"/>
                <w:color w:val="auto"/>
                <w:sz w:val="19"/>
                <w:szCs w:val="19"/>
              </w:rPr>
              <w:t>112,3</w:t>
            </w:r>
          </w:p>
        </w:tc>
        <w:tc>
          <w:tcPr>
            <w:tcW w:w="14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797B1A6A" w14:textId="28C07A83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B600B">
              <w:rPr>
                <w:rFonts w:ascii="Fira Sans" w:hAnsi="Fira Sans"/>
                <w:color w:val="auto"/>
                <w:sz w:val="19"/>
                <w:szCs w:val="19"/>
              </w:rPr>
              <w:t>268</w:t>
            </w:r>
          </w:p>
        </w:tc>
        <w:tc>
          <w:tcPr>
            <w:tcW w:w="115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02B15E4E" w14:textId="1BC9BACF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A28A6">
              <w:rPr>
                <w:rFonts w:ascii="Fira Sans" w:hAnsi="Fira Sans"/>
                <w:color w:val="auto"/>
                <w:sz w:val="19"/>
                <w:szCs w:val="19"/>
              </w:rPr>
              <w:t>97,8</w:t>
            </w:r>
          </w:p>
        </w:tc>
        <w:tc>
          <w:tcPr>
            <w:tcW w:w="128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</w:tcPr>
          <w:p w14:paraId="697B8B4F" w14:textId="5957F24C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A28A6">
              <w:rPr>
                <w:rFonts w:ascii="Fira Sans" w:hAnsi="Fira Sans"/>
                <w:color w:val="auto"/>
                <w:sz w:val="19"/>
                <w:szCs w:val="19"/>
              </w:rPr>
              <w:t>92,6</w:t>
            </w:r>
          </w:p>
        </w:tc>
      </w:tr>
      <w:tr w:rsidR="00CA28A6" w:rsidRPr="009E1BC0" w14:paraId="1B78539D" w14:textId="77777777" w:rsidTr="00A15843">
        <w:trPr>
          <w:gridAfter w:val="1"/>
          <w:wAfter w:w="12" w:type="dxa"/>
          <w:cantSplit/>
          <w:trHeight w:val="20"/>
        </w:trPr>
        <w:tc>
          <w:tcPr>
            <w:tcW w:w="1985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center"/>
          </w:tcPr>
          <w:p w14:paraId="5C42AE00" w14:textId="77777777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284"/>
              <w:contextualSpacing/>
              <w:rPr>
                <w:rFonts w:ascii="Fira Sans" w:hAnsi="Fira Sans"/>
                <w:color w:val="auto"/>
                <w:sz w:val="19"/>
                <w:szCs w:val="19"/>
              </w:rPr>
            </w:pPr>
            <w:r w:rsidRPr="009E1BC0">
              <w:rPr>
                <w:rFonts w:ascii="Fira Sans" w:hAnsi="Fira Sans"/>
                <w:color w:val="auto"/>
                <w:sz w:val="19"/>
                <w:szCs w:val="19"/>
              </w:rPr>
              <w:t>polkowicki</w:t>
            </w:r>
          </w:p>
        </w:tc>
        <w:tc>
          <w:tcPr>
            <w:tcW w:w="1134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051A2905" w14:textId="09EBA5B6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B600B">
              <w:rPr>
                <w:rFonts w:ascii="Fira Sans" w:hAnsi="Fira Sans"/>
                <w:color w:val="auto"/>
                <w:sz w:val="19"/>
                <w:szCs w:val="19"/>
              </w:rPr>
              <w:t>197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57A45153" w14:textId="026BF995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B600B">
              <w:rPr>
                <w:rFonts w:ascii="Fira Sans" w:hAnsi="Fira Sans"/>
                <w:color w:val="auto"/>
                <w:sz w:val="19"/>
                <w:szCs w:val="19"/>
              </w:rPr>
              <w:t>84,2</w:t>
            </w:r>
          </w:p>
        </w:tc>
        <w:tc>
          <w:tcPr>
            <w:tcW w:w="14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55D0B2F2" w14:textId="64E28336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B600B">
              <w:rPr>
                <w:rFonts w:ascii="Fira Sans" w:hAnsi="Fira Sans"/>
                <w:color w:val="auto"/>
                <w:sz w:val="19"/>
                <w:szCs w:val="19"/>
              </w:rPr>
              <w:t>145</w:t>
            </w:r>
          </w:p>
        </w:tc>
        <w:tc>
          <w:tcPr>
            <w:tcW w:w="115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426DC6EE" w14:textId="7D7DBB79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A28A6">
              <w:rPr>
                <w:rFonts w:ascii="Fira Sans" w:hAnsi="Fira Sans"/>
                <w:color w:val="auto"/>
                <w:sz w:val="19"/>
                <w:szCs w:val="19"/>
              </w:rPr>
              <w:t>109,7</w:t>
            </w:r>
          </w:p>
        </w:tc>
        <w:tc>
          <w:tcPr>
            <w:tcW w:w="128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</w:tcPr>
          <w:p w14:paraId="08756A36" w14:textId="2E215368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A28A6">
              <w:rPr>
                <w:rFonts w:ascii="Fira Sans" w:hAnsi="Fira Sans"/>
                <w:color w:val="auto"/>
                <w:sz w:val="19"/>
                <w:szCs w:val="19"/>
              </w:rPr>
              <w:t>95,4</w:t>
            </w:r>
          </w:p>
        </w:tc>
      </w:tr>
      <w:tr w:rsidR="00CA28A6" w:rsidRPr="009E1BC0" w14:paraId="20ECACB0" w14:textId="77777777" w:rsidTr="00A15843">
        <w:trPr>
          <w:gridAfter w:val="1"/>
          <w:wAfter w:w="12" w:type="dxa"/>
          <w:cantSplit/>
          <w:trHeight w:val="20"/>
        </w:trPr>
        <w:tc>
          <w:tcPr>
            <w:tcW w:w="1985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center"/>
          </w:tcPr>
          <w:p w14:paraId="722C7823" w14:textId="77777777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284"/>
              <w:contextualSpacing/>
              <w:rPr>
                <w:rFonts w:ascii="Fira Sans" w:hAnsi="Fira Sans"/>
                <w:color w:val="auto"/>
                <w:sz w:val="19"/>
                <w:szCs w:val="19"/>
              </w:rPr>
            </w:pPr>
            <w:r w:rsidRPr="009E1BC0">
              <w:rPr>
                <w:rFonts w:ascii="Fira Sans" w:hAnsi="Fira Sans"/>
                <w:color w:val="auto"/>
                <w:sz w:val="19"/>
                <w:szCs w:val="19"/>
              </w:rPr>
              <w:t>strzeliński</w:t>
            </w:r>
          </w:p>
        </w:tc>
        <w:tc>
          <w:tcPr>
            <w:tcW w:w="1134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2F09C935" w14:textId="4360D2D1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B600B">
              <w:rPr>
                <w:rFonts w:ascii="Fira Sans" w:hAnsi="Fira Sans"/>
                <w:color w:val="auto"/>
                <w:sz w:val="19"/>
                <w:szCs w:val="19"/>
              </w:rPr>
              <w:t>128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2578BEB6" w14:textId="61DBF8E0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B600B">
              <w:rPr>
                <w:rFonts w:ascii="Fira Sans" w:hAnsi="Fira Sans"/>
                <w:color w:val="auto"/>
                <w:sz w:val="19"/>
                <w:szCs w:val="19"/>
              </w:rPr>
              <w:t>97</w:t>
            </w:r>
            <w:r>
              <w:rPr>
                <w:rFonts w:ascii="Fira Sans" w:hAnsi="Fira Sans"/>
                <w:color w:val="auto"/>
                <w:sz w:val="19"/>
                <w:szCs w:val="19"/>
              </w:rPr>
              <w:t>,0</w:t>
            </w:r>
          </w:p>
        </w:tc>
        <w:tc>
          <w:tcPr>
            <w:tcW w:w="14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24391865" w14:textId="3F42D1CF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B600B">
              <w:rPr>
                <w:rFonts w:ascii="Fira Sans" w:hAnsi="Fira Sans"/>
                <w:color w:val="auto"/>
                <w:sz w:val="19"/>
                <w:szCs w:val="19"/>
              </w:rPr>
              <w:t>106</w:t>
            </w:r>
          </w:p>
        </w:tc>
        <w:tc>
          <w:tcPr>
            <w:tcW w:w="115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3D69B116" w14:textId="730D10E2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A28A6">
              <w:rPr>
                <w:rFonts w:ascii="Fira Sans" w:hAnsi="Fira Sans"/>
                <w:color w:val="auto"/>
                <w:sz w:val="19"/>
                <w:szCs w:val="19"/>
              </w:rPr>
              <w:t>122,2</w:t>
            </w:r>
          </w:p>
        </w:tc>
        <w:tc>
          <w:tcPr>
            <w:tcW w:w="128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</w:tcPr>
          <w:p w14:paraId="1ABB5D08" w14:textId="6B3C10C0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A28A6">
              <w:rPr>
                <w:rFonts w:ascii="Fira Sans" w:hAnsi="Fira Sans"/>
                <w:color w:val="auto"/>
                <w:sz w:val="19"/>
                <w:szCs w:val="19"/>
              </w:rPr>
              <w:t>91,3</w:t>
            </w:r>
          </w:p>
        </w:tc>
      </w:tr>
      <w:tr w:rsidR="00CA28A6" w:rsidRPr="009E1BC0" w14:paraId="6C457D36" w14:textId="77777777" w:rsidTr="00A15843">
        <w:trPr>
          <w:gridAfter w:val="1"/>
          <w:wAfter w:w="12" w:type="dxa"/>
          <w:cantSplit/>
          <w:trHeight w:val="20"/>
        </w:trPr>
        <w:tc>
          <w:tcPr>
            <w:tcW w:w="1985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center"/>
          </w:tcPr>
          <w:p w14:paraId="32A998EE" w14:textId="77777777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284"/>
              <w:contextualSpacing/>
              <w:rPr>
                <w:rFonts w:ascii="Fira Sans" w:hAnsi="Fira Sans"/>
                <w:color w:val="auto"/>
                <w:sz w:val="19"/>
                <w:szCs w:val="19"/>
              </w:rPr>
            </w:pPr>
            <w:r w:rsidRPr="009E1BC0">
              <w:rPr>
                <w:rFonts w:ascii="Fira Sans" w:hAnsi="Fira Sans"/>
                <w:color w:val="auto"/>
                <w:sz w:val="19"/>
                <w:szCs w:val="19"/>
              </w:rPr>
              <w:t>średzki</w:t>
            </w:r>
          </w:p>
        </w:tc>
        <w:tc>
          <w:tcPr>
            <w:tcW w:w="1134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2F5CB6C2" w14:textId="17DA9B0F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B600B">
              <w:rPr>
                <w:rFonts w:ascii="Fira Sans" w:hAnsi="Fira Sans"/>
                <w:color w:val="auto"/>
                <w:sz w:val="19"/>
                <w:szCs w:val="19"/>
              </w:rPr>
              <w:t>553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12DBF138" w14:textId="0986B8AA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B600B">
              <w:rPr>
                <w:rFonts w:ascii="Fira Sans" w:hAnsi="Fira Sans"/>
                <w:color w:val="auto"/>
                <w:sz w:val="19"/>
                <w:szCs w:val="19"/>
              </w:rPr>
              <w:t>63,5</w:t>
            </w:r>
          </w:p>
        </w:tc>
        <w:tc>
          <w:tcPr>
            <w:tcW w:w="14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1AC1A26D" w14:textId="6AC779B8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B600B">
              <w:rPr>
                <w:rFonts w:ascii="Fira Sans" w:hAnsi="Fira Sans"/>
                <w:color w:val="auto"/>
                <w:sz w:val="19"/>
                <w:szCs w:val="19"/>
              </w:rPr>
              <w:t>235</w:t>
            </w:r>
          </w:p>
        </w:tc>
        <w:tc>
          <w:tcPr>
            <w:tcW w:w="115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1180E21A" w14:textId="5A7254AA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A28A6">
              <w:rPr>
                <w:rFonts w:ascii="Fira Sans" w:hAnsi="Fira Sans"/>
                <w:color w:val="auto"/>
                <w:sz w:val="19"/>
                <w:szCs w:val="19"/>
              </w:rPr>
              <w:t>107,2</w:t>
            </w:r>
          </w:p>
        </w:tc>
        <w:tc>
          <w:tcPr>
            <w:tcW w:w="128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</w:tcPr>
          <w:p w14:paraId="186EC342" w14:textId="26E21FF9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A28A6">
              <w:rPr>
                <w:rFonts w:ascii="Fira Sans" w:hAnsi="Fira Sans"/>
                <w:color w:val="auto"/>
                <w:sz w:val="19"/>
                <w:szCs w:val="19"/>
              </w:rPr>
              <w:t>122,5</w:t>
            </w:r>
          </w:p>
        </w:tc>
      </w:tr>
      <w:tr w:rsidR="00CA28A6" w:rsidRPr="009E1BC0" w14:paraId="022E5DAF" w14:textId="77777777" w:rsidTr="00A15843">
        <w:trPr>
          <w:gridAfter w:val="1"/>
          <w:wAfter w:w="12" w:type="dxa"/>
          <w:cantSplit/>
          <w:trHeight w:val="20"/>
        </w:trPr>
        <w:tc>
          <w:tcPr>
            <w:tcW w:w="1985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center"/>
          </w:tcPr>
          <w:p w14:paraId="40E17056" w14:textId="77777777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284"/>
              <w:contextualSpacing/>
              <w:rPr>
                <w:rFonts w:ascii="Fira Sans" w:hAnsi="Fira Sans"/>
                <w:color w:val="auto"/>
                <w:sz w:val="19"/>
                <w:szCs w:val="19"/>
              </w:rPr>
            </w:pPr>
            <w:r w:rsidRPr="009E1BC0">
              <w:rPr>
                <w:rFonts w:ascii="Fira Sans" w:hAnsi="Fira Sans"/>
                <w:color w:val="auto"/>
                <w:sz w:val="19"/>
                <w:szCs w:val="19"/>
              </w:rPr>
              <w:t>świdnicki</w:t>
            </w:r>
          </w:p>
        </w:tc>
        <w:tc>
          <w:tcPr>
            <w:tcW w:w="1134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239F667D" w14:textId="6F2949E6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B600B">
              <w:rPr>
                <w:rFonts w:ascii="Fira Sans" w:hAnsi="Fira Sans"/>
                <w:color w:val="auto"/>
                <w:sz w:val="19"/>
                <w:szCs w:val="19"/>
              </w:rPr>
              <w:t>516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352B9BAF" w14:textId="5BD619BE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B600B">
              <w:rPr>
                <w:rFonts w:ascii="Fira Sans" w:hAnsi="Fira Sans"/>
                <w:color w:val="auto"/>
                <w:sz w:val="19"/>
                <w:szCs w:val="19"/>
              </w:rPr>
              <w:t>159,8</w:t>
            </w:r>
          </w:p>
        </w:tc>
        <w:tc>
          <w:tcPr>
            <w:tcW w:w="14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65004CFB" w14:textId="5C8BFFF1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B600B">
              <w:rPr>
                <w:rFonts w:ascii="Fira Sans" w:hAnsi="Fira Sans"/>
                <w:color w:val="auto"/>
                <w:sz w:val="19"/>
                <w:szCs w:val="19"/>
              </w:rPr>
              <w:t>205</w:t>
            </w:r>
          </w:p>
        </w:tc>
        <w:tc>
          <w:tcPr>
            <w:tcW w:w="115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5796332A" w14:textId="42C1DC61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A28A6">
              <w:rPr>
                <w:rFonts w:ascii="Fira Sans" w:hAnsi="Fira Sans"/>
                <w:color w:val="auto"/>
                <w:sz w:val="19"/>
                <w:szCs w:val="19"/>
              </w:rPr>
              <w:t>92,5</w:t>
            </w:r>
          </w:p>
        </w:tc>
        <w:tc>
          <w:tcPr>
            <w:tcW w:w="128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</w:tcPr>
          <w:p w14:paraId="3835C75F" w14:textId="04D5F27F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A28A6">
              <w:rPr>
                <w:rFonts w:ascii="Fira Sans" w:hAnsi="Fira Sans"/>
                <w:color w:val="auto"/>
                <w:sz w:val="19"/>
                <w:szCs w:val="19"/>
              </w:rPr>
              <w:t>74,8</w:t>
            </w:r>
          </w:p>
        </w:tc>
      </w:tr>
      <w:tr w:rsidR="00CA28A6" w:rsidRPr="009E1BC0" w14:paraId="71F186BA" w14:textId="77777777" w:rsidTr="00A15843">
        <w:trPr>
          <w:gridAfter w:val="1"/>
          <w:wAfter w:w="12" w:type="dxa"/>
          <w:cantSplit/>
          <w:trHeight w:val="20"/>
        </w:trPr>
        <w:tc>
          <w:tcPr>
            <w:tcW w:w="1985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center"/>
          </w:tcPr>
          <w:p w14:paraId="47CCB1B4" w14:textId="77777777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284"/>
              <w:contextualSpacing/>
              <w:rPr>
                <w:rFonts w:ascii="Fira Sans" w:hAnsi="Fira Sans"/>
                <w:color w:val="auto"/>
                <w:sz w:val="19"/>
                <w:szCs w:val="19"/>
              </w:rPr>
            </w:pPr>
            <w:r w:rsidRPr="009E1BC0">
              <w:rPr>
                <w:rFonts w:ascii="Fira Sans" w:hAnsi="Fira Sans"/>
                <w:color w:val="auto"/>
                <w:sz w:val="19"/>
                <w:szCs w:val="19"/>
              </w:rPr>
              <w:t>trzebnicki</w:t>
            </w:r>
          </w:p>
        </w:tc>
        <w:tc>
          <w:tcPr>
            <w:tcW w:w="1134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12CA29E7" w14:textId="40A0AD61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B600B">
              <w:rPr>
                <w:rFonts w:ascii="Fira Sans" w:hAnsi="Fira Sans"/>
                <w:color w:val="auto"/>
                <w:sz w:val="19"/>
                <w:szCs w:val="19"/>
              </w:rPr>
              <w:t>651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70B62F6C" w14:textId="703B8050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B600B">
              <w:rPr>
                <w:rFonts w:ascii="Fira Sans" w:hAnsi="Fira Sans"/>
                <w:color w:val="auto"/>
                <w:sz w:val="19"/>
                <w:szCs w:val="19"/>
              </w:rPr>
              <w:t>116,5</w:t>
            </w:r>
          </w:p>
        </w:tc>
        <w:tc>
          <w:tcPr>
            <w:tcW w:w="14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18463E65" w14:textId="0A3043C4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B600B">
              <w:rPr>
                <w:rFonts w:ascii="Fira Sans" w:hAnsi="Fira Sans"/>
                <w:color w:val="auto"/>
                <w:sz w:val="19"/>
                <w:szCs w:val="19"/>
              </w:rPr>
              <w:t>381</w:t>
            </w:r>
          </w:p>
        </w:tc>
        <w:tc>
          <w:tcPr>
            <w:tcW w:w="115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59D45B6B" w14:textId="3359384D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A28A6">
              <w:rPr>
                <w:rFonts w:ascii="Fira Sans" w:hAnsi="Fira Sans"/>
                <w:color w:val="auto"/>
                <w:sz w:val="19"/>
                <w:szCs w:val="19"/>
              </w:rPr>
              <w:t>121,1</w:t>
            </w:r>
          </w:p>
        </w:tc>
        <w:tc>
          <w:tcPr>
            <w:tcW w:w="128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</w:tcPr>
          <w:p w14:paraId="42C3F096" w14:textId="7974054F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A28A6">
              <w:rPr>
                <w:rFonts w:ascii="Fira Sans" w:hAnsi="Fira Sans"/>
                <w:color w:val="auto"/>
                <w:sz w:val="19"/>
                <w:szCs w:val="19"/>
              </w:rPr>
              <w:t>96,2</w:t>
            </w:r>
          </w:p>
        </w:tc>
      </w:tr>
      <w:tr w:rsidR="00CA28A6" w:rsidRPr="009E1BC0" w14:paraId="74D866BA" w14:textId="77777777" w:rsidTr="00A15843">
        <w:trPr>
          <w:gridAfter w:val="1"/>
          <w:wAfter w:w="12" w:type="dxa"/>
          <w:cantSplit/>
          <w:trHeight w:val="20"/>
        </w:trPr>
        <w:tc>
          <w:tcPr>
            <w:tcW w:w="1985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center"/>
          </w:tcPr>
          <w:p w14:paraId="59CA7E69" w14:textId="77777777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284"/>
              <w:contextualSpacing/>
              <w:rPr>
                <w:rFonts w:ascii="Fira Sans" w:hAnsi="Fira Sans"/>
                <w:color w:val="auto"/>
                <w:sz w:val="19"/>
                <w:szCs w:val="19"/>
              </w:rPr>
            </w:pPr>
            <w:r w:rsidRPr="009E1BC0">
              <w:rPr>
                <w:rFonts w:ascii="Fira Sans" w:hAnsi="Fira Sans"/>
                <w:color w:val="auto"/>
                <w:sz w:val="19"/>
                <w:szCs w:val="19"/>
              </w:rPr>
              <w:t>wałbrzyski</w:t>
            </w:r>
          </w:p>
        </w:tc>
        <w:tc>
          <w:tcPr>
            <w:tcW w:w="1134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48607143" w14:textId="747909BD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B600B">
              <w:rPr>
                <w:rFonts w:ascii="Fira Sans" w:hAnsi="Fira Sans"/>
                <w:color w:val="auto"/>
                <w:sz w:val="19"/>
                <w:szCs w:val="19"/>
              </w:rPr>
              <w:t>139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36E5FF7E" w14:textId="342174C3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B600B">
              <w:rPr>
                <w:rFonts w:ascii="Fira Sans" w:hAnsi="Fira Sans"/>
                <w:color w:val="auto"/>
                <w:sz w:val="19"/>
                <w:szCs w:val="19"/>
              </w:rPr>
              <w:t>116,8</w:t>
            </w:r>
          </w:p>
        </w:tc>
        <w:tc>
          <w:tcPr>
            <w:tcW w:w="14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30874AAF" w14:textId="5551EE11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B600B">
              <w:rPr>
                <w:rFonts w:ascii="Fira Sans" w:hAnsi="Fira Sans"/>
                <w:color w:val="auto"/>
                <w:sz w:val="19"/>
                <w:szCs w:val="19"/>
              </w:rPr>
              <w:t>69</w:t>
            </w:r>
          </w:p>
        </w:tc>
        <w:tc>
          <w:tcPr>
            <w:tcW w:w="115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5148E11B" w14:textId="0536993E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A28A6">
              <w:rPr>
                <w:rFonts w:ascii="Fira Sans" w:hAnsi="Fira Sans"/>
                <w:color w:val="auto"/>
                <w:sz w:val="19"/>
                <w:szCs w:val="19"/>
              </w:rPr>
              <w:t>86,6</w:t>
            </w:r>
          </w:p>
        </w:tc>
        <w:tc>
          <w:tcPr>
            <w:tcW w:w="128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</w:tcPr>
          <w:p w14:paraId="73F0B839" w14:textId="5DF0C6A2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A28A6">
              <w:rPr>
                <w:rFonts w:ascii="Fira Sans" w:hAnsi="Fira Sans"/>
                <w:color w:val="auto"/>
                <w:sz w:val="19"/>
                <w:szCs w:val="19"/>
              </w:rPr>
              <w:t>79,1</w:t>
            </w:r>
          </w:p>
        </w:tc>
      </w:tr>
      <w:tr w:rsidR="00CA28A6" w:rsidRPr="009E1BC0" w14:paraId="2E6567D0" w14:textId="77777777" w:rsidTr="00A15843">
        <w:trPr>
          <w:gridAfter w:val="1"/>
          <w:wAfter w:w="12" w:type="dxa"/>
          <w:cantSplit/>
          <w:trHeight w:val="20"/>
        </w:trPr>
        <w:tc>
          <w:tcPr>
            <w:tcW w:w="1985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center"/>
          </w:tcPr>
          <w:p w14:paraId="2CE9EFDF" w14:textId="77777777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284"/>
              <w:contextualSpacing/>
              <w:rPr>
                <w:rFonts w:ascii="Fira Sans" w:hAnsi="Fira Sans"/>
                <w:color w:val="auto"/>
                <w:sz w:val="19"/>
                <w:szCs w:val="19"/>
              </w:rPr>
            </w:pPr>
            <w:r w:rsidRPr="009E1BC0">
              <w:rPr>
                <w:rFonts w:ascii="Fira Sans" w:hAnsi="Fira Sans"/>
                <w:color w:val="auto"/>
                <w:sz w:val="19"/>
                <w:szCs w:val="19"/>
              </w:rPr>
              <w:t>wołowski</w:t>
            </w:r>
          </w:p>
        </w:tc>
        <w:tc>
          <w:tcPr>
            <w:tcW w:w="1134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25A4130F" w14:textId="1EE1E3DD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B600B">
              <w:rPr>
                <w:rFonts w:ascii="Fira Sans" w:hAnsi="Fira Sans"/>
                <w:color w:val="auto"/>
                <w:sz w:val="19"/>
                <w:szCs w:val="19"/>
              </w:rPr>
              <w:t>109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227BE025" w14:textId="6476A938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B600B">
              <w:rPr>
                <w:rFonts w:ascii="Fira Sans" w:hAnsi="Fira Sans"/>
                <w:color w:val="auto"/>
                <w:sz w:val="19"/>
                <w:szCs w:val="19"/>
              </w:rPr>
              <w:t>46,6</w:t>
            </w:r>
          </w:p>
        </w:tc>
        <w:tc>
          <w:tcPr>
            <w:tcW w:w="14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0552C00A" w14:textId="469F426F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B600B">
              <w:rPr>
                <w:rFonts w:ascii="Fira Sans" w:hAnsi="Fira Sans"/>
                <w:color w:val="auto"/>
                <w:sz w:val="19"/>
                <w:szCs w:val="19"/>
              </w:rPr>
              <w:t>84</w:t>
            </w:r>
          </w:p>
        </w:tc>
        <w:tc>
          <w:tcPr>
            <w:tcW w:w="115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529DF5E1" w14:textId="45B36B99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A28A6">
              <w:rPr>
                <w:rFonts w:ascii="Fira Sans" w:hAnsi="Fira Sans"/>
                <w:color w:val="auto"/>
                <w:sz w:val="19"/>
                <w:szCs w:val="19"/>
              </w:rPr>
              <w:t>110,7</w:t>
            </w:r>
          </w:p>
        </w:tc>
        <w:tc>
          <w:tcPr>
            <w:tcW w:w="128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</w:tcPr>
          <w:p w14:paraId="10EEA610" w14:textId="3C9CBFEF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A28A6">
              <w:rPr>
                <w:rFonts w:ascii="Fira Sans" w:hAnsi="Fira Sans"/>
                <w:color w:val="auto"/>
                <w:sz w:val="19"/>
                <w:szCs w:val="19"/>
              </w:rPr>
              <w:t>126,8</w:t>
            </w:r>
          </w:p>
        </w:tc>
      </w:tr>
      <w:tr w:rsidR="00CA28A6" w:rsidRPr="009E1BC0" w14:paraId="7413652F" w14:textId="77777777" w:rsidTr="00A15843">
        <w:trPr>
          <w:gridAfter w:val="1"/>
          <w:wAfter w:w="12" w:type="dxa"/>
          <w:cantSplit/>
          <w:trHeight w:val="20"/>
        </w:trPr>
        <w:tc>
          <w:tcPr>
            <w:tcW w:w="1985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center"/>
          </w:tcPr>
          <w:p w14:paraId="034C72A7" w14:textId="77777777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284"/>
              <w:contextualSpacing/>
              <w:rPr>
                <w:rFonts w:ascii="Fira Sans" w:hAnsi="Fira Sans"/>
                <w:color w:val="auto"/>
                <w:sz w:val="19"/>
                <w:szCs w:val="19"/>
              </w:rPr>
            </w:pPr>
            <w:r w:rsidRPr="009E1BC0">
              <w:rPr>
                <w:rFonts w:ascii="Fira Sans" w:hAnsi="Fira Sans"/>
                <w:color w:val="auto"/>
                <w:sz w:val="19"/>
                <w:szCs w:val="19"/>
              </w:rPr>
              <w:t>wrocławski</w:t>
            </w:r>
          </w:p>
        </w:tc>
        <w:tc>
          <w:tcPr>
            <w:tcW w:w="1134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26D72D36" w14:textId="1DD8D614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B600B">
              <w:rPr>
                <w:rFonts w:ascii="Fira Sans" w:hAnsi="Fira Sans"/>
                <w:color w:val="auto"/>
                <w:sz w:val="19"/>
                <w:szCs w:val="19"/>
              </w:rPr>
              <w:t>2683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27EE4178" w14:textId="2D61FA11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B600B">
              <w:rPr>
                <w:rFonts w:ascii="Fira Sans" w:hAnsi="Fira Sans"/>
                <w:color w:val="auto"/>
                <w:sz w:val="19"/>
                <w:szCs w:val="19"/>
              </w:rPr>
              <w:t>101,4</w:t>
            </w:r>
          </w:p>
        </w:tc>
        <w:tc>
          <w:tcPr>
            <w:tcW w:w="14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7A5262B2" w14:textId="18D0C820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B600B">
              <w:rPr>
                <w:rFonts w:ascii="Fira Sans" w:hAnsi="Fira Sans"/>
                <w:color w:val="auto"/>
                <w:sz w:val="19"/>
                <w:szCs w:val="19"/>
              </w:rPr>
              <w:t>730</w:t>
            </w:r>
          </w:p>
        </w:tc>
        <w:tc>
          <w:tcPr>
            <w:tcW w:w="115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45A13928" w14:textId="4A24E6BC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A28A6">
              <w:rPr>
                <w:rFonts w:ascii="Fira Sans" w:hAnsi="Fira Sans"/>
                <w:color w:val="auto"/>
                <w:sz w:val="19"/>
                <w:szCs w:val="19"/>
              </w:rPr>
              <w:t>104,7</w:t>
            </w:r>
          </w:p>
        </w:tc>
        <w:tc>
          <w:tcPr>
            <w:tcW w:w="128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</w:tcPr>
          <w:p w14:paraId="551A7BFC" w14:textId="04B514FD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A28A6">
              <w:rPr>
                <w:rFonts w:ascii="Fira Sans" w:hAnsi="Fira Sans"/>
                <w:color w:val="auto"/>
                <w:sz w:val="19"/>
                <w:szCs w:val="19"/>
              </w:rPr>
              <w:t>99,6</w:t>
            </w:r>
          </w:p>
        </w:tc>
      </w:tr>
      <w:tr w:rsidR="00CA28A6" w:rsidRPr="009E1BC0" w14:paraId="3642D6FB" w14:textId="77777777" w:rsidTr="00A15843">
        <w:trPr>
          <w:gridAfter w:val="1"/>
          <w:wAfter w:w="12" w:type="dxa"/>
          <w:cantSplit/>
          <w:trHeight w:val="20"/>
        </w:trPr>
        <w:tc>
          <w:tcPr>
            <w:tcW w:w="1985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center"/>
          </w:tcPr>
          <w:p w14:paraId="271DB8D5" w14:textId="77777777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284"/>
              <w:contextualSpacing/>
              <w:rPr>
                <w:rFonts w:ascii="Fira Sans" w:hAnsi="Fira Sans"/>
                <w:color w:val="auto"/>
                <w:sz w:val="19"/>
                <w:szCs w:val="19"/>
              </w:rPr>
            </w:pPr>
            <w:r w:rsidRPr="009E1BC0">
              <w:rPr>
                <w:rFonts w:ascii="Fira Sans" w:hAnsi="Fira Sans"/>
                <w:color w:val="auto"/>
                <w:sz w:val="19"/>
                <w:szCs w:val="19"/>
              </w:rPr>
              <w:t>ząbkowicki</w:t>
            </w:r>
          </w:p>
        </w:tc>
        <w:tc>
          <w:tcPr>
            <w:tcW w:w="1134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3A48877D" w14:textId="68BE81EF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B600B">
              <w:rPr>
                <w:rFonts w:ascii="Fira Sans" w:hAnsi="Fira Sans"/>
                <w:color w:val="auto"/>
                <w:sz w:val="19"/>
                <w:szCs w:val="19"/>
              </w:rPr>
              <w:t>168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0B82A486" w14:textId="35AD8A1C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B600B">
              <w:rPr>
                <w:rFonts w:ascii="Fira Sans" w:hAnsi="Fira Sans"/>
                <w:color w:val="auto"/>
                <w:sz w:val="19"/>
                <w:szCs w:val="19"/>
              </w:rPr>
              <w:t>207,4</w:t>
            </w:r>
          </w:p>
        </w:tc>
        <w:tc>
          <w:tcPr>
            <w:tcW w:w="14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2DEE618D" w14:textId="608A65BD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B600B">
              <w:rPr>
                <w:rFonts w:ascii="Fira Sans" w:hAnsi="Fira Sans"/>
                <w:color w:val="auto"/>
                <w:sz w:val="19"/>
                <w:szCs w:val="19"/>
              </w:rPr>
              <w:t>76</w:t>
            </w:r>
          </w:p>
        </w:tc>
        <w:tc>
          <w:tcPr>
            <w:tcW w:w="115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2D2132E5" w14:textId="1F982965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A28A6">
              <w:rPr>
                <w:rFonts w:ascii="Fira Sans" w:hAnsi="Fira Sans"/>
                <w:color w:val="auto"/>
                <w:sz w:val="19"/>
                <w:szCs w:val="19"/>
              </w:rPr>
              <w:t>100,2</w:t>
            </w:r>
          </w:p>
        </w:tc>
        <w:tc>
          <w:tcPr>
            <w:tcW w:w="128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</w:tcPr>
          <w:p w14:paraId="6DAA3868" w14:textId="4C3C35F7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A28A6">
              <w:rPr>
                <w:rFonts w:ascii="Fira Sans" w:hAnsi="Fira Sans"/>
                <w:color w:val="auto"/>
                <w:sz w:val="19"/>
                <w:szCs w:val="19"/>
              </w:rPr>
              <w:t>72,5</w:t>
            </w:r>
          </w:p>
        </w:tc>
      </w:tr>
      <w:tr w:rsidR="00CA28A6" w:rsidRPr="009E1BC0" w14:paraId="4B1217AF" w14:textId="77777777" w:rsidTr="00A15843">
        <w:trPr>
          <w:gridAfter w:val="1"/>
          <w:wAfter w:w="12" w:type="dxa"/>
          <w:cantSplit/>
          <w:trHeight w:val="20"/>
        </w:trPr>
        <w:tc>
          <w:tcPr>
            <w:tcW w:w="1985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center"/>
          </w:tcPr>
          <w:p w14:paraId="3D3E35EC" w14:textId="77777777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284"/>
              <w:contextualSpacing/>
              <w:rPr>
                <w:rFonts w:ascii="Fira Sans" w:hAnsi="Fira Sans"/>
                <w:color w:val="auto"/>
                <w:sz w:val="19"/>
                <w:szCs w:val="19"/>
              </w:rPr>
            </w:pPr>
            <w:r w:rsidRPr="009E1BC0">
              <w:rPr>
                <w:rFonts w:ascii="Fira Sans" w:hAnsi="Fira Sans"/>
                <w:color w:val="auto"/>
                <w:sz w:val="19"/>
                <w:szCs w:val="19"/>
              </w:rPr>
              <w:t>zgorzelecki</w:t>
            </w:r>
          </w:p>
        </w:tc>
        <w:tc>
          <w:tcPr>
            <w:tcW w:w="1134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16A7774D" w14:textId="586FE474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B600B">
              <w:rPr>
                <w:rFonts w:ascii="Fira Sans" w:hAnsi="Fira Sans"/>
                <w:color w:val="auto"/>
                <w:sz w:val="19"/>
                <w:szCs w:val="19"/>
              </w:rPr>
              <w:t>367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31989346" w14:textId="30F388BB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B600B">
              <w:rPr>
                <w:rFonts w:ascii="Fira Sans" w:hAnsi="Fira Sans"/>
                <w:color w:val="auto"/>
                <w:sz w:val="19"/>
                <w:szCs w:val="19"/>
              </w:rPr>
              <w:t>140,6</w:t>
            </w:r>
          </w:p>
        </w:tc>
        <w:tc>
          <w:tcPr>
            <w:tcW w:w="14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4556B727" w14:textId="69D1896E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B600B">
              <w:rPr>
                <w:rFonts w:ascii="Fira Sans" w:hAnsi="Fira Sans"/>
                <w:color w:val="auto"/>
                <w:sz w:val="19"/>
                <w:szCs w:val="19"/>
              </w:rPr>
              <w:t>113</w:t>
            </w:r>
          </w:p>
        </w:tc>
        <w:tc>
          <w:tcPr>
            <w:tcW w:w="115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2ABD1B07" w14:textId="569F1985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A28A6">
              <w:rPr>
                <w:rFonts w:ascii="Fira Sans" w:hAnsi="Fira Sans"/>
                <w:color w:val="auto"/>
                <w:sz w:val="19"/>
                <w:szCs w:val="19"/>
              </w:rPr>
              <w:t>82,7</w:t>
            </w:r>
          </w:p>
        </w:tc>
        <w:tc>
          <w:tcPr>
            <w:tcW w:w="128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</w:tcPr>
          <w:p w14:paraId="33C29670" w14:textId="3EA7FF5D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A28A6">
              <w:rPr>
                <w:rFonts w:ascii="Fira Sans" w:hAnsi="Fira Sans"/>
                <w:color w:val="auto"/>
                <w:sz w:val="19"/>
                <w:szCs w:val="19"/>
              </w:rPr>
              <w:t>83,9</w:t>
            </w:r>
          </w:p>
        </w:tc>
      </w:tr>
      <w:tr w:rsidR="00CA28A6" w:rsidRPr="009E1BC0" w14:paraId="63BCCC8D" w14:textId="77777777" w:rsidTr="00A15843">
        <w:trPr>
          <w:gridAfter w:val="1"/>
          <w:wAfter w:w="12" w:type="dxa"/>
          <w:cantSplit/>
          <w:trHeight w:val="20"/>
        </w:trPr>
        <w:tc>
          <w:tcPr>
            <w:tcW w:w="1985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center"/>
          </w:tcPr>
          <w:p w14:paraId="10237BFA" w14:textId="77777777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284"/>
              <w:contextualSpacing/>
              <w:rPr>
                <w:rFonts w:ascii="Fira Sans" w:hAnsi="Fira Sans"/>
                <w:color w:val="auto"/>
                <w:sz w:val="19"/>
                <w:szCs w:val="19"/>
              </w:rPr>
            </w:pPr>
            <w:r w:rsidRPr="009E1BC0">
              <w:rPr>
                <w:rFonts w:ascii="Fira Sans" w:hAnsi="Fira Sans"/>
                <w:color w:val="auto"/>
                <w:sz w:val="19"/>
                <w:szCs w:val="19"/>
              </w:rPr>
              <w:t>złotoryjski</w:t>
            </w:r>
          </w:p>
        </w:tc>
        <w:tc>
          <w:tcPr>
            <w:tcW w:w="1134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3C57F2C6" w14:textId="19741DFA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B600B">
              <w:rPr>
                <w:rFonts w:ascii="Fira Sans" w:hAnsi="Fira Sans"/>
                <w:color w:val="auto"/>
                <w:sz w:val="19"/>
                <w:szCs w:val="19"/>
              </w:rPr>
              <w:t>80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15095E50" w14:textId="3A5FA3C3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B600B">
              <w:rPr>
                <w:rFonts w:ascii="Fira Sans" w:hAnsi="Fira Sans"/>
                <w:color w:val="auto"/>
                <w:sz w:val="19"/>
                <w:szCs w:val="19"/>
              </w:rPr>
              <w:t>106,7</w:t>
            </w:r>
          </w:p>
        </w:tc>
        <w:tc>
          <w:tcPr>
            <w:tcW w:w="14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2373E860" w14:textId="4F45EEB2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B600B">
              <w:rPr>
                <w:rFonts w:ascii="Fira Sans" w:hAnsi="Fira Sans"/>
                <w:color w:val="auto"/>
                <w:sz w:val="19"/>
                <w:szCs w:val="19"/>
              </w:rPr>
              <w:t>80</w:t>
            </w:r>
          </w:p>
        </w:tc>
        <w:tc>
          <w:tcPr>
            <w:tcW w:w="115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30A65F07" w14:textId="72110474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A28A6">
              <w:rPr>
                <w:rFonts w:ascii="Fira Sans" w:hAnsi="Fira Sans"/>
                <w:color w:val="auto"/>
                <w:sz w:val="19"/>
                <w:szCs w:val="19"/>
              </w:rPr>
              <w:t>144,3</w:t>
            </w:r>
          </w:p>
        </w:tc>
        <w:tc>
          <w:tcPr>
            <w:tcW w:w="128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</w:tcPr>
          <w:p w14:paraId="79985333" w14:textId="677E4C31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A28A6">
              <w:rPr>
                <w:rFonts w:ascii="Fira Sans" w:hAnsi="Fira Sans"/>
                <w:color w:val="auto"/>
                <w:sz w:val="19"/>
                <w:szCs w:val="19"/>
              </w:rPr>
              <w:t>99,9</w:t>
            </w:r>
          </w:p>
        </w:tc>
      </w:tr>
      <w:tr w:rsidR="00CA28A6" w:rsidRPr="009E1BC0" w14:paraId="3D34414D" w14:textId="77777777" w:rsidTr="00A15843">
        <w:trPr>
          <w:gridAfter w:val="1"/>
          <w:wAfter w:w="12" w:type="dxa"/>
          <w:cantSplit/>
          <w:trHeight w:val="20"/>
        </w:trPr>
        <w:tc>
          <w:tcPr>
            <w:tcW w:w="1985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center"/>
          </w:tcPr>
          <w:p w14:paraId="5D003555" w14:textId="77777777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rPr>
                <w:rFonts w:ascii="Fira Sans" w:hAnsi="Fira Sans"/>
                <w:color w:val="auto"/>
                <w:sz w:val="19"/>
                <w:szCs w:val="19"/>
              </w:rPr>
            </w:pPr>
            <w:r w:rsidRPr="009E1BC0">
              <w:rPr>
                <w:rFonts w:ascii="Fira Sans" w:hAnsi="Fira Sans"/>
                <w:b/>
                <w:color w:val="000000" w:themeColor="text1"/>
                <w:sz w:val="19"/>
                <w:szCs w:val="19"/>
              </w:rPr>
              <w:t>Miasta na prawach powiatu</w:t>
            </w:r>
            <w:r w:rsidRPr="009E1BC0">
              <w:rPr>
                <w:rFonts w:ascii="Fira Sans" w:hAnsi="Fira Sans"/>
                <w:b/>
                <w:color w:val="000000" w:themeColor="text1"/>
                <w:sz w:val="19"/>
                <w:szCs w:val="19"/>
                <w:lang w:val="en-US"/>
              </w:rPr>
              <w:t>:</w:t>
            </w:r>
          </w:p>
        </w:tc>
        <w:tc>
          <w:tcPr>
            <w:tcW w:w="1134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6C0ADE3C" w14:textId="77777777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77FC9443" w14:textId="77777777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2FD0C0E8" w14:textId="77777777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</w:p>
        </w:tc>
        <w:tc>
          <w:tcPr>
            <w:tcW w:w="115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768553C7" w14:textId="77777777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</w:p>
        </w:tc>
        <w:tc>
          <w:tcPr>
            <w:tcW w:w="128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</w:tcPr>
          <w:p w14:paraId="73EBEEC7" w14:textId="77777777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</w:p>
        </w:tc>
      </w:tr>
      <w:tr w:rsidR="00CA28A6" w:rsidRPr="009E1BC0" w14:paraId="6D4D385C" w14:textId="77777777" w:rsidTr="00A15843">
        <w:trPr>
          <w:gridAfter w:val="1"/>
          <w:wAfter w:w="12" w:type="dxa"/>
          <w:cantSplit/>
          <w:trHeight w:val="20"/>
        </w:trPr>
        <w:tc>
          <w:tcPr>
            <w:tcW w:w="1985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center"/>
          </w:tcPr>
          <w:p w14:paraId="18BA0E4D" w14:textId="77777777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rPr>
                <w:rFonts w:ascii="Fira Sans" w:hAnsi="Fira Sans"/>
                <w:color w:val="auto"/>
                <w:sz w:val="19"/>
                <w:szCs w:val="19"/>
              </w:rPr>
            </w:pPr>
            <w:r w:rsidRPr="009E1BC0">
              <w:rPr>
                <w:rFonts w:ascii="Fira Sans" w:hAnsi="Fira Sans"/>
                <w:color w:val="auto"/>
                <w:sz w:val="19"/>
                <w:szCs w:val="19"/>
              </w:rPr>
              <w:t>Jelenia Góra</w:t>
            </w:r>
          </w:p>
        </w:tc>
        <w:tc>
          <w:tcPr>
            <w:tcW w:w="1134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34C365F5" w14:textId="4B880996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B600B">
              <w:rPr>
                <w:rFonts w:ascii="Fira Sans" w:hAnsi="Fira Sans"/>
                <w:color w:val="auto"/>
                <w:sz w:val="19"/>
                <w:szCs w:val="19"/>
              </w:rPr>
              <w:t>253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472B3481" w14:textId="42EE87E3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B600B">
              <w:rPr>
                <w:rFonts w:ascii="Fira Sans" w:hAnsi="Fira Sans"/>
                <w:color w:val="auto"/>
                <w:sz w:val="19"/>
                <w:szCs w:val="19"/>
              </w:rPr>
              <w:t>63,6</w:t>
            </w:r>
          </w:p>
        </w:tc>
        <w:tc>
          <w:tcPr>
            <w:tcW w:w="14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5F8A2429" w14:textId="45EF7EB1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B600B">
              <w:rPr>
                <w:rFonts w:ascii="Fira Sans" w:hAnsi="Fira Sans"/>
                <w:color w:val="auto"/>
                <w:sz w:val="19"/>
                <w:szCs w:val="19"/>
              </w:rPr>
              <w:t>31</w:t>
            </w:r>
          </w:p>
        </w:tc>
        <w:tc>
          <w:tcPr>
            <w:tcW w:w="115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519A16EE" w14:textId="0F2B8BE5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A28A6">
              <w:rPr>
                <w:rFonts w:ascii="Fira Sans" w:hAnsi="Fira Sans"/>
                <w:color w:val="auto"/>
                <w:sz w:val="19"/>
                <w:szCs w:val="19"/>
              </w:rPr>
              <w:t>67,0</w:t>
            </w:r>
          </w:p>
        </w:tc>
        <w:tc>
          <w:tcPr>
            <w:tcW w:w="128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</w:tcPr>
          <w:p w14:paraId="1F6E80BB" w14:textId="28B5B3D5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A28A6">
              <w:rPr>
                <w:rFonts w:ascii="Fira Sans" w:hAnsi="Fira Sans"/>
                <w:color w:val="auto"/>
                <w:sz w:val="19"/>
                <w:szCs w:val="19"/>
              </w:rPr>
              <w:t>114,3</w:t>
            </w:r>
          </w:p>
        </w:tc>
      </w:tr>
      <w:tr w:rsidR="00CA28A6" w:rsidRPr="009E1BC0" w14:paraId="10A1D52C" w14:textId="77777777" w:rsidTr="00A15843">
        <w:trPr>
          <w:gridAfter w:val="1"/>
          <w:wAfter w:w="12" w:type="dxa"/>
          <w:cantSplit/>
          <w:trHeight w:val="20"/>
        </w:trPr>
        <w:tc>
          <w:tcPr>
            <w:tcW w:w="1985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center"/>
          </w:tcPr>
          <w:p w14:paraId="467804A0" w14:textId="77777777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rPr>
                <w:rFonts w:ascii="Fira Sans" w:hAnsi="Fira Sans"/>
                <w:color w:val="auto"/>
                <w:sz w:val="19"/>
                <w:szCs w:val="19"/>
              </w:rPr>
            </w:pPr>
            <w:r w:rsidRPr="009E1BC0">
              <w:rPr>
                <w:rFonts w:ascii="Fira Sans" w:hAnsi="Fira Sans"/>
                <w:color w:val="auto"/>
                <w:sz w:val="19"/>
                <w:szCs w:val="19"/>
              </w:rPr>
              <w:t>Legnica</w:t>
            </w:r>
          </w:p>
        </w:tc>
        <w:tc>
          <w:tcPr>
            <w:tcW w:w="1134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05565ADA" w14:textId="2828EB92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B600B">
              <w:rPr>
                <w:rFonts w:ascii="Fira Sans" w:hAnsi="Fira Sans"/>
                <w:color w:val="auto"/>
                <w:sz w:val="19"/>
                <w:szCs w:val="19"/>
              </w:rPr>
              <w:t>535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5CE7FFD0" w14:textId="4F8203F6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B600B">
              <w:rPr>
                <w:rFonts w:ascii="Fira Sans" w:hAnsi="Fira Sans"/>
                <w:color w:val="auto"/>
                <w:sz w:val="19"/>
                <w:szCs w:val="19"/>
              </w:rPr>
              <w:t>210,6</w:t>
            </w:r>
          </w:p>
        </w:tc>
        <w:tc>
          <w:tcPr>
            <w:tcW w:w="14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4B4DA541" w14:textId="0C2E7F10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B600B">
              <w:rPr>
                <w:rFonts w:ascii="Fira Sans" w:hAnsi="Fira Sans"/>
                <w:color w:val="auto"/>
                <w:sz w:val="19"/>
                <w:szCs w:val="19"/>
              </w:rPr>
              <w:t>22</w:t>
            </w:r>
          </w:p>
        </w:tc>
        <w:tc>
          <w:tcPr>
            <w:tcW w:w="115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7CC98E85" w14:textId="398829F5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A28A6">
              <w:rPr>
                <w:rFonts w:ascii="Fira Sans" w:hAnsi="Fira Sans"/>
                <w:color w:val="auto"/>
                <w:sz w:val="19"/>
                <w:szCs w:val="19"/>
              </w:rPr>
              <w:t>55,9</w:t>
            </w:r>
          </w:p>
        </w:tc>
        <w:tc>
          <w:tcPr>
            <w:tcW w:w="128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</w:tcPr>
          <w:p w14:paraId="5B6D7156" w14:textId="4702E20D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A28A6">
              <w:rPr>
                <w:rFonts w:ascii="Fira Sans" w:hAnsi="Fira Sans"/>
                <w:color w:val="auto"/>
                <w:sz w:val="19"/>
                <w:szCs w:val="19"/>
              </w:rPr>
              <w:t>88,4</w:t>
            </w:r>
          </w:p>
        </w:tc>
      </w:tr>
      <w:tr w:rsidR="00CA28A6" w:rsidRPr="009E1BC0" w14:paraId="7494AD0B" w14:textId="77777777" w:rsidTr="00A15843">
        <w:trPr>
          <w:gridAfter w:val="1"/>
          <w:wAfter w:w="12" w:type="dxa"/>
          <w:cantSplit/>
          <w:trHeight w:val="20"/>
        </w:trPr>
        <w:tc>
          <w:tcPr>
            <w:tcW w:w="1985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center"/>
          </w:tcPr>
          <w:p w14:paraId="2B7BC629" w14:textId="77777777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rPr>
                <w:rFonts w:ascii="Fira Sans" w:hAnsi="Fira Sans"/>
                <w:color w:val="auto"/>
                <w:sz w:val="19"/>
                <w:szCs w:val="19"/>
              </w:rPr>
            </w:pPr>
            <w:r w:rsidRPr="009E1BC0">
              <w:rPr>
                <w:rFonts w:ascii="Fira Sans" w:hAnsi="Fira Sans"/>
                <w:color w:val="auto"/>
                <w:sz w:val="19"/>
                <w:szCs w:val="19"/>
              </w:rPr>
              <w:t>Wałbrzych</w:t>
            </w:r>
          </w:p>
        </w:tc>
        <w:tc>
          <w:tcPr>
            <w:tcW w:w="1134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466DF02E" w14:textId="2F0235B1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B600B">
              <w:rPr>
                <w:rFonts w:ascii="Fira Sans" w:hAnsi="Fira Sans"/>
                <w:color w:val="auto"/>
                <w:sz w:val="19"/>
                <w:szCs w:val="19"/>
              </w:rPr>
              <w:t>237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02A3F406" w14:textId="01D64D3C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B600B">
              <w:rPr>
                <w:rFonts w:ascii="Fira Sans" w:hAnsi="Fira Sans"/>
                <w:color w:val="auto"/>
                <w:sz w:val="19"/>
                <w:szCs w:val="19"/>
              </w:rPr>
              <w:t>408,6</w:t>
            </w:r>
          </w:p>
        </w:tc>
        <w:tc>
          <w:tcPr>
            <w:tcW w:w="14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66D53F74" w14:textId="540FE339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B600B">
              <w:rPr>
                <w:rFonts w:ascii="Fira Sans" w:hAnsi="Fira Sans"/>
                <w:color w:val="auto"/>
                <w:sz w:val="19"/>
                <w:szCs w:val="19"/>
              </w:rPr>
              <w:t>23</w:t>
            </w:r>
          </w:p>
        </w:tc>
        <w:tc>
          <w:tcPr>
            <w:tcW w:w="115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1DF0249B" w14:textId="2079941E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A28A6">
              <w:rPr>
                <w:rFonts w:ascii="Fira Sans" w:hAnsi="Fira Sans"/>
                <w:color w:val="auto"/>
                <w:sz w:val="19"/>
                <w:szCs w:val="19"/>
              </w:rPr>
              <w:t>68,1</w:t>
            </w:r>
          </w:p>
        </w:tc>
        <w:tc>
          <w:tcPr>
            <w:tcW w:w="128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</w:tcPr>
          <w:p w14:paraId="20B90229" w14:textId="23AE1F8E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A28A6">
              <w:rPr>
                <w:rFonts w:ascii="Fira Sans" w:hAnsi="Fira Sans"/>
                <w:color w:val="auto"/>
                <w:sz w:val="19"/>
                <w:szCs w:val="19"/>
              </w:rPr>
              <w:t>65,9</w:t>
            </w:r>
          </w:p>
        </w:tc>
      </w:tr>
      <w:tr w:rsidR="00CA28A6" w:rsidRPr="009E1BC0" w14:paraId="22FD1F0B" w14:textId="77777777" w:rsidTr="00A15843">
        <w:trPr>
          <w:gridAfter w:val="1"/>
          <w:wAfter w:w="12" w:type="dxa"/>
          <w:cantSplit/>
          <w:trHeight w:val="20"/>
        </w:trPr>
        <w:tc>
          <w:tcPr>
            <w:tcW w:w="1985" w:type="dxa"/>
            <w:tcBorders>
              <w:top w:val="single" w:sz="4" w:space="0" w:color="212492"/>
              <w:bottom w:val="nil"/>
              <w:right w:val="single" w:sz="4" w:space="0" w:color="002060"/>
            </w:tcBorders>
            <w:vAlign w:val="center"/>
          </w:tcPr>
          <w:p w14:paraId="06BF6A26" w14:textId="77777777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rPr>
                <w:rFonts w:ascii="Fira Sans" w:hAnsi="Fira Sans"/>
                <w:color w:val="auto"/>
                <w:sz w:val="19"/>
                <w:szCs w:val="19"/>
              </w:rPr>
            </w:pPr>
            <w:r w:rsidRPr="009E1BC0">
              <w:rPr>
                <w:rFonts w:ascii="Fira Sans" w:hAnsi="Fira Sans"/>
                <w:color w:val="auto"/>
                <w:sz w:val="19"/>
                <w:szCs w:val="19"/>
              </w:rPr>
              <w:t>Wrocław</w:t>
            </w:r>
          </w:p>
        </w:tc>
        <w:tc>
          <w:tcPr>
            <w:tcW w:w="1134" w:type="dxa"/>
            <w:tcBorders>
              <w:top w:val="single" w:sz="4" w:space="0" w:color="002060"/>
              <w:left w:val="nil"/>
              <w:bottom w:val="nil"/>
              <w:right w:val="single" w:sz="4" w:space="0" w:color="002060"/>
            </w:tcBorders>
            <w:shd w:val="clear" w:color="auto" w:fill="auto"/>
          </w:tcPr>
          <w:p w14:paraId="7857DDB0" w14:textId="22997BD5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B600B">
              <w:rPr>
                <w:rFonts w:ascii="Fira Sans" w:hAnsi="Fira Sans"/>
                <w:color w:val="auto"/>
                <w:sz w:val="19"/>
                <w:szCs w:val="19"/>
              </w:rPr>
              <w:t>7700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</w:tcPr>
          <w:p w14:paraId="5DE09761" w14:textId="44827ACE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B600B">
              <w:rPr>
                <w:rFonts w:ascii="Fira Sans" w:hAnsi="Fira Sans"/>
                <w:color w:val="auto"/>
                <w:sz w:val="19"/>
                <w:szCs w:val="19"/>
              </w:rPr>
              <w:t>127,5</w:t>
            </w:r>
          </w:p>
        </w:tc>
        <w:tc>
          <w:tcPr>
            <w:tcW w:w="1417" w:type="dxa"/>
            <w:tcBorders>
              <w:top w:val="single" w:sz="4" w:space="0" w:color="002060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</w:tcPr>
          <w:p w14:paraId="0C1C5A8E" w14:textId="3A393438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B600B">
              <w:rPr>
                <w:rFonts w:ascii="Fira Sans" w:hAnsi="Fira Sans"/>
                <w:color w:val="auto"/>
                <w:sz w:val="19"/>
                <w:szCs w:val="19"/>
              </w:rPr>
              <w:t>147</w:t>
            </w:r>
          </w:p>
        </w:tc>
        <w:tc>
          <w:tcPr>
            <w:tcW w:w="1154" w:type="dxa"/>
            <w:tcBorders>
              <w:top w:val="single" w:sz="4" w:space="0" w:color="002060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</w:tcPr>
          <w:p w14:paraId="36CAA5CB" w14:textId="2E231428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A28A6">
              <w:rPr>
                <w:rFonts w:ascii="Fira Sans" w:hAnsi="Fira Sans"/>
                <w:color w:val="auto"/>
                <w:sz w:val="19"/>
                <w:szCs w:val="19"/>
              </w:rPr>
              <w:t>61,8</w:t>
            </w:r>
          </w:p>
        </w:tc>
        <w:tc>
          <w:tcPr>
            <w:tcW w:w="1288" w:type="dxa"/>
            <w:tcBorders>
              <w:top w:val="single" w:sz="4" w:space="0" w:color="002060"/>
              <w:left w:val="single" w:sz="4" w:space="0" w:color="002060"/>
              <w:bottom w:val="nil"/>
              <w:right w:val="nil"/>
            </w:tcBorders>
            <w:shd w:val="clear" w:color="auto" w:fill="auto"/>
          </w:tcPr>
          <w:p w14:paraId="17473D08" w14:textId="3359BC73" w:rsidR="00CA28A6" w:rsidRPr="009E1BC0" w:rsidRDefault="00CA28A6" w:rsidP="00CA28A6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60" w:after="60" w:line="180" w:lineRule="exact"/>
              <w:ind w:left="176"/>
              <w:contextualSpacing/>
              <w:jc w:val="right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A28A6">
              <w:rPr>
                <w:rFonts w:ascii="Fira Sans" w:hAnsi="Fira Sans"/>
                <w:color w:val="auto"/>
                <w:sz w:val="19"/>
                <w:szCs w:val="19"/>
              </w:rPr>
              <w:t>105,8</w:t>
            </w:r>
          </w:p>
        </w:tc>
      </w:tr>
    </w:tbl>
    <w:p w14:paraId="7C07EF0A" w14:textId="77777777" w:rsidR="00F7583E" w:rsidRDefault="00F7583E" w:rsidP="00F7583E">
      <w:pPr>
        <w:spacing w:before="0" w:after="160" w:line="259" w:lineRule="auto"/>
        <w:rPr>
          <w:sz w:val="18"/>
        </w:rPr>
      </w:pPr>
    </w:p>
    <w:p w14:paraId="0CBE34D8" w14:textId="6729DB8E" w:rsidR="00F50128" w:rsidRDefault="00F50128" w:rsidP="00D8287F">
      <w:pPr>
        <w:tabs>
          <w:tab w:val="left" w:pos="3555"/>
        </w:tabs>
        <w:spacing w:before="1080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lastRenderedPageBreak/>
        <w:tab/>
        <w:t>***</w:t>
      </w:r>
    </w:p>
    <w:p w14:paraId="7B0181E6" w14:textId="2FC4EE58" w:rsidR="00F7583E" w:rsidRPr="0099432C" w:rsidRDefault="005066A0" w:rsidP="00751A98">
      <w:pPr>
        <w:tabs>
          <w:tab w:val="left" w:pos="2820"/>
        </w:tabs>
        <w:suppressAutoHyphens/>
        <w:spacing w:before="360"/>
        <w:jc w:val="both"/>
        <w:rPr>
          <w:b/>
          <w:spacing w:val="4"/>
          <w:szCs w:val="19"/>
          <w:shd w:val="clear" w:color="auto" w:fill="FFFFFF"/>
        </w:rPr>
      </w:pPr>
      <w:r w:rsidRPr="0099432C">
        <w:rPr>
          <w:b/>
          <w:spacing w:val="4"/>
          <w:szCs w:val="19"/>
          <w:shd w:val="clear" w:color="auto" w:fill="FFFFFF"/>
        </w:rPr>
        <w:t xml:space="preserve">W przypadku cytowania danych Głównego Urzędu Statystycznego prosimy </w:t>
      </w:r>
      <w:r w:rsidR="0099432C">
        <w:rPr>
          <w:b/>
          <w:spacing w:val="4"/>
          <w:szCs w:val="19"/>
          <w:shd w:val="clear" w:color="auto" w:fill="FFFFFF"/>
        </w:rPr>
        <w:br/>
      </w:r>
      <w:r w:rsidRPr="0099432C">
        <w:rPr>
          <w:b/>
          <w:spacing w:val="4"/>
          <w:szCs w:val="19"/>
          <w:shd w:val="clear" w:color="auto" w:fill="FFFFFF"/>
        </w:rPr>
        <w:t>o zamieszczenie informacji: „Źródło danych GUS”, a w przypadku publikowania obliczeń dokonanych na danych opublikowanych przez Urząd Statystyczny we Wrocławiu prosimy o zamieszczenie informacji: „Opracowanie własne na podstawie GUS”.</w:t>
      </w:r>
    </w:p>
    <w:p w14:paraId="3C94B468" w14:textId="77777777" w:rsidR="00F7583E" w:rsidRDefault="00F7583E" w:rsidP="00751A98">
      <w:pPr>
        <w:suppressAutoHyphens/>
        <w:spacing w:before="0" w:after="160" w:line="259" w:lineRule="auto"/>
        <w:jc w:val="both"/>
        <w:rPr>
          <w:sz w:val="18"/>
        </w:rPr>
      </w:pPr>
    </w:p>
    <w:p w14:paraId="0D7B848E" w14:textId="77777777" w:rsidR="00D60222" w:rsidRDefault="00F7583E">
      <w:pPr>
        <w:spacing w:before="0" w:after="160" w:line="259" w:lineRule="auto"/>
        <w:rPr>
          <w:sz w:val="18"/>
        </w:rPr>
        <w:sectPr w:rsidR="00D60222" w:rsidSect="00387A33">
          <w:headerReference w:type="default" r:id="rId17"/>
          <w:footerReference w:type="default" r:id="rId18"/>
          <w:headerReference w:type="first" r:id="rId19"/>
          <w:pgSz w:w="11906" w:h="16838"/>
          <w:pgMar w:top="720" w:right="3119" w:bottom="720" w:left="720" w:header="170" w:footer="284" w:gutter="0"/>
          <w:cols w:space="708"/>
          <w:titlePg/>
          <w:docGrid w:linePitch="360"/>
        </w:sectPr>
      </w:pPr>
      <w:r>
        <w:rPr>
          <w:sz w:val="18"/>
        </w:rPr>
        <w:br w:type="page"/>
      </w:r>
    </w:p>
    <w:p w14:paraId="06B4E542" w14:textId="77777777" w:rsidR="00F7583E" w:rsidRDefault="00F7583E">
      <w:pPr>
        <w:spacing w:before="0" w:after="160" w:line="259" w:lineRule="auto"/>
        <w:rPr>
          <w:sz w:val="18"/>
        </w:rPr>
      </w:pPr>
    </w:p>
    <w:tbl>
      <w:tblPr>
        <w:tblStyle w:val="Tabela-Siatka"/>
        <w:tblW w:w="92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562"/>
      </w:tblGrid>
      <w:tr w:rsidR="007F65F8" w14:paraId="515FEE18" w14:textId="77777777" w:rsidTr="007F65F8">
        <w:trPr>
          <w:trHeight w:val="1521"/>
        </w:trPr>
        <w:tc>
          <w:tcPr>
            <w:tcW w:w="4673" w:type="dxa"/>
          </w:tcPr>
          <w:p w14:paraId="00B25B39" w14:textId="77777777" w:rsidR="007F65F8" w:rsidRPr="00066C4F" w:rsidRDefault="007F65F8" w:rsidP="00DE1CBE">
            <w:pPr>
              <w:spacing w:before="0" w:after="0" w:line="288" w:lineRule="auto"/>
              <w:ind w:left="-102"/>
              <w:rPr>
                <w:rFonts w:cs="Arial"/>
                <w:sz w:val="20"/>
                <w:szCs w:val="20"/>
              </w:rPr>
            </w:pPr>
            <w:r w:rsidRPr="00066C4F">
              <w:rPr>
                <w:rFonts w:cs="Arial"/>
                <w:sz w:val="20"/>
                <w:szCs w:val="20"/>
              </w:rPr>
              <w:t xml:space="preserve">Opracowanie </w:t>
            </w:r>
            <w:r w:rsidRPr="000E174F">
              <w:rPr>
                <w:rFonts w:cs="Arial"/>
                <w:sz w:val="20"/>
                <w:szCs w:val="20"/>
              </w:rPr>
              <w:t>merytoryczne</w:t>
            </w:r>
          </w:p>
          <w:p w14:paraId="55623E6C" w14:textId="77777777" w:rsidR="007F65F8" w:rsidRPr="00066C4F" w:rsidRDefault="007F65F8" w:rsidP="00DE1CBE">
            <w:pPr>
              <w:spacing w:before="0" w:after="0" w:line="288" w:lineRule="auto"/>
              <w:ind w:left="-102"/>
              <w:rPr>
                <w:b/>
                <w:sz w:val="20"/>
                <w:szCs w:val="20"/>
                <w:lang w:val="fi-FI"/>
              </w:rPr>
            </w:pPr>
            <w:r w:rsidRPr="00066C4F">
              <w:rPr>
                <w:rFonts w:cs="Arial"/>
                <w:b/>
                <w:color w:val="000000"/>
                <w:sz w:val="20"/>
                <w:szCs w:val="20"/>
              </w:rPr>
              <w:t>Urząd Statystyczny we Wrocławiu</w:t>
            </w:r>
            <w:r w:rsidRPr="00066C4F">
              <w:rPr>
                <w:b/>
                <w:sz w:val="20"/>
                <w:szCs w:val="20"/>
                <w:lang w:val="fi-FI"/>
              </w:rPr>
              <w:t xml:space="preserve"> </w:t>
            </w:r>
          </w:p>
          <w:p w14:paraId="35018F3A" w14:textId="77777777" w:rsidR="007F65F8" w:rsidRPr="00066C4F" w:rsidRDefault="007F65F8" w:rsidP="00DE1CBE">
            <w:pPr>
              <w:spacing w:before="0" w:after="0" w:line="288" w:lineRule="auto"/>
              <w:ind w:left="-102"/>
              <w:rPr>
                <w:b/>
                <w:sz w:val="20"/>
                <w:szCs w:val="20"/>
                <w:lang w:val="fi-FI"/>
              </w:rPr>
            </w:pPr>
            <w:r w:rsidRPr="00066C4F">
              <w:rPr>
                <w:rFonts w:cs="Arial"/>
                <w:b/>
                <w:color w:val="000000"/>
                <w:sz w:val="20"/>
                <w:szCs w:val="20"/>
              </w:rPr>
              <w:t>Dyrektor Halina Woźniak</w:t>
            </w:r>
            <w:r w:rsidRPr="00066C4F">
              <w:rPr>
                <w:b/>
                <w:sz w:val="20"/>
                <w:szCs w:val="20"/>
                <w:lang w:val="fi-FI"/>
              </w:rPr>
              <w:t xml:space="preserve"> </w:t>
            </w:r>
          </w:p>
          <w:p w14:paraId="17E068C8" w14:textId="77777777" w:rsidR="007F65F8" w:rsidRPr="00AB24E4" w:rsidRDefault="007F65F8" w:rsidP="00DE1CBE">
            <w:pPr>
              <w:pStyle w:val="Nagwek3"/>
              <w:spacing w:before="0" w:after="120" w:line="288" w:lineRule="auto"/>
              <w:ind w:left="-10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066C4F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Tel</w:t>
            </w:r>
            <w:r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.</w:t>
            </w:r>
            <w:r w:rsidRPr="00066C4F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 </w:t>
            </w:r>
            <w:r w:rsidRPr="00066C4F">
              <w:rPr>
                <w:rFonts w:ascii="Fira Sans" w:hAnsi="Fira Sans" w:cs="Arial"/>
                <w:color w:val="000000"/>
                <w:sz w:val="20"/>
                <w:szCs w:val="20"/>
                <w:lang w:val="fi-FI"/>
              </w:rPr>
              <w:t>71 371 64 00</w:t>
            </w:r>
          </w:p>
        </w:tc>
        <w:tc>
          <w:tcPr>
            <w:tcW w:w="4562" w:type="dxa"/>
          </w:tcPr>
          <w:p w14:paraId="172089CA" w14:textId="77777777" w:rsidR="007F65F8" w:rsidRDefault="007F65F8" w:rsidP="00DE1CBE">
            <w:pPr>
              <w:spacing w:before="0" w:after="0" w:line="288" w:lineRule="auto"/>
              <w:ind w:left="57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Rozpowszechnianie</w:t>
            </w:r>
          </w:p>
          <w:p w14:paraId="5652C8A6" w14:textId="77777777" w:rsidR="007F65F8" w:rsidRDefault="007F65F8" w:rsidP="00DE1CBE">
            <w:pPr>
              <w:spacing w:before="0" w:after="0" w:line="288" w:lineRule="auto"/>
              <w:ind w:left="57"/>
              <w:rPr>
                <w:rFonts w:cs="Arial"/>
                <w:b/>
                <w:sz w:val="20"/>
              </w:rPr>
            </w:pPr>
            <w:r w:rsidRPr="00066C4F">
              <w:rPr>
                <w:rFonts w:cs="Arial"/>
                <w:b/>
                <w:sz w:val="20"/>
              </w:rPr>
              <w:t>Dolnośląski Ośrodek Badań Regionalnych</w:t>
            </w:r>
          </w:p>
          <w:p w14:paraId="40E85FF9" w14:textId="77777777" w:rsidR="007F65F8" w:rsidRPr="004A1D19" w:rsidRDefault="007F65F8" w:rsidP="00DE1CBE">
            <w:pPr>
              <w:spacing w:before="0" w:after="0" w:line="288" w:lineRule="auto"/>
              <w:ind w:left="57"/>
              <w:rPr>
                <w:rFonts w:cs="Arial"/>
                <w:b/>
                <w:sz w:val="20"/>
                <w:szCs w:val="28"/>
              </w:rPr>
            </w:pPr>
            <w:proofErr w:type="spellStart"/>
            <w:r>
              <w:rPr>
                <w:rFonts w:cs="Arial"/>
                <w:b/>
                <w:sz w:val="20"/>
                <w:szCs w:val="28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  <w:szCs w:val="28"/>
              </w:rPr>
              <w:t xml:space="preserve"> Statystyczne</w:t>
            </w:r>
          </w:p>
          <w:p w14:paraId="2DB69ADD" w14:textId="77777777" w:rsidR="007F65F8" w:rsidRDefault="007F65F8" w:rsidP="00DE1CBE">
            <w:pPr>
              <w:pStyle w:val="Nagwek3"/>
              <w:spacing w:before="0" w:line="288" w:lineRule="auto"/>
              <w:ind w:left="57"/>
              <w:rPr>
                <w:sz w:val="18"/>
              </w:rPr>
            </w:pPr>
            <w:r w:rsidRPr="00935D1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935D1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F311E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71 371 63 62, 71 371 64 55</w:t>
            </w:r>
          </w:p>
        </w:tc>
      </w:tr>
      <w:tr w:rsidR="007F65F8" w14:paraId="2A56C490" w14:textId="77777777" w:rsidTr="007F65F8">
        <w:trPr>
          <w:trHeight w:val="601"/>
        </w:trPr>
        <w:tc>
          <w:tcPr>
            <w:tcW w:w="4673" w:type="dxa"/>
            <w:vMerge w:val="restart"/>
          </w:tcPr>
          <w:p w14:paraId="683DF871" w14:textId="77777777" w:rsidR="007F65F8" w:rsidRPr="00AC6030" w:rsidRDefault="007F65F8" w:rsidP="00DE1CBE">
            <w:pPr>
              <w:spacing w:before="0" w:after="0" w:line="288" w:lineRule="auto"/>
              <w:ind w:left="-102" w:right="734"/>
              <w:rPr>
                <w:b/>
                <w:sz w:val="20"/>
                <w:szCs w:val="20"/>
                <w:lang w:val="fi-FI"/>
              </w:rPr>
            </w:pPr>
            <w:r w:rsidRPr="00AC6030">
              <w:rPr>
                <w:b/>
                <w:sz w:val="20"/>
              </w:rPr>
              <w:t xml:space="preserve">Osoba do kontaktu z mediami w Urzędzie Statystycznym we </w:t>
            </w:r>
            <w:r w:rsidRPr="00AC6030">
              <w:rPr>
                <w:rFonts w:cs="Arial"/>
                <w:b/>
                <w:color w:val="000000"/>
                <w:sz w:val="20"/>
                <w:szCs w:val="20"/>
              </w:rPr>
              <w:t>Wrocławiu</w:t>
            </w:r>
            <w:r w:rsidRPr="00AC6030">
              <w:rPr>
                <w:b/>
                <w:sz w:val="20"/>
                <w:szCs w:val="20"/>
                <w:lang w:val="fi-FI"/>
              </w:rPr>
              <w:t xml:space="preserve"> </w:t>
            </w:r>
          </w:p>
          <w:p w14:paraId="2C70EC35" w14:textId="77777777" w:rsidR="007F65F8" w:rsidRPr="001B73DA" w:rsidRDefault="007F65F8" w:rsidP="00DE1CBE">
            <w:pPr>
              <w:spacing w:before="0" w:after="0" w:line="288" w:lineRule="auto"/>
              <w:ind w:left="-102"/>
              <w:rPr>
                <w:b/>
                <w:sz w:val="20"/>
                <w:szCs w:val="20"/>
                <w:lang w:val="fi-FI"/>
              </w:rPr>
            </w:pPr>
            <w:r w:rsidRPr="001B73DA">
              <w:rPr>
                <w:b/>
                <w:sz w:val="20"/>
                <w:szCs w:val="20"/>
                <w:lang w:val="fi-FI"/>
              </w:rPr>
              <w:t>Alicja Pietrusiewicz</w:t>
            </w:r>
          </w:p>
          <w:p w14:paraId="032268FA" w14:textId="77777777" w:rsidR="007F65F8" w:rsidRPr="000E174F" w:rsidRDefault="007F65F8" w:rsidP="00DE1CBE">
            <w:pPr>
              <w:spacing w:before="0" w:after="0" w:line="288" w:lineRule="auto"/>
              <w:ind w:left="-102"/>
              <w:rPr>
                <w:sz w:val="20"/>
              </w:rPr>
            </w:pPr>
            <w:r w:rsidRPr="000E174F">
              <w:rPr>
                <w:sz w:val="20"/>
              </w:rPr>
              <w:t xml:space="preserve">Tel. </w:t>
            </w:r>
            <w:r w:rsidRPr="00F311E9">
              <w:rPr>
                <w:rFonts w:cs="Arial"/>
                <w:color w:val="000000" w:themeColor="text1"/>
                <w:sz w:val="20"/>
                <w:lang w:val="fi-FI"/>
              </w:rPr>
              <w:t>71 371 63 6</w:t>
            </w:r>
            <w:r>
              <w:rPr>
                <w:rFonts w:cs="Arial"/>
                <w:color w:val="000000" w:themeColor="text1"/>
                <w:sz w:val="20"/>
                <w:lang w:val="fi-FI"/>
              </w:rPr>
              <w:t>3</w:t>
            </w:r>
          </w:p>
          <w:p w14:paraId="5A21E961" w14:textId="77777777" w:rsidR="007F65F8" w:rsidRPr="000E174F" w:rsidRDefault="007F65F8" w:rsidP="00DE1CBE">
            <w:pPr>
              <w:spacing w:before="0" w:after="0" w:line="288" w:lineRule="auto"/>
              <w:ind w:left="-102"/>
              <w:rPr>
                <w:sz w:val="18"/>
              </w:rPr>
            </w:pPr>
            <w:r w:rsidRPr="000E174F">
              <w:rPr>
                <w:b/>
                <w:sz w:val="20"/>
              </w:rPr>
              <w:t xml:space="preserve">e-mail: </w:t>
            </w:r>
            <w:hyperlink r:id="rId20" w:tooltip="Adres mailowy do Alicji Pietrusiewicz" w:history="1">
              <w:r w:rsidRPr="000E174F">
                <w:rPr>
                  <w:rStyle w:val="Hipercze"/>
                  <w:sz w:val="20"/>
                </w:rPr>
                <w:t>A.Pietrusiewicz@stat.gov.pl</w:t>
              </w:r>
            </w:hyperlink>
          </w:p>
        </w:tc>
        <w:tc>
          <w:tcPr>
            <w:tcW w:w="4562" w:type="dxa"/>
            <w:vAlign w:val="center"/>
          </w:tcPr>
          <w:p w14:paraId="62030EAC" w14:textId="77777777" w:rsidR="007F65F8" w:rsidRDefault="007F65F8" w:rsidP="00DE1CBE">
            <w:pPr>
              <w:ind w:firstLine="680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3BBA6592" wp14:editId="5D018FDF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32385</wp:posOffset>
                  </wp:positionV>
                  <wp:extent cx="251460" cy="251460"/>
                  <wp:effectExtent l="0" t="0" r="0" b="0"/>
                  <wp:wrapNone/>
                  <wp:docPr id="19" name="Obraz 19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1" descr="Ikonka strony ww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tooltip="Link do strony internetowej Urzędu Statystycznego we Wrocławiu" w:history="1">
              <w:r w:rsidRPr="00236A47">
                <w:rPr>
                  <w:rStyle w:val="Hipercze"/>
                  <w:szCs w:val="19"/>
                </w:rPr>
                <w:t>wroclaw.stat.gov.pl</w:t>
              </w:r>
            </w:hyperlink>
          </w:p>
        </w:tc>
      </w:tr>
      <w:tr w:rsidR="007F65F8" w14:paraId="055C29C0" w14:textId="77777777" w:rsidTr="007F65F8">
        <w:trPr>
          <w:trHeight w:val="601"/>
        </w:trPr>
        <w:tc>
          <w:tcPr>
            <w:tcW w:w="4673" w:type="dxa"/>
            <w:vMerge/>
          </w:tcPr>
          <w:p w14:paraId="5DBF8740" w14:textId="77777777" w:rsidR="007F65F8" w:rsidRPr="00C91687" w:rsidRDefault="007F65F8" w:rsidP="00DE1CBE">
            <w:pPr>
              <w:ind w:left="-102"/>
              <w:rPr>
                <w:b/>
                <w:sz w:val="20"/>
              </w:rPr>
            </w:pPr>
          </w:p>
        </w:tc>
        <w:tc>
          <w:tcPr>
            <w:tcW w:w="4562" w:type="dxa"/>
          </w:tcPr>
          <w:p w14:paraId="17B49245" w14:textId="77777777" w:rsidR="007F65F8" w:rsidRDefault="007F65F8" w:rsidP="00DE1CBE">
            <w:pPr>
              <w:ind w:firstLine="680"/>
              <w:rPr>
                <w:sz w:val="18"/>
              </w:rPr>
            </w:pPr>
            <w:r>
              <w:rPr>
                <w:rFonts w:cs="Arial"/>
                <w:noProof/>
                <w:color w:val="000000"/>
                <w:szCs w:val="19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78F3E3B2" wp14:editId="3F7316AE">
                  <wp:simplePos x="0" y="0"/>
                  <wp:positionH relativeFrom="column">
                    <wp:posOffset>8716</wp:posOffset>
                  </wp:positionH>
                  <wp:positionV relativeFrom="paragraph">
                    <wp:posOffset>51435</wp:posOffset>
                  </wp:positionV>
                  <wp:extent cx="237600" cy="241200"/>
                  <wp:effectExtent l="0" t="0" r="0" b="6985"/>
                  <wp:wrapNone/>
                  <wp:docPr id="20" name="Obraz 20" descr="Ikonk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x_twitter.emf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600" cy="24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4" w:tooltip="Link do profilu Urzędu Statystycznego we Wrocławiu na X" w:history="1">
              <w:r w:rsidRPr="002244F2">
                <w:rPr>
                  <w:rStyle w:val="Hipercze"/>
                  <w:szCs w:val="19"/>
                  <w:lang w:val="en-US"/>
                </w:rPr>
                <w:t>@WROCLAW_STAT</w:t>
              </w:r>
            </w:hyperlink>
          </w:p>
        </w:tc>
      </w:tr>
    </w:tbl>
    <w:p w14:paraId="5C5A3715" w14:textId="59B16D24" w:rsidR="000470AA" w:rsidRPr="00F7583E" w:rsidRDefault="00A4085A" w:rsidP="00FD152B">
      <w:pPr>
        <w:suppressAutoHyphens/>
        <w:jc w:val="both"/>
        <w:rPr>
          <w:vanish/>
          <w:sz w:val="18"/>
          <w:specVanish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618BAEE5" wp14:editId="043BB009">
                <wp:simplePos x="0" y="0"/>
                <wp:positionH relativeFrom="rightMargin">
                  <wp:posOffset>76200</wp:posOffset>
                </wp:positionH>
                <wp:positionV relativeFrom="paragraph">
                  <wp:posOffset>876935</wp:posOffset>
                </wp:positionV>
                <wp:extent cx="1922145" cy="10687050"/>
                <wp:effectExtent l="0" t="0" r="1905" b="0"/>
                <wp:wrapNone/>
                <wp:docPr id="25" name="Pole tekstow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2145" cy="10687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EC37FB" w14:textId="77777777" w:rsidR="001E35D5" w:rsidRPr="00E214A6" w:rsidRDefault="001E35D5" w:rsidP="001304F4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8BAEE5" id="Pole tekstowe 25" o:spid="_x0000_s1031" type="#_x0000_t202" style="position:absolute;left:0;text-align:left;margin-left:6pt;margin-top:69.05pt;width:151.35pt;height:841.5pt;z-index:251753472;visibility:visible;mso-wrap-style:square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" fillcolor="white [3201]" stroked="f" strokeweight=".5pt">
                <v:textbox>
                  <w:txbxContent>
                    <w:p w14:paraId="5CEC37FB" w14:textId="77777777" w:rsidR="001E35D5" w:rsidRPr="00E214A6" w:rsidRDefault="001E35D5" w:rsidP="001304F4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C5A3726" w14:textId="4870E088" w:rsidR="00D261A2" w:rsidRPr="000354B3" w:rsidRDefault="007A11CA" w:rsidP="00FD152B">
      <w:pPr>
        <w:suppressAutoHyphens/>
        <w:rPr>
          <w:sz w:val="18"/>
        </w:rPr>
      </w:pPr>
      <w:r w:rsidRPr="000354B3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5C5A3737" wp14:editId="6828D165">
                <wp:simplePos x="0" y="0"/>
                <wp:positionH relativeFrom="margin">
                  <wp:posOffset>-47625</wp:posOffset>
                </wp:positionH>
                <wp:positionV relativeFrom="paragraph">
                  <wp:posOffset>1240155</wp:posOffset>
                </wp:positionV>
                <wp:extent cx="5229225" cy="6896100"/>
                <wp:effectExtent l="0" t="0" r="28575" b="1905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9225" cy="68961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5A3757" w14:textId="77777777" w:rsidR="001E35D5" w:rsidRDefault="001E35D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5C5A3758" w14:textId="77777777" w:rsidR="001E35D5" w:rsidRPr="00975AB7" w:rsidRDefault="001E35D5" w:rsidP="00AB6D25">
                            <w:pPr>
                              <w:rPr>
                                <w:b/>
                              </w:rPr>
                            </w:pPr>
                            <w:r w:rsidRPr="00975AB7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0C643AA" w14:textId="681BD554" w:rsidR="001E35D5" w:rsidRPr="000D1018" w:rsidRDefault="00182209" w:rsidP="00AB6D25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</w:rPr>
                            </w:pPr>
                            <w:r w:rsidRPr="000D1018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0D1018" w:rsidRPr="000D1018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</w:rPr>
                              <w:instrText>HYPERLINK "https://wroclaw.stat.gov.pl/opracowania-biezace/opracowania-sygnalne/przemysl-budownictwo/budownictwo-mieszkaniowe-w-wojewodztwie-dolnoslaskim-w-2024-r-,1,15.html" \o "Budownictwo mieszkaniowe w województwie dolnośląskim w 2024 r."</w:instrText>
                            </w:r>
                            <w:r w:rsidRPr="000D1018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</w:rPr>
                            </w:r>
                            <w:r w:rsidRPr="000D1018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1E35D5" w:rsidRPr="000D1018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</w:rPr>
                              <w:t>Budownictwo mieszkaniowe w województwie dolnośląskim w 202</w:t>
                            </w:r>
                            <w:r w:rsidR="000D1018" w:rsidRPr="000D1018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</w:rPr>
                              <w:t>4</w:t>
                            </w:r>
                            <w:r w:rsidR="001E35D5" w:rsidRPr="000D1018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</w:rPr>
                              <w:t xml:space="preserve"> r.</w:t>
                            </w:r>
                          </w:p>
                          <w:p w14:paraId="5C5A375A" w14:textId="168D966E" w:rsidR="001E35D5" w:rsidRPr="00B271FB" w:rsidRDefault="00182209" w:rsidP="00AB6D25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D1018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="001E35D5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0D101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"https://wroclaw.stat.gov.pl/publikacje-i-foldery/roczniki-statystyczne/rocznik-statystyczny-wojewodztwa-dolnoslaskiego-2025,2,32.html" \o "Rocznik Statystyczny Województwa Dolnośląskiego 2025"</w:instrText>
                            </w:r>
                            <w:r w:rsidR="001E35D5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r>
                            <w:r w:rsidR="001E35D5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1E35D5" w:rsidRPr="00B271FB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Rocznik Statystyczny Województwa Dolnośląskiego 202</w:t>
                            </w:r>
                            <w:r w:rsidR="000D101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5</w:t>
                            </w:r>
                            <w:r w:rsidR="001E35D5" w:rsidRPr="00B271FB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79E8CAF2" w14:textId="2BCF00CD" w:rsidR="001E35D5" w:rsidRPr="00182209" w:rsidRDefault="001E35D5" w:rsidP="008A233C">
                            <w:pPr>
                              <w:rPr>
                                <w:rStyle w:val="Hipercze"/>
                                <w:rFonts w:cs="FiraSans-Regular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="00182209">
                              <w:rPr>
                                <w:rStyle w:val="Hipercze"/>
                                <w:rFonts w:eastAsia="FiraSans-Regular" w:cs="FiraSans-Regular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0D1018">
                              <w:rPr>
                                <w:rStyle w:val="Hipercze"/>
                                <w:rFonts w:eastAsia="FiraSans-Regular" w:cs="FiraSans-Regular"/>
                                <w:sz w:val="18"/>
                                <w:szCs w:val="18"/>
                              </w:rPr>
                              <w:instrText>HYPERLINK "https://wroclaw.stat.gov.pl/publikacje-i-foldery/inne-opracowania/raport-o-sytuacji-spoleczno-gospodarczej-wojewodztwa-dolnoslaskiego-2026,1,15.html" \o "Raport o sytuacji społeczno-gospodarczej województwa dolnośląskiego 2026"</w:instrText>
                            </w:r>
                            <w:r w:rsidR="00182209">
                              <w:rPr>
                                <w:rStyle w:val="Hipercze"/>
                                <w:rFonts w:eastAsia="FiraSans-Regular" w:cs="FiraSans-Regular"/>
                                <w:sz w:val="18"/>
                                <w:szCs w:val="18"/>
                              </w:rPr>
                            </w:r>
                            <w:r w:rsidR="00182209">
                              <w:rPr>
                                <w:rStyle w:val="Hipercze"/>
                                <w:rFonts w:eastAsia="FiraSans-Regular" w:cs="FiraSans-Regular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182209">
                              <w:rPr>
                                <w:rStyle w:val="Hipercze"/>
                                <w:rFonts w:eastAsia="FiraSans-Regular" w:cs="FiraSans-Regular"/>
                                <w:sz w:val="18"/>
                                <w:szCs w:val="18"/>
                              </w:rPr>
                              <w:t>Raport o sytuacji społeczno-gospodarczej województwa dolnośląskiego 202</w:t>
                            </w:r>
                            <w:r w:rsidR="0002734F">
                              <w:rPr>
                                <w:rStyle w:val="Hipercze"/>
                                <w:rFonts w:eastAsia="FiraSans-Regular" w:cs="FiraSans-Regular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  <w:p w14:paraId="40CB7DC4" w14:textId="11979797" w:rsidR="001E35D5" w:rsidRPr="00B271FB" w:rsidRDefault="00182209" w:rsidP="00890322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eastAsia="FiraSans-Regular" w:cs="FiraSans-Regular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="001E35D5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0D101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"https://wroclaw.stat.gov.pl/publikacje-i-foldery/inne-opracowania/biuletyn-statystyczny-wojewodztwa-dolnoslaskiego-w-1-kwartale-2026-r,20,64.html" \o "Biuletyn statystyczny województwa dolnośląskiego – 1 kwartał 2026 r."</w:instrText>
                            </w:r>
                            <w:r w:rsidR="001E35D5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r>
                            <w:r w:rsidR="001E35D5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1E35D5" w:rsidRPr="00B271FB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województwa dolnośląskiego – 1 kwartał 202</w:t>
                            </w:r>
                            <w:r w:rsidR="000D101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6</w:t>
                            </w:r>
                            <w:r w:rsidR="001E35D5" w:rsidRPr="00B271FB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r.</w:t>
                            </w:r>
                          </w:p>
                          <w:p w14:paraId="0D1C7D68" w14:textId="5B8811AE" w:rsidR="001E35D5" w:rsidRPr="00B271FB" w:rsidRDefault="001E35D5" w:rsidP="00890322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bCs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0D1018">
                              <w:rPr>
                                <w:rStyle w:val="Hipercze"/>
                                <w:rFonts w:cs="Arial"/>
                                <w:bCs/>
                                <w:sz w:val="18"/>
                                <w:szCs w:val="18"/>
                              </w:rPr>
                              <w:instrText>HYPERLINK "https://stat.gov.pl/obszary-tematyczne/przemysl-budownictwo-srodki-trwale/budownictwo/budownictwo-mieszkaniowe-w-okresie-styczen-grudzien-2025-r-,5,171.html" \o "Budownictwo mieszkaniowe w okresie styczeń-grudzień 2025 roku"</w:instrText>
                            </w:r>
                            <w:r>
                              <w:rPr>
                                <w:rStyle w:val="Hipercze"/>
                                <w:rFonts w:cs="Arial"/>
                                <w:bCs/>
                                <w:sz w:val="18"/>
                                <w:szCs w:val="18"/>
                              </w:rPr>
                            </w:r>
                            <w:r>
                              <w:rPr>
                                <w:rStyle w:val="Hipercze"/>
                                <w:rFonts w:cs="Arial"/>
                                <w:bCs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B271FB">
                              <w:rPr>
                                <w:rStyle w:val="Hipercze"/>
                                <w:rFonts w:cs="Arial"/>
                                <w:bCs/>
                                <w:sz w:val="18"/>
                                <w:szCs w:val="18"/>
                              </w:rPr>
                              <w:t>Budownictwo mieszkaniowe w okresie styczeń-grudzień 202</w:t>
                            </w:r>
                            <w:r w:rsidR="000D1018">
                              <w:rPr>
                                <w:rStyle w:val="Hipercze"/>
                                <w:rFonts w:cs="Arial"/>
                                <w:bCs/>
                                <w:sz w:val="18"/>
                                <w:szCs w:val="18"/>
                              </w:rPr>
                              <w:t>5</w:t>
                            </w:r>
                            <w:r w:rsidRPr="00B271FB">
                              <w:rPr>
                                <w:rStyle w:val="Hipercze"/>
                                <w:rFonts w:cs="Arial"/>
                                <w:bCs/>
                                <w:sz w:val="18"/>
                                <w:szCs w:val="18"/>
                              </w:rPr>
                              <w:t xml:space="preserve"> roku</w:t>
                            </w:r>
                          </w:p>
                          <w:p w14:paraId="55232157" w14:textId="24DBEC50" w:rsidR="001E35D5" w:rsidRPr="00AD298E" w:rsidRDefault="001E35D5" w:rsidP="00AB6D25">
                            <w:pP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bCs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  <w:p w14:paraId="5C5A375D" w14:textId="4118409A" w:rsidR="001E35D5" w:rsidRPr="00975AB7" w:rsidRDefault="001E35D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5C5A375E" w14:textId="77777777" w:rsidR="001E35D5" w:rsidRPr="00975AB7" w:rsidRDefault="001E35D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975AB7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3158AFE0" w14:textId="1F6CBF87" w:rsidR="001E35D5" w:rsidRPr="00FA682B" w:rsidRDefault="00350E02" w:rsidP="00673C26">
                            <w:pPr>
                              <w:rPr>
                                <w:rStyle w:val="Hipercze"/>
                                <w:rFonts w:cs="Arial"/>
                                <w:bCs/>
                              </w:rPr>
                            </w:pPr>
                            <w:hyperlink r:id="rId25" w:tooltip="Bank Danych Lokalnych" w:history="1">
                              <w:r w:rsidR="001E35D5" w:rsidRPr="00FA682B">
                                <w:rPr>
                                  <w:rStyle w:val="Hipercze"/>
                                  <w:rFonts w:cs="Arial"/>
                                  <w:bCs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3691DB0C" w14:textId="2C4C0180" w:rsidR="001E35D5" w:rsidRPr="000E46FC" w:rsidRDefault="00350E02" w:rsidP="00673C26">
                            <w:pPr>
                              <w:rPr>
                                <w:rStyle w:val="Hipercze"/>
                                <w:rFonts w:eastAsia="FiraSans-Regular" w:cs="FiraSans-Regular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6" w:tooltip="Dziedzinowe Bazy Wiedzy" w:history="1">
                              <w:r w:rsidR="001E35D5" w:rsidRPr="00FA682B">
                                <w:rPr>
                                  <w:rStyle w:val="Hipercze"/>
                                  <w:rFonts w:cs="Arial"/>
                                  <w:bCs/>
                                  <w:sz w:val="18"/>
                                  <w:szCs w:val="18"/>
                                </w:rPr>
                                <w:t>Dziedzinowe Bazy Wiedzy</w:t>
                              </w:r>
                            </w:hyperlink>
                          </w:p>
                          <w:p w14:paraId="1DFD0207" w14:textId="752725F9" w:rsidR="001E35D5" w:rsidRPr="003162A9" w:rsidRDefault="001E35D5" w:rsidP="00673C26">
                            <w:pPr>
                              <w:rPr>
                                <w:rFonts w:eastAsia="FiraSans-Regular" w:cs="FiraSans-Regular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14:paraId="5C5A3762" w14:textId="77777777" w:rsidR="001E35D5" w:rsidRDefault="001E35D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C9D5F7C" w14:textId="3C106868" w:rsidR="001E35D5" w:rsidRPr="00FA682B" w:rsidRDefault="00350E02" w:rsidP="00FA682B">
                            <w:pPr>
                              <w:rPr>
                                <w:rStyle w:val="Hipercze"/>
                                <w:rFonts w:cs="Arial"/>
                                <w:bCs/>
                              </w:rPr>
                            </w:pPr>
                            <w:hyperlink r:id="rId27" w:tooltip="Budownictwo indywidualne" w:history="1">
                              <w:r w:rsidR="001E35D5" w:rsidRPr="00FA682B">
                                <w:rPr>
                                  <w:rStyle w:val="Hipercze"/>
                                  <w:rFonts w:cs="Arial"/>
                                  <w:bCs/>
                                  <w:sz w:val="18"/>
                                  <w:szCs w:val="18"/>
                                </w:rPr>
                                <w:t>Budownictwo indywidualne</w:t>
                              </w:r>
                            </w:hyperlink>
                            <w:r w:rsidR="001E35D5" w:rsidRPr="00FA682B">
                              <w:rPr>
                                <w:rStyle w:val="Hipercze"/>
                                <w:rFonts w:cs="Arial"/>
                                <w:bCs/>
                              </w:rPr>
                              <w:t xml:space="preserve"> </w:t>
                            </w:r>
                          </w:p>
                          <w:p w14:paraId="6C650BE2" w14:textId="6A3D5626" w:rsidR="001E35D5" w:rsidRPr="00FA682B" w:rsidRDefault="00350E02" w:rsidP="00FA682B">
                            <w:pPr>
                              <w:rPr>
                                <w:rStyle w:val="Hipercze"/>
                                <w:rFonts w:cs="Arial"/>
                                <w:bCs/>
                              </w:rPr>
                            </w:pPr>
                            <w:hyperlink r:id="rId28" w:tooltip="Budownictwo komunalne" w:history="1">
                              <w:r w:rsidR="001E35D5" w:rsidRPr="00FA682B">
                                <w:rPr>
                                  <w:rStyle w:val="Hipercze"/>
                                  <w:rFonts w:cs="Arial"/>
                                  <w:bCs/>
                                  <w:sz w:val="18"/>
                                  <w:szCs w:val="18"/>
                                </w:rPr>
                                <w:t>Budownictwo komunalne</w:t>
                              </w:r>
                            </w:hyperlink>
                            <w:r w:rsidR="001E35D5" w:rsidRPr="00FA682B">
                              <w:rPr>
                                <w:rStyle w:val="Hipercze"/>
                                <w:rFonts w:cs="Arial"/>
                                <w:bCs/>
                              </w:rPr>
                              <w:t xml:space="preserve"> </w:t>
                            </w:r>
                          </w:p>
                          <w:p w14:paraId="7B85D668" w14:textId="0EDEB433" w:rsidR="001E35D5" w:rsidRPr="00FA682B" w:rsidRDefault="00350E02" w:rsidP="00FA682B">
                            <w:pPr>
                              <w:rPr>
                                <w:rStyle w:val="Hipercze"/>
                                <w:rFonts w:cs="Arial"/>
                                <w:bCs/>
                              </w:rPr>
                            </w:pPr>
                            <w:hyperlink r:id="rId29" w:tooltip="Budownictwo przeznaczone na sprzedaż lub wynajem" w:history="1">
                              <w:r w:rsidR="001E35D5" w:rsidRPr="00FA682B">
                                <w:rPr>
                                  <w:rStyle w:val="Hipercze"/>
                                  <w:rFonts w:cs="Arial"/>
                                  <w:bCs/>
                                  <w:sz w:val="18"/>
                                  <w:szCs w:val="18"/>
                                </w:rPr>
                                <w:t>Budownictwo przeznaczone na sprzedaż lub wynajem</w:t>
                              </w:r>
                            </w:hyperlink>
                            <w:r w:rsidR="001E35D5" w:rsidRPr="00FA682B">
                              <w:rPr>
                                <w:rStyle w:val="Hipercze"/>
                                <w:rFonts w:cs="Arial"/>
                                <w:bCs/>
                              </w:rPr>
                              <w:t xml:space="preserve"> </w:t>
                            </w:r>
                          </w:p>
                          <w:p w14:paraId="587F56FB" w14:textId="1FD66E91" w:rsidR="001E35D5" w:rsidRPr="00FA682B" w:rsidRDefault="00350E02" w:rsidP="00FA682B">
                            <w:pPr>
                              <w:rPr>
                                <w:rStyle w:val="Hipercze"/>
                                <w:rFonts w:cs="Arial"/>
                                <w:bCs/>
                              </w:rPr>
                            </w:pPr>
                            <w:hyperlink r:id="rId30" w:tooltip="Budownictwo społeczne czynszowe" w:history="1">
                              <w:r w:rsidR="001E35D5" w:rsidRPr="00FA682B">
                                <w:rPr>
                                  <w:rStyle w:val="Hipercze"/>
                                  <w:rFonts w:cs="Arial"/>
                                  <w:bCs/>
                                  <w:sz w:val="18"/>
                                  <w:szCs w:val="18"/>
                                </w:rPr>
                                <w:t>Budownictwo społeczne czynszowe</w:t>
                              </w:r>
                            </w:hyperlink>
                            <w:r w:rsidR="001E35D5" w:rsidRPr="00FA682B">
                              <w:rPr>
                                <w:rStyle w:val="Hipercze"/>
                                <w:rFonts w:cs="Arial"/>
                                <w:bCs/>
                              </w:rPr>
                              <w:t xml:space="preserve"> </w:t>
                            </w:r>
                          </w:p>
                          <w:p w14:paraId="2838B71F" w14:textId="7C0E2AD0" w:rsidR="001E35D5" w:rsidRPr="00FA682B" w:rsidRDefault="00350E02" w:rsidP="00FA682B">
                            <w:pPr>
                              <w:rPr>
                                <w:rStyle w:val="Hipercze"/>
                                <w:rFonts w:cs="Arial"/>
                                <w:bCs/>
                              </w:rPr>
                            </w:pPr>
                            <w:hyperlink r:id="rId31" w:tooltip="Budownictwo spółdzielcze" w:history="1">
                              <w:r w:rsidR="001E35D5" w:rsidRPr="00FA682B">
                                <w:rPr>
                                  <w:rStyle w:val="Hipercze"/>
                                  <w:rFonts w:cs="Arial"/>
                                  <w:bCs/>
                                  <w:sz w:val="18"/>
                                  <w:szCs w:val="18"/>
                                </w:rPr>
                                <w:t>Budownictwo spółdzielcze</w:t>
                              </w:r>
                            </w:hyperlink>
                            <w:r w:rsidR="001E35D5" w:rsidRPr="00FA682B">
                              <w:rPr>
                                <w:rStyle w:val="Hipercze"/>
                                <w:rFonts w:cs="Arial"/>
                                <w:bCs/>
                              </w:rPr>
                              <w:t xml:space="preserve"> </w:t>
                            </w:r>
                          </w:p>
                          <w:p w14:paraId="22D5F53C" w14:textId="47D2A30B" w:rsidR="001E35D5" w:rsidRPr="00FA682B" w:rsidRDefault="00350E02" w:rsidP="00FA682B">
                            <w:pPr>
                              <w:rPr>
                                <w:rStyle w:val="Hipercze"/>
                                <w:rFonts w:cs="Arial"/>
                                <w:bCs/>
                              </w:rPr>
                            </w:pPr>
                            <w:hyperlink r:id="rId32" w:tooltip="Budownictwo zakładowe" w:history="1">
                              <w:r w:rsidR="001E35D5" w:rsidRPr="00FA682B">
                                <w:rPr>
                                  <w:rStyle w:val="Hipercze"/>
                                  <w:rFonts w:cs="Arial"/>
                                  <w:bCs/>
                                  <w:sz w:val="18"/>
                                  <w:szCs w:val="18"/>
                                </w:rPr>
                                <w:t>Budownictwo zakładowe</w:t>
                              </w:r>
                            </w:hyperlink>
                            <w:r w:rsidR="001E35D5" w:rsidRPr="00FA682B">
                              <w:rPr>
                                <w:rStyle w:val="Hipercze"/>
                                <w:rFonts w:cs="Arial"/>
                                <w:bCs/>
                              </w:rPr>
                              <w:t xml:space="preserve"> </w:t>
                            </w:r>
                          </w:p>
                          <w:p w14:paraId="052DB187" w14:textId="32981E53" w:rsidR="001E35D5" w:rsidRPr="00FA682B" w:rsidRDefault="00350E02" w:rsidP="00FA682B">
                            <w:pPr>
                              <w:rPr>
                                <w:rStyle w:val="Hipercze"/>
                                <w:rFonts w:cs="Arial"/>
                                <w:bCs/>
                              </w:rPr>
                            </w:pPr>
                            <w:hyperlink r:id="rId33" w:tooltip="Budynek" w:history="1">
                              <w:r w:rsidR="001E35D5" w:rsidRPr="00FA682B">
                                <w:rPr>
                                  <w:rStyle w:val="Hipercze"/>
                                  <w:rFonts w:cs="Arial"/>
                                  <w:bCs/>
                                  <w:sz w:val="18"/>
                                  <w:szCs w:val="18"/>
                                </w:rPr>
                                <w:t>Budynek</w:t>
                              </w:r>
                            </w:hyperlink>
                            <w:r w:rsidR="001E35D5" w:rsidRPr="00FA682B">
                              <w:rPr>
                                <w:rStyle w:val="Hipercze"/>
                                <w:rFonts w:cs="Arial"/>
                                <w:bCs/>
                              </w:rPr>
                              <w:t xml:space="preserve"> </w:t>
                            </w:r>
                          </w:p>
                          <w:p w14:paraId="45003A65" w14:textId="1A452ADF" w:rsidR="001E35D5" w:rsidRPr="00FA682B" w:rsidRDefault="00350E02" w:rsidP="00FA682B">
                            <w:pPr>
                              <w:rPr>
                                <w:rStyle w:val="Hipercze"/>
                                <w:rFonts w:cs="Arial"/>
                                <w:bCs/>
                              </w:rPr>
                            </w:pPr>
                            <w:hyperlink r:id="rId34" w:tooltip="Budynek mieszkalny oddany do użytkowania" w:history="1">
                              <w:r w:rsidR="001E35D5" w:rsidRPr="00FA682B">
                                <w:rPr>
                                  <w:rStyle w:val="Hipercze"/>
                                  <w:rFonts w:cs="Arial"/>
                                  <w:bCs/>
                                  <w:sz w:val="18"/>
                                  <w:szCs w:val="18"/>
                                </w:rPr>
                                <w:t>Budynek mieszkalny oddany do użytkowania</w:t>
                              </w:r>
                            </w:hyperlink>
                            <w:r w:rsidR="001E35D5" w:rsidRPr="00FA682B">
                              <w:rPr>
                                <w:rStyle w:val="Hipercze"/>
                                <w:rFonts w:cs="Arial"/>
                                <w:bCs/>
                              </w:rPr>
                              <w:t xml:space="preserve"> </w:t>
                            </w:r>
                          </w:p>
                          <w:p w14:paraId="74FE54F6" w14:textId="14BC2EAF" w:rsidR="001E35D5" w:rsidRPr="00FA682B" w:rsidRDefault="00350E02" w:rsidP="00FA682B">
                            <w:pPr>
                              <w:rPr>
                                <w:rStyle w:val="Hipercze"/>
                                <w:rFonts w:cs="Arial"/>
                                <w:bCs/>
                              </w:rPr>
                            </w:pPr>
                            <w:hyperlink r:id="rId35" w:tooltip="Czas trwania budowy budynku mieszkalnego" w:history="1">
                              <w:r w:rsidR="001E35D5" w:rsidRPr="00FA682B">
                                <w:rPr>
                                  <w:rStyle w:val="Hipercze"/>
                                  <w:rFonts w:cs="Arial"/>
                                  <w:bCs/>
                                  <w:sz w:val="18"/>
                                  <w:szCs w:val="18"/>
                                </w:rPr>
                                <w:t>Czas trwania budowy budynku mieszkalnego</w:t>
                              </w:r>
                            </w:hyperlink>
                            <w:r w:rsidR="001E35D5" w:rsidRPr="00FA682B">
                              <w:rPr>
                                <w:rStyle w:val="Hipercze"/>
                                <w:rFonts w:cs="Arial"/>
                                <w:bCs/>
                              </w:rPr>
                              <w:t xml:space="preserve"> </w:t>
                            </w:r>
                          </w:p>
                          <w:p w14:paraId="3F5C337C" w14:textId="48F02564" w:rsidR="001E35D5" w:rsidRPr="00FA682B" w:rsidRDefault="00350E02" w:rsidP="00FA682B">
                            <w:pPr>
                              <w:rPr>
                                <w:rStyle w:val="Hipercze"/>
                                <w:rFonts w:cs="Arial"/>
                                <w:bCs/>
                              </w:rPr>
                            </w:pPr>
                            <w:hyperlink r:id="rId36" w:tooltip="Izby oddane do użytkowania" w:history="1">
                              <w:r w:rsidR="001E35D5" w:rsidRPr="00FA682B">
                                <w:rPr>
                                  <w:rStyle w:val="Hipercze"/>
                                  <w:rFonts w:cs="Arial"/>
                                  <w:bCs/>
                                  <w:sz w:val="18"/>
                                  <w:szCs w:val="18"/>
                                </w:rPr>
                                <w:t>Izby oddane do użytkowania</w:t>
                              </w:r>
                            </w:hyperlink>
                            <w:r w:rsidR="001E35D5" w:rsidRPr="00FA682B">
                              <w:rPr>
                                <w:rStyle w:val="Hipercze"/>
                                <w:rFonts w:cs="Arial"/>
                                <w:bCs/>
                              </w:rPr>
                              <w:t xml:space="preserve"> </w:t>
                            </w:r>
                          </w:p>
                          <w:p w14:paraId="4E815036" w14:textId="5A2566AC" w:rsidR="001E35D5" w:rsidRPr="00FA682B" w:rsidRDefault="00350E02" w:rsidP="00FA682B">
                            <w:pPr>
                              <w:rPr>
                                <w:rStyle w:val="Hipercze"/>
                                <w:rFonts w:cs="Arial"/>
                                <w:bCs/>
                              </w:rPr>
                            </w:pPr>
                            <w:hyperlink r:id="rId37" w:tooltip="Kubatura budynku" w:history="1">
                              <w:r w:rsidR="001E35D5" w:rsidRPr="00FA682B">
                                <w:rPr>
                                  <w:rStyle w:val="Hipercze"/>
                                  <w:rFonts w:cs="Arial"/>
                                  <w:bCs/>
                                  <w:sz w:val="18"/>
                                  <w:szCs w:val="18"/>
                                </w:rPr>
                                <w:t>Kubatura budynku</w:t>
                              </w:r>
                            </w:hyperlink>
                            <w:r w:rsidR="001E35D5" w:rsidRPr="00FA682B">
                              <w:rPr>
                                <w:rStyle w:val="Hipercze"/>
                                <w:rFonts w:cs="Arial"/>
                                <w:bCs/>
                              </w:rPr>
                              <w:t xml:space="preserve"> </w:t>
                            </w:r>
                          </w:p>
                          <w:p w14:paraId="5973B309" w14:textId="392E7B58" w:rsidR="001E35D5" w:rsidRPr="00FA682B" w:rsidRDefault="00350E02" w:rsidP="00FA682B">
                            <w:pPr>
                              <w:rPr>
                                <w:rStyle w:val="Hipercze"/>
                                <w:rFonts w:cs="Arial"/>
                                <w:bCs/>
                              </w:rPr>
                            </w:pPr>
                            <w:hyperlink r:id="rId38" w:tooltip="Mieszkania, których budowę rozpoczęto" w:history="1">
                              <w:r w:rsidR="001E35D5" w:rsidRPr="00FA682B">
                                <w:rPr>
                                  <w:rStyle w:val="Hipercze"/>
                                  <w:rFonts w:cs="Arial"/>
                                  <w:bCs/>
                                  <w:sz w:val="18"/>
                                  <w:szCs w:val="18"/>
                                </w:rPr>
                                <w:t>Mieszkania, których budowę rozpoczęto</w:t>
                              </w:r>
                            </w:hyperlink>
                            <w:r w:rsidR="001E35D5" w:rsidRPr="00FA682B">
                              <w:rPr>
                                <w:rStyle w:val="Hipercze"/>
                                <w:rFonts w:cs="Arial"/>
                                <w:bCs/>
                              </w:rPr>
                              <w:t xml:space="preserve"> </w:t>
                            </w:r>
                          </w:p>
                          <w:p w14:paraId="46A84F3D" w14:textId="1D1BB04A" w:rsidR="001E35D5" w:rsidRPr="00FA682B" w:rsidRDefault="00350E02" w:rsidP="00FA682B">
                            <w:pPr>
                              <w:rPr>
                                <w:rStyle w:val="Hipercze"/>
                                <w:rFonts w:cs="Arial"/>
                                <w:bCs/>
                              </w:rPr>
                            </w:pPr>
                            <w:hyperlink r:id="rId39" w:tooltip="Mieszkania, na których budowę wydano pozwolenie" w:history="1">
                              <w:r w:rsidR="001E35D5" w:rsidRPr="00FA682B">
                                <w:rPr>
                                  <w:rStyle w:val="Hipercze"/>
                                  <w:rFonts w:cs="Arial"/>
                                  <w:bCs/>
                                  <w:sz w:val="18"/>
                                  <w:szCs w:val="18"/>
                                </w:rPr>
                                <w:t>Mieszkania, na których budowę wydano pozwolenie</w:t>
                              </w:r>
                            </w:hyperlink>
                            <w:r w:rsidR="001E35D5" w:rsidRPr="00FA682B">
                              <w:rPr>
                                <w:rStyle w:val="Hipercze"/>
                                <w:rFonts w:cs="Arial"/>
                                <w:bCs/>
                              </w:rPr>
                              <w:t xml:space="preserve"> </w:t>
                            </w:r>
                          </w:p>
                          <w:p w14:paraId="41F4B160" w14:textId="58558B35" w:rsidR="001E35D5" w:rsidRPr="00FA682B" w:rsidRDefault="00350E02" w:rsidP="00FA682B">
                            <w:pPr>
                              <w:rPr>
                                <w:rStyle w:val="Hipercze"/>
                                <w:rFonts w:cs="Arial"/>
                                <w:bCs/>
                              </w:rPr>
                            </w:pPr>
                            <w:hyperlink r:id="rId40" w:tooltip="Mieszkania oddane do użytkowania" w:history="1">
                              <w:r w:rsidR="001E35D5" w:rsidRPr="00FA682B">
                                <w:rPr>
                                  <w:rStyle w:val="Hipercze"/>
                                  <w:rFonts w:cs="Arial"/>
                                  <w:bCs/>
                                  <w:sz w:val="18"/>
                                  <w:szCs w:val="18"/>
                                </w:rPr>
                                <w:t>Mieszkania oddane do użytkowania</w:t>
                              </w:r>
                            </w:hyperlink>
                            <w:r w:rsidR="001E35D5" w:rsidRPr="00FA682B">
                              <w:rPr>
                                <w:rStyle w:val="Hipercze"/>
                                <w:rFonts w:cs="Arial"/>
                                <w:bCs/>
                              </w:rPr>
                              <w:t xml:space="preserve"> </w:t>
                            </w:r>
                          </w:p>
                          <w:p w14:paraId="67B769C8" w14:textId="7E4DFFE8" w:rsidR="001E35D5" w:rsidRDefault="00350E02" w:rsidP="00516F6D">
                            <w:pPr>
                              <w:numPr>
                                <w:ilvl w:val="0"/>
                                <w:numId w:val="12"/>
                              </w:numPr>
                              <w:spacing w:line="240" w:lineRule="auto"/>
                              <w:ind w:left="0" w:hanging="357"/>
                              <w:rPr>
                                <w:rStyle w:val="Hipercze"/>
                                <w:rFonts w:cs="Arial"/>
                                <w:bCs/>
                              </w:rPr>
                            </w:pPr>
                            <w:hyperlink r:id="rId41" w:tooltip="Powierzchnia użytkowa mieszkań oddanych do użytkowania" w:history="1">
                              <w:r w:rsidR="001E35D5" w:rsidRPr="00FA682B">
                                <w:rPr>
                                  <w:rStyle w:val="Hipercze"/>
                                  <w:rFonts w:cs="Arial"/>
                                  <w:bCs/>
                                  <w:sz w:val="18"/>
                                  <w:szCs w:val="18"/>
                                </w:rPr>
                                <w:t>Powierzchnia użytkowa mieszkań oddanych do użytkowania</w:t>
                              </w:r>
                            </w:hyperlink>
                            <w:r w:rsidR="001E35D5" w:rsidRPr="00FA682B">
                              <w:rPr>
                                <w:rStyle w:val="Hipercze"/>
                                <w:rFonts w:cs="Arial"/>
                                <w:bCs/>
                              </w:rPr>
                              <w:t xml:space="preserve"> </w:t>
                            </w:r>
                          </w:p>
                          <w:p w14:paraId="2AEB0503" w14:textId="77777777" w:rsidR="005066A0" w:rsidRPr="00FA682B" w:rsidRDefault="005066A0" w:rsidP="005066A0">
                            <w:pPr>
                              <w:spacing w:line="240" w:lineRule="auto"/>
                              <w:rPr>
                                <w:rStyle w:val="Hipercze"/>
                                <w:rFonts w:cs="Arial"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A3737" id="_x0000_s1032" type="#_x0000_t202" style="position:absolute;margin-left:-3.75pt;margin-top:97.65pt;width:411.75pt;height:543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" fillcolor="#f2f2f2 [3052]" strokecolor="white [3212]">
                <v:textbox>
                  <w:txbxContent>
                    <w:p w14:paraId="5C5A3757" w14:textId="77777777" w:rsidR="001E35D5" w:rsidRDefault="001E35D5" w:rsidP="00AB6D25">
                      <w:pPr>
                        <w:rPr>
                          <w:b/>
                        </w:rPr>
                      </w:pPr>
                    </w:p>
                    <w:p w14:paraId="5C5A3758" w14:textId="77777777" w:rsidR="001E35D5" w:rsidRPr="00975AB7" w:rsidRDefault="001E35D5" w:rsidP="00AB6D25">
                      <w:pPr>
                        <w:rPr>
                          <w:b/>
                        </w:rPr>
                      </w:pPr>
                      <w:r w:rsidRPr="00975AB7">
                        <w:rPr>
                          <w:b/>
                        </w:rPr>
                        <w:t>Powiązane opracowania</w:t>
                      </w:r>
                    </w:p>
                    <w:p w14:paraId="00C643AA" w14:textId="681BD554" w:rsidR="001E35D5" w:rsidRPr="000D1018" w:rsidRDefault="00182209" w:rsidP="00AB6D25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</w:rPr>
                      </w:pPr>
                      <w:r w:rsidRPr="000D1018">
                        <w:rPr>
                          <w:rStyle w:val="Hipercze"/>
                          <w:rFonts w:cstheme="minorBidi"/>
                          <w:sz w:val="18"/>
                          <w:szCs w:val="18"/>
                        </w:rPr>
                        <w:fldChar w:fldCharType="begin"/>
                      </w:r>
                      <w:r w:rsidR="000D1018" w:rsidRPr="000D1018">
                        <w:rPr>
                          <w:rStyle w:val="Hipercze"/>
                          <w:rFonts w:cstheme="minorBidi"/>
                          <w:sz w:val="18"/>
                          <w:szCs w:val="18"/>
                        </w:rPr>
                        <w:instrText>HYPERLINK "https://wroclaw.stat.gov.pl/opracowania-biezace/opracowania-sygnalne/przemysl-budownictwo/budownictwo-mieszkaniowe-w-wojewodztwie-dolnoslaskim-w-2024-r-,1,15.html" \o "Budownictwo mieszkaniowe w województwie dolnośląskim w 2024 r."</w:instrText>
                      </w:r>
                      <w:r w:rsidRPr="000D1018">
                        <w:rPr>
                          <w:rStyle w:val="Hipercze"/>
                          <w:rFonts w:cstheme="minorBidi"/>
                          <w:sz w:val="18"/>
                          <w:szCs w:val="18"/>
                        </w:rPr>
                      </w:r>
                      <w:r w:rsidRPr="000D1018">
                        <w:rPr>
                          <w:rStyle w:val="Hipercze"/>
                          <w:rFonts w:cstheme="minorBidi"/>
                          <w:sz w:val="18"/>
                          <w:szCs w:val="18"/>
                        </w:rPr>
                        <w:fldChar w:fldCharType="separate"/>
                      </w:r>
                      <w:r w:rsidR="001E35D5" w:rsidRPr="000D1018">
                        <w:rPr>
                          <w:rStyle w:val="Hipercze"/>
                          <w:rFonts w:cstheme="minorBidi"/>
                          <w:sz w:val="18"/>
                          <w:szCs w:val="18"/>
                        </w:rPr>
                        <w:t>Budownictwo mieszkaniowe w województwie dolnośląskim w 202</w:t>
                      </w:r>
                      <w:r w:rsidR="000D1018" w:rsidRPr="000D1018">
                        <w:rPr>
                          <w:rStyle w:val="Hipercze"/>
                          <w:rFonts w:cstheme="minorBidi"/>
                          <w:sz w:val="18"/>
                          <w:szCs w:val="18"/>
                        </w:rPr>
                        <w:t>4</w:t>
                      </w:r>
                      <w:r w:rsidR="001E35D5" w:rsidRPr="000D1018">
                        <w:rPr>
                          <w:rStyle w:val="Hipercze"/>
                          <w:rFonts w:cstheme="minorBidi"/>
                          <w:sz w:val="18"/>
                          <w:szCs w:val="18"/>
                        </w:rPr>
                        <w:t xml:space="preserve"> r.</w:t>
                      </w:r>
                    </w:p>
                    <w:p w14:paraId="5C5A375A" w14:textId="168D966E" w:rsidR="001E35D5" w:rsidRPr="00B271FB" w:rsidRDefault="00182209" w:rsidP="00AB6D25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D1018">
                        <w:rPr>
                          <w:rStyle w:val="Hipercze"/>
                          <w:rFonts w:cstheme="minorBidi"/>
                          <w:sz w:val="18"/>
                          <w:szCs w:val="18"/>
                        </w:rPr>
                        <w:fldChar w:fldCharType="end"/>
                      </w:r>
                      <w:r w:rsidR="001E35D5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0D1018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"https://wroclaw.stat.gov.pl/publikacje-i-foldery/roczniki-statystyczne/rocznik-statystyczny-wojewodztwa-dolnoslaskiego-2025,2,32.html" \o "Rocznik Statystyczny Województwa Dolnośląskiego 2025"</w:instrText>
                      </w:r>
                      <w:r w:rsidR="001E35D5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r>
                      <w:r w:rsidR="001E35D5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1E35D5" w:rsidRPr="00B271FB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Rocznik Statystyczny Województwa Dolnośląskiego 202</w:t>
                      </w:r>
                      <w:r w:rsidR="000D1018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5</w:t>
                      </w:r>
                      <w:r w:rsidR="001E35D5" w:rsidRPr="00B271FB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14:paraId="79E8CAF2" w14:textId="2BCF00CD" w:rsidR="001E35D5" w:rsidRPr="00182209" w:rsidRDefault="001E35D5" w:rsidP="008A233C">
                      <w:pPr>
                        <w:rPr>
                          <w:rStyle w:val="Hipercze"/>
                          <w:rFonts w:cs="FiraSans-Regular"/>
                        </w:rPr>
                      </w:pPr>
                      <w: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="00182209">
                        <w:rPr>
                          <w:rStyle w:val="Hipercze"/>
                          <w:rFonts w:eastAsia="FiraSans-Regular" w:cs="FiraSans-Regular"/>
                          <w:sz w:val="18"/>
                          <w:szCs w:val="18"/>
                        </w:rPr>
                        <w:fldChar w:fldCharType="begin"/>
                      </w:r>
                      <w:r w:rsidR="000D1018">
                        <w:rPr>
                          <w:rStyle w:val="Hipercze"/>
                          <w:rFonts w:eastAsia="FiraSans-Regular" w:cs="FiraSans-Regular"/>
                          <w:sz w:val="18"/>
                          <w:szCs w:val="18"/>
                        </w:rPr>
                        <w:instrText>HYPERLINK "https://wroclaw.stat.gov.pl/publikacje-i-foldery/inne-opracowania/raport-o-sytuacji-spoleczno-gospodarczej-wojewodztwa-dolnoslaskiego-2026,1,15.html" \o "Raport o sytuacji społeczno-gospodarczej województwa dolnośląskiego 2026"</w:instrText>
                      </w:r>
                      <w:r w:rsidR="00182209">
                        <w:rPr>
                          <w:rStyle w:val="Hipercze"/>
                          <w:rFonts w:eastAsia="FiraSans-Regular" w:cs="FiraSans-Regular"/>
                          <w:sz w:val="18"/>
                          <w:szCs w:val="18"/>
                        </w:rPr>
                      </w:r>
                      <w:r w:rsidR="00182209">
                        <w:rPr>
                          <w:rStyle w:val="Hipercze"/>
                          <w:rFonts w:eastAsia="FiraSans-Regular" w:cs="FiraSans-Regular"/>
                          <w:sz w:val="18"/>
                          <w:szCs w:val="18"/>
                        </w:rPr>
                        <w:fldChar w:fldCharType="separate"/>
                      </w:r>
                      <w:r w:rsidRPr="00182209">
                        <w:rPr>
                          <w:rStyle w:val="Hipercze"/>
                          <w:rFonts w:eastAsia="FiraSans-Regular" w:cs="FiraSans-Regular"/>
                          <w:sz w:val="18"/>
                          <w:szCs w:val="18"/>
                        </w:rPr>
                        <w:t>Raport o sytuacji społeczno-gospodarczej województwa dolnośląskiego 202</w:t>
                      </w:r>
                      <w:r w:rsidR="0002734F">
                        <w:rPr>
                          <w:rStyle w:val="Hipercze"/>
                          <w:rFonts w:eastAsia="FiraSans-Regular" w:cs="FiraSans-Regular"/>
                          <w:sz w:val="18"/>
                          <w:szCs w:val="18"/>
                        </w:rPr>
                        <w:t>5</w:t>
                      </w:r>
                    </w:p>
                    <w:p w14:paraId="40CB7DC4" w14:textId="11979797" w:rsidR="001E35D5" w:rsidRPr="00B271FB" w:rsidRDefault="00182209" w:rsidP="00890322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eastAsia="FiraSans-Regular" w:cs="FiraSans-Regular"/>
                          <w:sz w:val="18"/>
                          <w:szCs w:val="18"/>
                        </w:rPr>
                        <w:fldChar w:fldCharType="end"/>
                      </w:r>
                      <w:r w:rsidR="001E35D5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0D1018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"https://wroclaw.stat.gov.pl/publikacje-i-foldery/inne-opracowania/biuletyn-statystyczny-wojewodztwa-dolnoslaskiego-w-1-kwartale-2026-r,20,64.html" \o "Biuletyn statystyczny województwa dolnośląskiego – 1 kwartał 2026 r."</w:instrText>
                      </w:r>
                      <w:r w:rsidR="001E35D5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r>
                      <w:r w:rsidR="001E35D5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1E35D5" w:rsidRPr="00B271FB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Biuletyn statystyczny województwa dolnośląskiego – 1 kwartał 202</w:t>
                      </w:r>
                      <w:r w:rsidR="000D1018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6</w:t>
                      </w:r>
                      <w:r w:rsidR="001E35D5" w:rsidRPr="00B271FB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 xml:space="preserve"> r.</w:t>
                      </w:r>
                    </w:p>
                    <w:p w14:paraId="0D1C7D68" w14:textId="5B8811AE" w:rsidR="001E35D5" w:rsidRPr="00B271FB" w:rsidRDefault="001E35D5" w:rsidP="00890322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bCs/>
                          <w:sz w:val="18"/>
                          <w:szCs w:val="18"/>
                        </w:rPr>
                        <w:fldChar w:fldCharType="begin"/>
                      </w:r>
                      <w:r w:rsidR="000D1018">
                        <w:rPr>
                          <w:rStyle w:val="Hipercze"/>
                          <w:rFonts w:cs="Arial"/>
                          <w:bCs/>
                          <w:sz w:val="18"/>
                          <w:szCs w:val="18"/>
                        </w:rPr>
                        <w:instrText>HYPERLINK "https://stat.gov.pl/obszary-tematyczne/przemysl-budownictwo-srodki-trwale/budownictwo/budownictwo-mieszkaniowe-w-okresie-styczen-grudzien-2025-r-,5,171.html" \o "Budownictwo mieszkaniowe w okresie styczeń-grudzień 2025 roku"</w:instrText>
                      </w:r>
                      <w:r>
                        <w:rPr>
                          <w:rStyle w:val="Hipercze"/>
                          <w:rFonts w:cs="Arial"/>
                          <w:bCs/>
                          <w:sz w:val="18"/>
                          <w:szCs w:val="18"/>
                        </w:rPr>
                      </w:r>
                      <w:r>
                        <w:rPr>
                          <w:rStyle w:val="Hipercze"/>
                          <w:rFonts w:cs="Arial"/>
                          <w:bCs/>
                          <w:sz w:val="18"/>
                          <w:szCs w:val="18"/>
                        </w:rPr>
                        <w:fldChar w:fldCharType="separate"/>
                      </w:r>
                      <w:r w:rsidRPr="00B271FB">
                        <w:rPr>
                          <w:rStyle w:val="Hipercze"/>
                          <w:rFonts w:cs="Arial"/>
                          <w:bCs/>
                          <w:sz w:val="18"/>
                          <w:szCs w:val="18"/>
                        </w:rPr>
                        <w:t>Budownictwo mieszkaniowe w okresie styczeń-grudzień 202</w:t>
                      </w:r>
                      <w:r w:rsidR="000D1018">
                        <w:rPr>
                          <w:rStyle w:val="Hipercze"/>
                          <w:rFonts w:cs="Arial"/>
                          <w:bCs/>
                          <w:sz w:val="18"/>
                          <w:szCs w:val="18"/>
                        </w:rPr>
                        <w:t>5</w:t>
                      </w:r>
                      <w:r w:rsidRPr="00B271FB">
                        <w:rPr>
                          <w:rStyle w:val="Hipercze"/>
                          <w:rFonts w:cs="Arial"/>
                          <w:bCs/>
                          <w:sz w:val="18"/>
                          <w:szCs w:val="18"/>
                        </w:rPr>
                        <w:t xml:space="preserve"> roku</w:t>
                      </w:r>
                    </w:p>
                    <w:p w14:paraId="55232157" w14:textId="24DBEC50" w:rsidR="001E35D5" w:rsidRPr="00AD298E" w:rsidRDefault="001E35D5" w:rsidP="00AB6D25">
                      <w:pP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bCs/>
                          <w:sz w:val="18"/>
                          <w:szCs w:val="18"/>
                        </w:rPr>
                        <w:fldChar w:fldCharType="end"/>
                      </w:r>
                    </w:p>
                    <w:p w14:paraId="5C5A375D" w14:textId="4118409A" w:rsidR="001E35D5" w:rsidRPr="00975AB7" w:rsidRDefault="001E35D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5C5A375E" w14:textId="77777777" w:rsidR="001E35D5" w:rsidRPr="00975AB7" w:rsidRDefault="001E35D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975AB7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3158AFE0" w14:textId="1F6CBF87" w:rsidR="001E35D5" w:rsidRPr="00FA682B" w:rsidRDefault="00A00732" w:rsidP="00673C26">
                      <w:pPr>
                        <w:rPr>
                          <w:rStyle w:val="Hipercze"/>
                          <w:rFonts w:cs="Arial"/>
                          <w:bCs/>
                        </w:rPr>
                      </w:pPr>
                      <w:hyperlink r:id="rId42" w:tooltip="Bank Danych Lokalnych" w:history="1">
                        <w:r w:rsidR="001E35D5" w:rsidRPr="00FA682B">
                          <w:rPr>
                            <w:rStyle w:val="Hipercze"/>
                            <w:rFonts w:cs="Arial"/>
                            <w:bCs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14:paraId="3691DB0C" w14:textId="2C4C0180" w:rsidR="001E35D5" w:rsidRPr="000E46FC" w:rsidRDefault="00A00732" w:rsidP="00673C26">
                      <w:pPr>
                        <w:rPr>
                          <w:rStyle w:val="Hipercze"/>
                          <w:rFonts w:eastAsia="FiraSans-Regular" w:cs="FiraSans-Regular"/>
                          <w:color w:val="001D77"/>
                          <w:sz w:val="18"/>
                          <w:szCs w:val="18"/>
                        </w:rPr>
                      </w:pPr>
                      <w:hyperlink r:id="rId43" w:tooltip="Dziedzinowe Bazy Wiedzy" w:history="1">
                        <w:r w:rsidR="001E35D5" w:rsidRPr="00FA682B">
                          <w:rPr>
                            <w:rStyle w:val="Hipercze"/>
                            <w:rFonts w:cs="Arial"/>
                            <w:bCs/>
                            <w:sz w:val="18"/>
                            <w:szCs w:val="18"/>
                          </w:rPr>
                          <w:t>Dziedzinowe Bazy Wiedzy</w:t>
                        </w:r>
                      </w:hyperlink>
                    </w:p>
                    <w:p w14:paraId="1DFD0207" w14:textId="752725F9" w:rsidR="001E35D5" w:rsidRPr="003162A9" w:rsidRDefault="001E35D5" w:rsidP="00673C26">
                      <w:pPr>
                        <w:rPr>
                          <w:rFonts w:eastAsia="FiraSans-Regular" w:cs="FiraSans-Regular"/>
                          <w:color w:val="001D77"/>
                          <w:sz w:val="18"/>
                          <w:szCs w:val="18"/>
                          <w:u w:val="single"/>
                        </w:rPr>
                      </w:pPr>
                    </w:p>
                    <w:p w14:paraId="5C5A3762" w14:textId="77777777" w:rsidR="001E35D5" w:rsidRDefault="001E35D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C9D5F7C" w14:textId="3C106868" w:rsidR="001E35D5" w:rsidRPr="00FA682B" w:rsidRDefault="00A00732" w:rsidP="00FA682B">
                      <w:pPr>
                        <w:rPr>
                          <w:rStyle w:val="Hipercze"/>
                          <w:rFonts w:cs="Arial"/>
                          <w:bCs/>
                        </w:rPr>
                      </w:pPr>
                      <w:hyperlink r:id="rId44" w:tooltip="Budownictwo indywidualne" w:history="1">
                        <w:r w:rsidR="001E35D5" w:rsidRPr="00FA682B">
                          <w:rPr>
                            <w:rStyle w:val="Hipercze"/>
                            <w:rFonts w:cs="Arial"/>
                            <w:bCs/>
                            <w:sz w:val="18"/>
                            <w:szCs w:val="18"/>
                          </w:rPr>
                          <w:t>Budownictwo indywidualne</w:t>
                        </w:r>
                      </w:hyperlink>
                      <w:r w:rsidR="001E35D5" w:rsidRPr="00FA682B">
                        <w:rPr>
                          <w:rStyle w:val="Hipercze"/>
                          <w:rFonts w:cs="Arial"/>
                          <w:bCs/>
                        </w:rPr>
                        <w:t xml:space="preserve"> </w:t>
                      </w:r>
                    </w:p>
                    <w:p w14:paraId="6C650BE2" w14:textId="6A3D5626" w:rsidR="001E35D5" w:rsidRPr="00FA682B" w:rsidRDefault="00A00732" w:rsidP="00FA682B">
                      <w:pPr>
                        <w:rPr>
                          <w:rStyle w:val="Hipercze"/>
                          <w:rFonts w:cs="Arial"/>
                          <w:bCs/>
                        </w:rPr>
                      </w:pPr>
                      <w:hyperlink r:id="rId45" w:tooltip="Budownictwo komunalne" w:history="1">
                        <w:r w:rsidR="001E35D5" w:rsidRPr="00FA682B">
                          <w:rPr>
                            <w:rStyle w:val="Hipercze"/>
                            <w:rFonts w:cs="Arial"/>
                            <w:bCs/>
                            <w:sz w:val="18"/>
                            <w:szCs w:val="18"/>
                          </w:rPr>
                          <w:t>Budownictwo komunalne</w:t>
                        </w:r>
                      </w:hyperlink>
                      <w:r w:rsidR="001E35D5" w:rsidRPr="00FA682B">
                        <w:rPr>
                          <w:rStyle w:val="Hipercze"/>
                          <w:rFonts w:cs="Arial"/>
                          <w:bCs/>
                        </w:rPr>
                        <w:t xml:space="preserve"> </w:t>
                      </w:r>
                    </w:p>
                    <w:p w14:paraId="7B85D668" w14:textId="0EDEB433" w:rsidR="001E35D5" w:rsidRPr="00FA682B" w:rsidRDefault="00A00732" w:rsidP="00FA682B">
                      <w:pPr>
                        <w:rPr>
                          <w:rStyle w:val="Hipercze"/>
                          <w:rFonts w:cs="Arial"/>
                          <w:bCs/>
                        </w:rPr>
                      </w:pPr>
                      <w:hyperlink r:id="rId46" w:tooltip="Budownictwo przeznaczone na sprzedaż lub wynajem" w:history="1">
                        <w:r w:rsidR="001E35D5" w:rsidRPr="00FA682B">
                          <w:rPr>
                            <w:rStyle w:val="Hipercze"/>
                            <w:rFonts w:cs="Arial"/>
                            <w:bCs/>
                            <w:sz w:val="18"/>
                            <w:szCs w:val="18"/>
                          </w:rPr>
                          <w:t>Budownictwo przeznaczone na sprzedaż lub wynajem</w:t>
                        </w:r>
                      </w:hyperlink>
                      <w:r w:rsidR="001E35D5" w:rsidRPr="00FA682B">
                        <w:rPr>
                          <w:rStyle w:val="Hipercze"/>
                          <w:rFonts w:cs="Arial"/>
                          <w:bCs/>
                        </w:rPr>
                        <w:t xml:space="preserve"> </w:t>
                      </w:r>
                    </w:p>
                    <w:p w14:paraId="587F56FB" w14:textId="1FD66E91" w:rsidR="001E35D5" w:rsidRPr="00FA682B" w:rsidRDefault="00A00732" w:rsidP="00FA682B">
                      <w:pPr>
                        <w:rPr>
                          <w:rStyle w:val="Hipercze"/>
                          <w:rFonts w:cs="Arial"/>
                          <w:bCs/>
                        </w:rPr>
                      </w:pPr>
                      <w:hyperlink r:id="rId47" w:tooltip="Budownictwo społeczne czynszowe" w:history="1">
                        <w:r w:rsidR="001E35D5" w:rsidRPr="00FA682B">
                          <w:rPr>
                            <w:rStyle w:val="Hipercze"/>
                            <w:rFonts w:cs="Arial"/>
                            <w:bCs/>
                            <w:sz w:val="18"/>
                            <w:szCs w:val="18"/>
                          </w:rPr>
                          <w:t>Budownictwo społeczne czynszowe</w:t>
                        </w:r>
                      </w:hyperlink>
                      <w:r w:rsidR="001E35D5" w:rsidRPr="00FA682B">
                        <w:rPr>
                          <w:rStyle w:val="Hipercze"/>
                          <w:rFonts w:cs="Arial"/>
                          <w:bCs/>
                        </w:rPr>
                        <w:t xml:space="preserve"> </w:t>
                      </w:r>
                    </w:p>
                    <w:p w14:paraId="2838B71F" w14:textId="7C0E2AD0" w:rsidR="001E35D5" w:rsidRPr="00FA682B" w:rsidRDefault="00A00732" w:rsidP="00FA682B">
                      <w:pPr>
                        <w:rPr>
                          <w:rStyle w:val="Hipercze"/>
                          <w:rFonts w:cs="Arial"/>
                          <w:bCs/>
                        </w:rPr>
                      </w:pPr>
                      <w:hyperlink r:id="rId48" w:tooltip="Budownictwo spółdzielcze" w:history="1">
                        <w:r w:rsidR="001E35D5" w:rsidRPr="00FA682B">
                          <w:rPr>
                            <w:rStyle w:val="Hipercze"/>
                            <w:rFonts w:cs="Arial"/>
                            <w:bCs/>
                            <w:sz w:val="18"/>
                            <w:szCs w:val="18"/>
                          </w:rPr>
                          <w:t>Budownictwo spółdzielcze</w:t>
                        </w:r>
                      </w:hyperlink>
                      <w:r w:rsidR="001E35D5" w:rsidRPr="00FA682B">
                        <w:rPr>
                          <w:rStyle w:val="Hipercze"/>
                          <w:rFonts w:cs="Arial"/>
                          <w:bCs/>
                        </w:rPr>
                        <w:t xml:space="preserve"> </w:t>
                      </w:r>
                    </w:p>
                    <w:p w14:paraId="22D5F53C" w14:textId="47D2A30B" w:rsidR="001E35D5" w:rsidRPr="00FA682B" w:rsidRDefault="00A00732" w:rsidP="00FA682B">
                      <w:pPr>
                        <w:rPr>
                          <w:rStyle w:val="Hipercze"/>
                          <w:rFonts w:cs="Arial"/>
                          <w:bCs/>
                        </w:rPr>
                      </w:pPr>
                      <w:hyperlink r:id="rId49" w:tooltip="Budownictwo zakładowe" w:history="1">
                        <w:r w:rsidR="001E35D5" w:rsidRPr="00FA682B">
                          <w:rPr>
                            <w:rStyle w:val="Hipercze"/>
                            <w:rFonts w:cs="Arial"/>
                            <w:bCs/>
                            <w:sz w:val="18"/>
                            <w:szCs w:val="18"/>
                          </w:rPr>
                          <w:t>Budownictwo zakładowe</w:t>
                        </w:r>
                      </w:hyperlink>
                      <w:r w:rsidR="001E35D5" w:rsidRPr="00FA682B">
                        <w:rPr>
                          <w:rStyle w:val="Hipercze"/>
                          <w:rFonts w:cs="Arial"/>
                          <w:bCs/>
                        </w:rPr>
                        <w:t xml:space="preserve"> </w:t>
                      </w:r>
                    </w:p>
                    <w:p w14:paraId="052DB187" w14:textId="32981E53" w:rsidR="001E35D5" w:rsidRPr="00FA682B" w:rsidRDefault="00A00732" w:rsidP="00FA682B">
                      <w:pPr>
                        <w:rPr>
                          <w:rStyle w:val="Hipercze"/>
                          <w:rFonts w:cs="Arial"/>
                          <w:bCs/>
                        </w:rPr>
                      </w:pPr>
                      <w:hyperlink r:id="rId50" w:tooltip="Budynek" w:history="1">
                        <w:r w:rsidR="001E35D5" w:rsidRPr="00FA682B">
                          <w:rPr>
                            <w:rStyle w:val="Hipercze"/>
                            <w:rFonts w:cs="Arial"/>
                            <w:bCs/>
                            <w:sz w:val="18"/>
                            <w:szCs w:val="18"/>
                          </w:rPr>
                          <w:t>Budynek</w:t>
                        </w:r>
                      </w:hyperlink>
                      <w:r w:rsidR="001E35D5" w:rsidRPr="00FA682B">
                        <w:rPr>
                          <w:rStyle w:val="Hipercze"/>
                          <w:rFonts w:cs="Arial"/>
                          <w:bCs/>
                        </w:rPr>
                        <w:t xml:space="preserve"> </w:t>
                      </w:r>
                    </w:p>
                    <w:p w14:paraId="45003A65" w14:textId="1A452ADF" w:rsidR="001E35D5" w:rsidRPr="00FA682B" w:rsidRDefault="00A00732" w:rsidP="00FA682B">
                      <w:pPr>
                        <w:rPr>
                          <w:rStyle w:val="Hipercze"/>
                          <w:rFonts w:cs="Arial"/>
                          <w:bCs/>
                        </w:rPr>
                      </w:pPr>
                      <w:hyperlink r:id="rId51" w:tooltip="Budynek mieszkalny oddany do użytkowania" w:history="1">
                        <w:r w:rsidR="001E35D5" w:rsidRPr="00FA682B">
                          <w:rPr>
                            <w:rStyle w:val="Hipercze"/>
                            <w:rFonts w:cs="Arial"/>
                            <w:bCs/>
                            <w:sz w:val="18"/>
                            <w:szCs w:val="18"/>
                          </w:rPr>
                          <w:t>Budynek mieszkalny oddany do użytkowania</w:t>
                        </w:r>
                      </w:hyperlink>
                      <w:r w:rsidR="001E35D5" w:rsidRPr="00FA682B">
                        <w:rPr>
                          <w:rStyle w:val="Hipercze"/>
                          <w:rFonts w:cs="Arial"/>
                          <w:bCs/>
                        </w:rPr>
                        <w:t xml:space="preserve"> </w:t>
                      </w:r>
                    </w:p>
                    <w:p w14:paraId="74FE54F6" w14:textId="14BC2EAF" w:rsidR="001E35D5" w:rsidRPr="00FA682B" w:rsidRDefault="00A00732" w:rsidP="00FA682B">
                      <w:pPr>
                        <w:rPr>
                          <w:rStyle w:val="Hipercze"/>
                          <w:rFonts w:cs="Arial"/>
                          <w:bCs/>
                        </w:rPr>
                      </w:pPr>
                      <w:hyperlink r:id="rId52" w:tooltip="Czas trwania budowy budynku mieszkalnego" w:history="1">
                        <w:r w:rsidR="001E35D5" w:rsidRPr="00FA682B">
                          <w:rPr>
                            <w:rStyle w:val="Hipercze"/>
                            <w:rFonts w:cs="Arial"/>
                            <w:bCs/>
                            <w:sz w:val="18"/>
                            <w:szCs w:val="18"/>
                          </w:rPr>
                          <w:t>Czas trwania budowy budynku mieszkalnego</w:t>
                        </w:r>
                      </w:hyperlink>
                      <w:r w:rsidR="001E35D5" w:rsidRPr="00FA682B">
                        <w:rPr>
                          <w:rStyle w:val="Hipercze"/>
                          <w:rFonts w:cs="Arial"/>
                          <w:bCs/>
                        </w:rPr>
                        <w:t xml:space="preserve"> </w:t>
                      </w:r>
                    </w:p>
                    <w:p w14:paraId="3F5C337C" w14:textId="48F02564" w:rsidR="001E35D5" w:rsidRPr="00FA682B" w:rsidRDefault="00A00732" w:rsidP="00FA682B">
                      <w:pPr>
                        <w:rPr>
                          <w:rStyle w:val="Hipercze"/>
                          <w:rFonts w:cs="Arial"/>
                          <w:bCs/>
                        </w:rPr>
                      </w:pPr>
                      <w:hyperlink r:id="rId53" w:tooltip="Izby oddane do użytkowania" w:history="1">
                        <w:r w:rsidR="001E35D5" w:rsidRPr="00FA682B">
                          <w:rPr>
                            <w:rStyle w:val="Hipercze"/>
                            <w:rFonts w:cs="Arial"/>
                            <w:bCs/>
                            <w:sz w:val="18"/>
                            <w:szCs w:val="18"/>
                          </w:rPr>
                          <w:t>Izby oddane do użytkowania</w:t>
                        </w:r>
                      </w:hyperlink>
                      <w:r w:rsidR="001E35D5" w:rsidRPr="00FA682B">
                        <w:rPr>
                          <w:rStyle w:val="Hipercze"/>
                          <w:rFonts w:cs="Arial"/>
                          <w:bCs/>
                        </w:rPr>
                        <w:t xml:space="preserve"> </w:t>
                      </w:r>
                    </w:p>
                    <w:p w14:paraId="4E815036" w14:textId="5A2566AC" w:rsidR="001E35D5" w:rsidRPr="00FA682B" w:rsidRDefault="00A00732" w:rsidP="00FA682B">
                      <w:pPr>
                        <w:rPr>
                          <w:rStyle w:val="Hipercze"/>
                          <w:rFonts w:cs="Arial"/>
                          <w:bCs/>
                        </w:rPr>
                      </w:pPr>
                      <w:hyperlink r:id="rId54" w:tooltip="Kubatura budynku" w:history="1">
                        <w:r w:rsidR="001E35D5" w:rsidRPr="00FA682B">
                          <w:rPr>
                            <w:rStyle w:val="Hipercze"/>
                            <w:rFonts w:cs="Arial"/>
                            <w:bCs/>
                            <w:sz w:val="18"/>
                            <w:szCs w:val="18"/>
                          </w:rPr>
                          <w:t>Kubatura budynku</w:t>
                        </w:r>
                      </w:hyperlink>
                      <w:r w:rsidR="001E35D5" w:rsidRPr="00FA682B">
                        <w:rPr>
                          <w:rStyle w:val="Hipercze"/>
                          <w:rFonts w:cs="Arial"/>
                          <w:bCs/>
                        </w:rPr>
                        <w:t xml:space="preserve"> </w:t>
                      </w:r>
                    </w:p>
                    <w:p w14:paraId="5973B309" w14:textId="392E7B58" w:rsidR="001E35D5" w:rsidRPr="00FA682B" w:rsidRDefault="00A00732" w:rsidP="00FA682B">
                      <w:pPr>
                        <w:rPr>
                          <w:rStyle w:val="Hipercze"/>
                          <w:rFonts w:cs="Arial"/>
                          <w:bCs/>
                        </w:rPr>
                      </w:pPr>
                      <w:hyperlink r:id="rId55" w:tooltip="Mieszkania, których budowę rozpoczęto" w:history="1">
                        <w:r w:rsidR="001E35D5" w:rsidRPr="00FA682B">
                          <w:rPr>
                            <w:rStyle w:val="Hipercze"/>
                            <w:rFonts w:cs="Arial"/>
                            <w:bCs/>
                            <w:sz w:val="18"/>
                            <w:szCs w:val="18"/>
                          </w:rPr>
                          <w:t>Mieszkania, których budowę rozpoczęto</w:t>
                        </w:r>
                      </w:hyperlink>
                      <w:r w:rsidR="001E35D5" w:rsidRPr="00FA682B">
                        <w:rPr>
                          <w:rStyle w:val="Hipercze"/>
                          <w:rFonts w:cs="Arial"/>
                          <w:bCs/>
                        </w:rPr>
                        <w:t xml:space="preserve"> </w:t>
                      </w:r>
                    </w:p>
                    <w:p w14:paraId="46A84F3D" w14:textId="1D1BB04A" w:rsidR="001E35D5" w:rsidRPr="00FA682B" w:rsidRDefault="00A00732" w:rsidP="00FA682B">
                      <w:pPr>
                        <w:rPr>
                          <w:rStyle w:val="Hipercze"/>
                          <w:rFonts w:cs="Arial"/>
                          <w:bCs/>
                        </w:rPr>
                      </w:pPr>
                      <w:hyperlink r:id="rId56" w:tooltip="Mieszkania, na których budowę wydano pozwolenie" w:history="1">
                        <w:r w:rsidR="001E35D5" w:rsidRPr="00FA682B">
                          <w:rPr>
                            <w:rStyle w:val="Hipercze"/>
                            <w:rFonts w:cs="Arial"/>
                            <w:bCs/>
                            <w:sz w:val="18"/>
                            <w:szCs w:val="18"/>
                          </w:rPr>
                          <w:t>Mieszkania, na których budowę wydano pozwolenie</w:t>
                        </w:r>
                      </w:hyperlink>
                      <w:r w:rsidR="001E35D5" w:rsidRPr="00FA682B">
                        <w:rPr>
                          <w:rStyle w:val="Hipercze"/>
                          <w:rFonts w:cs="Arial"/>
                          <w:bCs/>
                        </w:rPr>
                        <w:t xml:space="preserve"> </w:t>
                      </w:r>
                    </w:p>
                    <w:p w14:paraId="41F4B160" w14:textId="58558B35" w:rsidR="001E35D5" w:rsidRPr="00FA682B" w:rsidRDefault="00A00732" w:rsidP="00FA682B">
                      <w:pPr>
                        <w:rPr>
                          <w:rStyle w:val="Hipercze"/>
                          <w:rFonts w:cs="Arial"/>
                          <w:bCs/>
                        </w:rPr>
                      </w:pPr>
                      <w:hyperlink r:id="rId57" w:tooltip="Mieszkania oddane do użytkowania" w:history="1">
                        <w:r w:rsidR="001E35D5" w:rsidRPr="00FA682B">
                          <w:rPr>
                            <w:rStyle w:val="Hipercze"/>
                            <w:rFonts w:cs="Arial"/>
                            <w:bCs/>
                            <w:sz w:val="18"/>
                            <w:szCs w:val="18"/>
                          </w:rPr>
                          <w:t>Mieszkania oddane do użytkowania</w:t>
                        </w:r>
                      </w:hyperlink>
                      <w:r w:rsidR="001E35D5" w:rsidRPr="00FA682B">
                        <w:rPr>
                          <w:rStyle w:val="Hipercze"/>
                          <w:rFonts w:cs="Arial"/>
                          <w:bCs/>
                        </w:rPr>
                        <w:t xml:space="preserve"> </w:t>
                      </w:r>
                    </w:p>
                    <w:p w14:paraId="67B769C8" w14:textId="7E4DFFE8" w:rsidR="001E35D5" w:rsidRDefault="00A00732" w:rsidP="00516F6D">
                      <w:pPr>
                        <w:numPr>
                          <w:ilvl w:val="0"/>
                          <w:numId w:val="12"/>
                        </w:numPr>
                        <w:spacing w:line="240" w:lineRule="auto"/>
                        <w:ind w:left="0" w:hanging="357"/>
                        <w:rPr>
                          <w:rStyle w:val="Hipercze"/>
                          <w:rFonts w:cs="Arial"/>
                          <w:bCs/>
                        </w:rPr>
                      </w:pPr>
                      <w:hyperlink r:id="rId58" w:tooltip="Powierzchnia użytkowa mieszkań oddanych do użytkowania" w:history="1">
                        <w:r w:rsidR="001E35D5" w:rsidRPr="00FA682B">
                          <w:rPr>
                            <w:rStyle w:val="Hipercze"/>
                            <w:rFonts w:cs="Arial"/>
                            <w:bCs/>
                            <w:sz w:val="18"/>
                            <w:szCs w:val="18"/>
                          </w:rPr>
                          <w:t>Powierzchnia użytkowa mieszkań oddanych do użytkowania</w:t>
                        </w:r>
                      </w:hyperlink>
                      <w:r w:rsidR="001E35D5" w:rsidRPr="00FA682B">
                        <w:rPr>
                          <w:rStyle w:val="Hipercze"/>
                          <w:rFonts w:cs="Arial"/>
                          <w:bCs/>
                        </w:rPr>
                        <w:t xml:space="preserve"> </w:t>
                      </w:r>
                    </w:p>
                    <w:p w14:paraId="2AEB0503" w14:textId="77777777" w:rsidR="005066A0" w:rsidRPr="00FA682B" w:rsidRDefault="005066A0" w:rsidP="005066A0">
                      <w:pPr>
                        <w:spacing w:line="240" w:lineRule="auto"/>
                        <w:rPr>
                          <w:rStyle w:val="Hipercze"/>
                          <w:rFonts w:cs="Arial"/>
                          <w:b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354B3" w:rsidSect="00D60222">
      <w:headerReference w:type="first" r:id="rId59"/>
      <w:pgSz w:w="11906" w:h="16838"/>
      <w:pgMar w:top="599" w:right="3119" w:bottom="720" w:left="720" w:header="17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B2114" w14:textId="77777777" w:rsidR="006613B1" w:rsidRDefault="006613B1" w:rsidP="000662E2">
      <w:pPr>
        <w:spacing w:after="0" w:line="240" w:lineRule="auto"/>
      </w:pPr>
      <w:r>
        <w:separator/>
      </w:r>
    </w:p>
  </w:endnote>
  <w:endnote w:type="continuationSeparator" w:id="0">
    <w:p w14:paraId="4A9100FC" w14:textId="77777777" w:rsidR="006613B1" w:rsidRDefault="006613B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E9AEB206-DA1D-44F2-8706-CC2FECB4D073}"/>
    <w:embedBold r:id="rId2" w:fontKey="{749429E0-97CD-4EFE-8242-B06CAA78C4CC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E99358F0-9DF1-4054-8A44-A7CEC064E0B3}"/>
    <w:embedBold r:id="rId4" w:fontKey="{2522DD2E-B3DE-47B5-8E13-D81602AC8BA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4AEA2626-6FC3-49AA-921D-ACC6C82301F5}"/>
    <w:embedBold r:id="rId6" w:fontKey="{C38C6E0E-9BCD-4ED8-AD08-5AE1EFBCF62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710E2C4C-D032-44FF-ACD8-632C43AEF679}"/>
    <w:embedItalic r:id="rId8" w:fontKey="{0D40632C-E13D-4149-B286-C9679F2027C0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9" w:fontKey="{F7559E6B-18A3-442C-961F-259E32B515D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8C1DD65C-DE83-407E-9C37-349363343E04}"/>
    <w:embedBold r:id="rId11" w:fontKey="{A62C7F41-26AF-45B7-91BB-BC462651BA46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2" w:fontKey="{DAD55B29-E58B-4B5D-A28A-5D927AD7241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  <w:embedBold r:id="rId13" w:fontKey="{0386A09A-FC87-4F64-8FE0-5C15DBD1FA62}"/>
  </w:font>
  <w:font w:name="FiraSans-Regular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5C5A3745" w14:textId="77777777" w:rsidR="001E35D5" w:rsidRDefault="001E35D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2371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CC76B" w14:textId="77777777" w:rsidR="006613B1" w:rsidRDefault="006613B1" w:rsidP="000662E2">
      <w:pPr>
        <w:spacing w:after="0" w:line="240" w:lineRule="auto"/>
      </w:pPr>
      <w:r>
        <w:separator/>
      </w:r>
    </w:p>
  </w:footnote>
  <w:footnote w:type="continuationSeparator" w:id="0">
    <w:p w14:paraId="16E4633B" w14:textId="77777777" w:rsidR="006613B1" w:rsidRDefault="006613B1" w:rsidP="000662E2">
      <w:pPr>
        <w:spacing w:after="0" w:line="240" w:lineRule="auto"/>
      </w:pPr>
      <w:r>
        <w:continuationSeparator/>
      </w:r>
    </w:p>
  </w:footnote>
  <w:footnote w:id="1">
    <w:p w14:paraId="5071A5AB" w14:textId="31F4A0DD" w:rsidR="001E35D5" w:rsidRPr="000354B3" w:rsidRDefault="001E35D5" w:rsidP="00201144">
      <w:pPr>
        <w:pStyle w:val="Tekstprzypisudolnego"/>
        <w:suppressAutoHyphens/>
        <w:spacing w:before="0"/>
        <w:jc w:val="both"/>
        <w:rPr>
          <w:sz w:val="16"/>
          <w:szCs w:val="16"/>
        </w:rPr>
      </w:pPr>
      <w:r w:rsidRPr="000354B3">
        <w:rPr>
          <w:rStyle w:val="Odwoanieprzypisudolnego"/>
          <w:sz w:val="16"/>
          <w:szCs w:val="16"/>
        </w:rPr>
        <w:footnoteRef/>
      </w:r>
      <w:r w:rsidRPr="000354B3">
        <w:rPr>
          <w:sz w:val="16"/>
          <w:szCs w:val="16"/>
        </w:rPr>
        <w:t xml:space="preserve"> Bez tych części budynków mieszkalnych, które zostały oddane do użytkowania jako część druga i dalsze, bez domów letnich i domków wypoczynkowych oraz rezydencji wiejskich nieprzystosowanych do stałego zamieszkania oraz bez budynków zbiorowego zamieszkania.</w:t>
      </w:r>
    </w:p>
  </w:footnote>
  <w:footnote w:id="2">
    <w:p w14:paraId="1A9738E3" w14:textId="229C01E3" w:rsidR="001E35D5" w:rsidRPr="00973B69" w:rsidRDefault="001E35D5" w:rsidP="00EF2982">
      <w:pPr>
        <w:pStyle w:val="Tekstprzypisudolnego"/>
        <w:spacing w:before="0"/>
        <w:rPr>
          <w:sz w:val="16"/>
          <w:szCs w:val="16"/>
        </w:rPr>
      </w:pPr>
      <w:r w:rsidRPr="00973B69">
        <w:rPr>
          <w:rStyle w:val="Odwoanieprzypisudolnego"/>
          <w:sz w:val="16"/>
          <w:szCs w:val="16"/>
        </w:rPr>
        <w:footnoteRef/>
      </w:r>
      <w:r w:rsidRPr="00973B69">
        <w:rPr>
          <w:sz w:val="16"/>
          <w:szCs w:val="16"/>
        </w:rPr>
        <w:t xml:space="preserve"> Łącznie z mieszkaniami uzyskanymi z przebudowy i adaptacji pomieszczeń niemieszkalnych oraz z mieszkaniami w budynkach zbiorowego zamieszkania i budynkach niemieszkalnych.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76650" w14:textId="62EE4D5C" w:rsidR="001E35D5" w:rsidRDefault="001E35D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84FA6E8" wp14:editId="6B1AA241">
              <wp:simplePos x="0" y="0"/>
              <wp:positionH relativeFrom="column">
                <wp:posOffset>5248275</wp:posOffset>
              </wp:positionH>
              <wp:positionV relativeFrom="paragraph">
                <wp:posOffset>-105410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647AE88" id="Prostokąt 24" o:spid="_x0000_s1026" style="position:absolute;margin-left:413.25pt;margin-top:-8.3pt;width:147.6pt;height:1785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344F3" w14:textId="5CBFF71F" w:rsidR="001E35D5" w:rsidRDefault="001E35D5" w:rsidP="004B328F">
    <w:pPr>
      <w:pStyle w:val="Nagwek"/>
      <w:tabs>
        <w:tab w:val="clear" w:pos="4536"/>
        <w:tab w:val="clear" w:pos="9072"/>
        <w:tab w:val="left" w:pos="6315"/>
        <w:tab w:val="left" w:pos="7155"/>
      </w:tabs>
    </w:pPr>
    <w:r w:rsidRPr="00387A3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F16F471" wp14:editId="5752F22A">
              <wp:simplePos x="0" y="0"/>
              <wp:positionH relativeFrom="page">
                <wp:posOffset>5688330</wp:posOffset>
              </wp:positionH>
              <wp:positionV relativeFrom="paragraph">
                <wp:posOffset>577850</wp:posOffset>
              </wp:positionV>
              <wp:extent cx="1871980" cy="23829010"/>
              <wp:effectExtent l="0" t="0" r="0" b="2540"/>
              <wp:wrapTight wrapText="bothSides">
                <wp:wrapPolygon edited="0">
                  <wp:start x="0" y="0"/>
                  <wp:lineTo x="0" y="21585"/>
                  <wp:lineTo x="21322" y="2158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382901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71AA61C" id="Prostokąt 10" o:spid="_x0000_s1026" style="position:absolute;margin-left:447.9pt;margin-top:45.5pt;width:147.4pt;height:1876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" fillcolor="#f2f2f2" stroked="f" strokeweight="1pt">
              <w10:wrap type="tight" anchorx="page"/>
            </v:rect>
          </w:pict>
        </mc:Fallback>
      </mc:AlternateContent>
    </w:r>
    <w:r w:rsidRPr="00387A3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47CA9A" wp14:editId="6FCE78BA">
              <wp:simplePos x="0" y="0"/>
              <wp:positionH relativeFrom="column">
                <wp:posOffset>5038725</wp:posOffset>
              </wp:positionH>
              <wp:positionV relativeFrom="paragraph">
                <wp:posOffset>275590</wp:posOffset>
              </wp:positionV>
              <wp:extent cx="2060575" cy="357505"/>
              <wp:effectExtent l="0" t="0" r="0" b="4445"/>
              <wp:wrapNone/>
              <wp:docPr id="9" name="Schemat blokowy: opóźnienie 6" descr="Seria: Informacje sygnal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3EACA9F" w14:textId="77777777" w:rsidR="001E35D5" w:rsidRPr="003C6C8D" w:rsidRDefault="001E35D5" w:rsidP="00387A33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47CA9A" id="Schemat blokowy: opóźnienie 6" o:spid="_x0000_s1033" alt="Seria: Informacje sygnalne" style="position:absolute;margin-left:396.75pt;margin-top:21.7pt;width:162.25pt;height:28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3EACA9F" w14:textId="77777777" w:rsidR="001E35D5" w:rsidRPr="003C6C8D" w:rsidRDefault="001E35D5" w:rsidP="00387A33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13486C">
      <w:object w:dxaOrig="2874" w:dyaOrig="1255" w14:anchorId="2543810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alt="Logo Urzędu Statystycznego we Wrocławiu" style="width:2in;height:64.5pt;mso-position-vertical:absolute">
          <v:imagedata r:id="rId1" o:title=""/>
        </v:shape>
        <o:OLEObject Type="Embed" ProgID="CorelDraw.Graphic.15" ShapeID="_x0000_i1027" DrawAspect="Content" ObjectID="_1845023358" r:id="rId2"/>
      </w:object>
    </w: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4A403" w14:textId="3F1B9015" w:rsidR="00D60222" w:rsidRDefault="00D60222" w:rsidP="004B328F">
    <w:pPr>
      <w:pStyle w:val="Nagwek"/>
      <w:tabs>
        <w:tab w:val="clear" w:pos="4536"/>
        <w:tab w:val="clear" w:pos="9072"/>
        <w:tab w:val="left" w:pos="6315"/>
        <w:tab w:val="left" w:pos="7155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123pt;height:125.25pt;visibility:visible" o:bullet="t">
        <v:imagedata r:id="rId1" o:title=""/>
      </v:shape>
    </w:pict>
  </w:numPicBullet>
  <w:numPicBullet w:numPicBulletId="1">
    <w:pict>
      <v:shape id="_x0000_i1059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024A6F7C"/>
    <w:multiLevelType w:val="multilevel"/>
    <w:tmpl w:val="877E7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EF6E1D"/>
    <w:multiLevelType w:val="multilevel"/>
    <w:tmpl w:val="18189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8127C3"/>
    <w:multiLevelType w:val="multilevel"/>
    <w:tmpl w:val="2CA2C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64A565F"/>
    <w:multiLevelType w:val="multilevel"/>
    <w:tmpl w:val="7460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1B0EC4"/>
    <w:multiLevelType w:val="multilevel"/>
    <w:tmpl w:val="73868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EB56E3"/>
    <w:multiLevelType w:val="multilevel"/>
    <w:tmpl w:val="F30A7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3823630"/>
    <w:multiLevelType w:val="multilevel"/>
    <w:tmpl w:val="01EAC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0B77F0"/>
    <w:multiLevelType w:val="multilevel"/>
    <w:tmpl w:val="FEAC9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175BE4"/>
    <w:multiLevelType w:val="multilevel"/>
    <w:tmpl w:val="E73A3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9819F7"/>
    <w:multiLevelType w:val="multilevel"/>
    <w:tmpl w:val="C1FEB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5374557">
    <w:abstractNumId w:val="7"/>
  </w:num>
  <w:num w:numId="2" w16cid:durableId="382676811">
    <w:abstractNumId w:val="3"/>
  </w:num>
  <w:num w:numId="3" w16cid:durableId="886844167">
    <w:abstractNumId w:val="1"/>
  </w:num>
  <w:num w:numId="4" w16cid:durableId="1136877550">
    <w:abstractNumId w:val="11"/>
  </w:num>
  <w:num w:numId="5" w16cid:durableId="1003505992">
    <w:abstractNumId w:val="10"/>
  </w:num>
  <w:num w:numId="6" w16cid:durableId="535505062">
    <w:abstractNumId w:val="4"/>
  </w:num>
  <w:num w:numId="7" w16cid:durableId="661272933">
    <w:abstractNumId w:val="0"/>
  </w:num>
  <w:num w:numId="8" w16cid:durableId="491264869">
    <w:abstractNumId w:val="2"/>
  </w:num>
  <w:num w:numId="9" w16cid:durableId="489565705">
    <w:abstractNumId w:val="5"/>
  </w:num>
  <w:num w:numId="10" w16cid:durableId="955989886">
    <w:abstractNumId w:val="6"/>
  </w:num>
  <w:num w:numId="11" w16cid:durableId="1788036978">
    <w:abstractNumId w:val="9"/>
  </w:num>
  <w:num w:numId="12" w16cid:durableId="10686460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643E"/>
    <w:rsid w:val="0000709F"/>
    <w:rsid w:val="000078F7"/>
    <w:rsid w:val="000108B8"/>
    <w:rsid w:val="0001138D"/>
    <w:rsid w:val="0001264B"/>
    <w:rsid w:val="000142FF"/>
    <w:rsid w:val="000152F5"/>
    <w:rsid w:val="0002294A"/>
    <w:rsid w:val="0002734F"/>
    <w:rsid w:val="00027863"/>
    <w:rsid w:val="00032C29"/>
    <w:rsid w:val="0003373E"/>
    <w:rsid w:val="00033A18"/>
    <w:rsid w:val="00035272"/>
    <w:rsid w:val="000354B3"/>
    <w:rsid w:val="000378D9"/>
    <w:rsid w:val="000402E2"/>
    <w:rsid w:val="00041741"/>
    <w:rsid w:val="00041BFF"/>
    <w:rsid w:val="0004233A"/>
    <w:rsid w:val="00043F0E"/>
    <w:rsid w:val="000445D9"/>
    <w:rsid w:val="00044C84"/>
    <w:rsid w:val="00045278"/>
    <w:rsid w:val="0004582E"/>
    <w:rsid w:val="000470AA"/>
    <w:rsid w:val="0005414B"/>
    <w:rsid w:val="00057265"/>
    <w:rsid w:val="00057CA1"/>
    <w:rsid w:val="00065605"/>
    <w:rsid w:val="000662E2"/>
    <w:rsid w:val="00066883"/>
    <w:rsid w:val="00067A1A"/>
    <w:rsid w:val="00074DD8"/>
    <w:rsid w:val="000806F7"/>
    <w:rsid w:val="00081B56"/>
    <w:rsid w:val="000832FC"/>
    <w:rsid w:val="00083A0A"/>
    <w:rsid w:val="00084261"/>
    <w:rsid w:val="000874C5"/>
    <w:rsid w:val="00087866"/>
    <w:rsid w:val="0009358F"/>
    <w:rsid w:val="00093DFC"/>
    <w:rsid w:val="00095549"/>
    <w:rsid w:val="000961BC"/>
    <w:rsid w:val="00097840"/>
    <w:rsid w:val="00097E68"/>
    <w:rsid w:val="000B0727"/>
    <w:rsid w:val="000B115F"/>
    <w:rsid w:val="000B1C20"/>
    <w:rsid w:val="000B32FB"/>
    <w:rsid w:val="000B5E01"/>
    <w:rsid w:val="000B7D85"/>
    <w:rsid w:val="000C135D"/>
    <w:rsid w:val="000C472E"/>
    <w:rsid w:val="000C473E"/>
    <w:rsid w:val="000C4B8D"/>
    <w:rsid w:val="000C5980"/>
    <w:rsid w:val="000D1018"/>
    <w:rsid w:val="000D1CBA"/>
    <w:rsid w:val="000D1D43"/>
    <w:rsid w:val="000D225C"/>
    <w:rsid w:val="000D2A5C"/>
    <w:rsid w:val="000D2AFA"/>
    <w:rsid w:val="000D307C"/>
    <w:rsid w:val="000D3DB4"/>
    <w:rsid w:val="000E0918"/>
    <w:rsid w:val="000E0DA3"/>
    <w:rsid w:val="000E3806"/>
    <w:rsid w:val="000E46FC"/>
    <w:rsid w:val="000E6D45"/>
    <w:rsid w:val="000F5796"/>
    <w:rsid w:val="000F6C1F"/>
    <w:rsid w:val="00100E1F"/>
    <w:rsid w:val="001011C3"/>
    <w:rsid w:val="00103700"/>
    <w:rsid w:val="00104953"/>
    <w:rsid w:val="00105179"/>
    <w:rsid w:val="00110D87"/>
    <w:rsid w:val="00112387"/>
    <w:rsid w:val="00113248"/>
    <w:rsid w:val="00114DB9"/>
    <w:rsid w:val="00116087"/>
    <w:rsid w:val="001175C1"/>
    <w:rsid w:val="00120649"/>
    <w:rsid w:val="00120D00"/>
    <w:rsid w:val="00121043"/>
    <w:rsid w:val="00121728"/>
    <w:rsid w:val="001260A0"/>
    <w:rsid w:val="001267AD"/>
    <w:rsid w:val="00130296"/>
    <w:rsid w:val="001304F4"/>
    <w:rsid w:val="00133B89"/>
    <w:rsid w:val="0013486C"/>
    <w:rsid w:val="00134B8B"/>
    <w:rsid w:val="0014197E"/>
    <w:rsid w:val="001423B6"/>
    <w:rsid w:val="00142C41"/>
    <w:rsid w:val="001448A7"/>
    <w:rsid w:val="00146621"/>
    <w:rsid w:val="001475CB"/>
    <w:rsid w:val="00150030"/>
    <w:rsid w:val="00151956"/>
    <w:rsid w:val="001523A5"/>
    <w:rsid w:val="001552F6"/>
    <w:rsid w:val="00157203"/>
    <w:rsid w:val="00160233"/>
    <w:rsid w:val="00162325"/>
    <w:rsid w:val="00162F8E"/>
    <w:rsid w:val="00163C4B"/>
    <w:rsid w:val="00164562"/>
    <w:rsid w:val="0016483F"/>
    <w:rsid w:val="00165A89"/>
    <w:rsid w:val="0016639F"/>
    <w:rsid w:val="00171D9C"/>
    <w:rsid w:val="00172BDD"/>
    <w:rsid w:val="00173AFB"/>
    <w:rsid w:val="00176B61"/>
    <w:rsid w:val="00180B24"/>
    <w:rsid w:val="00182209"/>
    <w:rsid w:val="001834A7"/>
    <w:rsid w:val="00185A0D"/>
    <w:rsid w:val="00191528"/>
    <w:rsid w:val="00193E05"/>
    <w:rsid w:val="001951DA"/>
    <w:rsid w:val="001964CC"/>
    <w:rsid w:val="001A32B9"/>
    <w:rsid w:val="001A4A24"/>
    <w:rsid w:val="001A5ADF"/>
    <w:rsid w:val="001A5B07"/>
    <w:rsid w:val="001A5CDE"/>
    <w:rsid w:val="001A61B7"/>
    <w:rsid w:val="001B1286"/>
    <w:rsid w:val="001B3ABC"/>
    <w:rsid w:val="001B4F7B"/>
    <w:rsid w:val="001B6E51"/>
    <w:rsid w:val="001C3269"/>
    <w:rsid w:val="001D0324"/>
    <w:rsid w:val="001D10DF"/>
    <w:rsid w:val="001D1DB4"/>
    <w:rsid w:val="001D32A6"/>
    <w:rsid w:val="001D3A9E"/>
    <w:rsid w:val="001D4944"/>
    <w:rsid w:val="001D624F"/>
    <w:rsid w:val="001D6763"/>
    <w:rsid w:val="001E2E0E"/>
    <w:rsid w:val="001E35D5"/>
    <w:rsid w:val="001E41E5"/>
    <w:rsid w:val="001F0405"/>
    <w:rsid w:val="001F113A"/>
    <w:rsid w:val="001F1D91"/>
    <w:rsid w:val="001F2B51"/>
    <w:rsid w:val="001F372E"/>
    <w:rsid w:val="001F5570"/>
    <w:rsid w:val="001F5B6D"/>
    <w:rsid w:val="0020062C"/>
    <w:rsid w:val="0020064C"/>
    <w:rsid w:val="00200DB3"/>
    <w:rsid w:val="00201144"/>
    <w:rsid w:val="002032FE"/>
    <w:rsid w:val="00203B17"/>
    <w:rsid w:val="00203F3C"/>
    <w:rsid w:val="002103E8"/>
    <w:rsid w:val="00214232"/>
    <w:rsid w:val="00214815"/>
    <w:rsid w:val="002170D9"/>
    <w:rsid w:val="00221AD7"/>
    <w:rsid w:val="00222693"/>
    <w:rsid w:val="00224A7A"/>
    <w:rsid w:val="00225F6D"/>
    <w:rsid w:val="00232941"/>
    <w:rsid w:val="00241828"/>
    <w:rsid w:val="002434F4"/>
    <w:rsid w:val="002441B8"/>
    <w:rsid w:val="002445E9"/>
    <w:rsid w:val="00244DD6"/>
    <w:rsid w:val="00245728"/>
    <w:rsid w:val="00246697"/>
    <w:rsid w:val="00252181"/>
    <w:rsid w:val="00252A91"/>
    <w:rsid w:val="00253602"/>
    <w:rsid w:val="00254A17"/>
    <w:rsid w:val="002574F9"/>
    <w:rsid w:val="00257FE3"/>
    <w:rsid w:val="002627DB"/>
    <w:rsid w:val="00262B61"/>
    <w:rsid w:val="002645BF"/>
    <w:rsid w:val="0027320B"/>
    <w:rsid w:val="00275A22"/>
    <w:rsid w:val="00275DDD"/>
    <w:rsid w:val="00276811"/>
    <w:rsid w:val="00281653"/>
    <w:rsid w:val="00282699"/>
    <w:rsid w:val="002861D5"/>
    <w:rsid w:val="00287609"/>
    <w:rsid w:val="00291F5F"/>
    <w:rsid w:val="002926DF"/>
    <w:rsid w:val="002931AF"/>
    <w:rsid w:val="00294365"/>
    <w:rsid w:val="00294747"/>
    <w:rsid w:val="0029647B"/>
    <w:rsid w:val="00296697"/>
    <w:rsid w:val="002977E1"/>
    <w:rsid w:val="002A00BA"/>
    <w:rsid w:val="002A45DA"/>
    <w:rsid w:val="002B0472"/>
    <w:rsid w:val="002B06F6"/>
    <w:rsid w:val="002B17C9"/>
    <w:rsid w:val="002B305B"/>
    <w:rsid w:val="002B4918"/>
    <w:rsid w:val="002B6B12"/>
    <w:rsid w:val="002C284C"/>
    <w:rsid w:val="002D0678"/>
    <w:rsid w:val="002D1D0D"/>
    <w:rsid w:val="002D303F"/>
    <w:rsid w:val="002D44B8"/>
    <w:rsid w:val="002E0289"/>
    <w:rsid w:val="002E368D"/>
    <w:rsid w:val="002E3E7C"/>
    <w:rsid w:val="002E6140"/>
    <w:rsid w:val="002E6985"/>
    <w:rsid w:val="002E71B6"/>
    <w:rsid w:val="002E77AC"/>
    <w:rsid w:val="002E7FC9"/>
    <w:rsid w:val="002F2A1D"/>
    <w:rsid w:val="002F48E1"/>
    <w:rsid w:val="002F73A8"/>
    <w:rsid w:val="002F77C8"/>
    <w:rsid w:val="00304F22"/>
    <w:rsid w:val="00304FA2"/>
    <w:rsid w:val="00306C7C"/>
    <w:rsid w:val="0030713C"/>
    <w:rsid w:val="00307B49"/>
    <w:rsid w:val="003101FC"/>
    <w:rsid w:val="003162A9"/>
    <w:rsid w:val="003205F1"/>
    <w:rsid w:val="00322EDD"/>
    <w:rsid w:val="00332320"/>
    <w:rsid w:val="00334010"/>
    <w:rsid w:val="0033486D"/>
    <w:rsid w:val="0033540A"/>
    <w:rsid w:val="003357DF"/>
    <w:rsid w:val="00336B04"/>
    <w:rsid w:val="00340464"/>
    <w:rsid w:val="00341B27"/>
    <w:rsid w:val="00343A17"/>
    <w:rsid w:val="00345BC8"/>
    <w:rsid w:val="00347D72"/>
    <w:rsid w:val="00347DF0"/>
    <w:rsid w:val="00347EA3"/>
    <w:rsid w:val="0035073A"/>
    <w:rsid w:val="00350E02"/>
    <w:rsid w:val="0035132A"/>
    <w:rsid w:val="00356D02"/>
    <w:rsid w:val="00356E81"/>
    <w:rsid w:val="00357131"/>
    <w:rsid w:val="00357611"/>
    <w:rsid w:val="00363C80"/>
    <w:rsid w:val="00364DE8"/>
    <w:rsid w:val="00367237"/>
    <w:rsid w:val="00370321"/>
    <w:rsid w:val="0037077F"/>
    <w:rsid w:val="00372411"/>
    <w:rsid w:val="00372EB5"/>
    <w:rsid w:val="00373882"/>
    <w:rsid w:val="00374119"/>
    <w:rsid w:val="0038103E"/>
    <w:rsid w:val="00381A2B"/>
    <w:rsid w:val="00382B54"/>
    <w:rsid w:val="00383040"/>
    <w:rsid w:val="003843DB"/>
    <w:rsid w:val="00387A33"/>
    <w:rsid w:val="00393761"/>
    <w:rsid w:val="00397D18"/>
    <w:rsid w:val="00397FC3"/>
    <w:rsid w:val="003A1555"/>
    <w:rsid w:val="003A1B36"/>
    <w:rsid w:val="003A3E9B"/>
    <w:rsid w:val="003A70CB"/>
    <w:rsid w:val="003B1454"/>
    <w:rsid w:val="003B18B6"/>
    <w:rsid w:val="003B1DBC"/>
    <w:rsid w:val="003B2491"/>
    <w:rsid w:val="003B367F"/>
    <w:rsid w:val="003B4A9C"/>
    <w:rsid w:val="003B4EAB"/>
    <w:rsid w:val="003B7024"/>
    <w:rsid w:val="003B738E"/>
    <w:rsid w:val="003B798A"/>
    <w:rsid w:val="003C3074"/>
    <w:rsid w:val="003C3A1E"/>
    <w:rsid w:val="003C59E0"/>
    <w:rsid w:val="003C6C8D"/>
    <w:rsid w:val="003D154E"/>
    <w:rsid w:val="003D31F8"/>
    <w:rsid w:val="003D3DEF"/>
    <w:rsid w:val="003D3F28"/>
    <w:rsid w:val="003D4F95"/>
    <w:rsid w:val="003D5F42"/>
    <w:rsid w:val="003D60A9"/>
    <w:rsid w:val="003D61CA"/>
    <w:rsid w:val="003E3C6F"/>
    <w:rsid w:val="003E57AB"/>
    <w:rsid w:val="003F19DA"/>
    <w:rsid w:val="003F2F45"/>
    <w:rsid w:val="003F4C97"/>
    <w:rsid w:val="003F693E"/>
    <w:rsid w:val="003F7FE6"/>
    <w:rsid w:val="00400193"/>
    <w:rsid w:val="00403DF9"/>
    <w:rsid w:val="0040537B"/>
    <w:rsid w:val="004114F4"/>
    <w:rsid w:val="004117CA"/>
    <w:rsid w:val="00412596"/>
    <w:rsid w:val="004130E1"/>
    <w:rsid w:val="00414D7A"/>
    <w:rsid w:val="00415BA0"/>
    <w:rsid w:val="004212E7"/>
    <w:rsid w:val="00422E59"/>
    <w:rsid w:val="0042446D"/>
    <w:rsid w:val="004268A8"/>
    <w:rsid w:val="00427BF8"/>
    <w:rsid w:val="00431C02"/>
    <w:rsid w:val="00436FB3"/>
    <w:rsid w:val="004372C0"/>
    <w:rsid w:val="00437395"/>
    <w:rsid w:val="004437D6"/>
    <w:rsid w:val="00445047"/>
    <w:rsid w:val="004458F1"/>
    <w:rsid w:val="00445B7E"/>
    <w:rsid w:val="00445B88"/>
    <w:rsid w:val="00453194"/>
    <w:rsid w:val="004558E4"/>
    <w:rsid w:val="00456745"/>
    <w:rsid w:val="00461C41"/>
    <w:rsid w:val="00463A1F"/>
    <w:rsid w:val="00463E39"/>
    <w:rsid w:val="004657FC"/>
    <w:rsid w:val="00467FA4"/>
    <w:rsid w:val="0047115D"/>
    <w:rsid w:val="00472E36"/>
    <w:rsid w:val="00472EC4"/>
    <w:rsid w:val="004733F6"/>
    <w:rsid w:val="0047454F"/>
    <w:rsid w:val="00474D0B"/>
    <w:rsid w:val="00474E69"/>
    <w:rsid w:val="004854CE"/>
    <w:rsid w:val="004879E7"/>
    <w:rsid w:val="00490ACC"/>
    <w:rsid w:val="00492195"/>
    <w:rsid w:val="004934B8"/>
    <w:rsid w:val="00495F9C"/>
    <w:rsid w:val="00495FB9"/>
    <w:rsid w:val="0049621B"/>
    <w:rsid w:val="004A2A76"/>
    <w:rsid w:val="004A337F"/>
    <w:rsid w:val="004A380C"/>
    <w:rsid w:val="004A4F60"/>
    <w:rsid w:val="004A54E3"/>
    <w:rsid w:val="004B04E7"/>
    <w:rsid w:val="004B2633"/>
    <w:rsid w:val="004B2E78"/>
    <w:rsid w:val="004B328F"/>
    <w:rsid w:val="004B6098"/>
    <w:rsid w:val="004C06DE"/>
    <w:rsid w:val="004C0B5F"/>
    <w:rsid w:val="004C13AE"/>
    <w:rsid w:val="004C1895"/>
    <w:rsid w:val="004C2927"/>
    <w:rsid w:val="004C2B0B"/>
    <w:rsid w:val="004C69A1"/>
    <w:rsid w:val="004C6D40"/>
    <w:rsid w:val="004D0287"/>
    <w:rsid w:val="004D06B4"/>
    <w:rsid w:val="004D216F"/>
    <w:rsid w:val="004D413B"/>
    <w:rsid w:val="004D4BA3"/>
    <w:rsid w:val="004D535F"/>
    <w:rsid w:val="004D6581"/>
    <w:rsid w:val="004E61DB"/>
    <w:rsid w:val="004F0C3C"/>
    <w:rsid w:val="004F1E8D"/>
    <w:rsid w:val="004F3F5B"/>
    <w:rsid w:val="004F63FC"/>
    <w:rsid w:val="004F647F"/>
    <w:rsid w:val="00500435"/>
    <w:rsid w:val="00500BC9"/>
    <w:rsid w:val="00500DF3"/>
    <w:rsid w:val="00505A92"/>
    <w:rsid w:val="00506496"/>
    <w:rsid w:val="005066A0"/>
    <w:rsid w:val="005074CB"/>
    <w:rsid w:val="00516F6D"/>
    <w:rsid w:val="0051736D"/>
    <w:rsid w:val="00517AAE"/>
    <w:rsid w:val="005203F1"/>
    <w:rsid w:val="00520EBE"/>
    <w:rsid w:val="00521BC3"/>
    <w:rsid w:val="00522E60"/>
    <w:rsid w:val="00523B8A"/>
    <w:rsid w:val="00524B45"/>
    <w:rsid w:val="005253F4"/>
    <w:rsid w:val="00527801"/>
    <w:rsid w:val="00530FD0"/>
    <w:rsid w:val="005317CE"/>
    <w:rsid w:val="00532AAA"/>
    <w:rsid w:val="00532B3A"/>
    <w:rsid w:val="00533632"/>
    <w:rsid w:val="00534FFB"/>
    <w:rsid w:val="00535BC2"/>
    <w:rsid w:val="00535F79"/>
    <w:rsid w:val="00536F94"/>
    <w:rsid w:val="00541CBA"/>
    <w:rsid w:val="00541D1C"/>
    <w:rsid w:val="00541E6E"/>
    <w:rsid w:val="0054251F"/>
    <w:rsid w:val="005436F2"/>
    <w:rsid w:val="00547DE3"/>
    <w:rsid w:val="00550A9D"/>
    <w:rsid w:val="00551491"/>
    <w:rsid w:val="005520D8"/>
    <w:rsid w:val="00556CF1"/>
    <w:rsid w:val="005611CC"/>
    <w:rsid w:val="00563C8C"/>
    <w:rsid w:val="00563CD6"/>
    <w:rsid w:val="005647D6"/>
    <w:rsid w:val="005718C3"/>
    <w:rsid w:val="0057316A"/>
    <w:rsid w:val="00575D47"/>
    <w:rsid w:val="005762A7"/>
    <w:rsid w:val="00580984"/>
    <w:rsid w:val="00581C91"/>
    <w:rsid w:val="00583698"/>
    <w:rsid w:val="0058402F"/>
    <w:rsid w:val="00590C0F"/>
    <w:rsid w:val="005916D7"/>
    <w:rsid w:val="00591771"/>
    <w:rsid w:val="005A067D"/>
    <w:rsid w:val="005A65D5"/>
    <w:rsid w:val="005A698C"/>
    <w:rsid w:val="005A734D"/>
    <w:rsid w:val="005B07FD"/>
    <w:rsid w:val="005C0D8C"/>
    <w:rsid w:val="005C109B"/>
    <w:rsid w:val="005C20F1"/>
    <w:rsid w:val="005C7014"/>
    <w:rsid w:val="005D36BE"/>
    <w:rsid w:val="005D3BF8"/>
    <w:rsid w:val="005D515A"/>
    <w:rsid w:val="005D62FD"/>
    <w:rsid w:val="005D76D1"/>
    <w:rsid w:val="005E0799"/>
    <w:rsid w:val="005E0FEE"/>
    <w:rsid w:val="005E3115"/>
    <w:rsid w:val="005F1DFB"/>
    <w:rsid w:val="005F33BD"/>
    <w:rsid w:val="005F3E4F"/>
    <w:rsid w:val="005F5A80"/>
    <w:rsid w:val="00600DBE"/>
    <w:rsid w:val="0060351D"/>
    <w:rsid w:val="00603F34"/>
    <w:rsid w:val="006044FF"/>
    <w:rsid w:val="00607CC5"/>
    <w:rsid w:val="00613C22"/>
    <w:rsid w:val="00617CD6"/>
    <w:rsid w:val="006202CB"/>
    <w:rsid w:val="00623685"/>
    <w:rsid w:val="00623D4B"/>
    <w:rsid w:val="006311F5"/>
    <w:rsid w:val="00632102"/>
    <w:rsid w:val="00633014"/>
    <w:rsid w:val="0063437B"/>
    <w:rsid w:val="00634CF1"/>
    <w:rsid w:val="00635E1D"/>
    <w:rsid w:val="00636571"/>
    <w:rsid w:val="00640638"/>
    <w:rsid w:val="00640F4E"/>
    <w:rsid w:val="006570A6"/>
    <w:rsid w:val="006570DB"/>
    <w:rsid w:val="006613B1"/>
    <w:rsid w:val="00661FF4"/>
    <w:rsid w:val="00664F13"/>
    <w:rsid w:val="00664FE3"/>
    <w:rsid w:val="00665A0B"/>
    <w:rsid w:val="006673CA"/>
    <w:rsid w:val="00672FAB"/>
    <w:rsid w:val="00673C26"/>
    <w:rsid w:val="006746DF"/>
    <w:rsid w:val="00674A6F"/>
    <w:rsid w:val="00680912"/>
    <w:rsid w:val="006812AF"/>
    <w:rsid w:val="0068327D"/>
    <w:rsid w:val="00683F9D"/>
    <w:rsid w:val="00684A48"/>
    <w:rsid w:val="006869BF"/>
    <w:rsid w:val="006876B3"/>
    <w:rsid w:val="00690761"/>
    <w:rsid w:val="00690DB8"/>
    <w:rsid w:val="006920A8"/>
    <w:rsid w:val="0069377B"/>
    <w:rsid w:val="00693CAA"/>
    <w:rsid w:val="00694AF0"/>
    <w:rsid w:val="00696D07"/>
    <w:rsid w:val="006A0577"/>
    <w:rsid w:val="006A227F"/>
    <w:rsid w:val="006A4686"/>
    <w:rsid w:val="006A70EF"/>
    <w:rsid w:val="006A7939"/>
    <w:rsid w:val="006B0E9E"/>
    <w:rsid w:val="006B1ECC"/>
    <w:rsid w:val="006B393B"/>
    <w:rsid w:val="006B46AE"/>
    <w:rsid w:val="006B54EF"/>
    <w:rsid w:val="006B5AE4"/>
    <w:rsid w:val="006C1D45"/>
    <w:rsid w:val="006C38DE"/>
    <w:rsid w:val="006C4F84"/>
    <w:rsid w:val="006C5166"/>
    <w:rsid w:val="006C535E"/>
    <w:rsid w:val="006C64AA"/>
    <w:rsid w:val="006D0F51"/>
    <w:rsid w:val="006D0F67"/>
    <w:rsid w:val="006D1507"/>
    <w:rsid w:val="006D390D"/>
    <w:rsid w:val="006D4054"/>
    <w:rsid w:val="006E02EC"/>
    <w:rsid w:val="006E6577"/>
    <w:rsid w:val="006E6BE7"/>
    <w:rsid w:val="006F219A"/>
    <w:rsid w:val="00705E92"/>
    <w:rsid w:val="007077BD"/>
    <w:rsid w:val="00710BCB"/>
    <w:rsid w:val="00716DF9"/>
    <w:rsid w:val="00717405"/>
    <w:rsid w:val="007211B1"/>
    <w:rsid w:val="007225D7"/>
    <w:rsid w:val="0072292D"/>
    <w:rsid w:val="00726300"/>
    <w:rsid w:val="00735847"/>
    <w:rsid w:val="00735B74"/>
    <w:rsid w:val="00736CA2"/>
    <w:rsid w:val="00736F15"/>
    <w:rsid w:val="00741BBB"/>
    <w:rsid w:val="00741E07"/>
    <w:rsid w:val="00746187"/>
    <w:rsid w:val="00751A98"/>
    <w:rsid w:val="00751E64"/>
    <w:rsid w:val="00753C16"/>
    <w:rsid w:val="007548E4"/>
    <w:rsid w:val="00754E8F"/>
    <w:rsid w:val="00755390"/>
    <w:rsid w:val="00755B95"/>
    <w:rsid w:val="00756884"/>
    <w:rsid w:val="0076254F"/>
    <w:rsid w:val="00763CD8"/>
    <w:rsid w:val="007650C5"/>
    <w:rsid w:val="0076622C"/>
    <w:rsid w:val="007706BF"/>
    <w:rsid w:val="00770A9B"/>
    <w:rsid w:val="007746DB"/>
    <w:rsid w:val="0077535F"/>
    <w:rsid w:val="007801F5"/>
    <w:rsid w:val="00783CA4"/>
    <w:rsid w:val="007842FB"/>
    <w:rsid w:val="00785B92"/>
    <w:rsid w:val="00786124"/>
    <w:rsid w:val="0079514B"/>
    <w:rsid w:val="00796A92"/>
    <w:rsid w:val="007A0E64"/>
    <w:rsid w:val="007A11CA"/>
    <w:rsid w:val="007A2DC1"/>
    <w:rsid w:val="007A30EC"/>
    <w:rsid w:val="007A3AAE"/>
    <w:rsid w:val="007A7DCA"/>
    <w:rsid w:val="007B1669"/>
    <w:rsid w:val="007B2683"/>
    <w:rsid w:val="007B48AD"/>
    <w:rsid w:val="007B4C54"/>
    <w:rsid w:val="007B657F"/>
    <w:rsid w:val="007B6D74"/>
    <w:rsid w:val="007B7865"/>
    <w:rsid w:val="007C26BF"/>
    <w:rsid w:val="007C4A08"/>
    <w:rsid w:val="007D1436"/>
    <w:rsid w:val="007D1E15"/>
    <w:rsid w:val="007D3319"/>
    <w:rsid w:val="007D335D"/>
    <w:rsid w:val="007D5968"/>
    <w:rsid w:val="007D7A5E"/>
    <w:rsid w:val="007E3314"/>
    <w:rsid w:val="007E4B03"/>
    <w:rsid w:val="007F1C4E"/>
    <w:rsid w:val="007F283A"/>
    <w:rsid w:val="007F324B"/>
    <w:rsid w:val="007F65F8"/>
    <w:rsid w:val="007F7E1A"/>
    <w:rsid w:val="00803AC0"/>
    <w:rsid w:val="00804BAF"/>
    <w:rsid w:val="0080546A"/>
    <w:rsid w:val="0080553C"/>
    <w:rsid w:val="00805B46"/>
    <w:rsid w:val="00805CBD"/>
    <w:rsid w:val="0081179B"/>
    <w:rsid w:val="00811D44"/>
    <w:rsid w:val="00814579"/>
    <w:rsid w:val="00814C45"/>
    <w:rsid w:val="00821935"/>
    <w:rsid w:val="00822B67"/>
    <w:rsid w:val="00822D5B"/>
    <w:rsid w:val="00825DC2"/>
    <w:rsid w:val="00826A89"/>
    <w:rsid w:val="00831B95"/>
    <w:rsid w:val="00832042"/>
    <w:rsid w:val="008335A3"/>
    <w:rsid w:val="00834AD3"/>
    <w:rsid w:val="0084170A"/>
    <w:rsid w:val="00843795"/>
    <w:rsid w:val="00843B00"/>
    <w:rsid w:val="00846321"/>
    <w:rsid w:val="00847F0F"/>
    <w:rsid w:val="00851F77"/>
    <w:rsid w:val="00852448"/>
    <w:rsid w:val="00855FDD"/>
    <w:rsid w:val="0085762B"/>
    <w:rsid w:val="008576AF"/>
    <w:rsid w:val="00857970"/>
    <w:rsid w:val="00857EAE"/>
    <w:rsid w:val="00870F99"/>
    <w:rsid w:val="00875C6B"/>
    <w:rsid w:val="0088097F"/>
    <w:rsid w:val="0088258A"/>
    <w:rsid w:val="008833CE"/>
    <w:rsid w:val="008837B7"/>
    <w:rsid w:val="00886332"/>
    <w:rsid w:val="00890322"/>
    <w:rsid w:val="008953FD"/>
    <w:rsid w:val="008A233C"/>
    <w:rsid w:val="008A26D9"/>
    <w:rsid w:val="008A5F0C"/>
    <w:rsid w:val="008A6E7A"/>
    <w:rsid w:val="008A7FAE"/>
    <w:rsid w:val="008B172E"/>
    <w:rsid w:val="008B4D60"/>
    <w:rsid w:val="008B7FDD"/>
    <w:rsid w:val="008C0746"/>
    <w:rsid w:val="008C08E8"/>
    <w:rsid w:val="008C0C29"/>
    <w:rsid w:val="008C3A04"/>
    <w:rsid w:val="008C3AB8"/>
    <w:rsid w:val="008C7C12"/>
    <w:rsid w:val="008C7E8B"/>
    <w:rsid w:val="008D1063"/>
    <w:rsid w:val="008D2B10"/>
    <w:rsid w:val="008D5026"/>
    <w:rsid w:val="008F3638"/>
    <w:rsid w:val="008F3A44"/>
    <w:rsid w:val="008F4441"/>
    <w:rsid w:val="008F584D"/>
    <w:rsid w:val="008F6F31"/>
    <w:rsid w:val="008F74DF"/>
    <w:rsid w:val="00900F28"/>
    <w:rsid w:val="00902D83"/>
    <w:rsid w:val="009116A0"/>
    <w:rsid w:val="009127BA"/>
    <w:rsid w:val="00917A61"/>
    <w:rsid w:val="009227A6"/>
    <w:rsid w:val="009229B7"/>
    <w:rsid w:val="0093243F"/>
    <w:rsid w:val="00932A93"/>
    <w:rsid w:val="00933EC1"/>
    <w:rsid w:val="009365E1"/>
    <w:rsid w:val="00936E7C"/>
    <w:rsid w:val="00937BF9"/>
    <w:rsid w:val="009416E9"/>
    <w:rsid w:val="00941A87"/>
    <w:rsid w:val="00942984"/>
    <w:rsid w:val="00944744"/>
    <w:rsid w:val="00946255"/>
    <w:rsid w:val="00950342"/>
    <w:rsid w:val="00950AE8"/>
    <w:rsid w:val="009530DB"/>
    <w:rsid w:val="00953676"/>
    <w:rsid w:val="00955BF7"/>
    <w:rsid w:val="00956BF8"/>
    <w:rsid w:val="00957302"/>
    <w:rsid w:val="00961740"/>
    <w:rsid w:val="00961F4C"/>
    <w:rsid w:val="00966948"/>
    <w:rsid w:val="009705EE"/>
    <w:rsid w:val="00973B69"/>
    <w:rsid w:val="00975AB7"/>
    <w:rsid w:val="00977927"/>
    <w:rsid w:val="00977E90"/>
    <w:rsid w:val="009805EB"/>
    <w:rsid w:val="00980B62"/>
    <w:rsid w:val="0098135C"/>
    <w:rsid w:val="0098156A"/>
    <w:rsid w:val="00982CD0"/>
    <w:rsid w:val="00983876"/>
    <w:rsid w:val="009864BE"/>
    <w:rsid w:val="00986717"/>
    <w:rsid w:val="00986CCC"/>
    <w:rsid w:val="0098720A"/>
    <w:rsid w:val="0099105A"/>
    <w:rsid w:val="00991BAC"/>
    <w:rsid w:val="009932FC"/>
    <w:rsid w:val="0099432C"/>
    <w:rsid w:val="009946AD"/>
    <w:rsid w:val="00997B02"/>
    <w:rsid w:val="009A14AA"/>
    <w:rsid w:val="009A3DF8"/>
    <w:rsid w:val="009A432F"/>
    <w:rsid w:val="009A434B"/>
    <w:rsid w:val="009A4740"/>
    <w:rsid w:val="009A4857"/>
    <w:rsid w:val="009A5421"/>
    <w:rsid w:val="009A555D"/>
    <w:rsid w:val="009A6EA0"/>
    <w:rsid w:val="009B060B"/>
    <w:rsid w:val="009B32DD"/>
    <w:rsid w:val="009B4303"/>
    <w:rsid w:val="009B5A4F"/>
    <w:rsid w:val="009B6942"/>
    <w:rsid w:val="009C1335"/>
    <w:rsid w:val="009C1AB2"/>
    <w:rsid w:val="009C5CF2"/>
    <w:rsid w:val="009C7251"/>
    <w:rsid w:val="009C765B"/>
    <w:rsid w:val="009D596A"/>
    <w:rsid w:val="009E1BC0"/>
    <w:rsid w:val="009E2E91"/>
    <w:rsid w:val="009E3CFB"/>
    <w:rsid w:val="009E6EDD"/>
    <w:rsid w:val="009F00AD"/>
    <w:rsid w:val="009F27DB"/>
    <w:rsid w:val="009F3C7C"/>
    <w:rsid w:val="009F5BF1"/>
    <w:rsid w:val="009F6DCA"/>
    <w:rsid w:val="00A00157"/>
    <w:rsid w:val="00A00732"/>
    <w:rsid w:val="00A027C9"/>
    <w:rsid w:val="00A02E77"/>
    <w:rsid w:val="00A049D5"/>
    <w:rsid w:val="00A074F3"/>
    <w:rsid w:val="00A120B2"/>
    <w:rsid w:val="00A13456"/>
    <w:rsid w:val="00A139F5"/>
    <w:rsid w:val="00A14452"/>
    <w:rsid w:val="00A15843"/>
    <w:rsid w:val="00A16872"/>
    <w:rsid w:val="00A17FDA"/>
    <w:rsid w:val="00A230A4"/>
    <w:rsid w:val="00A26736"/>
    <w:rsid w:val="00A2735C"/>
    <w:rsid w:val="00A317CA"/>
    <w:rsid w:val="00A32F25"/>
    <w:rsid w:val="00A365F4"/>
    <w:rsid w:val="00A36E23"/>
    <w:rsid w:val="00A36EBE"/>
    <w:rsid w:val="00A4085A"/>
    <w:rsid w:val="00A416F6"/>
    <w:rsid w:val="00A46325"/>
    <w:rsid w:val="00A47D80"/>
    <w:rsid w:val="00A5155C"/>
    <w:rsid w:val="00A5288E"/>
    <w:rsid w:val="00A53132"/>
    <w:rsid w:val="00A563F2"/>
    <w:rsid w:val="00A566E8"/>
    <w:rsid w:val="00A60BE0"/>
    <w:rsid w:val="00A611E9"/>
    <w:rsid w:val="00A667B6"/>
    <w:rsid w:val="00A72343"/>
    <w:rsid w:val="00A73F67"/>
    <w:rsid w:val="00A75589"/>
    <w:rsid w:val="00A810F9"/>
    <w:rsid w:val="00A82AB0"/>
    <w:rsid w:val="00A83A15"/>
    <w:rsid w:val="00A84D9E"/>
    <w:rsid w:val="00A86ECC"/>
    <w:rsid w:val="00A86FCC"/>
    <w:rsid w:val="00A91ACD"/>
    <w:rsid w:val="00A94A40"/>
    <w:rsid w:val="00A9643A"/>
    <w:rsid w:val="00A974C6"/>
    <w:rsid w:val="00AA0A89"/>
    <w:rsid w:val="00AA61B0"/>
    <w:rsid w:val="00AA6B82"/>
    <w:rsid w:val="00AA710D"/>
    <w:rsid w:val="00AA74A4"/>
    <w:rsid w:val="00AA7801"/>
    <w:rsid w:val="00AA7BE8"/>
    <w:rsid w:val="00AB333E"/>
    <w:rsid w:val="00AB6D25"/>
    <w:rsid w:val="00AB71BE"/>
    <w:rsid w:val="00AB778D"/>
    <w:rsid w:val="00AC0213"/>
    <w:rsid w:val="00AC6BFA"/>
    <w:rsid w:val="00AC73C5"/>
    <w:rsid w:val="00AC7D08"/>
    <w:rsid w:val="00AD0522"/>
    <w:rsid w:val="00AD0AFC"/>
    <w:rsid w:val="00AD298E"/>
    <w:rsid w:val="00AE180F"/>
    <w:rsid w:val="00AE2D4B"/>
    <w:rsid w:val="00AE37F7"/>
    <w:rsid w:val="00AE4122"/>
    <w:rsid w:val="00AE48FD"/>
    <w:rsid w:val="00AE4F99"/>
    <w:rsid w:val="00AE56D2"/>
    <w:rsid w:val="00AE7390"/>
    <w:rsid w:val="00AF2C89"/>
    <w:rsid w:val="00AF3F72"/>
    <w:rsid w:val="00AF3FF5"/>
    <w:rsid w:val="00AF47F8"/>
    <w:rsid w:val="00AF5039"/>
    <w:rsid w:val="00AF5313"/>
    <w:rsid w:val="00AF5D46"/>
    <w:rsid w:val="00AF67A0"/>
    <w:rsid w:val="00B00A6C"/>
    <w:rsid w:val="00B03748"/>
    <w:rsid w:val="00B0455B"/>
    <w:rsid w:val="00B0467B"/>
    <w:rsid w:val="00B06AA5"/>
    <w:rsid w:val="00B11059"/>
    <w:rsid w:val="00B11B69"/>
    <w:rsid w:val="00B14952"/>
    <w:rsid w:val="00B22983"/>
    <w:rsid w:val="00B23EA4"/>
    <w:rsid w:val="00B24C5E"/>
    <w:rsid w:val="00B25858"/>
    <w:rsid w:val="00B271FB"/>
    <w:rsid w:val="00B31A4C"/>
    <w:rsid w:val="00B31E5A"/>
    <w:rsid w:val="00B32D8C"/>
    <w:rsid w:val="00B342C9"/>
    <w:rsid w:val="00B34456"/>
    <w:rsid w:val="00B3528F"/>
    <w:rsid w:val="00B35F9E"/>
    <w:rsid w:val="00B50173"/>
    <w:rsid w:val="00B51AFE"/>
    <w:rsid w:val="00B57243"/>
    <w:rsid w:val="00B60DD4"/>
    <w:rsid w:val="00B628B3"/>
    <w:rsid w:val="00B63679"/>
    <w:rsid w:val="00B653AB"/>
    <w:rsid w:val="00B6571D"/>
    <w:rsid w:val="00B65F9E"/>
    <w:rsid w:val="00B66B19"/>
    <w:rsid w:val="00B6727A"/>
    <w:rsid w:val="00B700E2"/>
    <w:rsid w:val="00B70347"/>
    <w:rsid w:val="00B73205"/>
    <w:rsid w:val="00B73503"/>
    <w:rsid w:val="00B7504A"/>
    <w:rsid w:val="00B756ED"/>
    <w:rsid w:val="00B765E3"/>
    <w:rsid w:val="00B76D8B"/>
    <w:rsid w:val="00B914E9"/>
    <w:rsid w:val="00B922DD"/>
    <w:rsid w:val="00B928B3"/>
    <w:rsid w:val="00B9327A"/>
    <w:rsid w:val="00B933B5"/>
    <w:rsid w:val="00B956EE"/>
    <w:rsid w:val="00BA0075"/>
    <w:rsid w:val="00BA0C4F"/>
    <w:rsid w:val="00BA0F87"/>
    <w:rsid w:val="00BA2BA1"/>
    <w:rsid w:val="00BA2D53"/>
    <w:rsid w:val="00BA3562"/>
    <w:rsid w:val="00BA4A74"/>
    <w:rsid w:val="00BB0ED4"/>
    <w:rsid w:val="00BB1643"/>
    <w:rsid w:val="00BB3485"/>
    <w:rsid w:val="00BB4B9F"/>
    <w:rsid w:val="00BB4F09"/>
    <w:rsid w:val="00BB5E01"/>
    <w:rsid w:val="00BB600B"/>
    <w:rsid w:val="00BB6D0C"/>
    <w:rsid w:val="00BB743A"/>
    <w:rsid w:val="00BC335F"/>
    <w:rsid w:val="00BC565B"/>
    <w:rsid w:val="00BC69F8"/>
    <w:rsid w:val="00BD092F"/>
    <w:rsid w:val="00BD159B"/>
    <w:rsid w:val="00BD15AC"/>
    <w:rsid w:val="00BD2E04"/>
    <w:rsid w:val="00BD4871"/>
    <w:rsid w:val="00BD4E33"/>
    <w:rsid w:val="00BD5747"/>
    <w:rsid w:val="00BE0128"/>
    <w:rsid w:val="00BE2AD7"/>
    <w:rsid w:val="00BE3C9C"/>
    <w:rsid w:val="00BE3ED3"/>
    <w:rsid w:val="00BF08C9"/>
    <w:rsid w:val="00BF4453"/>
    <w:rsid w:val="00BF6531"/>
    <w:rsid w:val="00BF79D2"/>
    <w:rsid w:val="00C00673"/>
    <w:rsid w:val="00C0279B"/>
    <w:rsid w:val="00C030DE"/>
    <w:rsid w:val="00C03B00"/>
    <w:rsid w:val="00C06D58"/>
    <w:rsid w:val="00C10DD7"/>
    <w:rsid w:val="00C14675"/>
    <w:rsid w:val="00C15FB2"/>
    <w:rsid w:val="00C22105"/>
    <w:rsid w:val="00C23CB3"/>
    <w:rsid w:val="00C244B6"/>
    <w:rsid w:val="00C25195"/>
    <w:rsid w:val="00C2732A"/>
    <w:rsid w:val="00C27CC7"/>
    <w:rsid w:val="00C31510"/>
    <w:rsid w:val="00C330E0"/>
    <w:rsid w:val="00C33B56"/>
    <w:rsid w:val="00C34820"/>
    <w:rsid w:val="00C35D67"/>
    <w:rsid w:val="00C3702F"/>
    <w:rsid w:val="00C40A74"/>
    <w:rsid w:val="00C410C6"/>
    <w:rsid w:val="00C445B5"/>
    <w:rsid w:val="00C447A2"/>
    <w:rsid w:val="00C4500A"/>
    <w:rsid w:val="00C45D91"/>
    <w:rsid w:val="00C46928"/>
    <w:rsid w:val="00C51A0E"/>
    <w:rsid w:val="00C51EF6"/>
    <w:rsid w:val="00C544ED"/>
    <w:rsid w:val="00C55D66"/>
    <w:rsid w:val="00C61E55"/>
    <w:rsid w:val="00C61F21"/>
    <w:rsid w:val="00C62B75"/>
    <w:rsid w:val="00C64A37"/>
    <w:rsid w:val="00C66FB7"/>
    <w:rsid w:val="00C70EBC"/>
    <w:rsid w:val="00C7158E"/>
    <w:rsid w:val="00C71F78"/>
    <w:rsid w:val="00C7250B"/>
    <w:rsid w:val="00C7346B"/>
    <w:rsid w:val="00C73F55"/>
    <w:rsid w:val="00C77C0E"/>
    <w:rsid w:val="00C86015"/>
    <w:rsid w:val="00C91687"/>
    <w:rsid w:val="00C924A8"/>
    <w:rsid w:val="00C932F8"/>
    <w:rsid w:val="00C945FE"/>
    <w:rsid w:val="00C95D4B"/>
    <w:rsid w:val="00C96FAA"/>
    <w:rsid w:val="00C97A04"/>
    <w:rsid w:val="00CA107B"/>
    <w:rsid w:val="00CA28A6"/>
    <w:rsid w:val="00CA484D"/>
    <w:rsid w:val="00CA4FB6"/>
    <w:rsid w:val="00CA779F"/>
    <w:rsid w:val="00CB2D19"/>
    <w:rsid w:val="00CB4A55"/>
    <w:rsid w:val="00CB5A83"/>
    <w:rsid w:val="00CB5FD4"/>
    <w:rsid w:val="00CC7123"/>
    <w:rsid w:val="00CC739E"/>
    <w:rsid w:val="00CC7906"/>
    <w:rsid w:val="00CD58B7"/>
    <w:rsid w:val="00CD61C2"/>
    <w:rsid w:val="00CD64E7"/>
    <w:rsid w:val="00CE1B21"/>
    <w:rsid w:val="00CE37BA"/>
    <w:rsid w:val="00CE390C"/>
    <w:rsid w:val="00CE4A82"/>
    <w:rsid w:val="00CE67EE"/>
    <w:rsid w:val="00CE6D9F"/>
    <w:rsid w:val="00CE72AD"/>
    <w:rsid w:val="00CF0713"/>
    <w:rsid w:val="00CF10D6"/>
    <w:rsid w:val="00CF3835"/>
    <w:rsid w:val="00CF3C62"/>
    <w:rsid w:val="00CF4099"/>
    <w:rsid w:val="00CF5F6F"/>
    <w:rsid w:val="00CF66DB"/>
    <w:rsid w:val="00D00796"/>
    <w:rsid w:val="00D0287A"/>
    <w:rsid w:val="00D03EBA"/>
    <w:rsid w:val="00D03F3D"/>
    <w:rsid w:val="00D05CC2"/>
    <w:rsid w:val="00D1212C"/>
    <w:rsid w:val="00D21179"/>
    <w:rsid w:val="00D2240D"/>
    <w:rsid w:val="00D25929"/>
    <w:rsid w:val="00D261A2"/>
    <w:rsid w:val="00D26C01"/>
    <w:rsid w:val="00D4375D"/>
    <w:rsid w:val="00D4597F"/>
    <w:rsid w:val="00D46C3C"/>
    <w:rsid w:val="00D51A0B"/>
    <w:rsid w:val="00D52E6E"/>
    <w:rsid w:val="00D5570E"/>
    <w:rsid w:val="00D56BDC"/>
    <w:rsid w:val="00D57FDE"/>
    <w:rsid w:val="00D60222"/>
    <w:rsid w:val="00D609D6"/>
    <w:rsid w:val="00D616D2"/>
    <w:rsid w:val="00D621A6"/>
    <w:rsid w:val="00D62295"/>
    <w:rsid w:val="00D63B5F"/>
    <w:rsid w:val="00D65321"/>
    <w:rsid w:val="00D65B47"/>
    <w:rsid w:val="00D70356"/>
    <w:rsid w:val="00D70EF7"/>
    <w:rsid w:val="00D72F58"/>
    <w:rsid w:val="00D8248A"/>
    <w:rsid w:val="00D8287F"/>
    <w:rsid w:val="00D8397C"/>
    <w:rsid w:val="00D83C48"/>
    <w:rsid w:val="00D850DF"/>
    <w:rsid w:val="00D8532B"/>
    <w:rsid w:val="00D85764"/>
    <w:rsid w:val="00D91903"/>
    <w:rsid w:val="00D94AE9"/>
    <w:rsid w:val="00D94EED"/>
    <w:rsid w:val="00D96026"/>
    <w:rsid w:val="00DA254E"/>
    <w:rsid w:val="00DA2E15"/>
    <w:rsid w:val="00DA3C20"/>
    <w:rsid w:val="00DA625D"/>
    <w:rsid w:val="00DA7C1C"/>
    <w:rsid w:val="00DB147A"/>
    <w:rsid w:val="00DB1B7A"/>
    <w:rsid w:val="00DB1E94"/>
    <w:rsid w:val="00DB2371"/>
    <w:rsid w:val="00DC2596"/>
    <w:rsid w:val="00DC5610"/>
    <w:rsid w:val="00DC6708"/>
    <w:rsid w:val="00DC773E"/>
    <w:rsid w:val="00DD0FE8"/>
    <w:rsid w:val="00DD10DA"/>
    <w:rsid w:val="00DD5C45"/>
    <w:rsid w:val="00DD666A"/>
    <w:rsid w:val="00DD6C11"/>
    <w:rsid w:val="00DD7310"/>
    <w:rsid w:val="00DE1C3C"/>
    <w:rsid w:val="00DE1C41"/>
    <w:rsid w:val="00DE3579"/>
    <w:rsid w:val="00DE6864"/>
    <w:rsid w:val="00DE6D33"/>
    <w:rsid w:val="00DF019F"/>
    <w:rsid w:val="00DF087B"/>
    <w:rsid w:val="00DF36A7"/>
    <w:rsid w:val="00DF4822"/>
    <w:rsid w:val="00DF492B"/>
    <w:rsid w:val="00DF7359"/>
    <w:rsid w:val="00E00439"/>
    <w:rsid w:val="00E01436"/>
    <w:rsid w:val="00E045BD"/>
    <w:rsid w:val="00E05AD6"/>
    <w:rsid w:val="00E07189"/>
    <w:rsid w:val="00E1025D"/>
    <w:rsid w:val="00E10EE7"/>
    <w:rsid w:val="00E16994"/>
    <w:rsid w:val="00E17B77"/>
    <w:rsid w:val="00E17B92"/>
    <w:rsid w:val="00E207AE"/>
    <w:rsid w:val="00E23337"/>
    <w:rsid w:val="00E23717"/>
    <w:rsid w:val="00E259EA"/>
    <w:rsid w:val="00E32061"/>
    <w:rsid w:val="00E345F0"/>
    <w:rsid w:val="00E356A4"/>
    <w:rsid w:val="00E369BC"/>
    <w:rsid w:val="00E37FE8"/>
    <w:rsid w:val="00E404AC"/>
    <w:rsid w:val="00E419E4"/>
    <w:rsid w:val="00E42FF9"/>
    <w:rsid w:val="00E43887"/>
    <w:rsid w:val="00E4539B"/>
    <w:rsid w:val="00E460F1"/>
    <w:rsid w:val="00E4714C"/>
    <w:rsid w:val="00E510D8"/>
    <w:rsid w:val="00E51AEB"/>
    <w:rsid w:val="00E522A7"/>
    <w:rsid w:val="00E5241F"/>
    <w:rsid w:val="00E54452"/>
    <w:rsid w:val="00E54686"/>
    <w:rsid w:val="00E55F12"/>
    <w:rsid w:val="00E61DD6"/>
    <w:rsid w:val="00E61E2C"/>
    <w:rsid w:val="00E65D06"/>
    <w:rsid w:val="00E664C5"/>
    <w:rsid w:val="00E671A2"/>
    <w:rsid w:val="00E70268"/>
    <w:rsid w:val="00E71205"/>
    <w:rsid w:val="00E71D04"/>
    <w:rsid w:val="00E76D26"/>
    <w:rsid w:val="00E82F4B"/>
    <w:rsid w:val="00E86EF4"/>
    <w:rsid w:val="00E93D93"/>
    <w:rsid w:val="00E94228"/>
    <w:rsid w:val="00E948E0"/>
    <w:rsid w:val="00EA06F5"/>
    <w:rsid w:val="00EA1923"/>
    <w:rsid w:val="00EA35E3"/>
    <w:rsid w:val="00EA4E96"/>
    <w:rsid w:val="00EA78A9"/>
    <w:rsid w:val="00EB01BA"/>
    <w:rsid w:val="00EB0EDE"/>
    <w:rsid w:val="00EB1390"/>
    <w:rsid w:val="00EB1934"/>
    <w:rsid w:val="00EB1F2C"/>
    <w:rsid w:val="00EB28C2"/>
    <w:rsid w:val="00EB2C71"/>
    <w:rsid w:val="00EB4340"/>
    <w:rsid w:val="00EB479F"/>
    <w:rsid w:val="00EB556D"/>
    <w:rsid w:val="00EB5A7D"/>
    <w:rsid w:val="00EB7DE5"/>
    <w:rsid w:val="00EC07E6"/>
    <w:rsid w:val="00EC35D5"/>
    <w:rsid w:val="00EC4855"/>
    <w:rsid w:val="00EC4926"/>
    <w:rsid w:val="00EC6886"/>
    <w:rsid w:val="00ED1814"/>
    <w:rsid w:val="00ED48E9"/>
    <w:rsid w:val="00ED55C0"/>
    <w:rsid w:val="00ED6056"/>
    <w:rsid w:val="00ED65A9"/>
    <w:rsid w:val="00ED682B"/>
    <w:rsid w:val="00ED6882"/>
    <w:rsid w:val="00EE0F03"/>
    <w:rsid w:val="00EE1141"/>
    <w:rsid w:val="00EE41D2"/>
    <w:rsid w:val="00EE41D5"/>
    <w:rsid w:val="00EE49E7"/>
    <w:rsid w:val="00EE68A4"/>
    <w:rsid w:val="00EF2982"/>
    <w:rsid w:val="00EF4506"/>
    <w:rsid w:val="00EF4894"/>
    <w:rsid w:val="00EF6285"/>
    <w:rsid w:val="00F00818"/>
    <w:rsid w:val="00F03411"/>
    <w:rsid w:val="00F037A4"/>
    <w:rsid w:val="00F07044"/>
    <w:rsid w:val="00F10920"/>
    <w:rsid w:val="00F11166"/>
    <w:rsid w:val="00F13398"/>
    <w:rsid w:val="00F16633"/>
    <w:rsid w:val="00F22E32"/>
    <w:rsid w:val="00F252B9"/>
    <w:rsid w:val="00F25747"/>
    <w:rsid w:val="00F25882"/>
    <w:rsid w:val="00F27C8F"/>
    <w:rsid w:val="00F31D90"/>
    <w:rsid w:val="00F32749"/>
    <w:rsid w:val="00F343E2"/>
    <w:rsid w:val="00F3659E"/>
    <w:rsid w:val="00F36DF3"/>
    <w:rsid w:val="00F37172"/>
    <w:rsid w:val="00F43DFB"/>
    <w:rsid w:val="00F4477E"/>
    <w:rsid w:val="00F50128"/>
    <w:rsid w:val="00F56A63"/>
    <w:rsid w:val="00F56AAE"/>
    <w:rsid w:val="00F56DF0"/>
    <w:rsid w:val="00F6064A"/>
    <w:rsid w:val="00F611CD"/>
    <w:rsid w:val="00F64AF6"/>
    <w:rsid w:val="00F6750B"/>
    <w:rsid w:val="00F67D8F"/>
    <w:rsid w:val="00F72985"/>
    <w:rsid w:val="00F73C81"/>
    <w:rsid w:val="00F7490B"/>
    <w:rsid w:val="00F7583E"/>
    <w:rsid w:val="00F75A7C"/>
    <w:rsid w:val="00F7790D"/>
    <w:rsid w:val="00F802BE"/>
    <w:rsid w:val="00F80E92"/>
    <w:rsid w:val="00F80E93"/>
    <w:rsid w:val="00F8102D"/>
    <w:rsid w:val="00F8331B"/>
    <w:rsid w:val="00F86024"/>
    <w:rsid w:val="00F8611A"/>
    <w:rsid w:val="00F87051"/>
    <w:rsid w:val="00F9098A"/>
    <w:rsid w:val="00F90E2D"/>
    <w:rsid w:val="00F92CF6"/>
    <w:rsid w:val="00F93917"/>
    <w:rsid w:val="00F945F2"/>
    <w:rsid w:val="00F9543E"/>
    <w:rsid w:val="00F95A60"/>
    <w:rsid w:val="00F96CF6"/>
    <w:rsid w:val="00FA4518"/>
    <w:rsid w:val="00FA5128"/>
    <w:rsid w:val="00FA682B"/>
    <w:rsid w:val="00FA6EE5"/>
    <w:rsid w:val="00FA7D5B"/>
    <w:rsid w:val="00FB1355"/>
    <w:rsid w:val="00FB42D4"/>
    <w:rsid w:val="00FB519B"/>
    <w:rsid w:val="00FB5906"/>
    <w:rsid w:val="00FB5B54"/>
    <w:rsid w:val="00FB6276"/>
    <w:rsid w:val="00FB762F"/>
    <w:rsid w:val="00FC1356"/>
    <w:rsid w:val="00FC14FC"/>
    <w:rsid w:val="00FC2AED"/>
    <w:rsid w:val="00FC45D7"/>
    <w:rsid w:val="00FC4971"/>
    <w:rsid w:val="00FC62A5"/>
    <w:rsid w:val="00FC74CE"/>
    <w:rsid w:val="00FD152B"/>
    <w:rsid w:val="00FD3271"/>
    <w:rsid w:val="00FD5EA7"/>
    <w:rsid w:val="00FE2A28"/>
    <w:rsid w:val="00FF0A4E"/>
    <w:rsid w:val="00FF1556"/>
    <w:rsid w:val="00FF2AE1"/>
    <w:rsid w:val="00FF5EE1"/>
    <w:rsid w:val="00FF6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  <w14:docId w14:val="5C5A3686"/>
  <w15:chartTrackingRefBased/>
  <w15:docId w15:val="{1A9AA726-F976-4831-A91B-222CB00F2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225F6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63CD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568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568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56884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568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56884"/>
    <w:rPr>
      <w:rFonts w:ascii="Fira Sans" w:hAnsi="Fira Sans"/>
      <w:b/>
      <w:bCs/>
      <w:sz w:val="20"/>
      <w:szCs w:val="20"/>
    </w:rPr>
  </w:style>
  <w:style w:type="paragraph" w:customStyle="1" w:styleId="Ikonawskanika">
    <w:name w:val="Ikona wskaźnika"/>
    <w:basedOn w:val="Normalny"/>
    <w:link w:val="IkonawskanikaZnak"/>
    <w:qFormat/>
    <w:rsid w:val="00E510D8"/>
    <w:pPr>
      <w:autoSpaceDE w:val="0"/>
      <w:autoSpaceDN w:val="0"/>
      <w:adjustRightInd w:val="0"/>
      <w:spacing w:before="0" w:after="0" w:line="240" w:lineRule="auto"/>
    </w:pPr>
    <w:rPr>
      <w:rFonts w:ascii="Fira Sans SemiBold" w:eastAsia="Fira Sans Light" w:hAnsi="Fira Sans SemiBold" w:cs="Times New Roman"/>
      <w:color w:val="66AFDE"/>
      <w:sz w:val="60"/>
      <w:szCs w:val="60"/>
    </w:rPr>
  </w:style>
  <w:style w:type="character" w:customStyle="1" w:styleId="IkonawskanikaZnak">
    <w:name w:val="Ikona wskaźnika Znak"/>
    <w:link w:val="Ikonawskanika"/>
    <w:rsid w:val="00E510D8"/>
    <w:rPr>
      <w:rFonts w:ascii="Fira Sans SemiBold" w:eastAsia="Fira Sans Light" w:hAnsi="Fira Sans SemiBold" w:cs="Times New Roman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4C06DE"/>
    <w:pPr>
      <w:autoSpaceDE w:val="0"/>
      <w:autoSpaceDN w:val="0"/>
      <w:adjustRightInd w:val="0"/>
      <w:spacing w:before="0" w:after="0" w:line="240" w:lineRule="auto"/>
    </w:pPr>
    <w:rPr>
      <w:rFonts w:ascii="Fira Sans SemiBold" w:eastAsia="Fira Sans Light" w:hAnsi="Fira Sans SemiBold" w:cs="Times New Roman"/>
      <w:color w:val="FFFFFF"/>
      <w:sz w:val="40"/>
      <w:szCs w:val="56"/>
    </w:rPr>
  </w:style>
  <w:style w:type="character" w:customStyle="1" w:styleId="WartowskanikaZnak">
    <w:name w:val="Wartość wskaźnika Znak"/>
    <w:link w:val="Wartowskanika"/>
    <w:rsid w:val="004C06DE"/>
    <w:rPr>
      <w:rFonts w:ascii="Fira Sans SemiBold" w:eastAsia="Fira Sans Light" w:hAnsi="Fira Sans SemiBold" w:cs="Times New Roman"/>
      <w:color w:val="FFFFFF"/>
      <w:sz w:val="40"/>
      <w:szCs w:val="56"/>
    </w:rPr>
  </w:style>
  <w:style w:type="character" w:customStyle="1" w:styleId="tekstnaniebieskimtleZnak">
    <w:name w:val="tekst na niebieskim tle Znak"/>
    <w:link w:val="tekstnaniebieskimtle"/>
    <w:rsid w:val="004C06DE"/>
    <w:rPr>
      <w:rFonts w:ascii="Fira Sans" w:hAnsi="Fira Sans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9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58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91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78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58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091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15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4704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0868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1570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9322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373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5548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2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37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0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11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60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89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26" Type="http://schemas.openxmlformats.org/officeDocument/2006/relationships/hyperlink" Target="https://dbw.stat.gov.pl/" TargetMode="External"/><Relationship Id="rId39" Type="http://schemas.openxmlformats.org/officeDocument/2006/relationships/hyperlink" Target="http://stat.gov.pl/metainformacje/slownik-pojec/pojecia-stosowane-w-statystyce-publicznej/3763,pojecie.html" TargetMode="External"/><Relationship Id="rId21" Type="http://schemas.openxmlformats.org/officeDocument/2006/relationships/image" Target="media/image10.png"/><Relationship Id="rId34" Type="http://schemas.openxmlformats.org/officeDocument/2006/relationships/hyperlink" Target="http://stat.gov.pl/metainformacje/slownik-pojec/pojecia-stosowane-w-statystyce-publicznej/3175,pojecie.html" TargetMode="External"/><Relationship Id="rId42" Type="http://schemas.openxmlformats.org/officeDocument/2006/relationships/hyperlink" Target="https://bdl.stat.gov.pl/BDL/start" TargetMode="External"/><Relationship Id="rId47" Type="http://schemas.openxmlformats.org/officeDocument/2006/relationships/hyperlink" Target="http://stat.gov.pl/metainformacje/slownik-pojec/pojecia-stosowane-w-statystyce-publicznej/3861,pojecie.html" TargetMode="External"/><Relationship Id="rId50" Type="http://schemas.openxmlformats.org/officeDocument/2006/relationships/hyperlink" Target="http://stat.gov.pl/metainformacje/slownik-pojec/pojecia-stosowane-w-statystyce-publicznej/26,pojecie.html" TargetMode="External"/><Relationship Id="rId55" Type="http://schemas.openxmlformats.org/officeDocument/2006/relationships/hyperlink" Target="http://stat.gov.pl/metainformacje/slownik-pojec/pojecia-stosowane-w-statystyce-publicznej/945,pojecie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hyperlink" Target="https://stat.gov.pl/metainformacje/slownik-pojec/pojecia-stosowane-w-statystyce-publicznej/3862,pojecie.html" TargetMode="External"/><Relationship Id="rId11" Type="http://schemas.openxmlformats.org/officeDocument/2006/relationships/image" Target="media/image3.png"/><Relationship Id="rId24" Type="http://schemas.openxmlformats.org/officeDocument/2006/relationships/hyperlink" Target="https://twitter.com/Wroclaw_STAT" TargetMode="External"/><Relationship Id="rId32" Type="http://schemas.openxmlformats.org/officeDocument/2006/relationships/hyperlink" Target="https://stat.gov.pl/metainformacje/slownik-pojec/pojecia-stosowane-w-statystyce-publicznej/3860,pojecie.html" TargetMode="External"/><Relationship Id="rId37" Type="http://schemas.openxmlformats.org/officeDocument/2006/relationships/hyperlink" Target="http://stat.gov.pl/metainformacje/slownik-pojec/pojecia-stosowane-w-statystyce-publicznej/168,pojecie.html" TargetMode="External"/><Relationship Id="rId40" Type="http://schemas.openxmlformats.org/officeDocument/2006/relationships/hyperlink" Target="http://stat.gov.pl/metainformacje/slownik-pojec/pojecia-stosowane-w-statystyce-publicznej/201,pojecie.html" TargetMode="External"/><Relationship Id="rId45" Type="http://schemas.openxmlformats.org/officeDocument/2006/relationships/hyperlink" Target="http://stat.gov.pl/metainformacje/slownik-pojec/pojecia-stosowane-w-statystyce-publicznej/911,pojecie.html" TargetMode="External"/><Relationship Id="rId53" Type="http://schemas.openxmlformats.org/officeDocument/2006/relationships/hyperlink" Target="http://stat.gov.pl/metainformacje/slownik-pojec/pojecia-stosowane-w-statystyce-publicznej/1229,pojecie.html" TargetMode="External"/><Relationship Id="rId58" Type="http://schemas.openxmlformats.org/officeDocument/2006/relationships/hyperlink" Target="http://stat.gov.pl/metainformacje/slownik-pojec/pojecia-stosowane-w-statystyce-publicznej/1230,pojecie.html" TargetMode="External"/><Relationship Id="rId5" Type="http://schemas.openxmlformats.org/officeDocument/2006/relationships/numbering" Target="numbering.xml"/><Relationship Id="rId61" Type="http://schemas.openxmlformats.org/officeDocument/2006/relationships/theme" Target="theme/theme1.xml"/><Relationship Id="rId19" Type="http://schemas.openxmlformats.org/officeDocument/2006/relationships/header" Target="header2.xml"/><Relationship Id="rId14" Type="http://schemas.openxmlformats.org/officeDocument/2006/relationships/image" Target="media/image6.png"/><Relationship Id="rId22" Type="http://schemas.openxmlformats.org/officeDocument/2006/relationships/hyperlink" Target="http://wroclaw.stat.gov.pl/" TargetMode="External"/><Relationship Id="rId27" Type="http://schemas.openxmlformats.org/officeDocument/2006/relationships/hyperlink" Target="https://stat.gov.pl/metainformacje/slownik-pojec/pojecia-stosowane-w-statystyce-publicznej/3858,pojecie.html" TargetMode="External"/><Relationship Id="rId30" Type="http://schemas.openxmlformats.org/officeDocument/2006/relationships/hyperlink" Target="http://stat.gov.pl/metainformacje/slownik-pojec/pojecia-stosowane-w-statystyce-publicznej/3861,pojecie.html" TargetMode="External"/><Relationship Id="rId35" Type="http://schemas.openxmlformats.org/officeDocument/2006/relationships/hyperlink" Target="http://stat.gov.pl/metainformacje/slownik-pojec/pojecia-stosowane-w-statystyce-publicznej/1012,pojecie.html" TargetMode="External"/><Relationship Id="rId43" Type="http://schemas.openxmlformats.org/officeDocument/2006/relationships/hyperlink" Target="https://dbw.stat.gov.pl/" TargetMode="External"/><Relationship Id="rId48" Type="http://schemas.openxmlformats.org/officeDocument/2006/relationships/hyperlink" Target="http://stat.gov.pl/metainformacje/slownik-pojec/pojecia-stosowane-w-statystyce-publicznej/3859,pojecie.html" TargetMode="External"/><Relationship Id="rId56" Type="http://schemas.openxmlformats.org/officeDocument/2006/relationships/hyperlink" Target="http://stat.gov.pl/metainformacje/slownik-pojec/pojecia-stosowane-w-statystyce-publicznej/3763,pojecie.htm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://stat.gov.pl/metainformacje/slownik-pojec/pojecia-stosowane-w-statystyce-publicznej/3175,pojecie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5" Type="http://schemas.openxmlformats.org/officeDocument/2006/relationships/hyperlink" Target="https://bdl.stat.gov.pl/BDL/start" TargetMode="External"/><Relationship Id="rId33" Type="http://schemas.openxmlformats.org/officeDocument/2006/relationships/hyperlink" Target="http://stat.gov.pl/metainformacje/slownik-pojec/pojecia-stosowane-w-statystyce-publicznej/26,pojecie.html" TargetMode="External"/><Relationship Id="rId38" Type="http://schemas.openxmlformats.org/officeDocument/2006/relationships/hyperlink" Target="http://stat.gov.pl/metainformacje/slownik-pojec/pojecia-stosowane-w-statystyce-publicznej/945,pojecie.html" TargetMode="External"/><Relationship Id="rId46" Type="http://schemas.openxmlformats.org/officeDocument/2006/relationships/hyperlink" Target="https://stat.gov.pl/metainformacje/slownik-pojec/pojecia-stosowane-w-statystyce-publicznej/3862,pojecie.html" TargetMode="External"/><Relationship Id="rId59" Type="http://schemas.openxmlformats.org/officeDocument/2006/relationships/header" Target="header3.xml"/><Relationship Id="rId20" Type="http://schemas.openxmlformats.org/officeDocument/2006/relationships/hyperlink" Target="file:///\\VMWWRO01\Publikacje_WA\Publikacje_WA\W_opracowaniu_WA\SYGNALNE\Mikroprzedsi&#281;biorstwa\2026\A.Pietrusiewicz@stat.gov.pl" TargetMode="External"/><Relationship Id="rId41" Type="http://schemas.openxmlformats.org/officeDocument/2006/relationships/hyperlink" Target="http://stat.gov.pl/metainformacje/slownik-pojec/pojecia-stosowane-w-statystyce-publicznej/1230,pojecie.html" TargetMode="External"/><Relationship Id="rId54" Type="http://schemas.openxmlformats.org/officeDocument/2006/relationships/hyperlink" Target="http://stat.gov.pl/metainformacje/slownik-pojec/pojecia-stosowane-w-statystyce-publicznej/168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7.png"/><Relationship Id="rId23" Type="http://schemas.openxmlformats.org/officeDocument/2006/relationships/image" Target="media/image11.emf"/><Relationship Id="rId28" Type="http://schemas.openxmlformats.org/officeDocument/2006/relationships/hyperlink" Target="http://stat.gov.pl/metainformacje/slownik-pojec/pojecia-stosowane-w-statystyce-publicznej/911,pojecie.html" TargetMode="External"/><Relationship Id="rId36" Type="http://schemas.openxmlformats.org/officeDocument/2006/relationships/hyperlink" Target="http://stat.gov.pl/metainformacje/slownik-pojec/pojecia-stosowane-w-statystyce-publicznej/1229,pojecie.html" TargetMode="External"/><Relationship Id="rId49" Type="http://schemas.openxmlformats.org/officeDocument/2006/relationships/hyperlink" Target="https://stat.gov.pl/metainformacje/slownik-pojec/pojecia-stosowane-w-statystyce-publicznej/3860,pojecie.html" TargetMode="External"/><Relationship Id="rId57" Type="http://schemas.openxmlformats.org/officeDocument/2006/relationships/hyperlink" Target="http://stat.gov.pl/metainformacje/slownik-pojec/pojecia-stosowane-w-statystyce-publicznej/201,pojecie.html" TargetMode="External"/><Relationship Id="rId10" Type="http://schemas.openxmlformats.org/officeDocument/2006/relationships/endnotes" Target="endnotes.xml"/><Relationship Id="rId31" Type="http://schemas.openxmlformats.org/officeDocument/2006/relationships/hyperlink" Target="http://stat.gov.pl/metainformacje/slownik-pojec/pojecia-stosowane-w-statystyce-publicznej/3859,pojecie.html" TargetMode="External"/><Relationship Id="rId44" Type="http://schemas.openxmlformats.org/officeDocument/2006/relationships/hyperlink" Target="https://stat.gov.pl/metainformacje/slownik-pojec/pojecia-stosowane-w-statystyce-publicznej/3858,pojecie.html" TargetMode="External"/><Relationship Id="rId52" Type="http://schemas.openxmlformats.org/officeDocument/2006/relationships/hyperlink" Target="http://stat.gov.pl/metainformacje/slownik-pojec/pojecia-stosowane-w-statystyce-publicznej/1012,pojecie.html" TargetMode="External"/><Relationship Id="rId6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9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D0DFE5-B3D9-413C-A792-FDF312D721C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9</Pages>
  <Words>1700</Words>
  <Characters>10201</Characters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 w województwie dolnośląskim w 2025 r.</dc:title>
  <dc:subject/>
  <dc:creator>Urząd Statystyczny we Wrocławiu</dc:creator>
  <cp:keywords/>
  <dc:description/>
  <cp:lastPrinted>2025-07-15T10:30:00Z</cp:lastPrinted>
  <dcterms:created xsi:type="dcterms:W3CDTF">2026-06-24T09:16:00Z</dcterms:created>
  <dcterms:modified xsi:type="dcterms:W3CDTF">2026-07-08T11:43:00Z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