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0D564" w14:textId="0EA1F716" w:rsidR="00FD437E" w:rsidRPr="00391AEE" w:rsidRDefault="00C83A1C" w:rsidP="00FD437E">
      <w:pPr>
        <w:pStyle w:val="tytuinformacji"/>
        <w:spacing w:after="600"/>
        <w:contextualSpacing/>
        <w:rPr>
          <w:shd w:val="clear" w:color="auto" w:fill="FFFFFF"/>
        </w:rPr>
      </w:pPr>
      <w:r>
        <w:rPr>
          <w:shd w:val="clear" w:color="auto" w:fill="FFFFFF"/>
        </w:rPr>
        <w:t xml:space="preserve">Wyniki </w:t>
      </w:r>
      <w:r w:rsidR="00FD437E">
        <w:rPr>
          <w:shd w:val="clear" w:color="auto" w:fill="FFFFFF"/>
        </w:rPr>
        <w:t xml:space="preserve">finansowe funduszy inwestycyjnych </w:t>
      </w:r>
      <w:r w:rsidR="00FD437E" w:rsidRPr="008D4781">
        <w:rPr>
          <w:shd w:val="clear" w:color="auto" w:fill="FFFFFF"/>
        </w:rPr>
        <w:t>w 202</w:t>
      </w:r>
      <w:r w:rsidR="00A379A4">
        <w:rPr>
          <w:shd w:val="clear" w:color="auto" w:fill="FFFFFF"/>
        </w:rPr>
        <w:t>5</w:t>
      </w:r>
      <w:r w:rsidR="00FD437E" w:rsidRPr="008D4781">
        <w:rPr>
          <w:shd w:val="clear" w:color="auto" w:fill="FFFFFF"/>
        </w:rPr>
        <w:t xml:space="preserve"> r.</w:t>
      </w:r>
    </w:p>
    <w:p w14:paraId="46D41806" w14:textId="7690B97E" w:rsidR="00A46BA1" w:rsidRDefault="00EF1AD5" w:rsidP="00A46BA1">
      <w:pPr>
        <w:pStyle w:val="Lead"/>
      </w:pPr>
      <w:r w:rsidRPr="009F068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3AF981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004060" cy="1171575"/>
                <wp:effectExtent l="0" t="0" r="0" b="9525"/>
                <wp:wrapSquare wrapText="bothSides"/>
                <wp:docPr id="6" name="Pole tekstowe 2" descr="Wzrost wartości aktywów funduszy inwestycyjnych o 14,0% w stosunku do roku poprzedni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1715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00F1689" w:rsidR="00313F5C" w:rsidRPr="009B2A4A" w:rsidRDefault="00D664C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⇧</w:t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743EC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A379A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743EC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A379A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4B4292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3958364" w14:textId="52699360" w:rsidR="00313F5C" w:rsidRPr="00EF1AD5" w:rsidRDefault="00743ECC" w:rsidP="000E548D">
                            <w:pPr>
                              <w:pStyle w:val="Opiswskanika"/>
                              <w:spacing w:before="120"/>
                            </w:pPr>
                            <w:r w:rsidRPr="00EF1AD5">
                              <w:t>Wzrost</w:t>
                            </w:r>
                            <w:r w:rsidR="000E548D" w:rsidRPr="00EF1AD5">
                              <w:t xml:space="preserve"> wartości aktywów funduszy</w:t>
                            </w:r>
                            <w:r w:rsidR="00EF1AD5">
                              <w:t xml:space="preserve"> </w:t>
                            </w:r>
                            <w:r w:rsidR="000E548D" w:rsidRPr="00EF1AD5">
                              <w:t>inwestycyjnych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wartości aktywów funduszy inwestycyjnych o 14,0% w stosunku do roku poprzedniego." style="position:absolute;margin-left:0;margin-top:.8pt;width:157.8pt;height:92.2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" fillcolor="#001d77" stroked="f">
                <v:stroke joinstyle="miter"/>
                <v:textbox>
                  <w:txbxContent>
                    <w:p w14:paraId="56D1096E" w14:textId="000F1689" w:rsidR="00313F5C" w:rsidRPr="009B2A4A" w:rsidRDefault="00D664C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>⇧</w:t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743EC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A379A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743EC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A379A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4B4292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3958364" w14:textId="52699360" w:rsidR="00313F5C" w:rsidRPr="00EF1AD5" w:rsidRDefault="00743ECC" w:rsidP="000E548D">
                      <w:pPr>
                        <w:pStyle w:val="Opiswskanika"/>
                        <w:spacing w:before="120"/>
                      </w:pPr>
                      <w:r w:rsidRPr="00EF1AD5">
                        <w:t>Wzrost</w:t>
                      </w:r>
                      <w:r w:rsidR="000E548D" w:rsidRPr="00EF1AD5">
                        <w:t xml:space="preserve"> wartości aktywów funduszy</w:t>
                      </w:r>
                      <w:r w:rsidR="00EF1AD5">
                        <w:t xml:space="preserve"> </w:t>
                      </w:r>
                      <w:r w:rsidR="000E548D" w:rsidRPr="00EF1AD5">
                        <w:t>inwestycyjnych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E0DF4" w:rsidRPr="00E73802">
        <w:t xml:space="preserve">Wartość aktywów zgromadzonych przez fundusze inwestycyjne na koniec grudnia </w:t>
      </w:r>
      <w:r w:rsidR="00BE3FAE" w:rsidRPr="00E73802">
        <w:t>202</w:t>
      </w:r>
      <w:r w:rsidR="00A379A4">
        <w:t>5</w:t>
      </w:r>
      <w:r w:rsidR="00BE3FAE" w:rsidRPr="00E73802">
        <w:t xml:space="preserve"> r. wyniosła </w:t>
      </w:r>
      <w:r w:rsidR="00A6041B" w:rsidRPr="00E73802">
        <w:t>4</w:t>
      </w:r>
      <w:r w:rsidR="00A379A4">
        <w:t>8</w:t>
      </w:r>
      <w:r w:rsidR="00A6041B" w:rsidRPr="00E73802">
        <w:t>8</w:t>
      </w:r>
      <w:r w:rsidR="00BE3FAE" w:rsidRPr="00E73802">
        <w:t>,</w:t>
      </w:r>
      <w:r w:rsidR="00A379A4">
        <w:t>1</w:t>
      </w:r>
      <w:r w:rsidR="00C00462" w:rsidRPr="00E73802">
        <w:t> mld zł</w:t>
      </w:r>
      <w:r w:rsidR="00BE3FAE" w:rsidRPr="00E73802">
        <w:t xml:space="preserve"> (wzrost o 1</w:t>
      </w:r>
      <w:r w:rsidR="00A379A4">
        <w:t>4</w:t>
      </w:r>
      <w:r w:rsidR="00BE3FAE" w:rsidRPr="00E73802">
        <w:t>,</w:t>
      </w:r>
      <w:r w:rsidR="00A379A4">
        <w:t>0</w:t>
      </w:r>
      <w:r w:rsidR="001E0DF4" w:rsidRPr="00E73802">
        <w:t>% w stosunk</w:t>
      </w:r>
      <w:r w:rsidR="00FD437E" w:rsidRPr="00E73802">
        <w:t xml:space="preserve">u </w:t>
      </w:r>
      <w:r w:rsidR="001E0DF4" w:rsidRPr="00E73802">
        <w:t xml:space="preserve">do roku poprzedniego). </w:t>
      </w:r>
      <w:r w:rsidR="00416457" w:rsidRPr="00E73802">
        <w:t xml:space="preserve">Wynik z operacji wypracowany </w:t>
      </w:r>
      <w:r w:rsidR="008C3F0A" w:rsidRPr="00E73802">
        <w:t xml:space="preserve">w </w:t>
      </w:r>
      <w:r w:rsidR="00416457" w:rsidRPr="00E73802">
        <w:t>202</w:t>
      </w:r>
      <w:r w:rsidR="00A379A4">
        <w:t>5</w:t>
      </w:r>
      <w:r>
        <w:t> </w:t>
      </w:r>
      <w:r w:rsidR="00416457" w:rsidRPr="00E73802">
        <w:t xml:space="preserve">r. wyniósł </w:t>
      </w:r>
      <w:r w:rsidR="00A379A4">
        <w:t>47</w:t>
      </w:r>
      <w:r w:rsidR="00DC1964" w:rsidRPr="00E73802">
        <w:t>,</w:t>
      </w:r>
      <w:r w:rsidR="00A379A4">
        <w:t>7</w:t>
      </w:r>
      <w:r w:rsidR="00BE04E6" w:rsidRPr="00E73802">
        <w:t> </w:t>
      </w:r>
      <w:r w:rsidR="001E0DF4" w:rsidRPr="00E73802">
        <w:t>mld</w:t>
      </w:r>
      <w:r w:rsidR="00BE04E6" w:rsidRPr="00E73802">
        <w:t> </w:t>
      </w:r>
      <w:r w:rsidR="001E0DF4" w:rsidRPr="00E73802">
        <w:t xml:space="preserve">zł </w:t>
      </w:r>
      <w:r w:rsidR="00377037" w:rsidRPr="00E73802">
        <w:t>(</w:t>
      </w:r>
      <w:r w:rsidR="00C46F43" w:rsidRPr="00E73802">
        <w:t>w</w:t>
      </w:r>
      <w:r w:rsidR="00377037" w:rsidRPr="00E73802">
        <w:t>o</w:t>
      </w:r>
      <w:r w:rsidR="00C46F43" w:rsidRPr="00E73802">
        <w:t>bec</w:t>
      </w:r>
      <w:r w:rsidR="001048B4" w:rsidRPr="00E73802">
        <w:t xml:space="preserve"> </w:t>
      </w:r>
      <w:r w:rsidR="00A379A4">
        <w:t>20</w:t>
      </w:r>
      <w:r w:rsidR="001E0DF4" w:rsidRPr="00E73802">
        <w:t>,</w:t>
      </w:r>
      <w:r w:rsidR="00A379A4">
        <w:t>8</w:t>
      </w:r>
      <w:r w:rsidR="00BE04E6" w:rsidRPr="00E73802">
        <w:t> mld </w:t>
      </w:r>
      <w:r w:rsidR="00C46F43" w:rsidRPr="00E73802">
        <w:t>zł</w:t>
      </w:r>
      <w:r w:rsidR="001E0DF4" w:rsidRPr="00E73802">
        <w:t xml:space="preserve"> rok wcześniej).</w:t>
      </w:r>
    </w:p>
    <w:p w14:paraId="64668C1D" w14:textId="5DFAA9BF" w:rsidR="004C664A" w:rsidRPr="00A06C8E" w:rsidRDefault="004C664A" w:rsidP="00A46BA1">
      <w:pPr>
        <w:pStyle w:val="Lead"/>
        <w:spacing w:before="0" w:after="0" w:line="240" w:lineRule="auto"/>
      </w:pPr>
    </w:p>
    <w:p w14:paraId="7EB18260" w14:textId="665ED60F" w:rsidR="00AC308D" w:rsidRPr="00A379A4" w:rsidRDefault="00AC308D" w:rsidP="004C664A">
      <w:pPr>
        <w:pStyle w:val="Tytutablicy"/>
        <w:jc w:val="both"/>
      </w:pPr>
      <w:bookmarkStart w:id="0" w:name="_GoBack"/>
      <w:bookmarkEnd w:id="0"/>
    </w:p>
    <w:p w14:paraId="7C36352D" w14:textId="36C273E7" w:rsidR="00E95B8E" w:rsidRPr="005877CB" w:rsidRDefault="00E67CBC" w:rsidP="005877CB">
      <w:pPr>
        <w:pStyle w:val="Tytutablicy"/>
      </w:pPr>
      <w:r w:rsidRPr="00E73802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23951DC2">
                <wp:simplePos x="0" y="0"/>
                <wp:positionH relativeFrom="column">
                  <wp:posOffset>5280660</wp:posOffset>
                </wp:positionH>
                <wp:positionV relativeFrom="margin">
                  <wp:posOffset>3279140</wp:posOffset>
                </wp:positionV>
                <wp:extent cx="1592580" cy="1051560"/>
                <wp:effectExtent l="0" t="0" r="0" b="0"/>
                <wp:wrapTight wrapText="bothSides">
                  <wp:wrapPolygon edited="0">
                    <wp:start x="775" y="0"/>
                    <wp:lineTo x="775" y="21130"/>
                    <wp:lineTo x="20670" y="21130"/>
                    <wp:lineTo x="20670" y="0"/>
                    <wp:lineTo x="775" y="0"/>
                  </wp:wrapPolygon>
                </wp:wrapTight>
                <wp:docPr id="13" name="Pole tekstowe 13" descr="Przychody z lokat funduszy inwestycyjnych wzrosły w skali roku o 18,5% do 22 873,0 mln zł w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56E29" w14:textId="20086ED3" w:rsidR="00E67CBC" w:rsidRPr="00A06C8E" w:rsidRDefault="00416E4A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</w:t>
                            </w:r>
                            <w:r w:rsidR="00E67CBC" w:rsidRPr="00A06C8E">
                              <w:t>rzychody z lokat fund</w:t>
                            </w:r>
                            <w:r w:rsidR="00E67CBC">
                              <w:t xml:space="preserve">uszy inwestycyjnych </w:t>
                            </w:r>
                            <w:r w:rsidR="0098616D">
                              <w:t>wzrosły</w:t>
                            </w:r>
                            <w:r>
                              <w:t xml:space="preserve"> w skali roku</w:t>
                            </w:r>
                            <w:r w:rsidR="00E67CBC">
                              <w:t xml:space="preserve"> </w:t>
                            </w:r>
                            <w:r w:rsidR="00E67CBC" w:rsidRPr="00A06C8E">
                              <w:t xml:space="preserve">o </w:t>
                            </w:r>
                            <w:r w:rsidR="00E67CBC">
                              <w:t>18,5</w:t>
                            </w:r>
                            <w:r w:rsidR="00E67CBC" w:rsidRPr="00A06C8E">
                              <w:t>%</w:t>
                            </w:r>
                            <w:r w:rsidR="00E67CBC">
                              <w:t xml:space="preserve"> </w:t>
                            </w:r>
                            <w:r>
                              <w:t>do 22 873,0 mln zł w 2025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0DF1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alt="Przychody z lokat funduszy inwestycyjnych wzrosły w skali roku o 18,5% do 22 873,0 mln zł w 2025 r." style="position:absolute;margin-left:415.8pt;margin-top:258.2pt;width:125.4pt;height:82.8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" filled="f" stroked="f">
                <v:textbox>
                  <w:txbxContent>
                    <w:p w14:paraId="56E56E29" w14:textId="20086ED3" w:rsidR="00E67CBC" w:rsidRPr="00A06C8E" w:rsidRDefault="00416E4A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P</w:t>
                      </w:r>
                      <w:r w:rsidR="00E67CBC" w:rsidRPr="00A06C8E">
                        <w:t>rzychody z lokat fund</w:t>
                      </w:r>
                      <w:r w:rsidR="00E67CBC">
                        <w:t xml:space="preserve">uszy inwestycyjnych </w:t>
                      </w:r>
                      <w:r w:rsidR="0098616D">
                        <w:t>wzrosły</w:t>
                      </w:r>
                      <w:r>
                        <w:t xml:space="preserve"> w skali roku</w:t>
                      </w:r>
                      <w:r w:rsidR="00E67CBC">
                        <w:t xml:space="preserve"> </w:t>
                      </w:r>
                      <w:r w:rsidR="00E67CBC" w:rsidRPr="00A06C8E">
                        <w:t xml:space="preserve">o </w:t>
                      </w:r>
                      <w:r w:rsidR="00E67CBC">
                        <w:t>18,5</w:t>
                      </w:r>
                      <w:r w:rsidR="00E67CBC" w:rsidRPr="00A06C8E">
                        <w:t>%</w:t>
                      </w:r>
                      <w:r w:rsidR="00E67CBC">
                        <w:t xml:space="preserve"> </w:t>
                      </w:r>
                      <w:r>
                        <w:t>do 22 873,0 mln zł w 2025 r.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A379A4" w:rsidRPr="00E73802">
        <w:t xml:space="preserve">Tablica 2. </w:t>
      </w:r>
      <w:r w:rsidR="005877CB">
        <w:t xml:space="preserve">Podstawowe dane </w:t>
      </w:r>
      <w:r w:rsidR="00A379A4" w:rsidRPr="008D4781"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funduszy inwestycyjnych (stan w dniu 31 grudnia 2025 r.)"/>
        <w:tblDescription w:val="Porównanie procentowe podstawowych danych funduszy inwestycyjnych za lata 2024 i 2025. Obserwowany wzrost wartości aktywów ogółem i wyniku z operacji rok do roku."/>
      </w:tblPr>
      <w:tblGrid>
        <w:gridCol w:w="3686"/>
        <w:gridCol w:w="1417"/>
        <w:gridCol w:w="1417"/>
        <w:gridCol w:w="1418"/>
      </w:tblGrid>
      <w:tr w:rsidR="00E95B8E" w14:paraId="4BC8CCD4" w14:textId="77777777" w:rsidTr="009664F7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5B45C3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241713C0" w:rsidR="00E95B8E" w:rsidRDefault="00697EEA" w:rsidP="005B45C3">
            <w:pPr>
              <w:pStyle w:val="Tablicagwkarodek"/>
            </w:pPr>
            <w:r>
              <w:t>202</w:t>
            </w:r>
            <w:r w:rsidR="00A379A4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2EE7EFBC" w:rsidR="00E95B8E" w:rsidRDefault="00697EEA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379A4">
              <w:rPr>
                <w:rFonts w:eastAsia="Fira Sans Light" w:cs="Times New Roman"/>
              </w:rPr>
              <w:t>5</w:t>
            </w:r>
          </w:p>
        </w:tc>
      </w:tr>
      <w:tr w:rsidR="00E95B8E" w14:paraId="50E3249B" w14:textId="77777777" w:rsidTr="009664F7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 w:rsidP="005B45C3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713B9F89" w:rsidR="00E95B8E" w:rsidRDefault="00E95B8E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6BCD7A8A" w:rsidR="00E95B8E" w:rsidRDefault="00697EEA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379A4">
              <w:rPr>
                <w:rFonts w:eastAsia="Fira Sans Light" w:cs="Times New Roman"/>
              </w:rPr>
              <w:t>4</w:t>
            </w:r>
            <w:r w:rsidR="00E95B8E">
              <w:rPr>
                <w:rFonts w:eastAsia="Fira Sans Light" w:cs="Times New Roman"/>
              </w:rPr>
              <w:t>=100</w:t>
            </w:r>
          </w:p>
        </w:tc>
      </w:tr>
      <w:tr w:rsidR="00A379A4" w14:paraId="2DE75750" w14:textId="77777777" w:rsidTr="009664F7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7A08FB93" w:rsidR="00A379A4" w:rsidRDefault="00A379A4" w:rsidP="005B45C3">
            <w:pPr>
              <w:pStyle w:val="Tablicaboczek"/>
            </w:pPr>
            <w:r>
              <w:t>Aktywa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58C6696F" w:rsidR="00A379A4" w:rsidRDefault="00A379A4" w:rsidP="005B45C3">
            <w:pPr>
              <w:pStyle w:val="Tablicadanerodek"/>
            </w:pPr>
            <w:r>
              <w:t>428 010,4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5C488" w14:textId="020E5417" w:rsidR="00A379A4" w:rsidRDefault="00A379A4" w:rsidP="005B45C3">
            <w:pPr>
              <w:pStyle w:val="Tablicadanerodek"/>
            </w:pPr>
            <w:r>
              <w:t>488 132,4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22246D88" w:rsidR="00A379A4" w:rsidRDefault="00A379A4" w:rsidP="005B45C3">
            <w:pPr>
              <w:pStyle w:val="Tablicadanerodek"/>
            </w:pPr>
            <w:r>
              <w:t>114,0</w:t>
            </w:r>
          </w:p>
        </w:tc>
      </w:tr>
      <w:tr w:rsidR="00A379A4" w14:paraId="0B89DD9B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6D5035DE" w:rsidR="00A379A4" w:rsidRDefault="00A379A4" w:rsidP="005B45C3">
            <w:pPr>
              <w:pStyle w:val="Tablicaboczek"/>
            </w:pPr>
            <w:r>
              <w:t xml:space="preserve">Przychody z lokat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D1CE52" w14:textId="4EC7BB8A" w:rsidR="00A379A4" w:rsidRDefault="00A379A4" w:rsidP="005B45C3">
            <w:pPr>
              <w:pStyle w:val="Tablicadanerodek"/>
            </w:pPr>
            <w:r w:rsidRPr="002B3538">
              <w:t>19 309,8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E5071D" w14:textId="0C2EED36" w:rsidR="00A379A4" w:rsidRPr="002B3538" w:rsidRDefault="00A379A4" w:rsidP="005B45C3">
            <w:pPr>
              <w:pStyle w:val="Tablicadanerodek"/>
            </w:pPr>
            <w:r>
              <w:t>22</w:t>
            </w:r>
            <w:r w:rsidRPr="002B3538">
              <w:t> </w:t>
            </w:r>
            <w:r>
              <w:t>873</w:t>
            </w:r>
            <w:r w:rsidRPr="002B3538">
              <w:t>,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54ECFE2" w14:textId="673748C8" w:rsidR="00A379A4" w:rsidRDefault="00A379A4" w:rsidP="005B45C3">
            <w:pPr>
              <w:pStyle w:val="Tablicadanerodek"/>
            </w:pPr>
            <w:r>
              <w:t>118,5</w:t>
            </w:r>
          </w:p>
        </w:tc>
      </w:tr>
      <w:tr w:rsidR="00A379A4" w14:paraId="4F01CA92" w14:textId="77777777" w:rsidTr="00F65D16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4E568496" w:rsidR="00A379A4" w:rsidRDefault="00A379A4" w:rsidP="005B45C3">
            <w:pPr>
              <w:pStyle w:val="Tablicaboczek"/>
            </w:pPr>
            <w:r>
              <w:t>Wynik z operacji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A0FFC1" w14:textId="5F726C68" w:rsidR="00A379A4" w:rsidRDefault="00A379A4" w:rsidP="005B45C3">
            <w:pPr>
              <w:pStyle w:val="Tablicadanerodek"/>
            </w:pPr>
            <w:r w:rsidRPr="002B3538">
              <w:t>20 760,7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D80662D" w14:textId="6703EC70" w:rsidR="00A379A4" w:rsidRPr="002B3538" w:rsidRDefault="00A379A4" w:rsidP="005B45C3">
            <w:pPr>
              <w:pStyle w:val="Tablicadanerodek"/>
            </w:pPr>
            <w:r>
              <w:t>47</w:t>
            </w:r>
            <w:r w:rsidRPr="002B3538">
              <w:t> 7</w:t>
            </w:r>
            <w:r>
              <w:t>02</w:t>
            </w:r>
            <w:r w:rsidRPr="002B3538">
              <w:t>,</w:t>
            </w:r>
            <w: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1DCCF19" w14:textId="172697AA" w:rsidR="00A379A4" w:rsidRDefault="00A379A4" w:rsidP="005B45C3">
            <w:pPr>
              <w:pStyle w:val="Tablicadanerodek"/>
            </w:pPr>
            <w:r>
              <w:t>229,8</w:t>
            </w:r>
          </w:p>
        </w:tc>
      </w:tr>
    </w:tbl>
    <w:p w14:paraId="1B0802B9" w14:textId="5A48114C" w:rsidR="00CA6288" w:rsidRPr="00020924" w:rsidRDefault="00CA6288" w:rsidP="00885560">
      <w:pPr>
        <w:spacing w:before="360" w:line="240" w:lineRule="auto"/>
        <w:rPr>
          <w:b/>
          <w:color w:val="001D77"/>
          <w:lang w:eastAsia="pl-PL"/>
        </w:rPr>
      </w:pPr>
      <w:r w:rsidRPr="00020924">
        <w:rPr>
          <w:b/>
          <w:color w:val="001D77"/>
          <w:lang w:eastAsia="pl-PL"/>
        </w:rPr>
        <w:t>Bilanse funduszy inwestycyjnych</w:t>
      </w:r>
      <w:r w:rsidR="009F7B63">
        <w:rPr>
          <w:rStyle w:val="Odwoanieprzypisudolnego"/>
          <w:lang w:val="en-GB"/>
        </w:rPr>
        <w:footnoteReference w:id="1"/>
      </w:r>
    </w:p>
    <w:p w14:paraId="32D62F83" w14:textId="53D18B35" w:rsidR="00DA331D" w:rsidRPr="00E73802" w:rsidRDefault="00775B89" w:rsidP="009928A6">
      <w:pPr>
        <w:spacing w:line="288" w:lineRule="auto"/>
        <w:rPr>
          <w:shd w:val="clear" w:color="auto" w:fill="FFFFFF"/>
        </w:rPr>
      </w:pPr>
      <w:r w:rsidRPr="00E73802">
        <w:rPr>
          <w:shd w:val="clear" w:color="auto" w:fill="FFFFFF"/>
        </w:rPr>
        <w:t xml:space="preserve">Według stanu na 31 </w:t>
      </w:r>
      <w:r w:rsidR="00C027A9" w:rsidRPr="00E73802">
        <w:rPr>
          <w:shd w:val="clear" w:color="auto" w:fill="FFFFFF"/>
        </w:rPr>
        <w:t>grudnia 202</w:t>
      </w:r>
      <w:r w:rsidR="005877CB">
        <w:rPr>
          <w:shd w:val="clear" w:color="auto" w:fill="FFFFFF"/>
        </w:rPr>
        <w:t>5</w:t>
      </w:r>
      <w:r w:rsidRPr="00E73802">
        <w:rPr>
          <w:shd w:val="clear" w:color="auto" w:fill="FFFFFF"/>
        </w:rPr>
        <w:t> r. wartość aktywów ogółem zgromadzonych przez fundusze inwe</w:t>
      </w:r>
      <w:r w:rsidR="007B3636" w:rsidRPr="00E73802">
        <w:rPr>
          <w:shd w:val="clear" w:color="auto" w:fill="FFFFFF"/>
        </w:rPr>
        <w:t>stycyjne w</w:t>
      </w:r>
      <w:r w:rsidR="00C027A9" w:rsidRPr="00E73802">
        <w:rPr>
          <w:shd w:val="clear" w:color="auto" w:fill="FFFFFF"/>
        </w:rPr>
        <w:t xml:space="preserve">yniosła </w:t>
      </w:r>
      <w:r w:rsidR="002C4267" w:rsidRPr="00E73802">
        <w:rPr>
          <w:shd w:val="clear" w:color="auto" w:fill="FFFFFF"/>
        </w:rPr>
        <w:t>4</w:t>
      </w:r>
      <w:r w:rsidR="005877CB">
        <w:rPr>
          <w:shd w:val="clear" w:color="auto" w:fill="FFFFFF"/>
        </w:rPr>
        <w:t>8</w:t>
      </w:r>
      <w:r w:rsidR="002C4267" w:rsidRPr="00E73802">
        <w:rPr>
          <w:shd w:val="clear" w:color="auto" w:fill="FFFFFF"/>
        </w:rPr>
        <w:t>8</w:t>
      </w:r>
      <w:r w:rsidR="00A7554A">
        <w:rPr>
          <w:shd w:val="clear" w:color="auto" w:fill="FFFFFF"/>
        </w:rPr>
        <w:t> </w:t>
      </w:r>
      <w:r w:rsidR="005877CB">
        <w:rPr>
          <w:shd w:val="clear" w:color="auto" w:fill="FFFFFF"/>
        </w:rPr>
        <w:t>132</w:t>
      </w:r>
      <w:r w:rsidR="00C027A9" w:rsidRPr="00E73802">
        <w:rPr>
          <w:shd w:val="clear" w:color="auto" w:fill="FFFFFF"/>
        </w:rPr>
        <w:t>,</w:t>
      </w:r>
      <w:r w:rsidR="002C4267" w:rsidRPr="00E73802">
        <w:rPr>
          <w:shd w:val="clear" w:color="auto" w:fill="FFFFFF"/>
        </w:rPr>
        <w:t>4</w:t>
      </w:r>
      <w:r w:rsidR="00A7554A">
        <w:rPr>
          <w:shd w:val="clear" w:color="auto" w:fill="FFFFFF"/>
        </w:rPr>
        <w:t> </w:t>
      </w:r>
      <w:r w:rsidR="00C027A9" w:rsidRPr="00E73802">
        <w:rPr>
          <w:shd w:val="clear" w:color="auto" w:fill="FFFFFF"/>
        </w:rPr>
        <w:t>mln</w:t>
      </w:r>
      <w:r w:rsidR="00A7554A">
        <w:rPr>
          <w:shd w:val="clear" w:color="auto" w:fill="FFFFFF"/>
        </w:rPr>
        <w:t> </w:t>
      </w:r>
      <w:r w:rsidR="00C027A9" w:rsidRPr="00E73802">
        <w:rPr>
          <w:shd w:val="clear" w:color="auto" w:fill="FFFFFF"/>
        </w:rPr>
        <w:t>zł (wzrost</w:t>
      </w:r>
      <w:r w:rsidR="007B3636" w:rsidRPr="00E73802">
        <w:rPr>
          <w:shd w:val="clear" w:color="auto" w:fill="FFFFFF"/>
        </w:rPr>
        <w:t xml:space="preserve"> </w:t>
      </w:r>
      <w:r w:rsidR="00C027A9" w:rsidRPr="00E73802">
        <w:rPr>
          <w:shd w:val="clear" w:color="auto" w:fill="FFFFFF"/>
        </w:rPr>
        <w:t>o 1</w:t>
      </w:r>
      <w:r w:rsidR="005877CB">
        <w:rPr>
          <w:shd w:val="clear" w:color="auto" w:fill="FFFFFF"/>
        </w:rPr>
        <w:t>4</w:t>
      </w:r>
      <w:r w:rsidR="00C027A9" w:rsidRPr="00E73802">
        <w:rPr>
          <w:shd w:val="clear" w:color="auto" w:fill="FFFFFF"/>
        </w:rPr>
        <w:t>,</w:t>
      </w:r>
      <w:r w:rsidR="005877CB">
        <w:rPr>
          <w:shd w:val="clear" w:color="auto" w:fill="FFFFFF"/>
        </w:rPr>
        <w:t>0</w:t>
      </w:r>
      <w:r w:rsidR="00C027A9" w:rsidRPr="00E73802">
        <w:rPr>
          <w:shd w:val="clear" w:color="auto" w:fill="FFFFFF"/>
        </w:rPr>
        <w:t>% w stosunku do 202</w:t>
      </w:r>
      <w:r w:rsidR="005877CB">
        <w:rPr>
          <w:shd w:val="clear" w:color="auto" w:fill="FFFFFF"/>
        </w:rPr>
        <w:t>4</w:t>
      </w:r>
      <w:r w:rsidRPr="00E73802">
        <w:rPr>
          <w:shd w:val="clear" w:color="auto" w:fill="FFFFFF"/>
        </w:rPr>
        <w:t> r.), z tego</w:t>
      </w:r>
      <w:r w:rsidR="00F910A4">
        <w:rPr>
          <w:shd w:val="clear" w:color="auto" w:fill="FFFFFF"/>
        </w:rPr>
        <w:t>:</w:t>
      </w:r>
    </w:p>
    <w:p w14:paraId="256613BC" w14:textId="344D7A07" w:rsidR="00C3508F" w:rsidRPr="00885560" w:rsidRDefault="00F910A4" w:rsidP="00885560">
      <w:pPr>
        <w:pStyle w:val="LID"/>
        <w:numPr>
          <w:ilvl w:val="1"/>
          <w:numId w:val="4"/>
        </w:numPr>
        <w:spacing w:after="20" w:line="288" w:lineRule="auto"/>
        <w:ind w:left="757" w:hanging="360"/>
        <w:rPr>
          <w:szCs w:val="22"/>
        </w:rPr>
      </w:pPr>
      <w:r>
        <w:rPr>
          <w:b w:val="0"/>
          <w:noProof w:val="0"/>
          <w:szCs w:val="22"/>
        </w:rPr>
        <w:t xml:space="preserve">aktywa </w:t>
      </w:r>
      <w:r w:rsidR="00C3508F" w:rsidRPr="00885560">
        <w:rPr>
          <w:b w:val="0"/>
          <w:noProof w:val="0"/>
          <w:szCs w:val="22"/>
        </w:rPr>
        <w:t xml:space="preserve">funduszy inwestycyjnych otwartych osiągnęły wartość </w:t>
      </w:r>
      <w:r w:rsidR="00D33E32">
        <w:rPr>
          <w:b w:val="0"/>
          <w:noProof w:val="0"/>
          <w:szCs w:val="22"/>
        </w:rPr>
        <w:t>218</w:t>
      </w:r>
      <w:r>
        <w:rPr>
          <w:b w:val="0"/>
          <w:noProof w:val="0"/>
          <w:szCs w:val="22"/>
        </w:rPr>
        <w:t> 769,8</w:t>
      </w:r>
      <w:r w:rsidR="00C3508F" w:rsidRPr="00885560">
        <w:rPr>
          <w:b w:val="0"/>
          <w:noProof w:val="0"/>
          <w:szCs w:val="22"/>
        </w:rPr>
        <w:t> mln zł (wzrost o 3</w:t>
      </w:r>
      <w:r>
        <w:rPr>
          <w:b w:val="0"/>
          <w:noProof w:val="0"/>
          <w:szCs w:val="22"/>
        </w:rPr>
        <w:t>1</w:t>
      </w:r>
      <w:r w:rsidR="00C3508F" w:rsidRPr="00885560">
        <w:rPr>
          <w:b w:val="0"/>
          <w:noProof w:val="0"/>
          <w:szCs w:val="22"/>
        </w:rPr>
        <w:t xml:space="preserve">,0%); ich udział w aktywach funduszy ogółem zwiększył się z </w:t>
      </w:r>
      <w:r>
        <w:rPr>
          <w:b w:val="0"/>
          <w:noProof w:val="0"/>
          <w:szCs w:val="22"/>
        </w:rPr>
        <w:t>39</w:t>
      </w:r>
      <w:r w:rsidR="00C3508F" w:rsidRPr="00885560">
        <w:rPr>
          <w:b w:val="0"/>
          <w:noProof w:val="0"/>
          <w:szCs w:val="22"/>
        </w:rPr>
        <w:t>,</w:t>
      </w:r>
      <w:r>
        <w:rPr>
          <w:b w:val="0"/>
          <w:noProof w:val="0"/>
          <w:szCs w:val="22"/>
        </w:rPr>
        <w:t>0</w:t>
      </w:r>
      <w:r w:rsidR="00C3508F" w:rsidRPr="00885560">
        <w:rPr>
          <w:b w:val="0"/>
          <w:noProof w:val="0"/>
          <w:szCs w:val="22"/>
        </w:rPr>
        <w:t xml:space="preserve">% do </w:t>
      </w:r>
      <w:r>
        <w:rPr>
          <w:b w:val="0"/>
          <w:noProof w:val="0"/>
          <w:szCs w:val="22"/>
        </w:rPr>
        <w:t>44</w:t>
      </w:r>
      <w:r w:rsidR="00C3508F" w:rsidRPr="00885560">
        <w:rPr>
          <w:b w:val="0"/>
          <w:noProof w:val="0"/>
          <w:szCs w:val="22"/>
        </w:rPr>
        <w:t>,8%;</w:t>
      </w:r>
    </w:p>
    <w:p w14:paraId="341E4553" w14:textId="5FBDDFAC" w:rsidR="00681595" w:rsidRPr="00A06768" w:rsidRDefault="00F910A4" w:rsidP="00885560">
      <w:pPr>
        <w:pStyle w:val="LID"/>
        <w:numPr>
          <w:ilvl w:val="1"/>
          <w:numId w:val="4"/>
        </w:numPr>
        <w:spacing w:after="20" w:line="288" w:lineRule="auto"/>
        <w:ind w:left="757" w:hanging="360"/>
      </w:pPr>
      <w:r>
        <w:rPr>
          <w:b w:val="0"/>
          <w:noProof w:val="0"/>
          <w:szCs w:val="22"/>
        </w:rPr>
        <w:t xml:space="preserve">aktywa </w:t>
      </w:r>
      <w:r w:rsidR="008E2018" w:rsidRPr="00885560">
        <w:rPr>
          <w:b w:val="0"/>
          <w:noProof w:val="0"/>
          <w:szCs w:val="22"/>
        </w:rPr>
        <w:t xml:space="preserve">specjalistycznych funduszy inwestycyjnych otwartych ukształtowały się </w:t>
      </w:r>
      <w:r w:rsidR="00D51598" w:rsidRPr="00885560">
        <w:rPr>
          <w:b w:val="0"/>
          <w:noProof w:val="0"/>
          <w:szCs w:val="22"/>
        </w:rPr>
        <w:t xml:space="preserve">na poziomie </w:t>
      </w:r>
      <w:r w:rsidR="002459F1" w:rsidRPr="00885560">
        <w:rPr>
          <w:b w:val="0"/>
          <w:noProof w:val="0"/>
          <w:szCs w:val="22"/>
        </w:rPr>
        <w:t>1</w:t>
      </w:r>
      <w:r w:rsidR="00E938D0">
        <w:rPr>
          <w:b w:val="0"/>
          <w:noProof w:val="0"/>
          <w:szCs w:val="22"/>
        </w:rPr>
        <w:t>55</w:t>
      </w:r>
      <w:r w:rsidR="00D51598" w:rsidRPr="00885560">
        <w:rPr>
          <w:b w:val="0"/>
          <w:noProof w:val="0"/>
          <w:szCs w:val="22"/>
        </w:rPr>
        <w:t> </w:t>
      </w:r>
      <w:r w:rsidR="00E938D0">
        <w:rPr>
          <w:b w:val="0"/>
          <w:noProof w:val="0"/>
          <w:szCs w:val="22"/>
        </w:rPr>
        <w:t>623</w:t>
      </w:r>
      <w:r w:rsidR="00D51598" w:rsidRPr="00885560">
        <w:rPr>
          <w:b w:val="0"/>
          <w:noProof w:val="0"/>
          <w:szCs w:val="22"/>
        </w:rPr>
        <w:t>,</w:t>
      </w:r>
      <w:r w:rsidR="00E938D0">
        <w:rPr>
          <w:b w:val="0"/>
          <w:noProof w:val="0"/>
          <w:szCs w:val="22"/>
        </w:rPr>
        <w:t>9</w:t>
      </w:r>
      <w:r w:rsidR="00E25505" w:rsidRPr="00885560">
        <w:rPr>
          <w:b w:val="0"/>
          <w:noProof w:val="0"/>
          <w:szCs w:val="22"/>
        </w:rPr>
        <w:t> </w:t>
      </w:r>
      <w:r w:rsidR="008E2018" w:rsidRPr="00885560">
        <w:rPr>
          <w:b w:val="0"/>
          <w:noProof w:val="0"/>
          <w:szCs w:val="22"/>
        </w:rPr>
        <w:t>mln zł</w:t>
      </w:r>
      <w:r w:rsidR="00D51598" w:rsidRPr="00885560">
        <w:rPr>
          <w:b w:val="0"/>
          <w:noProof w:val="0"/>
          <w:szCs w:val="22"/>
        </w:rPr>
        <w:t xml:space="preserve"> (wzrost o 3</w:t>
      </w:r>
      <w:r w:rsidR="00E938D0">
        <w:rPr>
          <w:b w:val="0"/>
          <w:noProof w:val="0"/>
          <w:szCs w:val="22"/>
        </w:rPr>
        <w:t>8</w:t>
      </w:r>
      <w:r w:rsidR="00D51598" w:rsidRPr="00885560">
        <w:rPr>
          <w:b w:val="0"/>
          <w:noProof w:val="0"/>
          <w:szCs w:val="22"/>
        </w:rPr>
        <w:t>,</w:t>
      </w:r>
      <w:r w:rsidR="00E938D0">
        <w:rPr>
          <w:b w:val="0"/>
          <w:noProof w:val="0"/>
          <w:szCs w:val="22"/>
        </w:rPr>
        <w:t>2</w:t>
      </w:r>
      <w:r w:rsidR="008E2018" w:rsidRPr="00885560">
        <w:rPr>
          <w:b w:val="0"/>
          <w:noProof w:val="0"/>
          <w:szCs w:val="22"/>
        </w:rPr>
        <w:t>%), ic</w:t>
      </w:r>
      <w:r w:rsidR="007430C2" w:rsidRPr="00885560">
        <w:rPr>
          <w:b w:val="0"/>
          <w:noProof w:val="0"/>
          <w:szCs w:val="22"/>
        </w:rPr>
        <w:t>h</w:t>
      </w:r>
      <w:r w:rsidR="008D1D23" w:rsidRPr="00885560">
        <w:rPr>
          <w:b w:val="0"/>
          <w:noProof w:val="0"/>
          <w:szCs w:val="22"/>
        </w:rPr>
        <w:t xml:space="preserve"> udział w aktywach ogółem zwięk</w:t>
      </w:r>
      <w:r w:rsidR="008E2018" w:rsidRPr="00885560">
        <w:rPr>
          <w:b w:val="0"/>
          <w:noProof w:val="0"/>
          <w:szCs w:val="22"/>
        </w:rPr>
        <w:t xml:space="preserve">szył się do </w:t>
      </w:r>
      <w:r w:rsidR="00E938D0">
        <w:rPr>
          <w:b w:val="0"/>
          <w:noProof w:val="0"/>
          <w:szCs w:val="22"/>
        </w:rPr>
        <w:t>31</w:t>
      </w:r>
      <w:r w:rsidR="007430C2" w:rsidRPr="00885560">
        <w:rPr>
          <w:b w:val="0"/>
          <w:noProof w:val="0"/>
          <w:szCs w:val="22"/>
        </w:rPr>
        <w:t>,</w:t>
      </w:r>
      <w:r w:rsidR="00E938D0">
        <w:rPr>
          <w:b w:val="0"/>
          <w:noProof w:val="0"/>
          <w:szCs w:val="22"/>
        </w:rPr>
        <w:t>9</w:t>
      </w:r>
      <w:r w:rsidR="008E2018" w:rsidRPr="00885560">
        <w:rPr>
          <w:b w:val="0"/>
          <w:noProof w:val="0"/>
          <w:szCs w:val="22"/>
        </w:rPr>
        <w:t>% wo</w:t>
      </w:r>
      <w:r w:rsidR="008D1D23" w:rsidRPr="00885560">
        <w:rPr>
          <w:b w:val="0"/>
          <w:noProof w:val="0"/>
          <w:szCs w:val="22"/>
        </w:rPr>
        <w:t>bec 2</w:t>
      </w:r>
      <w:r w:rsidR="00E938D0">
        <w:rPr>
          <w:b w:val="0"/>
          <w:noProof w:val="0"/>
          <w:szCs w:val="22"/>
        </w:rPr>
        <w:t>6</w:t>
      </w:r>
      <w:r w:rsidR="008D1D23" w:rsidRPr="00885560">
        <w:rPr>
          <w:b w:val="0"/>
          <w:noProof w:val="0"/>
          <w:szCs w:val="22"/>
        </w:rPr>
        <w:t>,</w:t>
      </w:r>
      <w:r w:rsidR="00E938D0">
        <w:rPr>
          <w:b w:val="0"/>
          <w:noProof w:val="0"/>
          <w:szCs w:val="22"/>
        </w:rPr>
        <w:t>3</w:t>
      </w:r>
      <w:r w:rsidR="008E2018" w:rsidRPr="00885560">
        <w:rPr>
          <w:b w:val="0"/>
          <w:noProof w:val="0"/>
          <w:szCs w:val="22"/>
        </w:rPr>
        <w:t>% przed rokiem</w:t>
      </w:r>
      <w:r w:rsidR="006554ED">
        <w:rPr>
          <w:b w:val="0"/>
          <w:noProof w:val="0"/>
          <w:szCs w:val="22"/>
        </w:rPr>
        <w:t>;</w:t>
      </w:r>
    </w:p>
    <w:p w14:paraId="7A7F7009" w14:textId="123AB22A" w:rsidR="00A06768" w:rsidRPr="00885560" w:rsidRDefault="00A06768" w:rsidP="00A06768">
      <w:pPr>
        <w:pStyle w:val="LID"/>
        <w:numPr>
          <w:ilvl w:val="1"/>
          <w:numId w:val="4"/>
        </w:numPr>
        <w:spacing w:after="20" w:line="288" w:lineRule="auto"/>
        <w:ind w:left="757" w:hanging="360"/>
        <w:rPr>
          <w:szCs w:val="22"/>
        </w:rPr>
      </w:pPr>
      <w:r>
        <w:rPr>
          <w:b w:val="0"/>
          <w:noProof w:val="0"/>
          <w:szCs w:val="22"/>
        </w:rPr>
        <w:t xml:space="preserve">aktywa </w:t>
      </w:r>
      <w:r w:rsidRPr="00885560">
        <w:rPr>
          <w:b w:val="0"/>
          <w:noProof w:val="0"/>
          <w:szCs w:val="22"/>
        </w:rPr>
        <w:t>funduszy inwestycyjnych zamkniętych wyniosły 1</w:t>
      </w:r>
      <w:r>
        <w:rPr>
          <w:b w:val="0"/>
          <w:noProof w:val="0"/>
          <w:szCs w:val="22"/>
        </w:rPr>
        <w:t>13</w:t>
      </w:r>
      <w:r w:rsidRPr="00885560">
        <w:rPr>
          <w:b w:val="0"/>
          <w:noProof w:val="0"/>
          <w:szCs w:val="22"/>
        </w:rPr>
        <w:t> </w:t>
      </w:r>
      <w:r>
        <w:rPr>
          <w:b w:val="0"/>
          <w:noProof w:val="0"/>
          <w:szCs w:val="22"/>
        </w:rPr>
        <w:t>738</w:t>
      </w:r>
      <w:r w:rsidRPr="00885560">
        <w:rPr>
          <w:b w:val="0"/>
          <w:noProof w:val="0"/>
          <w:szCs w:val="22"/>
        </w:rPr>
        <w:t>,</w:t>
      </w:r>
      <w:r>
        <w:rPr>
          <w:b w:val="0"/>
          <w:noProof w:val="0"/>
          <w:szCs w:val="22"/>
        </w:rPr>
        <w:t>7</w:t>
      </w:r>
      <w:r w:rsidRPr="00885560">
        <w:rPr>
          <w:b w:val="0"/>
          <w:noProof w:val="0"/>
          <w:szCs w:val="22"/>
        </w:rPr>
        <w:t> mln zł (</w:t>
      </w:r>
      <w:r>
        <w:rPr>
          <w:b w:val="0"/>
          <w:noProof w:val="0"/>
          <w:szCs w:val="22"/>
        </w:rPr>
        <w:t>spadek</w:t>
      </w:r>
      <w:r w:rsidRPr="00885560">
        <w:rPr>
          <w:b w:val="0"/>
          <w:noProof w:val="0"/>
          <w:szCs w:val="22"/>
        </w:rPr>
        <w:t xml:space="preserve"> o </w:t>
      </w:r>
      <w:r>
        <w:rPr>
          <w:b w:val="0"/>
          <w:noProof w:val="0"/>
          <w:szCs w:val="22"/>
        </w:rPr>
        <w:t>23</w:t>
      </w:r>
      <w:r w:rsidRPr="00885560">
        <w:rPr>
          <w:b w:val="0"/>
          <w:noProof w:val="0"/>
          <w:szCs w:val="22"/>
        </w:rPr>
        <w:t>,</w:t>
      </w:r>
      <w:r>
        <w:rPr>
          <w:b w:val="0"/>
          <w:noProof w:val="0"/>
          <w:szCs w:val="22"/>
        </w:rPr>
        <w:t>3</w:t>
      </w:r>
      <w:r w:rsidRPr="00885560">
        <w:rPr>
          <w:b w:val="0"/>
          <w:noProof w:val="0"/>
          <w:szCs w:val="22"/>
        </w:rPr>
        <w:t xml:space="preserve">%); udział tej grupy funduszy w aktywach ogółem zmniejszył się z </w:t>
      </w:r>
      <w:r>
        <w:rPr>
          <w:b w:val="0"/>
          <w:noProof w:val="0"/>
          <w:szCs w:val="22"/>
        </w:rPr>
        <w:t>3</w:t>
      </w:r>
      <w:r w:rsidRPr="00885560">
        <w:rPr>
          <w:b w:val="0"/>
          <w:noProof w:val="0"/>
          <w:szCs w:val="22"/>
        </w:rPr>
        <w:t>4,</w:t>
      </w:r>
      <w:r>
        <w:rPr>
          <w:b w:val="0"/>
          <w:noProof w:val="0"/>
          <w:szCs w:val="22"/>
        </w:rPr>
        <w:t>7</w:t>
      </w:r>
      <w:r w:rsidRPr="00885560">
        <w:rPr>
          <w:b w:val="0"/>
          <w:noProof w:val="0"/>
          <w:szCs w:val="22"/>
        </w:rPr>
        <w:t xml:space="preserve">% do </w:t>
      </w:r>
      <w:r>
        <w:rPr>
          <w:b w:val="0"/>
          <w:noProof w:val="0"/>
          <w:szCs w:val="22"/>
        </w:rPr>
        <w:t>23</w:t>
      </w:r>
      <w:r w:rsidRPr="00885560">
        <w:rPr>
          <w:b w:val="0"/>
          <w:noProof w:val="0"/>
          <w:szCs w:val="22"/>
        </w:rPr>
        <w:t>,</w:t>
      </w:r>
      <w:r>
        <w:rPr>
          <w:b w:val="0"/>
          <w:noProof w:val="0"/>
          <w:szCs w:val="22"/>
        </w:rPr>
        <w:t>3</w:t>
      </w:r>
      <w:r w:rsidRPr="00885560">
        <w:rPr>
          <w:b w:val="0"/>
          <w:noProof w:val="0"/>
          <w:szCs w:val="22"/>
        </w:rPr>
        <w:t>%</w:t>
      </w:r>
      <w:r w:rsidR="006554ED">
        <w:rPr>
          <w:b w:val="0"/>
          <w:noProof w:val="0"/>
          <w:szCs w:val="22"/>
        </w:rPr>
        <w:t>.</w:t>
      </w:r>
    </w:p>
    <w:p w14:paraId="0ACD4A84" w14:textId="7E0DA59C" w:rsidR="00087398" w:rsidRPr="00A06C8E" w:rsidRDefault="00087398" w:rsidP="00087398">
      <w:pPr>
        <w:pStyle w:val="Tytutablicy"/>
      </w:pPr>
      <w:r w:rsidRPr="00E73802">
        <w:lastRenderedPageBreak/>
        <w:t>Wykres 1. Aktywa funduszy inwestycyjnych</w:t>
      </w:r>
    </w:p>
    <w:p w14:paraId="3BB6AC5F" w14:textId="1BA10D9A" w:rsidR="00087398" w:rsidRPr="005A0C7D" w:rsidRDefault="00B85C97" w:rsidP="00903C25">
      <w:pPr>
        <w:pStyle w:val="Tekstwypunktowania"/>
        <w:numPr>
          <w:ilvl w:val="0"/>
          <w:numId w:val="0"/>
        </w:numPr>
        <w:spacing w:after="120" w:line="288" w:lineRule="auto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EDDCD3A" wp14:editId="59CD2A89">
            <wp:extent cx="4800600" cy="3063240"/>
            <wp:effectExtent l="0" t="0" r="0" b="3810"/>
            <wp:docPr id="18" name="Obraz 18" descr="Wykres 1. Aktywa funduszy inwestycyjnych&#10;Wykres kolumnowy grupowany. &#10;Dane do Wykresu 1. znajdują się w pliku XLSX pod nazwą: Wyniki finansowe funduszy inwestycyjnych w 2025 r. Dane do wykres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20" cy="307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51E8E" w14:textId="0C938392" w:rsidR="00DA331D" w:rsidRPr="00E73802" w:rsidRDefault="00A0594B" w:rsidP="00885560">
      <w:pPr>
        <w:spacing w:line="288" w:lineRule="auto"/>
        <w:rPr>
          <w:shd w:val="clear" w:color="auto" w:fill="FFFFFF"/>
        </w:rPr>
      </w:pPr>
      <w:r w:rsidRPr="0098616D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2D5E0DBF" wp14:editId="5EEF8C55">
                <wp:simplePos x="0" y="0"/>
                <wp:positionH relativeFrom="column">
                  <wp:posOffset>5295900</wp:posOffset>
                </wp:positionH>
                <wp:positionV relativeFrom="margin">
                  <wp:posOffset>3972560</wp:posOffset>
                </wp:positionV>
                <wp:extent cx="1725295" cy="1051560"/>
                <wp:effectExtent l="0" t="0" r="0" b="0"/>
                <wp:wrapTight wrapText="bothSides">
                  <wp:wrapPolygon edited="0">
                    <wp:start x="715" y="0"/>
                    <wp:lineTo x="715" y="21130"/>
                    <wp:lineTo x="20749" y="21130"/>
                    <wp:lineTo x="20749" y="0"/>
                    <wp:lineTo x="715" y="0"/>
                  </wp:wrapPolygon>
                </wp:wrapTight>
                <wp:docPr id="2" name="Pole tekstowe 2" descr="W 2025 r. składniki lokat notowane na rynku aktywnym stanowiły 60,9% aktywów ogółem funduszy inwesty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8FF8" w14:textId="6B354DC9" w:rsidR="0098616D" w:rsidRPr="00E66B8D" w:rsidRDefault="0098616D" w:rsidP="0098616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66B8D">
                              <w:t xml:space="preserve">W 2025 r. </w:t>
                            </w:r>
                            <w:r w:rsidR="00A0594B">
                              <w:t xml:space="preserve">składniki </w:t>
                            </w:r>
                            <w:r w:rsidR="00E66B8D" w:rsidRPr="00E66B8D">
                              <w:t>lokat notowane na rynku aktywnym stanowiły 60,9% aktywów ogółem funduszy inwestycyjnych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E0DBF" id="_x0000_s1028" type="#_x0000_t202" alt="W 2025 r. składniki lokat notowane na rynku aktywnym stanowiły 60,9% aktywów ogółem funduszy inwestycyjnych" style="position:absolute;margin-left:417pt;margin-top:312.8pt;width:135.85pt;height:82.8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" filled="f" stroked="f">
                <v:textbox>
                  <w:txbxContent>
                    <w:p w14:paraId="2AC68FF8" w14:textId="6B354DC9" w:rsidR="0098616D" w:rsidRPr="00E66B8D" w:rsidRDefault="0098616D" w:rsidP="0098616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66B8D">
                        <w:t xml:space="preserve">W 2025 r. </w:t>
                      </w:r>
                      <w:r w:rsidR="00A0594B">
                        <w:t xml:space="preserve">składniki </w:t>
                      </w:r>
                      <w:r w:rsidR="00E66B8D" w:rsidRPr="00E66B8D">
                        <w:t>lokat notowane na rynku aktywnym stanowiły 60,9% aktywów ogółem funduszy inwestycyjnych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2C05FF" w:rsidRPr="005A0C7D">
        <w:rPr>
          <w:shd w:val="clear" w:color="auto" w:fill="FFFFFF"/>
        </w:rPr>
        <w:t>Główną pozycję aktywów ogółem funduszy inwestycyjnych stanowiły</w:t>
      </w:r>
      <w:r w:rsidR="002C05FF" w:rsidRPr="00E73802">
        <w:rPr>
          <w:shd w:val="clear" w:color="auto" w:fill="FFFFFF"/>
        </w:rPr>
        <w:t xml:space="preserve"> lokat</w:t>
      </w:r>
      <w:r w:rsidR="006554ED">
        <w:rPr>
          <w:shd w:val="clear" w:color="auto" w:fill="FFFFFF"/>
        </w:rPr>
        <w:t>y</w:t>
      </w:r>
      <w:r w:rsidR="002C05FF" w:rsidRPr="00E73802">
        <w:rPr>
          <w:shd w:val="clear" w:color="auto" w:fill="FFFFFF"/>
        </w:rPr>
        <w:t xml:space="preserve"> notowane na rynku</w:t>
      </w:r>
      <w:r w:rsidR="006554ED" w:rsidRPr="006554ED">
        <w:rPr>
          <w:shd w:val="clear" w:color="auto" w:fill="FFFFFF"/>
        </w:rPr>
        <w:t xml:space="preserve"> </w:t>
      </w:r>
      <w:r w:rsidR="006554ED" w:rsidRPr="00E73802">
        <w:rPr>
          <w:shd w:val="clear" w:color="auto" w:fill="FFFFFF"/>
        </w:rPr>
        <w:t>aktywnym</w:t>
      </w:r>
      <w:r w:rsidR="006554ED">
        <w:rPr>
          <w:shd w:val="clear" w:color="auto" w:fill="FFFFFF"/>
        </w:rPr>
        <w:t>,</w:t>
      </w:r>
      <w:r w:rsidR="002C05FF" w:rsidRPr="00E73802">
        <w:rPr>
          <w:shd w:val="clear" w:color="auto" w:fill="FFFFFF"/>
        </w:rPr>
        <w:t xml:space="preserve"> ic</w:t>
      </w:r>
      <w:r w:rsidR="00010DE1" w:rsidRPr="00E73802">
        <w:rPr>
          <w:shd w:val="clear" w:color="auto" w:fill="FFFFFF"/>
        </w:rPr>
        <w:t>h wartość na koniec grudnia 202</w:t>
      </w:r>
      <w:r w:rsidR="00CE4301">
        <w:rPr>
          <w:shd w:val="clear" w:color="auto" w:fill="FFFFFF"/>
        </w:rPr>
        <w:t>5</w:t>
      </w:r>
      <w:r w:rsidR="002C05FF" w:rsidRPr="00E73802">
        <w:rPr>
          <w:shd w:val="clear" w:color="auto" w:fill="FFFFFF"/>
        </w:rPr>
        <w:t> </w:t>
      </w:r>
      <w:r w:rsidR="00010DE1" w:rsidRPr="00E73802">
        <w:rPr>
          <w:shd w:val="clear" w:color="auto" w:fill="FFFFFF"/>
        </w:rPr>
        <w:t xml:space="preserve">r. wyniosła </w:t>
      </w:r>
      <w:r w:rsidR="00BC53FF" w:rsidRPr="00E73802">
        <w:rPr>
          <w:shd w:val="clear" w:color="auto" w:fill="FFFFFF"/>
        </w:rPr>
        <w:t>2</w:t>
      </w:r>
      <w:r w:rsidR="00CF0846">
        <w:rPr>
          <w:shd w:val="clear" w:color="auto" w:fill="FFFFFF"/>
        </w:rPr>
        <w:t>97</w:t>
      </w:r>
      <w:r w:rsidR="00010DE1" w:rsidRPr="00E73802">
        <w:rPr>
          <w:shd w:val="clear" w:color="auto" w:fill="FFFFFF"/>
        </w:rPr>
        <w:t> </w:t>
      </w:r>
      <w:r w:rsidR="00CF0846">
        <w:rPr>
          <w:shd w:val="clear" w:color="auto" w:fill="FFFFFF"/>
        </w:rPr>
        <w:t>125</w:t>
      </w:r>
      <w:r w:rsidR="00010DE1" w:rsidRPr="00E73802">
        <w:rPr>
          <w:shd w:val="clear" w:color="auto" w:fill="FFFFFF"/>
        </w:rPr>
        <w:t>,</w:t>
      </w:r>
      <w:r w:rsidR="00CF0846">
        <w:rPr>
          <w:shd w:val="clear" w:color="auto" w:fill="FFFFFF"/>
        </w:rPr>
        <w:t>4</w:t>
      </w:r>
      <w:r w:rsidR="00E25505" w:rsidRPr="00E73802">
        <w:rPr>
          <w:shd w:val="clear" w:color="auto" w:fill="FFFFFF"/>
        </w:rPr>
        <w:t> </w:t>
      </w:r>
      <w:r w:rsidR="00795EFE" w:rsidRPr="00E73802">
        <w:rPr>
          <w:shd w:val="clear" w:color="auto" w:fill="FFFFFF"/>
        </w:rPr>
        <w:t>mln zł</w:t>
      </w:r>
      <w:r w:rsidR="00E25505" w:rsidRPr="00E73802">
        <w:rPr>
          <w:shd w:val="clear" w:color="auto" w:fill="FFFFFF"/>
        </w:rPr>
        <w:t xml:space="preserve"> </w:t>
      </w:r>
      <w:r w:rsidR="002C05FF" w:rsidRPr="00E73802">
        <w:rPr>
          <w:shd w:val="clear" w:color="auto" w:fill="FFFFFF"/>
        </w:rPr>
        <w:t>i</w:t>
      </w:r>
      <w:r w:rsidR="00E25505" w:rsidRPr="00E73802">
        <w:rPr>
          <w:shd w:val="clear" w:color="auto" w:fill="FFFFFF"/>
        </w:rPr>
        <w:t> </w:t>
      </w:r>
      <w:r w:rsidR="00010DE1" w:rsidRPr="00E73802">
        <w:rPr>
          <w:shd w:val="clear" w:color="auto" w:fill="FFFFFF"/>
        </w:rPr>
        <w:t>była wyższa o 3</w:t>
      </w:r>
      <w:r w:rsidR="00CF0846">
        <w:rPr>
          <w:shd w:val="clear" w:color="auto" w:fill="FFFFFF"/>
        </w:rPr>
        <w:t>5</w:t>
      </w:r>
      <w:r w:rsidR="00B13601" w:rsidRPr="00E73802">
        <w:rPr>
          <w:shd w:val="clear" w:color="auto" w:fill="FFFFFF"/>
        </w:rPr>
        <w:t>,</w:t>
      </w:r>
      <w:r w:rsidR="0078245E" w:rsidRPr="00E73802">
        <w:rPr>
          <w:shd w:val="clear" w:color="auto" w:fill="FFFFFF"/>
        </w:rPr>
        <w:t>8</w:t>
      </w:r>
      <w:r w:rsidR="00B13601" w:rsidRPr="00E73802">
        <w:rPr>
          <w:shd w:val="clear" w:color="auto" w:fill="FFFFFF"/>
        </w:rPr>
        <w:t xml:space="preserve">% w </w:t>
      </w:r>
      <w:r w:rsidR="006554ED">
        <w:rPr>
          <w:shd w:val="clear" w:color="auto" w:fill="FFFFFF"/>
        </w:rPr>
        <w:t>skali roku</w:t>
      </w:r>
      <w:r w:rsidR="002C05FF" w:rsidRPr="00E73802">
        <w:rPr>
          <w:shd w:val="clear" w:color="auto" w:fill="FFFFFF"/>
        </w:rPr>
        <w:t>. Udział tej pozycji w aktywach o</w:t>
      </w:r>
      <w:r w:rsidR="00010DE1" w:rsidRPr="00E73802">
        <w:rPr>
          <w:shd w:val="clear" w:color="auto" w:fill="FFFFFF"/>
        </w:rPr>
        <w:t xml:space="preserve">gółem zwiększył się do </w:t>
      </w:r>
      <w:r w:rsidR="00CF0846">
        <w:rPr>
          <w:shd w:val="clear" w:color="auto" w:fill="FFFFFF"/>
        </w:rPr>
        <w:t>60</w:t>
      </w:r>
      <w:r w:rsidR="00010DE1" w:rsidRPr="00E73802">
        <w:rPr>
          <w:shd w:val="clear" w:color="auto" w:fill="FFFFFF"/>
        </w:rPr>
        <w:t>,</w:t>
      </w:r>
      <w:r w:rsidR="00CF0846">
        <w:rPr>
          <w:shd w:val="clear" w:color="auto" w:fill="FFFFFF"/>
        </w:rPr>
        <w:t>9</w:t>
      </w:r>
      <w:r w:rsidR="002C05FF" w:rsidRPr="00E73802">
        <w:rPr>
          <w:shd w:val="clear" w:color="auto" w:fill="FFFFFF"/>
        </w:rPr>
        <w:t>%</w:t>
      </w:r>
      <w:r w:rsidR="00010DE1" w:rsidRPr="00E73802">
        <w:rPr>
          <w:shd w:val="clear" w:color="auto" w:fill="FFFFFF"/>
        </w:rPr>
        <w:t xml:space="preserve"> (wobec </w:t>
      </w:r>
      <w:r w:rsidR="00CF0846">
        <w:rPr>
          <w:shd w:val="clear" w:color="auto" w:fill="FFFFFF"/>
        </w:rPr>
        <w:t>51</w:t>
      </w:r>
      <w:r w:rsidR="00010DE1" w:rsidRPr="00E73802">
        <w:rPr>
          <w:shd w:val="clear" w:color="auto" w:fill="FFFFFF"/>
        </w:rPr>
        <w:t>,</w:t>
      </w:r>
      <w:r w:rsidR="00CF0846">
        <w:rPr>
          <w:shd w:val="clear" w:color="auto" w:fill="FFFFFF"/>
        </w:rPr>
        <w:t>1</w:t>
      </w:r>
      <w:r w:rsidR="00010DE1" w:rsidRPr="00E73802">
        <w:rPr>
          <w:shd w:val="clear" w:color="auto" w:fill="FFFFFF"/>
        </w:rPr>
        <w:t>% rok wcześniej</w:t>
      </w:r>
      <w:r w:rsidR="002C05FF" w:rsidRPr="00E73802">
        <w:rPr>
          <w:shd w:val="clear" w:color="auto" w:fill="FFFFFF"/>
        </w:rPr>
        <w:t>).</w:t>
      </w:r>
      <w:r w:rsidR="00CA6288" w:rsidRPr="00E73802">
        <w:rPr>
          <w:shd w:val="clear" w:color="auto" w:fill="FFFFFF"/>
        </w:rPr>
        <w:t xml:space="preserve"> </w:t>
      </w:r>
      <w:r w:rsidR="006638AD" w:rsidRPr="00E73802">
        <w:rPr>
          <w:shd w:val="clear" w:color="auto" w:fill="FFFFFF"/>
        </w:rPr>
        <w:t>Kolejną</w:t>
      </w:r>
      <w:r w:rsidR="00A15F1B" w:rsidRPr="00E73802">
        <w:rPr>
          <w:shd w:val="clear" w:color="auto" w:fill="FFFFFF"/>
        </w:rPr>
        <w:t xml:space="preserve"> pozycją pod względem udziału w strukturze aktywów (</w:t>
      </w:r>
      <w:r w:rsidR="006638AD" w:rsidRPr="00E73802">
        <w:rPr>
          <w:shd w:val="clear" w:color="auto" w:fill="FFFFFF"/>
        </w:rPr>
        <w:t>3</w:t>
      </w:r>
      <w:r w:rsidR="00CF0846">
        <w:rPr>
          <w:shd w:val="clear" w:color="auto" w:fill="FFFFFF"/>
        </w:rPr>
        <w:t>4</w:t>
      </w:r>
      <w:r w:rsidR="006638AD" w:rsidRPr="00E73802">
        <w:rPr>
          <w:shd w:val="clear" w:color="auto" w:fill="FFFFFF"/>
        </w:rPr>
        <w:t>,</w:t>
      </w:r>
      <w:r w:rsidR="00CF0846">
        <w:rPr>
          <w:shd w:val="clear" w:color="auto" w:fill="FFFFFF"/>
        </w:rPr>
        <w:t>1</w:t>
      </w:r>
      <w:r w:rsidR="00A15F1B" w:rsidRPr="00E73802">
        <w:rPr>
          <w:shd w:val="clear" w:color="auto" w:fill="FFFFFF"/>
        </w:rPr>
        <w:t>%)</w:t>
      </w:r>
      <w:r w:rsidR="00FA0CF7" w:rsidRPr="00E73802">
        <w:rPr>
          <w:shd w:val="clear" w:color="auto" w:fill="FFFFFF"/>
        </w:rPr>
        <w:t xml:space="preserve"> </w:t>
      </w:r>
      <w:r w:rsidR="00A15F1B" w:rsidRPr="00E73802">
        <w:rPr>
          <w:shd w:val="clear" w:color="auto" w:fill="FFFFFF"/>
        </w:rPr>
        <w:t>były</w:t>
      </w:r>
      <w:r w:rsidR="00A15F1B" w:rsidRPr="00E73802">
        <w:t xml:space="preserve"> </w:t>
      </w:r>
      <w:r w:rsidR="00FD437E" w:rsidRPr="00E73802">
        <w:t>lokat</w:t>
      </w:r>
      <w:r w:rsidR="006554ED">
        <w:t>y</w:t>
      </w:r>
      <w:r w:rsidR="00FD437E" w:rsidRPr="00E73802">
        <w:t xml:space="preserve"> nienotowane na aktywnym rynku</w:t>
      </w:r>
      <w:r w:rsidR="006554ED">
        <w:t xml:space="preserve">, które </w:t>
      </w:r>
      <w:r w:rsidR="00CA6288" w:rsidRPr="00E73802">
        <w:t>wyniosł</w:t>
      </w:r>
      <w:r w:rsidR="006554ED">
        <w:t>y</w:t>
      </w:r>
      <w:r w:rsidR="00CA6288" w:rsidRPr="00E73802">
        <w:t xml:space="preserve"> 1</w:t>
      </w:r>
      <w:r w:rsidR="00CF0846">
        <w:t>66</w:t>
      </w:r>
      <w:r w:rsidR="00CA6288" w:rsidRPr="00E73802">
        <w:t>,</w:t>
      </w:r>
      <w:r w:rsidR="00CF0846">
        <w:t>5</w:t>
      </w:r>
      <w:r w:rsidR="00CA6288" w:rsidRPr="00E73802">
        <w:t xml:space="preserve"> mld zł i był</w:t>
      </w:r>
      <w:r w:rsidR="006554ED">
        <w:t>y</w:t>
      </w:r>
      <w:r w:rsidR="00CA6288" w:rsidRPr="00E73802">
        <w:t xml:space="preserve"> wyższ</w:t>
      </w:r>
      <w:r w:rsidR="006554ED">
        <w:t>e</w:t>
      </w:r>
      <w:r w:rsidR="00CA6288" w:rsidRPr="00E73802">
        <w:t xml:space="preserve"> o 1</w:t>
      </w:r>
      <w:r w:rsidR="00CF0846">
        <w:t>2</w:t>
      </w:r>
      <w:r w:rsidR="00CA6288" w:rsidRPr="00E73802">
        <w:t>,</w:t>
      </w:r>
      <w:r w:rsidR="00CF0846">
        <w:t>8</w:t>
      </w:r>
      <w:r w:rsidR="00CA6288" w:rsidRPr="00E73802">
        <w:t xml:space="preserve">% względem </w:t>
      </w:r>
      <w:r w:rsidR="00A15F1B" w:rsidRPr="00E73802">
        <w:t>poprzedniego roku.</w:t>
      </w:r>
      <w:r w:rsidR="00266B2E" w:rsidRPr="00E73802">
        <w:t xml:space="preserve"> </w:t>
      </w:r>
    </w:p>
    <w:p w14:paraId="6C8B0F12" w14:textId="426E6204" w:rsidR="00513603" w:rsidRPr="00E73802" w:rsidRDefault="00513603" w:rsidP="00AE7C3C">
      <w:pPr>
        <w:spacing w:line="288" w:lineRule="auto"/>
        <w:rPr>
          <w:shd w:val="clear" w:color="auto" w:fill="FFFFFF"/>
        </w:rPr>
      </w:pPr>
      <w:r w:rsidRPr="00E73802">
        <w:rPr>
          <w:shd w:val="clear" w:color="auto" w:fill="FFFFFF"/>
        </w:rPr>
        <w:t>Zobowiązania funduszy inwestycyjny</w:t>
      </w:r>
      <w:r w:rsidR="000A3B03" w:rsidRPr="00E73802">
        <w:rPr>
          <w:shd w:val="clear" w:color="auto" w:fill="FFFFFF"/>
        </w:rPr>
        <w:t xml:space="preserve">ch osiągnęły wartość </w:t>
      </w:r>
      <w:r w:rsidR="00662061" w:rsidRPr="00E73802">
        <w:rPr>
          <w:shd w:val="clear" w:color="auto" w:fill="FFFFFF"/>
        </w:rPr>
        <w:t>3</w:t>
      </w:r>
      <w:r w:rsidR="00CF0846">
        <w:rPr>
          <w:shd w:val="clear" w:color="auto" w:fill="FFFFFF"/>
        </w:rPr>
        <w:t>7</w:t>
      </w:r>
      <w:r w:rsidR="00E25505" w:rsidRPr="00E73802">
        <w:rPr>
          <w:shd w:val="clear" w:color="auto" w:fill="FFFFFF"/>
        </w:rPr>
        <w:t> </w:t>
      </w:r>
      <w:r w:rsidR="00662061" w:rsidRPr="00E73802">
        <w:rPr>
          <w:shd w:val="clear" w:color="auto" w:fill="FFFFFF"/>
        </w:rPr>
        <w:t>2</w:t>
      </w:r>
      <w:r w:rsidR="00CF0846">
        <w:rPr>
          <w:shd w:val="clear" w:color="auto" w:fill="FFFFFF"/>
        </w:rPr>
        <w:t>55</w:t>
      </w:r>
      <w:r w:rsidR="000A3B03" w:rsidRPr="00E73802">
        <w:rPr>
          <w:shd w:val="clear" w:color="auto" w:fill="FFFFFF"/>
        </w:rPr>
        <w:t>,</w:t>
      </w:r>
      <w:r w:rsidR="00CF0846">
        <w:rPr>
          <w:shd w:val="clear" w:color="auto" w:fill="FFFFFF"/>
        </w:rPr>
        <w:t>0</w:t>
      </w:r>
      <w:r w:rsidR="00E25505" w:rsidRPr="00E73802">
        <w:rPr>
          <w:shd w:val="clear" w:color="auto" w:fill="FFFFFF"/>
        </w:rPr>
        <w:t> </w:t>
      </w:r>
      <w:r w:rsidRPr="00E73802">
        <w:rPr>
          <w:shd w:val="clear" w:color="auto" w:fill="FFFFFF"/>
        </w:rPr>
        <w:t>mln </w:t>
      </w:r>
      <w:r w:rsidR="00C646D1" w:rsidRPr="00E73802">
        <w:rPr>
          <w:shd w:val="clear" w:color="auto" w:fill="FFFFFF"/>
        </w:rPr>
        <w:t xml:space="preserve">zł (wzrost o </w:t>
      </w:r>
      <w:r w:rsidR="00BE4E1E" w:rsidRPr="00E73802">
        <w:rPr>
          <w:shd w:val="clear" w:color="auto" w:fill="FFFFFF"/>
        </w:rPr>
        <w:t>5</w:t>
      </w:r>
      <w:r w:rsidR="000A3B03" w:rsidRPr="00E73802">
        <w:rPr>
          <w:shd w:val="clear" w:color="auto" w:fill="FFFFFF"/>
        </w:rPr>
        <w:t>,</w:t>
      </w:r>
      <w:r w:rsidR="00CF0846">
        <w:rPr>
          <w:shd w:val="clear" w:color="auto" w:fill="FFFFFF"/>
        </w:rPr>
        <w:t>8</w:t>
      </w:r>
      <w:r w:rsidRPr="00E73802">
        <w:rPr>
          <w:shd w:val="clear" w:color="auto" w:fill="FFFFFF"/>
        </w:rPr>
        <w:t xml:space="preserve">%). </w:t>
      </w:r>
      <w:r w:rsidRPr="00B61735">
        <w:rPr>
          <w:shd w:val="clear" w:color="auto" w:fill="FFFFFF"/>
        </w:rPr>
        <w:t xml:space="preserve">Największe zobowiązania w kwocie </w:t>
      </w:r>
      <w:r w:rsidR="00C75895" w:rsidRPr="00B61735">
        <w:rPr>
          <w:shd w:val="clear" w:color="auto" w:fill="FFFFFF"/>
        </w:rPr>
        <w:t>2</w:t>
      </w:r>
      <w:r w:rsidR="00B61735" w:rsidRPr="00B61735">
        <w:rPr>
          <w:shd w:val="clear" w:color="auto" w:fill="FFFFFF"/>
        </w:rPr>
        <w:t>2</w:t>
      </w:r>
      <w:r w:rsidR="00C75895" w:rsidRPr="00B61735">
        <w:rPr>
          <w:shd w:val="clear" w:color="auto" w:fill="FFFFFF"/>
        </w:rPr>
        <w:t> </w:t>
      </w:r>
      <w:r w:rsidR="00B61735" w:rsidRPr="00B61735">
        <w:rPr>
          <w:shd w:val="clear" w:color="auto" w:fill="FFFFFF"/>
        </w:rPr>
        <w:t>866</w:t>
      </w:r>
      <w:r w:rsidR="00C75895" w:rsidRPr="00B61735">
        <w:rPr>
          <w:shd w:val="clear" w:color="auto" w:fill="FFFFFF"/>
        </w:rPr>
        <w:t>,</w:t>
      </w:r>
      <w:r w:rsidR="00B61735" w:rsidRPr="00B61735">
        <w:rPr>
          <w:shd w:val="clear" w:color="auto" w:fill="FFFFFF"/>
        </w:rPr>
        <w:t>3</w:t>
      </w:r>
      <w:r w:rsidR="00E25505" w:rsidRPr="00B61735">
        <w:rPr>
          <w:shd w:val="clear" w:color="auto" w:fill="FFFFFF"/>
        </w:rPr>
        <w:t> </w:t>
      </w:r>
      <w:r w:rsidRPr="00B61735">
        <w:rPr>
          <w:shd w:val="clear" w:color="auto" w:fill="FFFFFF"/>
        </w:rPr>
        <w:t>mln zł wykazały fundusze inwestycyjne</w:t>
      </w:r>
      <w:r w:rsidR="00C92280" w:rsidRPr="00B61735">
        <w:rPr>
          <w:shd w:val="clear" w:color="auto" w:fill="FFFFFF"/>
        </w:rPr>
        <w:t xml:space="preserve"> otwarte</w:t>
      </w:r>
      <w:r w:rsidRPr="00B61735">
        <w:rPr>
          <w:shd w:val="clear" w:color="auto" w:fill="FFFFFF"/>
        </w:rPr>
        <w:t>, co stanowiło</w:t>
      </w:r>
      <w:r w:rsidR="00C75895" w:rsidRPr="00B61735">
        <w:rPr>
          <w:shd w:val="clear" w:color="auto" w:fill="FFFFFF"/>
        </w:rPr>
        <w:t xml:space="preserve"> </w:t>
      </w:r>
      <w:r w:rsidR="00B61735" w:rsidRPr="00B61735">
        <w:rPr>
          <w:shd w:val="clear" w:color="auto" w:fill="FFFFFF"/>
        </w:rPr>
        <w:t>61</w:t>
      </w:r>
      <w:r w:rsidR="00C75895" w:rsidRPr="00B61735">
        <w:rPr>
          <w:shd w:val="clear" w:color="auto" w:fill="FFFFFF"/>
        </w:rPr>
        <w:t>,</w:t>
      </w:r>
      <w:r w:rsidR="00B61735" w:rsidRPr="00B61735">
        <w:rPr>
          <w:shd w:val="clear" w:color="auto" w:fill="FFFFFF"/>
        </w:rPr>
        <w:t>4</w:t>
      </w:r>
      <w:r w:rsidRPr="00B61735">
        <w:rPr>
          <w:shd w:val="clear" w:color="auto" w:fill="FFFFFF"/>
        </w:rPr>
        <w:t>% wartości zobowiązań wszystkich funduszy inwestycyjnych</w:t>
      </w:r>
      <w:r w:rsidR="00C75895" w:rsidRPr="00B61735">
        <w:rPr>
          <w:shd w:val="clear" w:color="auto" w:fill="FFFFFF"/>
        </w:rPr>
        <w:t xml:space="preserve"> (5</w:t>
      </w:r>
      <w:r w:rsidR="00B61735" w:rsidRPr="00B61735">
        <w:rPr>
          <w:shd w:val="clear" w:color="auto" w:fill="FFFFFF"/>
        </w:rPr>
        <w:t>9</w:t>
      </w:r>
      <w:r w:rsidR="00C75895" w:rsidRPr="00B61735">
        <w:rPr>
          <w:shd w:val="clear" w:color="auto" w:fill="FFFFFF"/>
        </w:rPr>
        <w:t>,</w:t>
      </w:r>
      <w:r w:rsidR="00B61735" w:rsidRPr="00B61735">
        <w:rPr>
          <w:shd w:val="clear" w:color="auto" w:fill="FFFFFF"/>
        </w:rPr>
        <w:t>7</w:t>
      </w:r>
      <w:r w:rsidRPr="00B61735">
        <w:rPr>
          <w:shd w:val="clear" w:color="auto" w:fill="FFFFFF"/>
        </w:rPr>
        <w:t>% przed rokiem).</w:t>
      </w:r>
    </w:p>
    <w:p w14:paraId="051A6C40" w14:textId="6CAE9F3C" w:rsidR="006C32B6" w:rsidRPr="00C92280" w:rsidRDefault="00EC7455" w:rsidP="00AE7C3C">
      <w:pPr>
        <w:spacing w:line="288" w:lineRule="auto"/>
      </w:pPr>
      <w:r w:rsidRPr="00280609">
        <w:t>W dniu 31 grudnia 202</w:t>
      </w:r>
      <w:r w:rsidR="00A11144">
        <w:t>5</w:t>
      </w:r>
      <w:r w:rsidR="00513603" w:rsidRPr="00280609">
        <w:t xml:space="preserve"> r. aktywa netto funduszy </w:t>
      </w:r>
      <w:r w:rsidR="006554ED">
        <w:t xml:space="preserve">inwestycyjnych </w:t>
      </w:r>
      <w:r w:rsidR="00513603" w:rsidRPr="00280609">
        <w:t>wynosiły</w:t>
      </w:r>
      <w:r w:rsidRPr="00280609">
        <w:t xml:space="preserve"> </w:t>
      </w:r>
      <w:r w:rsidR="00CF0846" w:rsidRPr="00280609">
        <w:t>450</w:t>
      </w:r>
      <w:r w:rsidRPr="00280609">
        <w:t> </w:t>
      </w:r>
      <w:r w:rsidR="00CF0846" w:rsidRPr="00280609">
        <w:t>877</w:t>
      </w:r>
      <w:r w:rsidRPr="00280609">
        <w:t>,</w:t>
      </w:r>
      <w:r w:rsidR="00CF0846" w:rsidRPr="00280609">
        <w:t>3</w:t>
      </w:r>
      <w:r w:rsidR="00E25505" w:rsidRPr="00280609">
        <w:t> </w:t>
      </w:r>
      <w:r w:rsidR="00513603" w:rsidRPr="00280609">
        <w:t>mln</w:t>
      </w:r>
      <w:r w:rsidR="00E25505" w:rsidRPr="00280609">
        <w:t> </w:t>
      </w:r>
      <w:r w:rsidR="00513603" w:rsidRPr="00280609">
        <w:t>zł, tj. były o </w:t>
      </w:r>
      <w:r w:rsidRPr="00280609">
        <w:t>1</w:t>
      </w:r>
      <w:r w:rsidR="00CF0846" w:rsidRPr="00280609">
        <w:t>4</w:t>
      </w:r>
      <w:r w:rsidRPr="00280609">
        <w:t>,</w:t>
      </w:r>
      <w:r w:rsidR="00CF0846" w:rsidRPr="00280609">
        <w:t>8</w:t>
      </w:r>
      <w:r w:rsidRPr="00280609">
        <w:t>% wy</w:t>
      </w:r>
      <w:r w:rsidR="00513603" w:rsidRPr="00280609">
        <w:t>ższ</w:t>
      </w:r>
      <w:r w:rsidR="00302253">
        <w:t>e</w:t>
      </w:r>
      <w:r w:rsidRPr="00280609">
        <w:t xml:space="preserve"> niż na koniec 202</w:t>
      </w:r>
      <w:r w:rsidR="00CF0846" w:rsidRPr="00280609">
        <w:t>4</w:t>
      </w:r>
      <w:r w:rsidR="00513603" w:rsidRPr="00280609">
        <w:t xml:space="preserve"> r. Aktywa netto </w:t>
      </w:r>
      <w:r w:rsidR="00D020B4" w:rsidRPr="00280609">
        <w:t>funduszy inwestycyjnych otwartych osiągnęły wartość 1</w:t>
      </w:r>
      <w:r w:rsidR="00AA1354" w:rsidRPr="00280609">
        <w:t>95</w:t>
      </w:r>
      <w:r w:rsidR="00D020B4" w:rsidRPr="00280609">
        <w:t> </w:t>
      </w:r>
      <w:r w:rsidR="00AA1354" w:rsidRPr="00280609">
        <w:t>903</w:t>
      </w:r>
      <w:r w:rsidR="00D020B4" w:rsidRPr="00280609">
        <w:t>,</w:t>
      </w:r>
      <w:r w:rsidR="00AA1354" w:rsidRPr="00280609">
        <w:t>5</w:t>
      </w:r>
      <w:r w:rsidR="00D020B4" w:rsidRPr="00280609">
        <w:t xml:space="preserve"> mln zł (o </w:t>
      </w:r>
      <w:r w:rsidR="00280609" w:rsidRPr="00280609">
        <w:t>34</w:t>
      </w:r>
      <w:r w:rsidR="00D020B4" w:rsidRPr="00280609">
        <w:t>,</w:t>
      </w:r>
      <w:r w:rsidR="00280609" w:rsidRPr="00280609">
        <w:t>2</w:t>
      </w:r>
      <w:r w:rsidR="00D020B4" w:rsidRPr="00280609">
        <w:t xml:space="preserve">% wyższą niż przed rokiem), </w:t>
      </w:r>
      <w:r w:rsidR="00513603" w:rsidRPr="00280609">
        <w:t>specjalistycz</w:t>
      </w:r>
      <w:r w:rsidR="009C395B" w:rsidRPr="00280609">
        <w:t>nych funduszy otwartych</w:t>
      </w:r>
      <w:r w:rsidR="005915CA" w:rsidRPr="00280609">
        <w:t xml:space="preserve"> </w:t>
      </w:r>
      <w:r w:rsidR="00114DDF" w:rsidRPr="00280609">
        <w:t>1</w:t>
      </w:r>
      <w:r w:rsidR="00AA1354" w:rsidRPr="00280609">
        <w:t>46</w:t>
      </w:r>
      <w:r w:rsidR="005915CA" w:rsidRPr="00280609">
        <w:t> </w:t>
      </w:r>
      <w:r w:rsidR="00AA1354" w:rsidRPr="00280609">
        <w:t>764</w:t>
      </w:r>
      <w:r w:rsidR="005915CA" w:rsidRPr="00280609">
        <w:t>,</w:t>
      </w:r>
      <w:r w:rsidR="00AA1354" w:rsidRPr="00280609">
        <w:t>4</w:t>
      </w:r>
      <w:r w:rsidR="00E25505" w:rsidRPr="00280609">
        <w:t> </w:t>
      </w:r>
      <w:r w:rsidR="009C395B" w:rsidRPr="00280609">
        <w:t>mln</w:t>
      </w:r>
      <w:r w:rsidR="00E25505" w:rsidRPr="00280609">
        <w:t> </w:t>
      </w:r>
      <w:r w:rsidR="00DA3A49" w:rsidRPr="00280609">
        <w:t xml:space="preserve">zł </w:t>
      </w:r>
      <w:r w:rsidR="005915CA" w:rsidRPr="00280609">
        <w:t>(</w:t>
      </w:r>
      <w:r w:rsidR="0028183A" w:rsidRPr="00280609">
        <w:t xml:space="preserve">wyższą </w:t>
      </w:r>
      <w:r w:rsidR="005915CA" w:rsidRPr="00280609">
        <w:t xml:space="preserve">o </w:t>
      </w:r>
      <w:r w:rsidR="00282672" w:rsidRPr="00280609">
        <w:t>3</w:t>
      </w:r>
      <w:r w:rsidR="00280609" w:rsidRPr="00280609">
        <w:t>6</w:t>
      </w:r>
      <w:r w:rsidR="005915CA" w:rsidRPr="00280609">
        <w:t>,</w:t>
      </w:r>
      <w:r w:rsidR="00280609" w:rsidRPr="00280609">
        <w:t>1</w:t>
      </w:r>
      <w:r w:rsidR="00513603" w:rsidRPr="00280609">
        <w:t>%)</w:t>
      </w:r>
      <w:r w:rsidR="00302253" w:rsidRPr="00280609">
        <w:t xml:space="preserve">, </w:t>
      </w:r>
      <w:r w:rsidR="00302253">
        <w:t xml:space="preserve">a </w:t>
      </w:r>
      <w:r w:rsidR="00302253" w:rsidRPr="00280609">
        <w:t>funduszy inwestycyjnych zamkniętych 108 209,4 mln zł (niższą o 22,1%)</w:t>
      </w:r>
      <w:r w:rsidR="00302253">
        <w:t>.</w:t>
      </w:r>
    </w:p>
    <w:p w14:paraId="3685FE00" w14:textId="76592CDB" w:rsidR="00D46E56" w:rsidRPr="00A06C8E" w:rsidRDefault="00D46E56" w:rsidP="005A5046">
      <w:pPr>
        <w:pStyle w:val="Tytutablicy"/>
      </w:pPr>
      <w:r w:rsidRPr="00E73802">
        <w:t xml:space="preserve">Tablica </w:t>
      </w:r>
      <w:r w:rsidR="00783440" w:rsidRPr="00E73802">
        <w:t>2</w:t>
      </w:r>
      <w:r w:rsidRPr="00E73802">
        <w:t xml:space="preserve">. </w:t>
      </w:r>
      <w:r w:rsidR="00783440" w:rsidRPr="00E73802">
        <w:t>Wybrane</w:t>
      </w:r>
      <w:r w:rsidR="00783440" w:rsidRPr="008D4781">
        <w:t xml:space="preserve"> pozycje</w:t>
      </w:r>
      <w:r w:rsidR="00ED7B59" w:rsidRPr="008D4781">
        <w:t xml:space="preserve"> z bilansu</w:t>
      </w:r>
      <w:r w:rsidRPr="008D4781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ybrane pozycje z bilansu funduszy inwestycyjnych (stan w dniu 31 grudnia 2025 r.)"/>
        <w:tblDescription w:val="Porównanie procentowe podstawowych danych bilansu funduszy inwestycyjnych za lata 2024 i 2025. Obserwowany wyraźny wzrost danych rok do roku."/>
      </w:tblPr>
      <w:tblGrid>
        <w:gridCol w:w="4395"/>
        <w:gridCol w:w="1275"/>
        <w:gridCol w:w="1134"/>
        <w:gridCol w:w="1134"/>
      </w:tblGrid>
      <w:tr w:rsidR="00D46E56" w14:paraId="3FE4A48D" w14:textId="77777777" w:rsidTr="00B27EB5">
        <w:trPr>
          <w:trHeight w:val="456"/>
        </w:trPr>
        <w:tc>
          <w:tcPr>
            <w:tcW w:w="439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D6E08D6" w14:textId="77777777" w:rsidR="00D46E56" w:rsidRPr="00F049AB" w:rsidRDefault="00D46E56" w:rsidP="005B45C3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155D47C" w14:textId="32FDAAFB" w:rsidR="00D46E56" w:rsidRDefault="003B2F19" w:rsidP="005B45C3">
            <w:pPr>
              <w:pStyle w:val="Tablicagwkarodek"/>
            </w:pPr>
            <w:r>
              <w:t>202</w:t>
            </w:r>
            <w:r w:rsidR="004F1BE8"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4C54B40" w14:textId="1D272A78" w:rsidR="00D46E56" w:rsidRDefault="003B2F19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4F1BE8">
              <w:rPr>
                <w:rFonts w:eastAsia="Fira Sans Light" w:cs="Times New Roman"/>
              </w:rPr>
              <w:t>5</w:t>
            </w:r>
          </w:p>
        </w:tc>
      </w:tr>
      <w:tr w:rsidR="00D46E56" w14:paraId="067FC3A7" w14:textId="77777777" w:rsidTr="00B27EB5">
        <w:trPr>
          <w:trHeight w:val="456"/>
        </w:trPr>
        <w:tc>
          <w:tcPr>
            <w:tcW w:w="4395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8987F2" w14:textId="77777777" w:rsidR="00D46E56" w:rsidRDefault="00D46E56" w:rsidP="005B45C3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43116C5" w14:textId="7E5AB725" w:rsidR="00D46E56" w:rsidRDefault="00D46E56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A46BA1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A4364D2" w14:textId="2A524A49" w:rsidR="00D46E56" w:rsidRDefault="003B2F19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4F1BE8">
              <w:rPr>
                <w:rFonts w:eastAsia="Fira Sans Light" w:cs="Times New Roman"/>
              </w:rPr>
              <w:t>4</w:t>
            </w:r>
            <w:r w:rsidR="00D46E56">
              <w:rPr>
                <w:rFonts w:eastAsia="Fira Sans Light" w:cs="Times New Roman"/>
              </w:rPr>
              <w:t>=100</w:t>
            </w:r>
          </w:p>
        </w:tc>
      </w:tr>
      <w:tr w:rsidR="004F1BE8" w14:paraId="5EFDADEE" w14:textId="77777777" w:rsidTr="00B27EB5">
        <w:trPr>
          <w:trHeight w:val="300"/>
        </w:trPr>
        <w:tc>
          <w:tcPr>
            <w:tcW w:w="439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819EC7" w14:textId="39188C2F" w:rsidR="004F1BE8" w:rsidRDefault="004F1BE8" w:rsidP="005B45C3">
            <w:pPr>
              <w:pStyle w:val="Tablicaboczek"/>
            </w:pPr>
            <w:r>
              <w:t>Aktywa ogółem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B53293" w14:textId="73FEF6FC" w:rsidR="004F1BE8" w:rsidRDefault="004F1BE8" w:rsidP="005B45C3">
            <w:pPr>
              <w:pStyle w:val="Tablicadanerodek"/>
            </w:pPr>
            <w:r>
              <w:t>428 010,4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621C07" w14:textId="5F5F28CD" w:rsidR="004F1BE8" w:rsidRDefault="004F1BE8" w:rsidP="005B45C3">
            <w:pPr>
              <w:pStyle w:val="Tablicadanerodek"/>
            </w:pPr>
            <w:r>
              <w:t>488 132,4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D9FE4C" w14:textId="6F273A95" w:rsidR="004F1BE8" w:rsidRDefault="004F1BE8" w:rsidP="005B45C3">
            <w:pPr>
              <w:pStyle w:val="Tablicadanerodek"/>
            </w:pPr>
            <w:r>
              <w:t>114,0</w:t>
            </w:r>
          </w:p>
        </w:tc>
      </w:tr>
      <w:tr w:rsidR="00A7554A" w14:paraId="7804877E" w14:textId="77777777" w:rsidTr="00B27EB5">
        <w:trPr>
          <w:trHeight w:val="300"/>
        </w:trPr>
        <w:tc>
          <w:tcPr>
            <w:tcW w:w="439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0F6A44E" w14:textId="1F4B2329" w:rsidR="00A7554A" w:rsidRDefault="00A7554A" w:rsidP="005B45C3">
            <w:pPr>
              <w:pStyle w:val="Tablicaboczekwcicie2"/>
              <w:ind w:left="340"/>
            </w:pPr>
            <w:r>
              <w:t>w tym: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0A1722" w14:textId="77777777" w:rsidR="00A7554A" w:rsidRDefault="00A7554A" w:rsidP="005B45C3">
            <w:pPr>
              <w:pStyle w:val="Tablicadanerodek"/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6422C" w14:textId="77777777" w:rsidR="00A7554A" w:rsidRDefault="00A7554A" w:rsidP="005B45C3">
            <w:pPr>
              <w:pStyle w:val="Tablicadanerodek"/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5C5957C" w14:textId="77777777" w:rsidR="00A7554A" w:rsidRDefault="00A7554A" w:rsidP="005B45C3">
            <w:pPr>
              <w:pStyle w:val="Tablicadanerodek"/>
            </w:pPr>
          </w:p>
        </w:tc>
      </w:tr>
      <w:tr w:rsidR="00A7554A" w14:paraId="72FCFA44" w14:textId="77777777" w:rsidTr="00B27EB5">
        <w:trPr>
          <w:trHeight w:val="300"/>
        </w:trPr>
        <w:tc>
          <w:tcPr>
            <w:tcW w:w="439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BD8774C" w14:textId="768641B8" w:rsidR="00A7554A" w:rsidRDefault="00A7554A" w:rsidP="005B45C3">
            <w:pPr>
              <w:pStyle w:val="Tablicaboczekwcicie2"/>
              <w:ind w:left="170"/>
            </w:pPr>
            <w:r w:rsidRPr="00A7554A">
              <w:t>Składniki lokat notowane na aktywnym rynku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65772C" w14:textId="12F2C2BE" w:rsidR="00A7554A" w:rsidRDefault="00B27EB5" w:rsidP="005B45C3">
            <w:pPr>
              <w:pStyle w:val="Tablicadanerodek"/>
            </w:pPr>
            <w:r>
              <w:t>218 753,7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99C7A6" w14:textId="485E1B54" w:rsidR="00A7554A" w:rsidRDefault="00B27EB5" w:rsidP="005B45C3">
            <w:pPr>
              <w:pStyle w:val="Tablicadanerodek"/>
            </w:pPr>
            <w:r>
              <w:t>297 125,4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38CFE1A" w14:textId="034F5DD6" w:rsidR="00A7554A" w:rsidRDefault="00B27EB5" w:rsidP="005B45C3">
            <w:pPr>
              <w:pStyle w:val="Tablicadanerodek"/>
            </w:pPr>
            <w:r>
              <w:t>135,8</w:t>
            </w:r>
          </w:p>
        </w:tc>
      </w:tr>
      <w:tr w:rsidR="00A7554A" w14:paraId="275E1C14" w14:textId="77777777" w:rsidTr="00B27EB5">
        <w:trPr>
          <w:trHeight w:val="300"/>
        </w:trPr>
        <w:tc>
          <w:tcPr>
            <w:tcW w:w="439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FCF8848" w14:textId="1978142A" w:rsidR="00A7554A" w:rsidRDefault="00B27EB5" w:rsidP="005B45C3">
            <w:pPr>
              <w:pStyle w:val="Tablicaboczekwcicie2"/>
              <w:ind w:left="170"/>
            </w:pPr>
            <w:r w:rsidRPr="00B27EB5">
              <w:t>Składniki lokat nienotowane na aktywnym rynku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ABF8F6" w14:textId="6123A3CD" w:rsidR="00A7554A" w:rsidRDefault="00B27EB5" w:rsidP="005B45C3">
            <w:pPr>
              <w:pStyle w:val="Tablicadanerodek"/>
            </w:pPr>
            <w:r>
              <w:t>147 598,6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7AE829" w14:textId="0368DD64" w:rsidR="00A7554A" w:rsidRDefault="00B27EB5" w:rsidP="005B45C3">
            <w:pPr>
              <w:pStyle w:val="Tablicadanerodek"/>
            </w:pPr>
            <w:r>
              <w:t>166 478,6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5292ADC" w14:textId="5806DE66" w:rsidR="00A7554A" w:rsidRDefault="00B27EB5" w:rsidP="005B45C3">
            <w:pPr>
              <w:pStyle w:val="Tablicadanerodek"/>
            </w:pPr>
            <w:r>
              <w:t>112,8</w:t>
            </w:r>
          </w:p>
        </w:tc>
      </w:tr>
      <w:tr w:rsidR="004F1BE8" w14:paraId="27B801B5" w14:textId="77777777" w:rsidTr="00B27EB5">
        <w:trPr>
          <w:trHeight w:val="300"/>
        </w:trPr>
        <w:tc>
          <w:tcPr>
            <w:tcW w:w="439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A9EEA8" w14:textId="608E036C" w:rsidR="004F1BE8" w:rsidRDefault="004F1BE8" w:rsidP="005B45C3">
            <w:pPr>
              <w:pStyle w:val="Tablicaboczekwcicie2"/>
              <w:ind w:left="0"/>
              <w:rPr>
                <w:rFonts w:eastAsia="Times New Roman" w:cs="Calibri"/>
                <w:lang w:eastAsia="pl-PL"/>
              </w:rPr>
            </w:pPr>
            <w:r>
              <w:t>Zobowiązania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3587F5" w14:textId="76A34105" w:rsidR="004F1BE8" w:rsidRDefault="004F1BE8" w:rsidP="005B45C3">
            <w:pPr>
              <w:pStyle w:val="Tablicadanerodek"/>
            </w:pPr>
            <w:r>
              <w:t>35 227,5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DB58B" w14:textId="3D28DC67" w:rsidR="004F1BE8" w:rsidRDefault="004F1BE8" w:rsidP="005B45C3">
            <w:pPr>
              <w:pStyle w:val="Tablicadanerodek"/>
            </w:pPr>
            <w:r>
              <w:t>3</w:t>
            </w:r>
            <w:r w:rsidR="00CF0846">
              <w:t>7</w:t>
            </w:r>
            <w:r>
              <w:t> 2</w:t>
            </w:r>
            <w:r w:rsidR="00CF0846">
              <w:t>55</w:t>
            </w:r>
            <w:r>
              <w:t>,</w:t>
            </w:r>
            <w:r w:rsidR="00CF0846"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E1A72EF" w14:textId="29D78CEC" w:rsidR="004F1BE8" w:rsidRDefault="004F1BE8" w:rsidP="005B45C3">
            <w:pPr>
              <w:pStyle w:val="Tablicadanerodek"/>
            </w:pPr>
            <w:r>
              <w:t>1</w:t>
            </w:r>
            <w:r w:rsidR="00CF0846">
              <w:t>05</w:t>
            </w:r>
            <w:r>
              <w:t>,</w:t>
            </w:r>
            <w:r w:rsidR="00CF0846">
              <w:t>8</w:t>
            </w:r>
          </w:p>
        </w:tc>
      </w:tr>
      <w:tr w:rsidR="004F1BE8" w14:paraId="7A6FCF0E" w14:textId="77777777" w:rsidTr="00B27EB5">
        <w:trPr>
          <w:trHeight w:val="300"/>
        </w:trPr>
        <w:tc>
          <w:tcPr>
            <w:tcW w:w="4395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59265026" w14:textId="30143127" w:rsidR="004F1BE8" w:rsidRDefault="004F1BE8" w:rsidP="005B45C3">
            <w:pPr>
              <w:pStyle w:val="Tablicaboczekwcicie2"/>
              <w:ind w:left="0"/>
            </w:pPr>
            <w:r>
              <w:t>Aktywa netto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DDDA204" w14:textId="2642C441" w:rsidR="004F1BE8" w:rsidRDefault="004F1BE8" w:rsidP="005B45C3">
            <w:pPr>
              <w:pStyle w:val="Tablicadanerodek"/>
            </w:pPr>
            <w:r>
              <w:t>392 782,9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9D2F9F" w14:textId="27D6A665" w:rsidR="004F1BE8" w:rsidRDefault="00CF0846" w:rsidP="005B45C3">
            <w:pPr>
              <w:pStyle w:val="Tablicadanerodek"/>
            </w:pPr>
            <w:r>
              <w:t>450</w:t>
            </w:r>
            <w:r w:rsidR="004F1BE8">
              <w:t> </w:t>
            </w:r>
            <w:r>
              <w:t>877</w:t>
            </w:r>
            <w:r w:rsidR="004F1BE8">
              <w:t>,</w:t>
            </w:r>
            <w: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6B38BB21" w14:textId="61B0D0E1" w:rsidR="004F1BE8" w:rsidRDefault="004F1BE8" w:rsidP="005B45C3">
            <w:pPr>
              <w:pStyle w:val="Tablicadanerodek"/>
            </w:pPr>
            <w:r>
              <w:t>11</w:t>
            </w:r>
            <w:r w:rsidR="00CF0846">
              <w:t>4</w:t>
            </w:r>
            <w:r>
              <w:t>,</w:t>
            </w:r>
            <w:r w:rsidR="00CF0846">
              <w:t>8</w:t>
            </w:r>
          </w:p>
        </w:tc>
      </w:tr>
    </w:tbl>
    <w:p w14:paraId="47F4CF71" w14:textId="4D2511A2" w:rsidR="006E33BA" w:rsidRPr="007E119B" w:rsidRDefault="006E33BA" w:rsidP="00885560">
      <w:pPr>
        <w:spacing w:before="360" w:line="240" w:lineRule="auto"/>
        <w:rPr>
          <w:b/>
          <w:color w:val="001D77"/>
          <w:lang w:eastAsia="pl-PL"/>
        </w:rPr>
      </w:pPr>
      <w:r w:rsidRPr="007E119B">
        <w:rPr>
          <w:b/>
          <w:color w:val="001D77"/>
          <w:lang w:eastAsia="pl-PL"/>
        </w:rPr>
        <w:lastRenderedPageBreak/>
        <w:t>Lokaty funduszy i</w:t>
      </w:r>
      <w:r w:rsidR="007E119B">
        <w:rPr>
          <w:b/>
          <w:color w:val="001D77"/>
          <w:lang w:eastAsia="pl-PL"/>
        </w:rPr>
        <w:t>n</w:t>
      </w:r>
      <w:r w:rsidRPr="007E119B">
        <w:rPr>
          <w:b/>
          <w:color w:val="001D77"/>
          <w:lang w:eastAsia="pl-PL"/>
        </w:rPr>
        <w:t>westycyjnych</w:t>
      </w:r>
    </w:p>
    <w:p w14:paraId="2B072D6D" w14:textId="22F3DB40" w:rsidR="00280609" w:rsidRPr="00280609" w:rsidRDefault="00315B56" w:rsidP="009928A6">
      <w:pPr>
        <w:spacing w:line="288" w:lineRule="auto"/>
        <w:rPr>
          <w:lang w:eastAsia="pl-PL"/>
        </w:rPr>
      </w:pPr>
      <w:r w:rsidRPr="00E73802">
        <w:rPr>
          <w:lang w:eastAsia="pl-PL"/>
        </w:rPr>
        <w:t>Wartość lokat funduszy inwes</w:t>
      </w:r>
      <w:r w:rsidR="00A76F30" w:rsidRPr="00E73802">
        <w:rPr>
          <w:lang w:eastAsia="pl-PL"/>
        </w:rPr>
        <w:t xml:space="preserve">tycyjnych na koniec </w:t>
      </w:r>
      <w:r w:rsidR="00994176" w:rsidRPr="00E73802">
        <w:rPr>
          <w:lang w:eastAsia="pl-PL"/>
        </w:rPr>
        <w:t>grudnia 202</w:t>
      </w:r>
      <w:r w:rsidR="00211A3A">
        <w:rPr>
          <w:lang w:eastAsia="pl-PL"/>
        </w:rPr>
        <w:t>5</w:t>
      </w:r>
      <w:r w:rsidRPr="00E73802">
        <w:rPr>
          <w:lang w:eastAsia="pl-PL"/>
        </w:rPr>
        <w:t> </w:t>
      </w:r>
      <w:r w:rsidR="00994176" w:rsidRPr="00E73802">
        <w:rPr>
          <w:lang w:eastAsia="pl-PL"/>
        </w:rPr>
        <w:t xml:space="preserve">r. wzrosła </w:t>
      </w:r>
      <w:r w:rsidR="006554ED">
        <w:rPr>
          <w:lang w:eastAsia="pl-PL"/>
        </w:rPr>
        <w:t xml:space="preserve">o 26,5% </w:t>
      </w:r>
      <w:r w:rsidR="00994176" w:rsidRPr="00E73802">
        <w:rPr>
          <w:lang w:eastAsia="pl-PL"/>
        </w:rPr>
        <w:t xml:space="preserve">do </w:t>
      </w:r>
      <w:r w:rsidR="00211A3A">
        <w:rPr>
          <w:lang w:eastAsia="pl-PL"/>
        </w:rPr>
        <w:t>462</w:t>
      </w:r>
      <w:r w:rsidR="00994176" w:rsidRPr="00E73802">
        <w:rPr>
          <w:lang w:eastAsia="pl-PL"/>
        </w:rPr>
        <w:t> </w:t>
      </w:r>
      <w:r w:rsidR="00211A3A">
        <w:rPr>
          <w:lang w:eastAsia="pl-PL"/>
        </w:rPr>
        <w:t>805</w:t>
      </w:r>
      <w:r w:rsidR="00994176" w:rsidRPr="00E73802">
        <w:rPr>
          <w:lang w:eastAsia="pl-PL"/>
        </w:rPr>
        <w:t>,</w:t>
      </w:r>
      <w:r w:rsidR="00211A3A">
        <w:rPr>
          <w:lang w:eastAsia="pl-PL"/>
        </w:rPr>
        <w:t>0</w:t>
      </w:r>
      <w:r w:rsidR="00E25505" w:rsidRPr="00E73802">
        <w:rPr>
          <w:lang w:eastAsia="pl-PL"/>
        </w:rPr>
        <w:t> </w:t>
      </w:r>
      <w:r w:rsidR="00A76F30" w:rsidRPr="00E73802">
        <w:rPr>
          <w:lang w:eastAsia="pl-PL"/>
        </w:rPr>
        <w:t>mln</w:t>
      </w:r>
      <w:r w:rsidR="00E25505" w:rsidRPr="00E73802">
        <w:rPr>
          <w:lang w:eastAsia="pl-PL"/>
        </w:rPr>
        <w:t> </w:t>
      </w:r>
      <w:r w:rsidR="00A76F30" w:rsidRPr="00E73802">
        <w:rPr>
          <w:lang w:eastAsia="pl-PL"/>
        </w:rPr>
        <w:t>zł</w:t>
      </w:r>
      <w:r w:rsidRPr="00E73802">
        <w:rPr>
          <w:lang w:eastAsia="pl-PL"/>
        </w:rPr>
        <w:t xml:space="preserve">. Dłużne papiery wartościowe </w:t>
      </w:r>
      <w:r w:rsidR="006554ED">
        <w:rPr>
          <w:lang w:eastAsia="pl-PL"/>
        </w:rPr>
        <w:t>osiągnęły</w:t>
      </w:r>
      <w:r w:rsidR="00001FB7" w:rsidRPr="00E73802">
        <w:rPr>
          <w:lang w:eastAsia="pl-PL"/>
        </w:rPr>
        <w:t xml:space="preserve"> wartość </w:t>
      </w:r>
      <w:r w:rsidR="00814994" w:rsidRPr="00E73802">
        <w:rPr>
          <w:lang w:eastAsia="pl-PL"/>
        </w:rPr>
        <w:t>2</w:t>
      </w:r>
      <w:r w:rsidR="00211A3A">
        <w:rPr>
          <w:lang w:eastAsia="pl-PL"/>
        </w:rPr>
        <w:t>75</w:t>
      </w:r>
      <w:r w:rsidR="00994176" w:rsidRPr="00E73802">
        <w:rPr>
          <w:lang w:eastAsia="pl-PL"/>
        </w:rPr>
        <w:t> </w:t>
      </w:r>
      <w:r w:rsidR="00211A3A">
        <w:rPr>
          <w:lang w:eastAsia="pl-PL"/>
        </w:rPr>
        <w:t>565</w:t>
      </w:r>
      <w:r w:rsidR="00994176" w:rsidRPr="00E73802">
        <w:rPr>
          <w:lang w:eastAsia="pl-PL"/>
        </w:rPr>
        <w:t>,</w:t>
      </w:r>
      <w:r w:rsidR="00814994" w:rsidRPr="00E73802">
        <w:rPr>
          <w:lang w:eastAsia="pl-PL"/>
        </w:rPr>
        <w:t>8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mln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zł</w:t>
      </w:r>
      <w:r w:rsidR="00994176" w:rsidRPr="00E73802">
        <w:rPr>
          <w:lang w:eastAsia="pl-PL"/>
        </w:rPr>
        <w:t xml:space="preserve"> (wzrost</w:t>
      </w:r>
      <w:r w:rsidR="00A76F30" w:rsidRPr="00E73802">
        <w:rPr>
          <w:lang w:eastAsia="pl-PL"/>
        </w:rPr>
        <w:t xml:space="preserve"> o</w:t>
      </w:r>
      <w:r w:rsidR="005A5046" w:rsidRPr="00E73802">
        <w:rPr>
          <w:lang w:eastAsia="pl-PL"/>
        </w:rPr>
        <w:t> </w:t>
      </w:r>
      <w:r w:rsidR="00211A3A">
        <w:rPr>
          <w:lang w:eastAsia="pl-PL"/>
        </w:rPr>
        <w:t>30</w:t>
      </w:r>
      <w:r w:rsidR="00994176" w:rsidRPr="00E73802">
        <w:rPr>
          <w:lang w:eastAsia="pl-PL"/>
        </w:rPr>
        <w:t>,</w:t>
      </w:r>
      <w:r w:rsidR="00211A3A">
        <w:rPr>
          <w:lang w:eastAsia="pl-PL"/>
        </w:rPr>
        <w:t>8</w:t>
      </w:r>
      <w:r w:rsidRPr="00E73802">
        <w:rPr>
          <w:lang w:eastAsia="pl-PL"/>
        </w:rPr>
        <w:t>%)</w:t>
      </w:r>
      <w:r w:rsidR="006554ED">
        <w:rPr>
          <w:lang w:eastAsia="pl-PL"/>
        </w:rPr>
        <w:t xml:space="preserve">, a akcje </w:t>
      </w:r>
      <w:r w:rsidR="006554ED" w:rsidRPr="00E73802">
        <w:rPr>
          <w:lang w:eastAsia="pl-PL"/>
        </w:rPr>
        <w:t>zwiększył</w:t>
      </w:r>
      <w:r w:rsidR="006554ED">
        <w:rPr>
          <w:lang w:eastAsia="pl-PL"/>
        </w:rPr>
        <w:t>y</w:t>
      </w:r>
      <w:r w:rsidR="006554ED" w:rsidRPr="00E73802">
        <w:rPr>
          <w:lang w:eastAsia="pl-PL"/>
        </w:rPr>
        <w:t xml:space="preserve"> </w:t>
      </w:r>
      <w:r w:rsidRPr="00E73802">
        <w:rPr>
          <w:lang w:eastAsia="pl-PL"/>
        </w:rPr>
        <w:t xml:space="preserve">się do </w:t>
      </w:r>
      <w:r w:rsidR="00211A3A">
        <w:rPr>
          <w:lang w:eastAsia="pl-PL"/>
        </w:rPr>
        <w:t>89</w:t>
      </w:r>
      <w:r w:rsidR="00A41AB8" w:rsidRPr="00E73802">
        <w:rPr>
          <w:lang w:eastAsia="pl-PL"/>
        </w:rPr>
        <w:t> </w:t>
      </w:r>
      <w:r w:rsidR="00211A3A">
        <w:rPr>
          <w:lang w:eastAsia="pl-PL"/>
        </w:rPr>
        <w:t>876</w:t>
      </w:r>
      <w:r w:rsidR="00A41AB8" w:rsidRPr="00E73802">
        <w:rPr>
          <w:lang w:eastAsia="pl-PL"/>
        </w:rPr>
        <w:t>,</w:t>
      </w:r>
      <w:r w:rsidR="00211A3A">
        <w:rPr>
          <w:lang w:eastAsia="pl-PL"/>
        </w:rPr>
        <w:t>9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 xml:space="preserve">mln zł (o </w:t>
      </w:r>
      <w:r w:rsidR="00211A3A">
        <w:rPr>
          <w:lang w:eastAsia="pl-PL"/>
        </w:rPr>
        <w:t>28</w:t>
      </w:r>
      <w:r w:rsidR="001775D3" w:rsidRPr="00E73802">
        <w:rPr>
          <w:lang w:eastAsia="pl-PL"/>
        </w:rPr>
        <w:t>,</w:t>
      </w:r>
      <w:r w:rsidR="00211A3A">
        <w:rPr>
          <w:lang w:eastAsia="pl-PL"/>
        </w:rPr>
        <w:t>4</w:t>
      </w:r>
      <w:r w:rsidRPr="00E73802">
        <w:rPr>
          <w:lang w:eastAsia="pl-PL"/>
        </w:rPr>
        <w:t xml:space="preserve">%). </w:t>
      </w:r>
      <w:r w:rsidR="00E63E48" w:rsidRPr="00E73802">
        <w:rPr>
          <w:lang w:eastAsia="pl-PL"/>
        </w:rPr>
        <w:t xml:space="preserve">Lokaty w tytułach uczestnictwa emitowanych przez instytucje wspólnego inwestowania o statusie nierezydenta wyniosły </w:t>
      </w:r>
      <w:r w:rsidR="00211A3A">
        <w:rPr>
          <w:lang w:eastAsia="pl-PL"/>
        </w:rPr>
        <w:t>31</w:t>
      </w:r>
      <w:r w:rsidR="00E63E48" w:rsidRPr="00E73802">
        <w:rPr>
          <w:lang w:eastAsia="pl-PL"/>
        </w:rPr>
        <w:t> </w:t>
      </w:r>
      <w:r w:rsidR="00211A3A">
        <w:rPr>
          <w:lang w:eastAsia="pl-PL"/>
        </w:rPr>
        <w:t>958</w:t>
      </w:r>
      <w:r w:rsidR="00E63E48" w:rsidRPr="00E73802">
        <w:rPr>
          <w:lang w:eastAsia="pl-PL"/>
        </w:rPr>
        <w:t>,</w:t>
      </w:r>
      <w:r w:rsidR="00211A3A">
        <w:rPr>
          <w:lang w:eastAsia="pl-PL"/>
        </w:rPr>
        <w:t>8</w:t>
      </w:r>
      <w:r w:rsidR="00E63E48" w:rsidRPr="00E73802">
        <w:rPr>
          <w:lang w:eastAsia="pl-PL"/>
        </w:rPr>
        <w:t> mln zł (</w:t>
      </w:r>
      <w:r w:rsidR="003B0D77" w:rsidRPr="00E73802">
        <w:rPr>
          <w:lang w:eastAsia="pl-PL"/>
        </w:rPr>
        <w:t>wzrost</w:t>
      </w:r>
      <w:r w:rsidR="00E63E48" w:rsidRPr="00E73802">
        <w:rPr>
          <w:lang w:eastAsia="pl-PL"/>
        </w:rPr>
        <w:t xml:space="preserve"> o</w:t>
      </w:r>
      <w:r w:rsidR="003B0D77" w:rsidRPr="00E73802">
        <w:rPr>
          <w:lang w:eastAsia="pl-PL"/>
        </w:rPr>
        <w:t xml:space="preserve"> </w:t>
      </w:r>
      <w:r w:rsidR="00211A3A">
        <w:rPr>
          <w:lang w:eastAsia="pl-PL"/>
        </w:rPr>
        <w:t>22</w:t>
      </w:r>
      <w:r w:rsidR="003B0D77" w:rsidRPr="00E73802">
        <w:rPr>
          <w:lang w:eastAsia="pl-PL"/>
        </w:rPr>
        <w:t>,</w:t>
      </w:r>
      <w:r w:rsidR="00211A3A">
        <w:rPr>
          <w:lang w:eastAsia="pl-PL"/>
        </w:rPr>
        <w:t>8</w:t>
      </w:r>
      <w:r w:rsidR="003B0D77" w:rsidRPr="00E73802">
        <w:rPr>
          <w:lang w:eastAsia="pl-PL"/>
        </w:rPr>
        <w:t>%)</w:t>
      </w:r>
      <w:r w:rsidR="00E63E48" w:rsidRPr="00E73802">
        <w:rPr>
          <w:lang w:eastAsia="pl-PL"/>
        </w:rPr>
        <w:t xml:space="preserve">. </w:t>
      </w:r>
      <w:r w:rsidRPr="00E73802">
        <w:rPr>
          <w:lang w:eastAsia="pl-PL"/>
        </w:rPr>
        <w:t>Wierzytelności ukształtowały się na pozio</w:t>
      </w:r>
      <w:r w:rsidR="005D11CE" w:rsidRPr="00E73802">
        <w:rPr>
          <w:lang w:eastAsia="pl-PL"/>
        </w:rPr>
        <w:t xml:space="preserve">mie </w:t>
      </w:r>
      <w:r w:rsidR="00211A3A">
        <w:rPr>
          <w:lang w:eastAsia="pl-PL"/>
        </w:rPr>
        <w:t>20</w:t>
      </w:r>
      <w:r w:rsidR="005D11CE" w:rsidRPr="00E73802">
        <w:rPr>
          <w:lang w:eastAsia="pl-PL"/>
        </w:rPr>
        <w:t> </w:t>
      </w:r>
      <w:r w:rsidR="00211A3A">
        <w:rPr>
          <w:lang w:eastAsia="pl-PL"/>
        </w:rPr>
        <w:t>304</w:t>
      </w:r>
      <w:r w:rsidR="005D11CE" w:rsidRPr="00E73802">
        <w:rPr>
          <w:lang w:eastAsia="pl-PL"/>
        </w:rPr>
        <w:t>,</w:t>
      </w:r>
      <w:r w:rsidR="00211A3A">
        <w:rPr>
          <w:lang w:eastAsia="pl-PL"/>
        </w:rPr>
        <w:t>3</w:t>
      </w:r>
      <w:r w:rsidR="00E25505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5D11CE" w:rsidRPr="00E73802">
        <w:rPr>
          <w:lang w:eastAsia="pl-PL"/>
        </w:rPr>
        <w:t xml:space="preserve">zł (wzrost o </w:t>
      </w:r>
      <w:r w:rsidR="00211A3A">
        <w:rPr>
          <w:lang w:eastAsia="pl-PL"/>
        </w:rPr>
        <w:t>11</w:t>
      </w:r>
      <w:r w:rsidR="005D11CE" w:rsidRPr="00E73802">
        <w:rPr>
          <w:lang w:eastAsia="pl-PL"/>
        </w:rPr>
        <w:t>,</w:t>
      </w:r>
      <w:r w:rsidR="00211A3A">
        <w:rPr>
          <w:lang w:eastAsia="pl-PL"/>
        </w:rPr>
        <w:t>7</w:t>
      </w:r>
      <w:r w:rsidRPr="00E73802">
        <w:rPr>
          <w:lang w:eastAsia="pl-PL"/>
        </w:rPr>
        <w:t xml:space="preserve">%). </w:t>
      </w:r>
      <w:r w:rsidR="003E1B62" w:rsidRPr="00280609">
        <w:rPr>
          <w:lang w:eastAsia="pl-PL"/>
        </w:rPr>
        <w:t>Wartość udziałów</w:t>
      </w:r>
      <w:r w:rsidRPr="00280609">
        <w:rPr>
          <w:lang w:eastAsia="pl-PL"/>
        </w:rPr>
        <w:t xml:space="preserve"> w spółkach </w:t>
      </w:r>
      <w:r w:rsidR="003E1B62" w:rsidRPr="00280609">
        <w:rPr>
          <w:lang w:eastAsia="pl-PL"/>
        </w:rPr>
        <w:t xml:space="preserve">z o. o. </w:t>
      </w:r>
      <w:r w:rsidR="001A3F9E" w:rsidRPr="00280609">
        <w:rPr>
          <w:lang w:eastAsia="pl-PL"/>
        </w:rPr>
        <w:t>z</w:t>
      </w:r>
      <w:r w:rsidR="00280609" w:rsidRPr="00280609">
        <w:rPr>
          <w:lang w:eastAsia="pl-PL"/>
        </w:rPr>
        <w:t xml:space="preserve">większyła </w:t>
      </w:r>
      <w:r w:rsidR="001A3F9E" w:rsidRPr="00280609">
        <w:rPr>
          <w:lang w:eastAsia="pl-PL"/>
        </w:rPr>
        <w:t xml:space="preserve">się </w:t>
      </w:r>
      <w:r w:rsidR="00750A1B" w:rsidRPr="00280609">
        <w:rPr>
          <w:lang w:eastAsia="pl-PL"/>
        </w:rPr>
        <w:t>do 1</w:t>
      </w:r>
      <w:r w:rsidR="00280609" w:rsidRPr="00280609">
        <w:rPr>
          <w:lang w:eastAsia="pl-PL"/>
        </w:rPr>
        <w:t>8</w:t>
      </w:r>
      <w:r w:rsidR="00750A1B" w:rsidRPr="00280609">
        <w:rPr>
          <w:lang w:eastAsia="pl-PL"/>
        </w:rPr>
        <w:t> </w:t>
      </w:r>
      <w:r w:rsidR="00280609" w:rsidRPr="00280609">
        <w:rPr>
          <w:lang w:eastAsia="pl-PL"/>
        </w:rPr>
        <w:t>256</w:t>
      </w:r>
      <w:r w:rsidR="00750A1B" w:rsidRPr="00280609">
        <w:rPr>
          <w:lang w:eastAsia="pl-PL"/>
        </w:rPr>
        <w:t>,</w:t>
      </w:r>
      <w:r w:rsidR="00280609" w:rsidRPr="00280609">
        <w:rPr>
          <w:lang w:eastAsia="pl-PL"/>
        </w:rPr>
        <w:t>5</w:t>
      </w:r>
      <w:r w:rsidR="00E25505" w:rsidRPr="00280609">
        <w:rPr>
          <w:lang w:eastAsia="pl-PL"/>
        </w:rPr>
        <w:t> </w:t>
      </w:r>
      <w:r w:rsidRPr="00280609">
        <w:rPr>
          <w:lang w:eastAsia="pl-PL"/>
        </w:rPr>
        <w:t>mln </w:t>
      </w:r>
      <w:r w:rsidR="004A0C04" w:rsidRPr="00280609">
        <w:rPr>
          <w:lang w:eastAsia="pl-PL"/>
        </w:rPr>
        <w:t xml:space="preserve">zł (o </w:t>
      </w:r>
      <w:r w:rsidR="00280609" w:rsidRPr="00280609">
        <w:rPr>
          <w:lang w:eastAsia="pl-PL"/>
        </w:rPr>
        <w:t>7</w:t>
      </w:r>
      <w:r w:rsidR="00750A1B" w:rsidRPr="00280609">
        <w:rPr>
          <w:lang w:eastAsia="pl-PL"/>
        </w:rPr>
        <w:t>,</w:t>
      </w:r>
      <w:r w:rsidR="00A11144">
        <w:rPr>
          <w:lang w:eastAsia="pl-PL"/>
        </w:rPr>
        <w:t>0</w:t>
      </w:r>
      <w:r w:rsidRPr="00280609">
        <w:rPr>
          <w:lang w:eastAsia="pl-PL"/>
        </w:rPr>
        <w:t>%). D</w:t>
      </w:r>
      <w:r w:rsidR="006B00D3" w:rsidRPr="00280609">
        <w:rPr>
          <w:lang w:eastAsia="pl-PL"/>
        </w:rPr>
        <w:t>epozyty</w:t>
      </w:r>
      <w:r w:rsidR="00DA515C" w:rsidRPr="00280609">
        <w:rPr>
          <w:lang w:eastAsia="pl-PL"/>
        </w:rPr>
        <w:t xml:space="preserve"> z</w:t>
      </w:r>
      <w:r w:rsidR="00280609" w:rsidRPr="00280609">
        <w:rPr>
          <w:lang w:eastAsia="pl-PL"/>
        </w:rPr>
        <w:t>więk</w:t>
      </w:r>
      <w:r w:rsidR="009E3363" w:rsidRPr="00280609">
        <w:rPr>
          <w:lang w:eastAsia="pl-PL"/>
        </w:rPr>
        <w:t>szy</w:t>
      </w:r>
      <w:r w:rsidR="006B00D3" w:rsidRPr="00280609">
        <w:rPr>
          <w:lang w:eastAsia="pl-PL"/>
        </w:rPr>
        <w:t xml:space="preserve">ły </w:t>
      </w:r>
      <w:r w:rsidR="00DA515C" w:rsidRPr="00280609">
        <w:rPr>
          <w:lang w:eastAsia="pl-PL"/>
        </w:rPr>
        <w:t xml:space="preserve">się do </w:t>
      </w:r>
      <w:r w:rsidR="00280609" w:rsidRPr="00280609">
        <w:rPr>
          <w:lang w:eastAsia="pl-PL"/>
        </w:rPr>
        <w:t>470</w:t>
      </w:r>
      <w:r w:rsidR="00DA515C" w:rsidRPr="00280609">
        <w:rPr>
          <w:lang w:eastAsia="pl-PL"/>
        </w:rPr>
        <w:t>,</w:t>
      </w:r>
      <w:r w:rsidR="00280609" w:rsidRPr="00280609">
        <w:rPr>
          <w:lang w:eastAsia="pl-PL"/>
        </w:rPr>
        <w:t>4</w:t>
      </w:r>
      <w:r w:rsidR="00E25505" w:rsidRPr="00280609">
        <w:rPr>
          <w:lang w:eastAsia="pl-PL"/>
        </w:rPr>
        <w:t> </w:t>
      </w:r>
      <w:r w:rsidRPr="00280609">
        <w:rPr>
          <w:lang w:eastAsia="pl-PL"/>
        </w:rPr>
        <w:t>mln zł (o </w:t>
      </w:r>
      <w:r w:rsidR="00280609" w:rsidRPr="00280609">
        <w:rPr>
          <w:lang w:eastAsia="pl-PL"/>
        </w:rPr>
        <w:t>66</w:t>
      </w:r>
      <w:r w:rsidR="00DA515C" w:rsidRPr="00280609">
        <w:rPr>
          <w:lang w:eastAsia="pl-PL"/>
        </w:rPr>
        <w:t>,</w:t>
      </w:r>
      <w:r w:rsidR="00280609" w:rsidRPr="00280609">
        <w:rPr>
          <w:lang w:eastAsia="pl-PL"/>
        </w:rPr>
        <w:t>7</w:t>
      </w:r>
      <w:r w:rsidRPr="00280609">
        <w:rPr>
          <w:lang w:eastAsia="pl-PL"/>
        </w:rPr>
        <w:t xml:space="preserve">%). </w:t>
      </w:r>
    </w:p>
    <w:p w14:paraId="58764EE1" w14:textId="4AF7B097" w:rsidR="003405D7" w:rsidRDefault="00315B56" w:rsidP="009928A6">
      <w:pPr>
        <w:spacing w:line="288" w:lineRule="auto"/>
        <w:rPr>
          <w:lang w:eastAsia="pl-PL"/>
        </w:rPr>
      </w:pPr>
      <w:r w:rsidRPr="00280609">
        <w:rPr>
          <w:lang w:eastAsia="pl-PL"/>
        </w:rPr>
        <w:t>Udział dłużnych papierów wartościowych i akcji w</w:t>
      </w:r>
      <w:r w:rsidR="005A5046" w:rsidRPr="00280609">
        <w:rPr>
          <w:lang w:eastAsia="pl-PL"/>
        </w:rPr>
        <w:t> </w:t>
      </w:r>
      <w:r w:rsidRPr="00280609">
        <w:rPr>
          <w:lang w:eastAsia="pl-PL"/>
        </w:rPr>
        <w:t xml:space="preserve">lokatach ogółem wyniósł </w:t>
      </w:r>
      <w:r w:rsidR="00D10B99" w:rsidRPr="00280609">
        <w:rPr>
          <w:lang w:eastAsia="pl-PL"/>
        </w:rPr>
        <w:t>5</w:t>
      </w:r>
      <w:r w:rsidR="00280609" w:rsidRPr="00280609">
        <w:rPr>
          <w:lang w:eastAsia="pl-PL"/>
        </w:rPr>
        <w:t>9</w:t>
      </w:r>
      <w:r w:rsidR="00447401" w:rsidRPr="00280609">
        <w:rPr>
          <w:lang w:eastAsia="pl-PL"/>
        </w:rPr>
        <w:t>,</w:t>
      </w:r>
      <w:r w:rsidR="00280609" w:rsidRPr="00280609">
        <w:rPr>
          <w:lang w:eastAsia="pl-PL"/>
        </w:rPr>
        <w:t>5</w:t>
      </w:r>
      <w:r w:rsidR="00D10B99" w:rsidRPr="00280609">
        <w:rPr>
          <w:lang w:eastAsia="pl-PL"/>
        </w:rPr>
        <w:t xml:space="preserve">% i </w:t>
      </w:r>
      <w:r w:rsidR="000A2079" w:rsidRPr="00280609">
        <w:rPr>
          <w:lang w:eastAsia="pl-PL"/>
        </w:rPr>
        <w:t>19</w:t>
      </w:r>
      <w:r w:rsidR="009E3363" w:rsidRPr="00280609">
        <w:rPr>
          <w:lang w:eastAsia="pl-PL"/>
        </w:rPr>
        <w:t>,</w:t>
      </w:r>
      <w:r w:rsidR="00280609" w:rsidRPr="00280609">
        <w:rPr>
          <w:lang w:eastAsia="pl-PL"/>
        </w:rPr>
        <w:t>4</w:t>
      </w:r>
      <w:r w:rsidR="009E3363" w:rsidRPr="00280609">
        <w:rPr>
          <w:lang w:eastAsia="pl-PL"/>
        </w:rPr>
        <w:t xml:space="preserve">%, wobec odpowiednio </w:t>
      </w:r>
      <w:r w:rsidR="00D10B99" w:rsidRPr="00280609">
        <w:rPr>
          <w:lang w:eastAsia="pl-PL"/>
        </w:rPr>
        <w:t>5</w:t>
      </w:r>
      <w:r w:rsidR="00280609" w:rsidRPr="00280609">
        <w:rPr>
          <w:lang w:eastAsia="pl-PL"/>
        </w:rPr>
        <w:t>7</w:t>
      </w:r>
      <w:r w:rsidR="00D10B99" w:rsidRPr="00280609">
        <w:rPr>
          <w:lang w:eastAsia="pl-PL"/>
        </w:rPr>
        <w:t>,</w:t>
      </w:r>
      <w:r w:rsidR="00121077" w:rsidRPr="00280609">
        <w:rPr>
          <w:lang w:eastAsia="pl-PL"/>
        </w:rPr>
        <w:t>6</w:t>
      </w:r>
      <w:r w:rsidRPr="00280609">
        <w:rPr>
          <w:lang w:eastAsia="pl-PL"/>
        </w:rPr>
        <w:t>%</w:t>
      </w:r>
      <w:r w:rsidR="00D10B99" w:rsidRPr="00280609">
        <w:rPr>
          <w:lang w:eastAsia="pl-PL"/>
        </w:rPr>
        <w:t xml:space="preserve"> i </w:t>
      </w:r>
      <w:r w:rsidR="00280609" w:rsidRPr="00280609">
        <w:rPr>
          <w:lang w:eastAsia="pl-PL"/>
        </w:rPr>
        <w:t>19</w:t>
      </w:r>
      <w:r w:rsidR="00D10B99" w:rsidRPr="00280609">
        <w:rPr>
          <w:lang w:eastAsia="pl-PL"/>
        </w:rPr>
        <w:t>,</w:t>
      </w:r>
      <w:r w:rsidR="00280609" w:rsidRPr="00280609">
        <w:rPr>
          <w:lang w:eastAsia="pl-PL"/>
        </w:rPr>
        <w:t>1</w:t>
      </w:r>
      <w:r w:rsidR="00447401" w:rsidRPr="00280609">
        <w:rPr>
          <w:lang w:eastAsia="pl-PL"/>
        </w:rPr>
        <w:t>% w</w:t>
      </w:r>
      <w:r w:rsidR="00E25505" w:rsidRPr="00280609">
        <w:rPr>
          <w:lang w:eastAsia="pl-PL"/>
        </w:rPr>
        <w:t> </w:t>
      </w:r>
      <w:r w:rsidR="00D10B99" w:rsidRPr="00280609">
        <w:rPr>
          <w:lang w:eastAsia="pl-PL"/>
        </w:rPr>
        <w:t>202</w:t>
      </w:r>
      <w:r w:rsidR="00280609" w:rsidRPr="00280609">
        <w:rPr>
          <w:lang w:eastAsia="pl-PL"/>
        </w:rPr>
        <w:t>4</w:t>
      </w:r>
      <w:r w:rsidR="00E25505" w:rsidRPr="00280609">
        <w:rPr>
          <w:lang w:eastAsia="pl-PL"/>
        </w:rPr>
        <w:t> </w:t>
      </w:r>
      <w:r w:rsidRPr="00280609">
        <w:rPr>
          <w:lang w:eastAsia="pl-PL"/>
        </w:rPr>
        <w:t>r.</w:t>
      </w:r>
    </w:p>
    <w:p w14:paraId="5DF3C814" w14:textId="3BA80350" w:rsidR="00200C21" w:rsidRPr="00302253" w:rsidRDefault="00940AC9" w:rsidP="002E7280">
      <w:pPr>
        <w:pStyle w:val="Tytutablicy"/>
      </w:pPr>
      <w:r w:rsidRPr="003405D7">
        <w:rPr>
          <w:b w:val="0"/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4685D32F">
                <wp:simplePos x="0" y="0"/>
                <wp:positionH relativeFrom="page">
                  <wp:posOffset>5755005</wp:posOffset>
                </wp:positionH>
                <wp:positionV relativeFrom="paragraph">
                  <wp:posOffset>1767205</wp:posOffset>
                </wp:positionV>
                <wp:extent cx="1725295" cy="80010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4" name="Pole tekstowe 4" descr="W 2025 r. największy udział w wartości lokat funduszy inwestycyjnych miały dłużne papiery wartościowe (59,5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604BD126" w:rsidR="00D972F6" w:rsidRPr="00A06C8E" w:rsidRDefault="00A27551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202</w:t>
                            </w:r>
                            <w:r w:rsidR="00EE4DE5">
                              <w:t>5</w:t>
                            </w:r>
                            <w:r w:rsidR="00A94F46" w:rsidRPr="00A06C8E">
                              <w:t xml:space="preserve"> r. </w:t>
                            </w:r>
                            <w:r w:rsidR="00E66B8D">
                              <w:t xml:space="preserve">największy udział w </w:t>
                            </w:r>
                            <w:r w:rsidR="00A0594B">
                              <w:t xml:space="preserve">wartości </w:t>
                            </w:r>
                            <w:r w:rsidR="00E66B8D">
                              <w:t xml:space="preserve">lokat </w:t>
                            </w:r>
                            <w:r w:rsidR="00A0594B">
                              <w:t xml:space="preserve">funduszy inwestycyjnych </w:t>
                            </w:r>
                            <w:r w:rsidR="00E66B8D">
                              <w:t xml:space="preserve">miały dłużne papiery wartościowe </w:t>
                            </w:r>
                            <w:r w:rsidR="00A0594B">
                              <w:t xml:space="preserve">(59,5%)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W 2025 r. największy udział w wartości lokat funduszy inwestycyjnych miały dłużne papiery wartościowe (59,5%) " style="position:absolute;margin-left:453.15pt;margin-top:139.15pt;width:135.85pt;height:63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" filled="f" stroked="f">
                <v:textbox>
                  <w:txbxContent>
                    <w:p w14:paraId="29D2175E" w14:textId="604BD126" w:rsidR="00D972F6" w:rsidRPr="00A06C8E" w:rsidRDefault="00A27551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202</w:t>
                      </w:r>
                      <w:r w:rsidR="00EE4DE5">
                        <w:t>5</w:t>
                      </w:r>
                      <w:r w:rsidR="00A94F46" w:rsidRPr="00A06C8E">
                        <w:t xml:space="preserve"> r. </w:t>
                      </w:r>
                      <w:r w:rsidR="00E66B8D">
                        <w:t xml:space="preserve">największy udział w </w:t>
                      </w:r>
                      <w:r w:rsidR="00A0594B">
                        <w:t xml:space="preserve">wartości </w:t>
                      </w:r>
                      <w:r w:rsidR="00E66B8D">
                        <w:t xml:space="preserve">lokat </w:t>
                      </w:r>
                      <w:r w:rsidR="00A0594B">
                        <w:t xml:space="preserve">funduszy inwestycyjnych </w:t>
                      </w:r>
                      <w:r w:rsidR="00E66B8D">
                        <w:t xml:space="preserve">miały dłużne papiery wartościowe </w:t>
                      </w:r>
                      <w:r w:rsidR="00A0594B">
                        <w:t xml:space="preserve">(59,5%)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00C21" w:rsidRPr="00302253">
        <w:t xml:space="preserve">Tablica </w:t>
      </w:r>
      <w:r w:rsidR="00E143A0" w:rsidRPr="00302253">
        <w:t>3</w:t>
      </w:r>
      <w:r w:rsidR="00200C21" w:rsidRPr="00302253">
        <w:t xml:space="preserve">. </w:t>
      </w:r>
      <w:r w:rsidR="00E143A0" w:rsidRPr="00302253">
        <w:t>Wartość lokat</w:t>
      </w:r>
      <w:r w:rsidR="00200C21" w:rsidRPr="00302253">
        <w:t xml:space="preserve"> 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artość lokat funduszy inwestycyjnych (stan w dniu 31 grudnia 2025 r.)"/>
        <w:tblDescription w:val="Porównanie procentowe wartości lokat funduszy inwestycyjnych za lata 2024 i 2025. Obserwowany wzrost większości danych rok do roku."/>
      </w:tblPr>
      <w:tblGrid>
        <w:gridCol w:w="3686"/>
        <w:gridCol w:w="1417"/>
        <w:gridCol w:w="1417"/>
        <w:gridCol w:w="1418"/>
      </w:tblGrid>
      <w:tr w:rsidR="00200C21" w14:paraId="62232B3A" w14:textId="77777777" w:rsidTr="00655D4D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C4F81ED" w14:textId="77777777" w:rsidR="00200C21" w:rsidRPr="00F049AB" w:rsidRDefault="00200C21" w:rsidP="005B45C3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138590F" w14:textId="58D540B1" w:rsidR="00200C21" w:rsidRDefault="00F712F4" w:rsidP="005B45C3">
            <w:pPr>
              <w:pStyle w:val="Tablicagwkarodek"/>
            </w:pPr>
            <w:r>
              <w:t>202</w:t>
            </w:r>
            <w:r w:rsidR="00AA1354"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29BD66F2" w14:textId="41BF4632" w:rsidR="00200C21" w:rsidRDefault="00F712F4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A1354">
              <w:rPr>
                <w:rFonts w:eastAsia="Fira Sans Light" w:cs="Times New Roman"/>
              </w:rPr>
              <w:t>5</w:t>
            </w:r>
          </w:p>
        </w:tc>
      </w:tr>
      <w:tr w:rsidR="00200C21" w14:paraId="27E58A6D" w14:textId="77777777" w:rsidTr="00655D4D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A3E3DB0" w14:textId="77777777" w:rsidR="00200C21" w:rsidRDefault="00200C21" w:rsidP="005B45C3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0D17F2D" w14:textId="52C47F2A" w:rsidR="00200C21" w:rsidRDefault="00200C21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BE04E6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4008AD1A" w14:textId="07BB9643" w:rsidR="00200C21" w:rsidRDefault="00F712F4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AA1354">
              <w:rPr>
                <w:rFonts w:eastAsia="Fira Sans Light" w:cs="Times New Roman"/>
              </w:rPr>
              <w:t>4</w:t>
            </w:r>
            <w:r w:rsidR="00200C21">
              <w:rPr>
                <w:rFonts w:eastAsia="Fira Sans Light" w:cs="Times New Roman"/>
              </w:rPr>
              <w:t>=100</w:t>
            </w:r>
          </w:p>
        </w:tc>
      </w:tr>
      <w:tr w:rsidR="00DB6E58" w14:paraId="217732E6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FC321E" w14:textId="3113689F" w:rsidR="00DB6E58" w:rsidRDefault="00DB6E58" w:rsidP="005B45C3">
            <w:pPr>
              <w:pStyle w:val="Tablicaboczek"/>
            </w:pPr>
            <w:r>
              <w:t>Lokaty</w:t>
            </w:r>
            <w:r w:rsidR="006554ED">
              <w:t xml:space="preserve">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1B7D6C" w14:textId="5E71138A" w:rsidR="00DB6E58" w:rsidRDefault="00AA1354" w:rsidP="005B45C3">
            <w:pPr>
              <w:pStyle w:val="Tablicadanerodek"/>
            </w:pPr>
            <w:r>
              <w:t>365 718,2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74785" w14:textId="46F46AAC" w:rsidR="00DB6E58" w:rsidRDefault="00AA1354" w:rsidP="005B45C3">
            <w:pPr>
              <w:pStyle w:val="Tablicadanerodek"/>
            </w:pPr>
            <w:r>
              <w:t>4</w:t>
            </w:r>
            <w:r w:rsidR="003F3D86">
              <w:t>6</w:t>
            </w:r>
            <w:r>
              <w:t>2</w:t>
            </w:r>
            <w:r w:rsidR="003F3D86">
              <w:t> </w:t>
            </w:r>
            <w:r>
              <w:t>805</w:t>
            </w:r>
            <w:r w:rsidR="003F3D86">
              <w:t>,</w:t>
            </w:r>
            <w:r>
              <w:t>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E6F5E08" w14:textId="73940D05" w:rsidR="00DB6E58" w:rsidRDefault="004B2EFE" w:rsidP="005B45C3">
            <w:pPr>
              <w:pStyle w:val="Tablicadanerodek"/>
            </w:pPr>
            <w:r>
              <w:t>12</w:t>
            </w:r>
            <w:r w:rsidR="00AA1354">
              <w:t>6</w:t>
            </w:r>
            <w:r>
              <w:t>,</w:t>
            </w:r>
            <w:r w:rsidR="00AA1354">
              <w:t>5</w:t>
            </w:r>
          </w:p>
        </w:tc>
      </w:tr>
      <w:tr w:rsidR="00AA1354" w14:paraId="7B4E82F1" w14:textId="77777777" w:rsidTr="001A24C9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6628885" w14:textId="2E96E1AE" w:rsidR="00AA1354" w:rsidRDefault="00AA1354" w:rsidP="005B45C3">
            <w:pPr>
              <w:pStyle w:val="Tablicaboczek"/>
              <w:ind w:left="340"/>
            </w:pPr>
            <w:r>
              <w:t>w tym: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17231B" w14:textId="77777777" w:rsidR="00AA1354" w:rsidRDefault="00AA1354" w:rsidP="005B45C3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1AAA68A" w14:textId="77777777" w:rsidR="00AA1354" w:rsidRDefault="00AA1354" w:rsidP="005B45C3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754CD23" w14:textId="7003C12F" w:rsidR="00AA1354" w:rsidRDefault="00AA1354" w:rsidP="005B45C3">
            <w:pPr>
              <w:pStyle w:val="Tablicadanerodek"/>
            </w:pPr>
          </w:p>
        </w:tc>
      </w:tr>
      <w:tr w:rsidR="00AA1354" w14:paraId="5DDF23A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74E85ACC" w14:textId="0DDA5D34" w:rsidR="00AA1354" w:rsidRDefault="00AA1354" w:rsidP="005B45C3">
            <w:pPr>
              <w:pStyle w:val="Tablicaboczek"/>
              <w:ind w:left="170"/>
            </w:pPr>
            <w:r>
              <w:t xml:space="preserve">Akcje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F03BA0" w14:textId="147E36C5" w:rsidR="00AA1354" w:rsidRDefault="00AA1354" w:rsidP="005B45C3">
            <w:pPr>
              <w:pStyle w:val="Tablicadanerodek"/>
            </w:pPr>
            <w:r>
              <w:t>69 981,0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C11CF" w14:textId="29485E55" w:rsidR="00AA1354" w:rsidRPr="00210C3A" w:rsidRDefault="00AA1354" w:rsidP="005B45C3">
            <w:pPr>
              <w:pStyle w:val="Tablicadanerodek"/>
            </w:pPr>
            <w:r>
              <w:t>89 876,9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4B4243E" w14:textId="3B05ECDE" w:rsidR="00AA1354" w:rsidRDefault="00AA1354" w:rsidP="005B45C3">
            <w:pPr>
              <w:pStyle w:val="Tablicadanerodek"/>
            </w:pPr>
            <w:r>
              <w:t>128,4</w:t>
            </w:r>
          </w:p>
        </w:tc>
      </w:tr>
      <w:tr w:rsidR="00AA1354" w14:paraId="105D4CEE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468BD26" w14:textId="0D364F50" w:rsidR="00AA1354" w:rsidRDefault="00AA1354" w:rsidP="005B45C3">
            <w:pPr>
              <w:pStyle w:val="Tablicaboczek"/>
              <w:ind w:left="170"/>
            </w:pPr>
            <w:r>
              <w:t>Dłużne papiery wartościowe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2D4D12" w14:textId="4D1C4F4E" w:rsidR="00AA1354" w:rsidRDefault="00AA1354" w:rsidP="005B45C3">
            <w:pPr>
              <w:pStyle w:val="Tablicadanerodek"/>
            </w:pPr>
            <w:r>
              <w:t>210 738,8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F28574" w14:textId="56AFA5B7" w:rsidR="00AA1354" w:rsidRPr="00210C3A" w:rsidRDefault="00AA1354" w:rsidP="005B45C3">
            <w:pPr>
              <w:pStyle w:val="Tablicadanerodek"/>
            </w:pPr>
            <w:r>
              <w:t>275 565,8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FF68BC7" w14:textId="4E732C40" w:rsidR="00AA1354" w:rsidRDefault="00AA1354" w:rsidP="005B45C3">
            <w:pPr>
              <w:pStyle w:val="Tablicadanerodek"/>
            </w:pPr>
            <w:r>
              <w:t>1</w:t>
            </w:r>
            <w:r w:rsidR="00211A3A">
              <w:t>30</w:t>
            </w:r>
            <w:r>
              <w:t>,</w:t>
            </w:r>
            <w:r w:rsidR="00211A3A">
              <w:t>8</w:t>
            </w:r>
          </w:p>
        </w:tc>
      </w:tr>
      <w:tr w:rsidR="00AA1354" w14:paraId="44C70C3B" w14:textId="77777777" w:rsidTr="00210C3A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1B50B3D" w14:textId="7E36ED5D" w:rsidR="00AA1354" w:rsidRDefault="00AA1354" w:rsidP="005B45C3">
            <w:pPr>
              <w:pStyle w:val="Tablicaboczek"/>
              <w:ind w:left="170"/>
            </w:pPr>
            <w:r>
              <w:t>Udziały w spółkach z o.o.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7D08B0" w14:textId="7B262C15" w:rsidR="00AA1354" w:rsidRPr="00210C3A" w:rsidRDefault="00AA1354" w:rsidP="005B45C3">
            <w:pPr>
              <w:pStyle w:val="Tablicadanerodek"/>
            </w:pPr>
            <w:r>
              <w:t>17 055,1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32680" w14:textId="756B9AAA" w:rsidR="00AA1354" w:rsidRDefault="00AA1354" w:rsidP="005B45C3">
            <w:pPr>
              <w:pStyle w:val="Tablicadanerodek"/>
            </w:pPr>
            <w:r>
              <w:t>18 256,5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5A8B8D1" w14:textId="011325C1" w:rsidR="00AA1354" w:rsidRDefault="00211A3A" w:rsidP="005B45C3">
            <w:pPr>
              <w:pStyle w:val="Tablicadanerodek"/>
            </w:pPr>
            <w:r>
              <w:t>107</w:t>
            </w:r>
            <w:r w:rsidR="00AA1354">
              <w:t>,</w:t>
            </w:r>
            <w:r w:rsidR="00A11144">
              <w:t>0</w:t>
            </w:r>
          </w:p>
        </w:tc>
      </w:tr>
      <w:tr w:rsidR="00AA1354" w14:paraId="6E8DBA49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65CEEB2" w14:textId="0A4C0C5F" w:rsidR="00AA1354" w:rsidRDefault="00AA1354" w:rsidP="005B45C3">
            <w:pPr>
              <w:pStyle w:val="Tablicaboczekwcicie1"/>
              <w:ind w:left="170" w:firstLine="0"/>
              <w:rPr>
                <w:rFonts w:eastAsia="Times New Roman" w:cs="Calibri"/>
                <w:lang w:eastAsia="pl-PL"/>
              </w:rPr>
            </w:pPr>
            <w:r>
              <w:t xml:space="preserve">Wierzytelności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3E1143" w14:textId="0A66E9D6" w:rsidR="00AA1354" w:rsidRDefault="00AA1354" w:rsidP="005B45C3">
            <w:pPr>
              <w:pStyle w:val="Tablicadanerodek"/>
            </w:pPr>
            <w:r>
              <w:t>18 179,1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28EEB6" w14:textId="7BE31533" w:rsidR="00AA1354" w:rsidRDefault="00AA1354" w:rsidP="005B45C3">
            <w:pPr>
              <w:pStyle w:val="Tablicadanerodek"/>
            </w:pPr>
            <w:r>
              <w:t>20 304,3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5A9EDF" w14:textId="7DD82B1F" w:rsidR="00AA1354" w:rsidRDefault="00211A3A" w:rsidP="005B45C3">
            <w:pPr>
              <w:pStyle w:val="Tablicadanerodek"/>
            </w:pPr>
            <w:r>
              <w:t>111</w:t>
            </w:r>
            <w:r w:rsidR="00AA1354">
              <w:t>,</w:t>
            </w:r>
            <w:r>
              <w:t>7</w:t>
            </w:r>
          </w:p>
        </w:tc>
      </w:tr>
      <w:tr w:rsidR="00AA1354" w14:paraId="7C710F8C" w14:textId="77777777" w:rsidTr="00655D4D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E30643A" w14:textId="07887B57" w:rsidR="00AA1354" w:rsidRDefault="00AA1354" w:rsidP="005B45C3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>
              <w:t>Tytuły uczestnictwa emitowane przez instytucje wspólnego inwestowania mające siedzibę za granicą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81D984" w14:textId="194F4732" w:rsidR="00AA1354" w:rsidRDefault="00AA1354" w:rsidP="005B45C3">
            <w:pPr>
              <w:pStyle w:val="Tablicadanerodek"/>
            </w:pPr>
            <w:r>
              <w:t>26 018,4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26BA0" w14:textId="1A9EB66C" w:rsidR="00AA1354" w:rsidRDefault="00AA1354" w:rsidP="005B45C3">
            <w:pPr>
              <w:pStyle w:val="Tablicadanerodek"/>
            </w:pPr>
            <w:r>
              <w:t>31 958,8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F67CEAF" w14:textId="553DEA0B" w:rsidR="00AA1354" w:rsidRDefault="00AA1354" w:rsidP="005B45C3">
            <w:pPr>
              <w:pStyle w:val="Tablicadanerodek"/>
            </w:pPr>
            <w:r>
              <w:t>1</w:t>
            </w:r>
            <w:r w:rsidR="00211A3A">
              <w:t>22</w:t>
            </w:r>
            <w:r>
              <w:t>,</w:t>
            </w:r>
            <w:r w:rsidR="00211A3A">
              <w:t>8</w:t>
            </w:r>
          </w:p>
        </w:tc>
      </w:tr>
      <w:tr w:rsidR="00AA1354" w14:paraId="7AE7833C" w14:textId="77777777" w:rsidTr="00BA27AD">
        <w:trPr>
          <w:trHeight w:val="35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0B74D997" w14:textId="65C751F7" w:rsidR="00AA1354" w:rsidRDefault="00AA1354" w:rsidP="005B45C3">
            <w:pPr>
              <w:pStyle w:val="Tablicaboczek"/>
              <w:ind w:left="170"/>
            </w:pPr>
            <w:r>
              <w:t>Depozyty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CCC1DDF" w14:textId="52F603F5" w:rsidR="00AA1354" w:rsidRDefault="00AA1354" w:rsidP="005B45C3">
            <w:pPr>
              <w:pStyle w:val="Tablicadanerodek"/>
            </w:pPr>
            <w:r w:rsidRPr="00BA27AD">
              <w:t>282,2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A2A756" w14:textId="3E373F3C" w:rsidR="00AA1354" w:rsidRPr="00BA27AD" w:rsidRDefault="00AA1354" w:rsidP="005B45C3">
            <w:pPr>
              <w:pStyle w:val="Tablicadanerodek"/>
            </w:pPr>
            <w:r>
              <w:t>470</w:t>
            </w:r>
            <w:r w:rsidRPr="00BA27AD">
              <w:t>,</w:t>
            </w:r>
            <w:r>
              <w:t>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43FA7857" w14:textId="3DB0A677" w:rsidR="00AA1354" w:rsidRDefault="00211A3A" w:rsidP="005B45C3">
            <w:pPr>
              <w:pStyle w:val="Tablicadanerodek"/>
            </w:pPr>
            <w:r>
              <w:t>166</w:t>
            </w:r>
            <w:r w:rsidR="00AA1354">
              <w:t>,7</w:t>
            </w:r>
          </w:p>
        </w:tc>
      </w:tr>
    </w:tbl>
    <w:p w14:paraId="51FC650C" w14:textId="5C6C23D8" w:rsidR="006E33BA" w:rsidRPr="007E119B" w:rsidRDefault="006E33BA" w:rsidP="00885560">
      <w:pPr>
        <w:spacing w:before="360" w:line="240" w:lineRule="auto"/>
        <w:rPr>
          <w:b/>
          <w:color w:val="001D77"/>
          <w:lang w:eastAsia="pl-PL"/>
        </w:rPr>
      </w:pPr>
      <w:r w:rsidRPr="007E119B">
        <w:rPr>
          <w:b/>
          <w:color w:val="001D77"/>
          <w:lang w:eastAsia="pl-PL"/>
        </w:rPr>
        <w:t xml:space="preserve">Rachunek </w:t>
      </w:r>
      <w:r w:rsidR="005269FC" w:rsidRPr="007E119B">
        <w:rPr>
          <w:b/>
          <w:color w:val="001D77"/>
          <w:lang w:eastAsia="pl-PL"/>
        </w:rPr>
        <w:t>wyniku z operacji</w:t>
      </w:r>
    </w:p>
    <w:p w14:paraId="24F77363" w14:textId="10025070" w:rsidR="00CF2624" w:rsidRDefault="008A1FA3" w:rsidP="009928A6">
      <w:pPr>
        <w:spacing w:line="288" w:lineRule="auto"/>
        <w:rPr>
          <w:lang w:eastAsia="pl-PL"/>
        </w:rPr>
      </w:pPr>
      <w:r w:rsidRPr="00E73802">
        <w:rPr>
          <w:lang w:eastAsia="pl-PL"/>
        </w:rPr>
        <w:t>Przychody z lokat</w:t>
      </w:r>
      <w:r w:rsidR="00FB75CF" w:rsidRPr="00E73802">
        <w:rPr>
          <w:lang w:eastAsia="pl-PL"/>
        </w:rPr>
        <w:t xml:space="preserve"> funduszy inwestycyjnych w 202</w:t>
      </w:r>
      <w:r w:rsidR="00302D88">
        <w:rPr>
          <w:lang w:eastAsia="pl-PL"/>
        </w:rPr>
        <w:t>5</w:t>
      </w:r>
      <w:r w:rsidRPr="00E73802">
        <w:rPr>
          <w:lang w:eastAsia="pl-PL"/>
        </w:rPr>
        <w:t> </w:t>
      </w:r>
      <w:r w:rsidR="00B80C88" w:rsidRPr="00E73802">
        <w:rPr>
          <w:lang w:eastAsia="pl-PL"/>
        </w:rPr>
        <w:t xml:space="preserve">r. wyniosły </w:t>
      </w:r>
      <w:r w:rsidR="00302D88">
        <w:rPr>
          <w:lang w:eastAsia="pl-PL"/>
        </w:rPr>
        <w:t>22</w:t>
      </w:r>
      <w:r w:rsidR="002E7280" w:rsidRPr="00E73802">
        <w:rPr>
          <w:lang w:eastAsia="pl-PL"/>
        </w:rPr>
        <w:t> </w:t>
      </w:r>
      <w:r w:rsidR="00302D88">
        <w:rPr>
          <w:lang w:eastAsia="pl-PL"/>
        </w:rPr>
        <w:t>873</w:t>
      </w:r>
      <w:r w:rsidR="00FB75CF" w:rsidRPr="00E73802">
        <w:rPr>
          <w:lang w:eastAsia="pl-PL"/>
        </w:rPr>
        <w:t>,</w:t>
      </w:r>
      <w:r w:rsidR="00302D88">
        <w:rPr>
          <w:lang w:eastAsia="pl-PL"/>
        </w:rPr>
        <w:t>0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FB75CF" w:rsidRPr="00E73802">
        <w:rPr>
          <w:lang w:eastAsia="pl-PL"/>
        </w:rPr>
        <w:t xml:space="preserve">zł (o </w:t>
      </w:r>
      <w:r w:rsidR="00302D88">
        <w:rPr>
          <w:lang w:eastAsia="pl-PL"/>
        </w:rPr>
        <w:t>18</w:t>
      </w:r>
      <w:r w:rsidR="00FB75CF" w:rsidRPr="00E73802">
        <w:rPr>
          <w:lang w:eastAsia="pl-PL"/>
        </w:rPr>
        <w:t>,</w:t>
      </w:r>
      <w:r w:rsidR="00302D88">
        <w:rPr>
          <w:lang w:eastAsia="pl-PL"/>
        </w:rPr>
        <w:t>5</w:t>
      </w:r>
      <w:r w:rsidR="00FB75CF" w:rsidRPr="00E73802">
        <w:rPr>
          <w:lang w:eastAsia="pl-PL"/>
        </w:rPr>
        <w:t xml:space="preserve">% </w:t>
      </w:r>
      <w:r w:rsidR="00E3744C" w:rsidRPr="00E73802">
        <w:rPr>
          <w:lang w:eastAsia="pl-PL"/>
        </w:rPr>
        <w:t>więc</w:t>
      </w:r>
      <w:r w:rsidRPr="00E73802">
        <w:rPr>
          <w:lang w:eastAsia="pl-PL"/>
        </w:rPr>
        <w:t>ej niż przed rokiem). Główną ich pozycją były przychody odsetkowe,</w:t>
      </w:r>
      <w:r w:rsidR="00E81CC8" w:rsidRPr="00E73802">
        <w:rPr>
          <w:lang w:eastAsia="pl-PL"/>
        </w:rPr>
        <w:t xml:space="preserve"> które osiągnęły wartość</w:t>
      </w:r>
      <w:r w:rsidR="00FB75CF" w:rsidRPr="00E73802">
        <w:rPr>
          <w:lang w:eastAsia="pl-PL"/>
        </w:rPr>
        <w:t xml:space="preserve"> </w:t>
      </w:r>
      <w:r w:rsidR="00B77A3D" w:rsidRPr="00E73802">
        <w:rPr>
          <w:lang w:eastAsia="pl-PL"/>
        </w:rPr>
        <w:t>1</w:t>
      </w:r>
      <w:r w:rsidR="00302D88">
        <w:rPr>
          <w:lang w:eastAsia="pl-PL"/>
        </w:rPr>
        <w:t>4</w:t>
      </w:r>
      <w:r w:rsidR="00FB75CF" w:rsidRPr="00E73802">
        <w:rPr>
          <w:lang w:eastAsia="pl-PL"/>
        </w:rPr>
        <w:t> </w:t>
      </w:r>
      <w:r w:rsidR="00302D88">
        <w:rPr>
          <w:lang w:eastAsia="pl-PL"/>
        </w:rPr>
        <w:t>474</w:t>
      </w:r>
      <w:r w:rsidR="00FB75CF" w:rsidRPr="00E73802">
        <w:rPr>
          <w:lang w:eastAsia="pl-PL"/>
        </w:rPr>
        <w:t>,</w:t>
      </w:r>
      <w:r w:rsidR="00302D88">
        <w:rPr>
          <w:lang w:eastAsia="pl-PL"/>
        </w:rPr>
        <w:t>7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FB75CF" w:rsidRPr="00E73802">
        <w:rPr>
          <w:lang w:eastAsia="pl-PL"/>
        </w:rPr>
        <w:t xml:space="preserve">zł i </w:t>
      </w:r>
      <w:r w:rsidR="00FB75CF" w:rsidRPr="00CF2624">
        <w:rPr>
          <w:lang w:eastAsia="pl-PL"/>
        </w:rPr>
        <w:t xml:space="preserve">stanowiły </w:t>
      </w:r>
      <w:r w:rsidR="00CF2624" w:rsidRPr="00CF2624">
        <w:rPr>
          <w:lang w:eastAsia="pl-PL"/>
        </w:rPr>
        <w:t>63</w:t>
      </w:r>
      <w:r w:rsidR="00FB75CF" w:rsidRPr="00CF2624">
        <w:rPr>
          <w:lang w:eastAsia="pl-PL"/>
        </w:rPr>
        <w:t>,</w:t>
      </w:r>
      <w:r w:rsidR="002D336E" w:rsidRPr="00CF2624">
        <w:rPr>
          <w:lang w:eastAsia="pl-PL"/>
        </w:rPr>
        <w:t>3</w:t>
      </w:r>
      <w:r w:rsidRPr="00CF2624">
        <w:rPr>
          <w:lang w:eastAsia="pl-PL"/>
        </w:rPr>
        <w:t>% przychodów</w:t>
      </w:r>
      <w:r w:rsidRPr="00E73802">
        <w:rPr>
          <w:lang w:eastAsia="pl-PL"/>
        </w:rPr>
        <w:t xml:space="preserve"> z lokat. Dywidendy i inne udziały w zyskach wynios</w:t>
      </w:r>
      <w:r w:rsidR="00E339ED" w:rsidRPr="00E73802">
        <w:rPr>
          <w:lang w:eastAsia="pl-PL"/>
        </w:rPr>
        <w:t xml:space="preserve">ły </w:t>
      </w:r>
      <w:r w:rsidR="006B4777" w:rsidRPr="00E73802">
        <w:rPr>
          <w:lang w:eastAsia="pl-PL"/>
        </w:rPr>
        <w:t>2</w:t>
      </w:r>
      <w:r w:rsidR="00E339ED" w:rsidRPr="00E73802">
        <w:rPr>
          <w:lang w:eastAsia="pl-PL"/>
        </w:rPr>
        <w:t> </w:t>
      </w:r>
      <w:r w:rsidR="00302D88">
        <w:rPr>
          <w:lang w:eastAsia="pl-PL"/>
        </w:rPr>
        <w:t>615</w:t>
      </w:r>
      <w:r w:rsidR="00E339ED" w:rsidRPr="00E73802">
        <w:rPr>
          <w:lang w:eastAsia="pl-PL"/>
        </w:rPr>
        <w:t>,</w:t>
      </w:r>
      <w:r w:rsidR="00302D88">
        <w:rPr>
          <w:lang w:eastAsia="pl-PL"/>
        </w:rPr>
        <w:t>7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</w:t>
      </w:r>
      <w:r w:rsidR="00E339ED" w:rsidRPr="00E73802">
        <w:rPr>
          <w:lang w:eastAsia="pl-PL"/>
        </w:rPr>
        <w:t>zł (</w:t>
      </w:r>
      <w:r w:rsidR="00452EB1">
        <w:rPr>
          <w:lang w:eastAsia="pl-PL"/>
        </w:rPr>
        <w:t>2</w:t>
      </w:r>
      <w:r w:rsidR="00E339ED" w:rsidRPr="00E73802">
        <w:rPr>
          <w:lang w:eastAsia="pl-PL"/>
        </w:rPr>
        <w:t> </w:t>
      </w:r>
      <w:r w:rsidR="00452EB1">
        <w:rPr>
          <w:lang w:eastAsia="pl-PL"/>
        </w:rPr>
        <w:t>388</w:t>
      </w:r>
      <w:r w:rsidR="00E339ED" w:rsidRPr="00E73802">
        <w:rPr>
          <w:lang w:eastAsia="pl-PL"/>
        </w:rPr>
        <w:t>,</w:t>
      </w:r>
      <w:r w:rsidR="00452EB1">
        <w:rPr>
          <w:lang w:eastAsia="pl-PL"/>
        </w:rPr>
        <w:t>4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 xml:space="preserve">mln zł przed rokiem). </w:t>
      </w:r>
    </w:p>
    <w:p w14:paraId="43D4845F" w14:textId="0A9E7353" w:rsidR="00A11144" w:rsidRDefault="008A1FA3" w:rsidP="00A11144">
      <w:pPr>
        <w:spacing w:line="288" w:lineRule="auto"/>
        <w:rPr>
          <w:lang w:eastAsia="pl-PL"/>
        </w:rPr>
      </w:pPr>
      <w:r w:rsidRPr="00E73802">
        <w:rPr>
          <w:lang w:eastAsia="pl-PL"/>
        </w:rPr>
        <w:t>Koszty funduszy inwesty</w:t>
      </w:r>
      <w:r w:rsidR="00F3714F" w:rsidRPr="00E73802">
        <w:rPr>
          <w:lang w:eastAsia="pl-PL"/>
        </w:rPr>
        <w:t>cyjnych</w:t>
      </w:r>
      <w:r w:rsidRPr="00E73802">
        <w:rPr>
          <w:lang w:eastAsia="pl-PL"/>
        </w:rPr>
        <w:t xml:space="preserve"> wynio</w:t>
      </w:r>
      <w:r w:rsidR="00D238AF" w:rsidRPr="00E73802">
        <w:rPr>
          <w:lang w:eastAsia="pl-PL"/>
        </w:rPr>
        <w:t xml:space="preserve">sły </w:t>
      </w:r>
      <w:r w:rsidR="00452EB1">
        <w:rPr>
          <w:lang w:eastAsia="pl-PL"/>
        </w:rPr>
        <w:t>10</w:t>
      </w:r>
      <w:r w:rsidR="00D238AF" w:rsidRPr="00E73802">
        <w:rPr>
          <w:lang w:eastAsia="pl-PL"/>
        </w:rPr>
        <w:t> </w:t>
      </w:r>
      <w:r w:rsidR="00452EB1">
        <w:rPr>
          <w:lang w:eastAsia="pl-PL"/>
        </w:rPr>
        <w:t>618</w:t>
      </w:r>
      <w:r w:rsidR="00D238AF" w:rsidRPr="00E73802">
        <w:rPr>
          <w:lang w:eastAsia="pl-PL"/>
        </w:rPr>
        <w:t>,</w:t>
      </w:r>
      <w:r w:rsidR="00452EB1">
        <w:rPr>
          <w:lang w:eastAsia="pl-PL"/>
        </w:rPr>
        <w:t>8</w:t>
      </w:r>
      <w:r w:rsidR="002E7280" w:rsidRPr="00E73802">
        <w:rPr>
          <w:lang w:eastAsia="pl-PL"/>
        </w:rPr>
        <w:t> </w:t>
      </w:r>
      <w:r w:rsidRPr="00E73802">
        <w:rPr>
          <w:lang w:eastAsia="pl-PL"/>
        </w:rPr>
        <w:t>mln zł</w:t>
      </w:r>
      <w:r w:rsidR="00D238AF" w:rsidRPr="00E73802">
        <w:rPr>
          <w:lang w:eastAsia="pl-PL"/>
        </w:rPr>
        <w:t xml:space="preserve"> i były </w:t>
      </w:r>
      <w:r w:rsidR="00452EB1">
        <w:rPr>
          <w:lang w:eastAsia="pl-PL"/>
        </w:rPr>
        <w:t xml:space="preserve">wyższe </w:t>
      </w:r>
      <w:r w:rsidR="00D238AF" w:rsidRPr="00E73802">
        <w:rPr>
          <w:lang w:eastAsia="pl-PL"/>
        </w:rPr>
        <w:t xml:space="preserve">o </w:t>
      </w:r>
      <w:r w:rsidR="00452EB1">
        <w:rPr>
          <w:lang w:eastAsia="pl-PL"/>
        </w:rPr>
        <w:t>42</w:t>
      </w:r>
      <w:r w:rsidR="00D238AF" w:rsidRPr="00E73802">
        <w:rPr>
          <w:lang w:eastAsia="pl-PL"/>
        </w:rPr>
        <w:t>,</w:t>
      </w:r>
      <w:r w:rsidR="00452EB1">
        <w:rPr>
          <w:lang w:eastAsia="pl-PL"/>
        </w:rPr>
        <w:t>4</w:t>
      </w:r>
      <w:r w:rsidRPr="00E73802">
        <w:rPr>
          <w:lang w:eastAsia="pl-PL"/>
        </w:rPr>
        <w:t>% niż rok wcześniej</w:t>
      </w:r>
      <w:r w:rsidR="00A11144">
        <w:rPr>
          <w:lang w:eastAsia="pl-PL"/>
        </w:rPr>
        <w:t>, w tym w</w:t>
      </w:r>
      <w:r w:rsidR="00A11144" w:rsidRPr="00E73802">
        <w:rPr>
          <w:lang w:eastAsia="pl-PL"/>
        </w:rPr>
        <w:t xml:space="preserve">ynagrodzenia dla towarzystw zarządzających wyniosły </w:t>
      </w:r>
      <w:r w:rsidR="00A11144">
        <w:rPr>
          <w:lang w:eastAsia="pl-PL"/>
        </w:rPr>
        <w:t>5</w:t>
      </w:r>
      <w:r w:rsidR="00A11144" w:rsidRPr="00E73802">
        <w:rPr>
          <w:lang w:eastAsia="pl-PL"/>
        </w:rPr>
        <w:t> </w:t>
      </w:r>
      <w:r w:rsidR="00A11144">
        <w:rPr>
          <w:lang w:eastAsia="pl-PL"/>
        </w:rPr>
        <w:t>077</w:t>
      </w:r>
      <w:r w:rsidR="00A11144" w:rsidRPr="00E73802">
        <w:rPr>
          <w:lang w:eastAsia="pl-PL"/>
        </w:rPr>
        <w:t>,</w:t>
      </w:r>
      <w:r w:rsidR="00A11144">
        <w:rPr>
          <w:lang w:eastAsia="pl-PL"/>
        </w:rPr>
        <w:t>4 </w:t>
      </w:r>
      <w:r w:rsidR="00A11144" w:rsidRPr="00E73802">
        <w:rPr>
          <w:lang w:eastAsia="pl-PL"/>
        </w:rPr>
        <w:t>mln zł (</w:t>
      </w:r>
      <w:r w:rsidR="00A11144">
        <w:rPr>
          <w:lang w:eastAsia="pl-PL"/>
        </w:rPr>
        <w:t xml:space="preserve">wzrost </w:t>
      </w:r>
      <w:r w:rsidR="00A11144" w:rsidRPr="00E73802">
        <w:rPr>
          <w:lang w:eastAsia="pl-PL"/>
        </w:rPr>
        <w:t>o 2</w:t>
      </w:r>
      <w:r w:rsidR="00A11144">
        <w:rPr>
          <w:lang w:eastAsia="pl-PL"/>
        </w:rPr>
        <w:t>1</w:t>
      </w:r>
      <w:r w:rsidR="00A11144" w:rsidRPr="00E73802">
        <w:rPr>
          <w:lang w:eastAsia="pl-PL"/>
        </w:rPr>
        <w:t>,</w:t>
      </w:r>
      <w:r w:rsidR="00A11144">
        <w:rPr>
          <w:lang w:eastAsia="pl-PL"/>
        </w:rPr>
        <w:t>7</w:t>
      </w:r>
      <w:r w:rsidR="00A11144" w:rsidRPr="00E73802">
        <w:rPr>
          <w:lang w:eastAsia="pl-PL"/>
        </w:rPr>
        <w:t xml:space="preserve">%). </w:t>
      </w:r>
    </w:p>
    <w:p w14:paraId="08F29967" w14:textId="7EB7368F" w:rsidR="00CF2624" w:rsidRDefault="00C0100A" w:rsidP="009928A6">
      <w:pPr>
        <w:spacing w:line="288" w:lineRule="auto"/>
        <w:rPr>
          <w:lang w:eastAsia="pl-PL"/>
        </w:rPr>
      </w:pPr>
      <w:r w:rsidRPr="00E73802">
        <w:rPr>
          <w:lang w:eastAsia="pl-PL"/>
        </w:rPr>
        <w:t>Fundusze inwestycyj</w:t>
      </w:r>
      <w:r w:rsidR="00F3714F" w:rsidRPr="00E73802">
        <w:rPr>
          <w:lang w:eastAsia="pl-PL"/>
        </w:rPr>
        <w:t>ne w</w:t>
      </w:r>
      <w:r w:rsidR="00F42424" w:rsidRPr="00E73802">
        <w:rPr>
          <w:lang w:eastAsia="pl-PL"/>
        </w:rPr>
        <w:t xml:space="preserve"> 202</w:t>
      </w:r>
      <w:r w:rsidR="00452EB1">
        <w:rPr>
          <w:lang w:eastAsia="pl-PL"/>
        </w:rPr>
        <w:t>5</w:t>
      </w:r>
      <w:r w:rsidR="00F42424" w:rsidRPr="00E73802">
        <w:rPr>
          <w:lang w:eastAsia="pl-PL"/>
        </w:rPr>
        <w:t> r. wykazały dodatni</w:t>
      </w:r>
      <w:r w:rsidR="008A1FA3" w:rsidRPr="00E73802">
        <w:rPr>
          <w:lang w:eastAsia="pl-PL"/>
        </w:rPr>
        <w:t xml:space="preserve"> wynik z operacji w kwoci</w:t>
      </w:r>
      <w:r w:rsidR="00F42424" w:rsidRPr="00E73802">
        <w:rPr>
          <w:lang w:eastAsia="pl-PL"/>
        </w:rPr>
        <w:t xml:space="preserve">e </w:t>
      </w:r>
      <w:r w:rsidR="00452EB1">
        <w:rPr>
          <w:lang w:eastAsia="pl-PL"/>
        </w:rPr>
        <w:t>47</w:t>
      </w:r>
      <w:r w:rsidR="00F42424" w:rsidRPr="00E73802">
        <w:rPr>
          <w:lang w:eastAsia="pl-PL"/>
        </w:rPr>
        <w:t> 7</w:t>
      </w:r>
      <w:r w:rsidR="00452EB1">
        <w:rPr>
          <w:lang w:eastAsia="pl-PL"/>
        </w:rPr>
        <w:t>02</w:t>
      </w:r>
      <w:r w:rsidR="00F42424" w:rsidRPr="00E73802">
        <w:rPr>
          <w:lang w:eastAsia="pl-PL"/>
        </w:rPr>
        <w:t>,</w:t>
      </w:r>
      <w:r w:rsidR="00452EB1">
        <w:rPr>
          <w:lang w:eastAsia="pl-PL"/>
        </w:rPr>
        <w:t>6</w:t>
      </w:r>
      <w:r w:rsidR="002E7280" w:rsidRPr="00E73802">
        <w:rPr>
          <w:lang w:eastAsia="pl-PL"/>
        </w:rPr>
        <w:t> </w:t>
      </w:r>
      <w:r w:rsidR="008A1FA3" w:rsidRPr="00E73802">
        <w:rPr>
          <w:lang w:eastAsia="pl-PL"/>
        </w:rPr>
        <w:t>mln zł (</w:t>
      </w:r>
      <w:r w:rsidR="00452EB1">
        <w:rPr>
          <w:lang w:eastAsia="pl-PL"/>
        </w:rPr>
        <w:t>20</w:t>
      </w:r>
      <w:r w:rsidR="00EC705D" w:rsidRPr="00E73802">
        <w:rPr>
          <w:lang w:eastAsia="pl-PL"/>
        </w:rPr>
        <w:t> </w:t>
      </w:r>
      <w:r w:rsidR="00452EB1">
        <w:rPr>
          <w:lang w:eastAsia="pl-PL"/>
        </w:rPr>
        <w:t>760</w:t>
      </w:r>
      <w:r w:rsidR="00EC705D" w:rsidRPr="00E73802">
        <w:rPr>
          <w:lang w:eastAsia="pl-PL"/>
        </w:rPr>
        <w:t>,</w:t>
      </w:r>
      <w:r w:rsidR="00452EB1">
        <w:rPr>
          <w:lang w:eastAsia="pl-PL"/>
        </w:rPr>
        <w:t>7</w:t>
      </w:r>
      <w:r w:rsidR="00EC705D" w:rsidRPr="00E73802">
        <w:rPr>
          <w:lang w:eastAsia="pl-PL"/>
        </w:rPr>
        <w:t xml:space="preserve"> mln zł w 202</w:t>
      </w:r>
      <w:r w:rsidR="00452EB1">
        <w:rPr>
          <w:lang w:eastAsia="pl-PL"/>
        </w:rPr>
        <w:t>4</w:t>
      </w:r>
      <w:r w:rsidR="002E7280" w:rsidRPr="00E73802">
        <w:rPr>
          <w:lang w:eastAsia="pl-PL"/>
        </w:rPr>
        <w:t> </w:t>
      </w:r>
      <w:r w:rsidR="008A1FA3" w:rsidRPr="00E73802">
        <w:rPr>
          <w:lang w:eastAsia="pl-PL"/>
        </w:rPr>
        <w:t xml:space="preserve">r.), w </w:t>
      </w:r>
      <w:r w:rsidR="008A1FA3" w:rsidRPr="00CF2624">
        <w:rPr>
          <w:lang w:eastAsia="pl-PL"/>
        </w:rPr>
        <w:t xml:space="preserve">tym wynik z operacji funduszy otwartych wyniósł </w:t>
      </w:r>
      <w:r w:rsidR="00CF2624" w:rsidRPr="00CF2624">
        <w:rPr>
          <w:lang w:eastAsia="pl-PL"/>
        </w:rPr>
        <w:t>18</w:t>
      </w:r>
      <w:r w:rsidR="002F119D" w:rsidRPr="00CF2624">
        <w:rPr>
          <w:lang w:eastAsia="pl-PL"/>
        </w:rPr>
        <w:t> </w:t>
      </w:r>
      <w:r w:rsidR="00CF2624" w:rsidRPr="00CF2624">
        <w:rPr>
          <w:lang w:eastAsia="pl-PL"/>
        </w:rPr>
        <w:t>884</w:t>
      </w:r>
      <w:r w:rsidR="002F119D" w:rsidRPr="00CF2624">
        <w:rPr>
          <w:lang w:eastAsia="pl-PL"/>
        </w:rPr>
        <w:t>,</w:t>
      </w:r>
      <w:r w:rsidR="00CF2624" w:rsidRPr="00CF2624">
        <w:rPr>
          <w:lang w:eastAsia="pl-PL"/>
        </w:rPr>
        <w:t>0</w:t>
      </w:r>
      <w:r w:rsidR="002E7280" w:rsidRPr="00CF2624">
        <w:rPr>
          <w:lang w:eastAsia="pl-PL"/>
        </w:rPr>
        <w:t> </w:t>
      </w:r>
      <w:r w:rsidR="008A1FA3" w:rsidRPr="00CF2624">
        <w:rPr>
          <w:lang w:eastAsia="pl-PL"/>
        </w:rPr>
        <w:t>mln</w:t>
      </w:r>
      <w:r w:rsidR="002E7280" w:rsidRPr="00CF2624">
        <w:rPr>
          <w:lang w:eastAsia="pl-PL"/>
        </w:rPr>
        <w:t> </w:t>
      </w:r>
      <w:r w:rsidR="00BA11C3" w:rsidRPr="00CF2624">
        <w:rPr>
          <w:lang w:eastAsia="pl-PL"/>
        </w:rPr>
        <w:t>zł</w:t>
      </w:r>
      <w:r w:rsidR="008A1FA3" w:rsidRPr="00CF2624">
        <w:rPr>
          <w:lang w:eastAsia="pl-PL"/>
        </w:rPr>
        <w:t>, specjalistycznych otwartych</w:t>
      </w:r>
      <w:r w:rsidR="007E119B" w:rsidRPr="00CF2624">
        <w:rPr>
          <w:lang w:eastAsia="pl-PL"/>
        </w:rPr>
        <w:t xml:space="preserve"> </w:t>
      </w:r>
      <w:r w:rsidR="00CF2624" w:rsidRPr="00CF2624">
        <w:rPr>
          <w:lang w:eastAsia="pl-PL"/>
        </w:rPr>
        <w:t>16</w:t>
      </w:r>
      <w:r w:rsidR="002F119D" w:rsidRPr="00CF2624">
        <w:rPr>
          <w:lang w:eastAsia="pl-PL"/>
        </w:rPr>
        <w:t> </w:t>
      </w:r>
      <w:r w:rsidR="00F527D9" w:rsidRPr="00CF2624">
        <w:rPr>
          <w:lang w:eastAsia="pl-PL"/>
        </w:rPr>
        <w:t>3</w:t>
      </w:r>
      <w:r w:rsidR="00CF2624" w:rsidRPr="00CF2624">
        <w:rPr>
          <w:lang w:eastAsia="pl-PL"/>
        </w:rPr>
        <w:t>00</w:t>
      </w:r>
      <w:r w:rsidR="002F119D" w:rsidRPr="00CF2624">
        <w:rPr>
          <w:lang w:eastAsia="pl-PL"/>
        </w:rPr>
        <w:t>,</w:t>
      </w:r>
      <w:r w:rsidR="00CF2624" w:rsidRPr="00CF2624">
        <w:rPr>
          <w:lang w:eastAsia="pl-PL"/>
        </w:rPr>
        <w:t>4</w:t>
      </w:r>
      <w:r w:rsidR="002E7280" w:rsidRPr="00CF2624">
        <w:rPr>
          <w:lang w:eastAsia="pl-PL"/>
        </w:rPr>
        <w:t> </w:t>
      </w:r>
      <w:r w:rsidR="008A1FA3" w:rsidRPr="00CF2624">
        <w:rPr>
          <w:lang w:eastAsia="pl-PL"/>
        </w:rPr>
        <w:t>mln</w:t>
      </w:r>
      <w:r w:rsidR="002E7280" w:rsidRPr="00CF2624">
        <w:rPr>
          <w:lang w:eastAsia="pl-PL"/>
        </w:rPr>
        <w:t> </w:t>
      </w:r>
      <w:r w:rsidR="00BA11C3" w:rsidRPr="00CF2624">
        <w:rPr>
          <w:lang w:eastAsia="pl-PL"/>
        </w:rPr>
        <w:t>zł</w:t>
      </w:r>
      <w:r w:rsidR="00CF2624" w:rsidRPr="00CF2624">
        <w:rPr>
          <w:lang w:eastAsia="pl-PL"/>
        </w:rPr>
        <w:t xml:space="preserve">, </w:t>
      </w:r>
      <w:r w:rsidR="00366EEA">
        <w:rPr>
          <w:lang w:eastAsia="pl-PL"/>
        </w:rPr>
        <w:t xml:space="preserve">a </w:t>
      </w:r>
      <w:r w:rsidR="00CF2624" w:rsidRPr="00CF2624">
        <w:rPr>
          <w:lang w:eastAsia="pl-PL"/>
        </w:rPr>
        <w:t>funduszy zamkniętych 12 518,2 mln zł</w:t>
      </w:r>
      <w:r w:rsidR="008A1FA3" w:rsidRPr="00CF2624">
        <w:rPr>
          <w:lang w:eastAsia="pl-PL"/>
        </w:rPr>
        <w:t>.</w:t>
      </w:r>
    </w:p>
    <w:p w14:paraId="4198276B" w14:textId="77777777" w:rsidR="00CF2624" w:rsidRDefault="00CF2624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4A7D525C" w14:textId="5890F87B" w:rsidR="008841DE" w:rsidRPr="00A06C8E" w:rsidRDefault="00C7282E" w:rsidP="00885560">
      <w:pPr>
        <w:pStyle w:val="Tytutablicy"/>
      </w:pPr>
      <w:r w:rsidRPr="00E73802">
        <w:rPr>
          <w:b w:val="0"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0B061A1" wp14:editId="73571593">
                <wp:simplePos x="0" y="0"/>
                <wp:positionH relativeFrom="column">
                  <wp:posOffset>5307330</wp:posOffset>
                </wp:positionH>
                <wp:positionV relativeFrom="paragraph">
                  <wp:posOffset>1442720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5" name="Pole tekstowe 15" descr="Wynik z operacji funduszy inwestycyjnych był w 2025 r. dodatni i wyniósł 47,7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F7E7E" w14:textId="38A26A92" w:rsidR="00087398" w:rsidRPr="00A06C8E" w:rsidRDefault="00087398" w:rsidP="00087398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A06C8E">
                              <w:t>Wynik z operacji fu</w:t>
                            </w:r>
                            <w:r>
                              <w:t>nduszy inwestycyjnych był w 202</w:t>
                            </w:r>
                            <w:r w:rsidR="00EE4DE5">
                              <w:t>5</w:t>
                            </w:r>
                            <w:r>
                              <w:t xml:space="preserve"> r. dodatni i wyniósł </w:t>
                            </w:r>
                            <w:r w:rsidR="00EE4DE5">
                              <w:t>47</w:t>
                            </w:r>
                            <w:r>
                              <w:t>,</w:t>
                            </w:r>
                            <w:r w:rsidR="00EE4DE5">
                              <w:t>7</w:t>
                            </w:r>
                            <w:r w:rsidRPr="00A06C8E">
                              <w:t xml:space="preserve"> mld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61A1" id="Pole tekstowe 15" o:spid="_x0000_s1030" type="#_x0000_t202" alt="Wynik z operacji funduszy inwestycyjnych był w 2025 r. dodatni i wyniósł 47,7 mld zł" style="position:absolute;margin-left:417.9pt;margin-top:113.6pt;width:135.85pt;height:82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" filled="f" stroked="f">
                <v:textbox>
                  <w:txbxContent>
                    <w:p w14:paraId="69FF7E7E" w14:textId="38A26A92" w:rsidR="00087398" w:rsidRPr="00A06C8E" w:rsidRDefault="00087398" w:rsidP="00087398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A06C8E">
                        <w:t>Wynik z operacji fu</w:t>
                      </w:r>
                      <w:r>
                        <w:t>nduszy inwestycyjnych był w 202</w:t>
                      </w:r>
                      <w:r w:rsidR="00EE4DE5">
                        <w:t>5</w:t>
                      </w:r>
                      <w:r>
                        <w:t xml:space="preserve"> r. dodatni i wyniósł </w:t>
                      </w:r>
                      <w:r w:rsidR="00EE4DE5">
                        <w:t>47</w:t>
                      </w:r>
                      <w:r>
                        <w:t>,</w:t>
                      </w:r>
                      <w:r w:rsidR="00EE4DE5">
                        <w:t>7</w:t>
                      </w:r>
                      <w:r w:rsidRPr="00A06C8E">
                        <w:t xml:space="preserve"> mld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841DE" w:rsidRPr="00E73802">
        <w:t xml:space="preserve">Tablica </w:t>
      </w:r>
      <w:r w:rsidR="00E143A0" w:rsidRPr="00E73802">
        <w:t>4</w:t>
      </w:r>
      <w:r w:rsidR="008841DE" w:rsidRPr="00E73802">
        <w:t xml:space="preserve">. </w:t>
      </w:r>
      <w:r w:rsidR="00E143A0" w:rsidRPr="00E73802">
        <w:t>Wybrane pozycje</w:t>
      </w:r>
      <w:r w:rsidR="00E143A0" w:rsidRPr="008D4781">
        <w:t xml:space="preserve"> z </w:t>
      </w:r>
      <w:r w:rsidR="00302409" w:rsidRPr="008D4781">
        <w:t>rachunku wyniku</w:t>
      </w:r>
      <w:r w:rsidR="00E143A0" w:rsidRPr="008D4781">
        <w:t xml:space="preserve"> </w:t>
      </w:r>
      <w:r w:rsidR="008841DE" w:rsidRPr="008D4781">
        <w:t>funduszy inwestycyjnych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Wybrane pozycje z rachunku wyniku funduszy inwestycyjnych (stan w dniu 31 grudnia 2025 r.)"/>
        <w:tblDescription w:val="Porównanie procentowe podstawowych danych rachunku wyniku funduszy inwestycyjnych za lata 2024 i 2025. Obserwowany wzrost większości danych. "/>
      </w:tblPr>
      <w:tblGrid>
        <w:gridCol w:w="3969"/>
        <w:gridCol w:w="1560"/>
        <w:gridCol w:w="1417"/>
        <w:gridCol w:w="992"/>
      </w:tblGrid>
      <w:tr w:rsidR="008841DE" w14:paraId="25DF9B20" w14:textId="77777777" w:rsidTr="00C2682B">
        <w:trPr>
          <w:trHeight w:val="456"/>
        </w:trPr>
        <w:tc>
          <w:tcPr>
            <w:tcW w:w="3969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4CD5D73" w14:textId="77777777" w:rsidR="008841DE" w:rsidRPr="00F049AB" w:rsidRDefault="008841DE" w:rsidP="005B45C3">
            <w:pPr>
              <w:pStyle w:val="Tablicagwka"/>
              <w:ind w:left="0"/>
              <w:jc w:val="center"/>
            </w:pPr>
            <w:r w:rsidRPr="00F049AB">
              <w:t>Wyszczególnienie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586F04D" w14:textId="19E7E5F7" w:rsidR="008841DE" w:rsidRDefault="00D145D4" w:rsidP="005B45C3">
            <w:pPr>
              <w:pStyle w:val="Tablicagwkarodek"/>
            </w:pPr>
            <w:r>
              <w:t>202</w:t>
            </w:r>
            <w:r w:rsidR="00211A3A">
              <w:t>4</w:t>
            </w:r>
          </w:p>
        </w:tc>
        <w:tc>
          <w:tcPr>
            <w:tcW w:w="240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4BD868C" w14:textId="454975B7" w:rsidR="008841DE" w:rsidRDefault="00D145D4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211A3A">
              <w:rPr>
                <w:rFonts w:eastAsia="Fira Sans Light" w:cs="Times New Roman"/>
              </w:rPr>
              <w:t>5</w:t>
            </w:r>
          </w:p>
        </w:tc>
      </w:tr>
      <w:tr w:rsidR="008841DE" w14:paraId="65629A54" w14:textId="77777777" w:rsidTr="00C2682B">
        <w:trPr>
          <w:trHeight w:val="456"/>
        </w:trPr>
        <w:tc>
          <w:tcPr>
            <w:tcW w:w="3969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E4EF49E" w14:textId="77777777" w:rsidR="008841DE" w:rsidRDefault="008841DE" w:rsidP="005B45C3">
            <w:pPr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60B0AA6" w14:textId="043CF43A" w:rsidR="008841DE" w:rsidRDefault="008841DE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mln</w:t>
            </w:r>
            <w:r w:rsidR="002E7280">
              <w:rPr>
                <w:rFonts w:eastAsia="Fira Sans Light" w:cs="Times New Roman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A42D16" w14:textId="62544DA1" w:rsidR="008841DE" w:rsidRDefault="00D145D4" w:rsidP="005B45C3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211A3A">
              <w:rPr>
                <w:rFonts w:eastAsia="Fira Sans Light" w:cs="Times New Roman"/>
              </w:rPr>
              <w:t>4</w:t>
            </w:r>
            <w:r w:rsidR="008841DE">
              <w:rPr>
                <w:rFonts w:eastAsia="Fira Sans Light" w:cs="Times New Roman"/>
              </w:rPr>
              <w:t>=100</w:t>
            </w:r>
          </w:p>
        </w:tc>
      </w:tr>
      <w:tr w:rsidR="00211A3A" w14:paraId="30516599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2C773BE" w14:textId="472D4092" w:rsidR="00211A3A" w:rsidRDefault="00211A3A" w:rsidP="005B45C3">
            <w:pPr>
              <w:pStyle w:val="Tablicaboczek"/>
            </w:pPr>
            <w:r>
              <w:t>Przychody z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AFF0BB" w14:textId="0EE5D6B9" w:rsidR="00211A3A" w:rsidRDefault="00211A3A" w:rsidP="005B45C3">
            <w:pPr>
              <w:pStyle w:val="Tablicadanerodek"/>
            </w:pPr>
            <w:r>
              <w:t>19 309,8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B2EBF5" w14:textId="7489B5E5" w:rsidR="00211A3A" w:rsidRDefault="00302D88" w:rsidP="005B45C3">
            <w:pPr>
              <w:pStyle w:val="Tablicadanerodek"/>
            </w:pPr>
            <w:r>
              <w:t>22</w:t>
            </w:r>
            <w:r w:rsidR="00211A3A">
              <w:t> </w:t>
            </w:r>
            <w:r>
              <w:t>873</w:t>
            </w:r>
            <w:r w:rsidR="00211A3A">
              <w:t>,</w:t>
            </w:r>
            <w:r>
              <w:t>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B12EE6B" w14:textId="7E41DCAA" w:rsidR="00211A3A" w:rsidRDefault="00211A3A" w:rsidP="005B45C3">
            <w:pPr>
              <w:pStyle w:val="Tablicadanerodek"/>
            </w:pPr>
            <w:r>
              <w:t>1</w:t>
            </w:r>
            <w:r w:rsidR="00302D88">
              <w:t>18</w:t>
            </w:r>
            <w:r>
              <w:t>,</w:t>
            </w:r>
            <w:r w:rsidR="00302D88">
              <w:t>5</w:t>
            </w:r>
          </w:p>
        </w:tc>
      </w:tr>
      <w:tr w:rsidR="00211A3A" w14:paraId="1D9518C8" w14:textId="68E8890C" w:rsidTr="00211A3A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29F4D41" w14:textId="63D30BB9" w:rsidR="00211A3A" w:rsidRDefault="00211A3A" w:rsidP="005B45C3">
            <w:pPr>
              <w:pStyle w:val="Tablicaboczek"/>
              <w:ind w:left="340"/>
            </w:pPr>
            <w:r>
              <w:t>w tym: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9D0CDD" w14:textId="77777777" w:rsidR="00211A3A" w:rsidRDefault="00211A3A" w:rsidP="005B45C3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4035FD0" w14:textId="77777777" w:rsidR="00211A3A" w:rsidRDefault="00211A3A" w:rsidP="005B45C3">
            <w:pPr>
              <w:pStyle w:val="Tablicadanerodek"/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7979753" w14:textId="6C937930" w:rsidR="00211A3A" w:rsidRDefault="00211A3A" w:rsidP="005B45C3">
            <w:pPr>
              <w:pStyle w:val="Tablicadanerodek"/>
            </w:pPr>
          </w:p>
        </w:tc>
      </w:tr>
      <w:tr w:rsidR="00211A3A" w14:paraId="75C0B014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9597AD2" w14:textId="3837A4D2" w:rsidR="00211A3A" w:rsidRDefault="00211A3A" w:rsidP="005B45C3">
            <w:pPr>
              <w:pStyle w:val="Tablicaboczek"/>
              <w:ind w:left="170"/>
            </w:pPr>
            <w:r>
              <w:t>Dywidendy i inne udziały w zyskach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C9D402" w14:textId="03099BFE" w:rsidR="00211A3A" w:rsidRDefault="00211A3A" w:rsidP="005B45C3">
            <w:pPr>
              <w:pStyle w:val="Tablicadanerodek"/>
            </w:pPr>
            <w:r>
              <w:t>2 388,4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D73C19" w14:textId="65C7F61F" w:rsidR="00211A3A" w:rsidRDefault="00211A3A" w:rsidP="005B45C3">
            <w:pPr>
              <w:pStyle w:val="Tablicadanerodek"/>
            </w:pPr>
            <w:r>
              <w:t>2 </w:t>
            </w:r>
            <w:r w:rsidR="00302D88">
              <w:t>615</w:t>
            </w:r>
            <w:r>
              <w:t>,</w:t>
            </w:r>
            <w:r w:rsidR="00302D88"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9297028" w14:textId="154C1C7E" w:rsidR="00211A3A" w:rsidRDefault="00211A3A" w:rsidP="005B45C3">
            <w:pPr>
              <w:pStyle w:val="Tablicadanerodek"/>
            </w:pPr>
            <w:r>
              <w:t>1</w:t>
            </w:r>
            <w:r w:rsidR="00A06768">
              <w:t>09</w:t>
            </w:r>
            <w:r>
              <w:t>,5</w:t>
            </w:r>
          </w:p>
        </w:tc>
      </w:tr>
      <w:tr w:rsidR="00211A3A" w14:paraId="7ED07880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2F4D7E5" w14:textId="4F5E2F7D" w:rsidR="00211A3A" w:rsidRDefault="00211A3A" w:rsidP="005B45C3">
            <w:pPr>
              <w:pStyle w:val="Tablicaboczek"/>
              <w:ind w:left="170"/>
            </w:pPr>
            <w:r>
              <w:t>P</w:t>
            </w:r>
            <w:r w:rsidRPr="000C365C">
              <w:t>rzychody odsetkowe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0B39BE" w14:textId="25DF11E8" w:rsidR="00211A3A" w:rsidRDefault="00211A3A" w:rsidP="005B45C3">
            <w:pPr>
              <w:pStyle w:val="Tablicadanerodek"/>
            </w:pPr>
            <w:r>
              <w:t>11 266,1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307CA" w14:textId="7D19B096" w:rsidR="00211A3A" w:rsidRDefault="00211A3A" w:rsidP="005B45C3">
            <w:pPr>
              <w:pStyle w:val="Tablicadanerodek"/>
            </w:pPr>
            <w:r>
              <w:t>1</w:t>
            </w:r>
            <w:r w:rsidR="00302D88">
              <w:t>4</w:t>
            </w:r>
            <w:r>
              <w:t> </w:t>
            </w:r>
            <w:r w:rsidR="00302D88">
              <w:t>474</w:t>
            </w:r>
            <w:r>
              <w:t>,</w:t>
            </w:r>
            <w:r w:rsidR="00302D88"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3E9B16" w14:textId="4B6402A9" w:rsidR="00211A3A" w:rsidRDefault="00211A3A" w:rsidP="005B45C3">
            <w:pPr>
              <w:pStyle w:val="Tablicadanerodek"/>
            </w:pPr>
            <w:r>
              <w:t>1</w:t>
            </w:r>
            <w:r w:rsidR="00A06768">
              <w:t>28</w:t>
            </w:r>
            <w:r>
              <w:t>,</w:t>
            </w:r>
            <w:r w:rsidR="00A06768">
              <w:t>5</w:t>
            </w:r>
          </w:p>
        </w:tc>
      </w:tr>
      <w:tr w:rsidR="00211A3A" w14:paraId="7884978E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C182440" w14:textId="2CB73129" w:rsidR="00211A3A" w:rsidRDefault="00211A3A" w:rsidP="005B45C3">
            <w:pPr>
              <w:pStyle w:val="Tablicaboczek"/>
              <w:ind w:left="170"/>
            </w:pPr>
            <w:r>
              <w:t>Dodatnie saldo różnic kursowych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337D25" w14:textId="25C5A9FB" w:rsidR="00211A3A" w:rsidRDefault="00211A3A" w:rsidP="005B45C3">
            <w:pPr>
              <w:pStyle w:val="Tablicadanerodek"/>
            </w:pPr>
            <w:r>
              <w:t>1 621,9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54E2BD" w14:textId="018256B3" w:rsidR="00211A3A" w:rsidRDefault="00302D88" w:rsidP="005B45C3">
            <w:pPr>
              <w:pStyle w:val="Tablicadanerodek"/>
            </w:pPr>
            <w:r>
              <w:t>92</w:t>
            </w:r>
            <w:r w:rsidR="00211A3A">
              <w:t>,</w:t>
            </w:r>
            <w: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A8B2E85" w14:textId="6A61282D" w:rsidR="00211A3A" w:rsidRDefault="00302D88" w:rsidP="005B45C3">
            <w:pPr>
              <w:pStyle w:val="Tablicadanerodek"/>
            </w:pPr>
            <w:r>
              <w:t>5</w:t>
            </w:r>
            <w:r w:rsidR="00211A3A">
              <w:t>,</w:t>
            </w:r>
            <w:r>
              <w:t>7</w:t>
            </w:r>
          </w:p>
        </w:tc>
      </w:tr>
      <w:tr w:rsidR="00211A3A" w14:paraId="7C39B167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DB3798C" w14:textId="30FFE7C4" w:rsidR="00211A3A" w:rsidRDefault="00211A3A" w:rsidP="005B45C3">
            <w:pPr>
              <w:pStyle w:val="Tablicaboczek"/>
            </w:pPr>
            <w:r>
              <w:t>Koszty funduszu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4AB6F8" w14:textId="24F2BBA6" w:rsidR="00211A3A" w:rsidRDefault="00211A3A" w:rsidP="005B45C3">
            <w:pPr>
              <w:pStyle w:val="Tablicadanerodek"/>
            </w:pPr>
            <w:r>
              <w:t>7 455,5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5A0A08" w14:textId="42B793A1" w:rsidR="00211A3A" w:rsidRPr="008064CA" w:rsidRDefault="00302D88" w:rsidP="005B45C3">
            <w:pPr>
              <w:pStyle w:val="Tablicadanerodek"/>
            </w:pPr>
            <w:r>
              <w:t>10</w:t>
            </w:r>
            <w:r w:rsidR="00211A3A">
              <w:t> </w:t>
            </w:r>
            <w:r>
              <w:t>618</w:t>
            </w:r>
            <w:r w:rsidR="00211A3A">
              <w:t>,</w:t>
            </w:r>
            <w: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33FA8C0" w14:textId="19F2E239" w:rsidR="00211A3A" w:rsidRDefault="00302D88" w:rsidP="005B45C3">
            <w:pPr>
              <w:pStyle w:val="Tablicadanerodek"/>
            </w:pPr>
            <w:r>
              <w:t>142,4</w:t>
            </w:r>
          </w:p>
        </w:tc>
      </w:tr>
      <w:tr w:rsidR="00211A3A" w14:paraId="05118CB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4C57AC96" w14:textId="7A672D4A" w:rsidR="00211A3A" w:rsidRDefault="00211A3A" w:rsidP="005B45C3">
            <w:pPr>
              <w:pStyle w:val="Tablicaboczek"/>
              <w:ind w:left="340"/>
            </w:pPr>
            <w:r>
              <w:t>w tym wynagrodzenie dla towarzystwa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4CD2F" w14:textId="4B9C9268" w:rsidR="00211A3A" w:rsidRDefault="00211A3A" w:rsidP="005B45C3">
            <w:pPr>
              <w:pStyle w:val="Tablicadanerodek"/>
            </w:pPr>
            <w:r>
              <w:t>4 172,3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C063FC" w14:textId="3B677B69" w:rsidR="00211A3A" w:rsidRPr="008064CA" w:rsidRDefault="00302D88" w:rsidP="005B45C3">
            <w:pPr>
              <w:pStyle w:val="Tablicadanerodek"/>
            </w:pPr>
            <w:r>
              <w:t>5</w:t>
            </w:r>
            <w:r w:rsidR="00211A3A">
              <w:t> </w:t>
            </w:r>
            <w:r>
              <w:t>077</w:t>
            </w:r>
            <w:r w:rsidR="00211A3A">
              <w:t>,</w:t>
            </w:r>
            <w:r>
              <w:t>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6C88134" w14:textId="657DF9E5" w:rsidR="00211A3A" w:rsidRDefault="00211A3A" w:rsidP="005B45C3">
            <w:pPr>
              <w:pStyle w:val="Tablicadanerodek"/>
            </w:pPr>
            <w:r>
              <w:t>12</w:t>
            </w:r>
            <w:r w:rsidR="00302D88">
              <w:t>1</w:t>
            </w:r>
            <w:r>
              <w:t>,</w:t>
            </w:r>
            <w:r w:rsidR="00302D88">
              <w:t>7</w:t>
            </w:r>
          </w:p>
        </w:tc>
      </w:tr>
      <w:tr w:rsidR="00211A3A" w14:paraId="31EA889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D5141BF" w14:textId="2B63CF90" w:rsidR="00211A3A" w:rsidRDefault="00211A3A" w:rsidP="005B45C3">
            <w:pPr>
              <w:pStyle w:val="Tablicaboczekwcicie1"/>
              <w:ind w:firstLine="0"/>
              <w:rPr>
                <w:rFonts w:eastAsia="Times New Roman" w:cs="Calibri"/>
                <w:lang w:eastAsia="pl-PL"/>
              </w:rPr>
            </w:pPr>
            <w:r w:rsidRPr="002A6FB0">
              <w:t>Zrealizowany i niezrealizowany zysk (strata)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54055F" w14:textId="13ADF7C7" w:rsidR="00211A3A" w:rsidRDefault="00211A3A" w:rsidP="005B45C3">
            <w:pPr>
              <w:pStyle w:val="Tablicadanerodek"/>
            </w:pPr>
            <w:r>
              <w:t>8 872,4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5EBDD8" w14:textId="540FBEC8" w:rsidR="00211A3A" w:rsidRDefault="00302D88" w:rsidP="005B45C3">
            <w:pPr>
              <w:pStyle w:val="Tablicadanerodek"/>
            </w:pPr>
            <w:r>
              <w:t>35</w:t>
            </w:r>
            <w:r w:rsidR="00211A3A">
              <w:t> </w:t>
            </w:r>
            <w:r>
              <w:t>411</w:t>
            </w:r>
            <w:r w:rsidR="00211A3A">
              <w:t>,</w:t>
            </w:r>
            <w: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0A5C104" w14:textId="24F32C37" w:rsidR="00211A3A" w:rsidRDefault="00302D88" w:rsidP="005B45C3">
            <w:pPr>
              <w:pStyle w:val="Tablicadanerodek"/>
            </w:pPr>
            <w:r>
              <w:t>399,1</w:t>
            </w:r>
          </w:p>
        </w:tc>
      </w:tr>
      <w:tr w:rsidR="00211A3A" w14:paraId="1FADD8BC" w14:textId="77777777" w:rsidTr="00211A3A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BAC0E20" w14:textId="7F701EB9" w:rsidR="00211A3A" w:rsidRDefault="00211A3A" w:rsidP="005B45C3">
            <w:pPr>
              <w:pStyle w:val="Tablicaboczekwcicie1"/>
              <w:ind w:left="340" w:firstLine="0"/>
            </w:pPr>
            <w:r>
              <w:t>w tym: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C80918D" w14:textId="77777777" w:rsidR="00211A3A" w:rsidRDefault="00211A3A" w:rsidP="005B45C3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B5C952E" w14:textId="77777777" w:rsidR="00211A3A" w:rsidRDefault="00211A3A" w:rsidP="005B45C3">
            <w:pPr>
              <w:pStyle w:val="Tablicadanerodek"/>
            </w:pP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B0F9401" w14:textId="778B77D1" w:rsidR="00211A3A" w:rsidRDefault="00211A3A" w:rsidP="005B45C3">
            <w:pPr>
              <w:pStyle w:val="Tablicadanerodek"/>
            </w:pPr>
          </w:p>
        </w:tc>
      </w:tr>
      <w:tr w:rsidR="00211A3A" w14:paraId="3188EEED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573ABD4" w14:textId="16BF4152" w:rsidR="00211A3A" w:rsidRDefault="00211A3A" w:rsidP="005B45C3">
            <w:pPr>
              <w:pStyle w:val="Tablicaboczekwcicie1"/>
              <w:ind w:left="170" w:firstLine="0"/>
            </w:pPr>
            <w:r>
              <w:t>Zrealizowany zysk (strata) ze zbycia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939C96" w14:textId="7671CA0B" w:rsidR="00211A3A" w:rsidRDefault="00211A3A" w:rsidP="005B45C3">
            <w:pPr>
              <w:pStyle w:val="Tablicadanerodek"/>
            </w:pPr>
            <w:r>
              <w:t>9 547,4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EB05A6" w14:textId="37BF186A" w:rsidR="00211A3A" w:rsidRDefault="00302D88" w:rsidP="005B45C3">
            <w:pPr>
              <w:pStyle w:val="Tablicadanerodek"/>
            </w:pPr>
            <w:r>
              <w:t>14</w:t>
            </w:r>
            <w:r w:rsidR="00211A3A">
              <w:t> </w:t>
            </w:r>
            <w:r>
              <w:t>232</w:t>
            </w:r>
            <w:r w:rsidR="00211A3A">
              <w:t>,</w:t>
            </w:r>
            <w:r>
              <w:t>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144A55F" w14:textId="0F4E9E35" w:rsidR="00211A3A" w:rsidRDefault="00211A3A" w:rsidP="005B45C3">
            <w:pPr>
              <w:pStyle w:val="Tablicadanerodek"/>
            </w:pPr>
            <w:r>
              <w:t>1</w:t>
            </w:r>
            <w:r w:rsidR="00302D88">
              <w:t>49</w:t>
            </w:r>
            <w:r>
              <w:t>,</w:t>
            </w:r>
            <w:r w:rsidR="00302D88">
              <w:t>1</w:t>
            </w:r>
          </w:p>
        </w:tc>
      </w:tr>
      <w:tr w:rsidR="00211A3A" w14:paraId="6982BDE8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8534131" w14:textId="626AE3CB" w:rsidR="00211A3A" w:rsidRDefault="00211A3A" w:rsidP="005B45C3">
            <w:pPr>
              <w:pStyle w:val="Tablicaboczekwcicie2"/>
              <w:ind w:left="170"/>
            </w:pPr>
            <w:r>
              <w:t>Wzrost/spadek niezrealizowanego zysku/straty z wyceny lokat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F8CC17" w14:textId="53B25C34" w:rsidR="00211A3A" w:rsidRDefault="00211A3A" w:rsidP="005B45C3">
            <w:pPr>
              <w:pStyle w:val="Tablicadanerodek"/>
            </w:pPr>
            <w:r>
              <w:t>-675,1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BA7FA6" w14:textId="5D164815" w:rsidR="00211A3A" w:rsidRDefault="00302D88" w:rsidP="005B45C3">
            <w:pPr>
              <w:pStyle w:val="Tablicadanerodek"/>
            </w:pPr>
            <w:r>
              <w:t>21</w:t>
            </w:r>
            <w:r w:rsidR="005B45C3">
              <w:t> </w:t>
            </w:r>
            <w:r>
              <w:t>179</w:t>
            </w:r>
            <w:r w:rsidR="00211A3A">
              <w:t>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BFCF5B" w14:textId="473FB038" w:rsidR="00211A3A" w:rsidRDefault="005B45C3" w:rsidP="005B45C3">
            <w:pPr>
              <w:pStyle w:val="Tablicadanerodek"/>
            </w:pPr>
            <w:r>
              <w:t>x</w:t>
            </w:r>
          </w:p>
        </w:tc>
      </w:tr>
      <w:tr w:rsidR="00211A3A" w14:paraId="5B8F744F" w14:textId="77777777" w:rsidTr="00C2682B">
        <w:trPr>
          <w:trHeight w:val="300"/>
        </w:trPr>
        <w:tc>
          <w:tcPr>
            <w:tcW w:w="3969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57BC640B" w14:textId="6FBFC264" w:rsidR="00211A3A" w:rsidRDefault="00211A3A" w:rsidP="005B45C3">
            <w:pPr>
              <w:pStyle w:val="Tablicaboczek"/>
            </w:pPr>
            <w:r>
              <w:t>Wynik z operacji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156D003" w14:textId="0D8EA9BC" w:rsidR="00211A3A" w:rsidRDefault="00211A3A" w:rsidP="005B45C3">
            <w:pPr>
              <w:pStyle w:val="Tablicadanerodek"/>
            </w:pPr>
            <w:r w:rsidRPr="00873B5A">
              <w:t>20 760,7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76F103" w14:textId="417FDD75" w:rsidR="00211A3A" w:rsidRDefault="00302D88" w:rsidP="005B45C3">
            <w:pPr>
              <w:pStyle w:val="Tablicadanerodek"/>
              <w:rPr>
                <w:highlight w:val="yellow"/>
              </w:rPr>
            </w:pPr>
            <w:r>
              <w:t>47</w:t>
            </w:r>
            <w:r w:rsidR="00211A3A" w:rsidRPr="00873B5A">
              <w:t> 7</w:t>
            </w:r>
            <w:r>
              <w:t>02</w:t>
            </w:r>
            <w:r w:rsidR="00211A3A" w:rsidRPr="00873B5A">
              <w:t>,</w:t>
            </w:r>
            <w: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008C58D" w14:textId="70B167AC" w:rsidR="00211A3A" w:rsidRDefault="00302D88" w:rsidP="005B45C3">
            <w:pPr>
              <w:pStyle w:val="Tablicadanerodek"/>
            </w:pPr>
            <w:r>
              <w:t>229</w:t>
            </w:r>
            <w:r w:rsidR="00211A3A">
              <w:t>,</w:t>
            </w:r>
            <w:r>
              <w:t>8</w:t>
            </w:r>
          </w:p>
        </w:tc>
      </w:tr>
    </w:tbl>
    <w:p w14:paraId="6DF5E5D1" w14:textId="0D7E7904" w:rsidR="008D1338" w:rsidRDefault="008D1338" w:rsidP="005B45C3">
      <w:pPr>
        <w:jc w:val="both"/>
        <w:rPr>
          <w:lang w:eastAsia="pl-PL"/>
        </w:rPr>
      </w:pPr>
    </w:p>
    <w:p w14:paraId="1FE8EDD6" w14:textId="052D08FE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2BBEB8F0" w14:textId="4EC99FA9" w:rsidR="00CF2624" w:rsidRDefault="00CF2624" w:rsidP="009928A6">
      <w:pPr>
        <w:spacing w:line="288" w:lineRule="auto"/>
        <w:jc w:val="both"/>
        <w:rPr>
          <w:lang w:eastAsia="pl-PL"/>
        </w:rPr>
      </w:pPr>
    </w:p>
    <w:p w14:paraId="27FEF362" w14:textId="7ACBBA09" w:rsidR="00CF2624" w:rsidRDefault="00CF2624" w:rsidP="009928A6">
      <w:pPr>
        <w:spacing w:line="288" w:lineRule="auto"/>
        <w:jc w:val="both"/>
        <w:rPr>
          <w:lang w:eastAsia="pl-PL"/>
        </w:rPr>
      </w:pPr>
    </w:p>
    <w:p w14:paraId="74ACD763" w14:textId="25CFF55D" w:rsidR="00CF2624" w:rsidRDefault="00CF2624" w:rsidP="009928A6">
      <w:pPr>
        <w:spacing w:line="288" w:lineRule="auto"/>
        <w:jc w:val="both"/>
        <w:rPr>
          <w:lang w:eastAsia="pl-PL"/>
        </w:rPr>
      </w:pPr>
    </w:p>
    <w:p w14:paraId="3604C920" w14:textId="70A4B061" w:rsidR="00CF2624" w:rsidRDefault="00CF2624" w:rsidP="009928A6">
      <w:pPr>
        <w:spacing w:line="288" w:lineRule="auto"/>
        <w:jc w:val="both"/>
        <w:rPr>
          <w:lang w:eastAsia="pl-PL"/>
        </w:rPr>
      </w:pPr>
    </w:p>
    <w:p w14:paraId="790F7EAF" w14:textId="627BECBE" w:rsidR="00CF2624" w:rsidRDefault="00CF2624" w:rsidP="009928A6">
      <w:pPr>
        <w:spacing w:line="288" w:lineRule="auto"/>
        <w:jc w:val="both"/>
        <w:rPr>
          <w:lang w:eastAsia="pl-PL"/>
        </w:rPr>
      </w:pPr>
    </w:p>
    <w:p w14:paraId="473627E3" w14:textId="03A51AC4" w:rsidR="00CF2624" w:rsidRDefault="00CF2624" w:rsidP="009928A6">
      <w:pPr>
        <w:spacing w:line="288" w:lineRule="auto"/>
        <w:jc w:val="both"/>
        <w:rPr>
          <w:lang w:eastAsia="pl-PL"/>
        </w:rPr>
      </w:pPr>
    </w:p>
    <w:p w14:paraId="700088DF" w14:textId="77777777" w:rsidR="00CF2624" w:rsidRDefault="00CF2624" w:rsidP="009928A6">
      <w:pPr>
        <w:spacing w:line="288" w:lineRule="auto"/>
        <w:jc w:val="both"/>
        <w:rPr>
          <w:lang w:eastAsia="pl-PL"/>
        </w:rPr>
      </w:pPr>
    </w:p>
    <w:p w14:paraId="51C626C2" w14:textId="54D23931" w:rsidR="00AC4B7E" w:rsidRDefault="00AC4B7E" w:rsidP="009928A6">
      <w:pPr>
        <w:spacing w:line="288" w:lineRule="auto"/>
        <w:jc w:val="both"/>
        <w:rPr>
          <w:lang w:eastAsia="pl-PL"/>
        </w:rPr>
      </w:pPr>
      <w:r>
        <w:rPr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8BC6D24" w14:textId="77777777" w:rsidR="008D1338" w:rsidRDefault="008D1338" w:rsidP="009928A6">
      <w:pPr>
        <w:spacing w:line="288" w:lineRule="auto"/>
        <w:jc w:val="both"/>
        <w:rPr>
          <w:lang w:eastAsia="pl-PL"/>
        </w:rPr>
      </w:pPr>
    </w:p>
    <w:p w14:paraId="3C222B0C" w14:textId="77777777" w:rsidR="00DA331D" w:rsidRPr="00A06C8E" w:rsidRDefault="00DA331D" w:rsidP="00DA331D">
      <w:pPr>
        <w:spacing w:before="360"/>
        <w:rPr>
          <w:sz w:val="18"/>
        </w:rPr>
        <w:sectPr w:rsidR="00DA331D" w:rsidRPr="00A06C8E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B439F" w:rsidRPr="009E7BF4" w14:paraId="196D0BDA" w14:textId="77777777" w:rsidTr="00B84C43">
        <w:trPr>
          <w:trHeight w:val="1626"/>
        </w:trPr>
        <w:tc>
          <w:tcPr>
            <w:tcW w:w="4926" w:type="dxa"/>
          </w:tcPr>
          <w:p w14:paraId="105E03AE" w14:textId="77777777" w:rsidR="001B439F" w:rsidRPr="006A0F8F" w:rsidRDefault="001B439F" w:rsidP="001B439F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  <w:p w14:paraId="01BFD2D4" w14:textId="77777777" w:rsidR="001B439F" w:rsidRPr="00986DBD" w:rsidRDefault="001B439F" w:rsidP="001B439F">
            <w:pPr>
              <w:spacing w:before="0" w:after="0" w:line="276" w:lineRule="auto"/>
              <w:rPr>
                <w:rFonts w:cs="Arial"/>
                <w:sz w:val="20"/>
              </w:rPr>
            </w:pPr>
            <w:r w:rsidRPr="00986DBD">
              <w:rPr>
                <w:rFonts w:cs="Arial"/>
                <w:sz w:val="20"/>
              </w:rPr>
              <w:t>Opracowanie merytoryczne:</w:t>
            </w:r>
          </w:p>
          <w:p w14:paraId="3707AD5D" w14:textId="77777777" w:rsidR="001B439F" w:rsidRPr="00986DBD" w:rsidRDefault="001B439F" w:rsidP="001B439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86DBD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3C9291EB" w14:textId="77777777" w:rsidR="001B439F" w:rsidRPr="00986DBD" w:rsidRDefault="001B439F" w:rsidP="001B439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86DBD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Katarzyna Walkowska-Macias</w:t>
            </w:r>
          </w:p>
          <w:p w14:paraId="5425F0B4" w14:textId="5DF4B9A3" w:rsidR="001B439F" w:rsidRPr="00DB4FB4" w:rsidRDefault="001B439F" w:rsidP="001B439F">
            <w:pPr>
              <w:pStyle w:val="Nagwek3"/>
              <w:spacing w:before="0" w:after="120" w:line="276" w:lineRule="auto"/>
              <w:outlineLvl w:val="2"/>
              <w:rPr>
                <w:rFonts w:ascii="Fira Sans" w:eastAsiaTheme="minorHAnsi" w:hAnsi="Fira Sans" w:cs="Arial"/>
                <w:color w:val="auto"/>
                <w:sz w:val="20"/>
                <w:szCs w:val="22"/>
              </w:rPr>
            </w:pPr>
            <w:r w:rsidRPr="006A0F8F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22 608 </w:t>
            </w:r>
            <w:r w:rsidRPr="006453E2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35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 </w:t>
            </w:r>
            <w:r w:rsidRPr="006453E2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66</w:t>
            </w:r>
          </w:p>
        </w:tc>
        <w:tc>
          <w:tcPr>
            <w:tcW w:w="4927" w:type="dxa"/>
          </w:tcPr>
          <w:p w14:paraId="1082972E" w14:textId="77777777" w:rsidR="001B439F" w:rsidRPr="006A0F8F" w:rsidRDefault="001B439F" w:rsidP="001B439F">
            <w:pPr>
              <w:spacing w:line="276" w:lineRule="auto"/>
              <w:rPr>
                <w:rFonts w:cs="Arial"/>
                <w:sz w:val="20"/>
              </w:rPr>
            </w:pPr>
          </w:p>
          <w:p w14:paraId="7CEE87F0" w14:textId="77777777" w:rsidR="001B439F" w:rsidRPr="006A0F8F" w:rsidRDefault="001B439F" w:rsidP="001B439F">
            <w:pPr>
              <w:spacing w:line="276" w:lineRule="auto"/>
              <w:rPr>
                <w:rFonts w:cs="Arial"/>
                <w:b/>
                <w:sz w:val="20"/>
              </w:rPr>
            </w:pPr>
            <w:r w:rsidRPr="006A0F8F">
              <w:rPr>
                <w:rFonts w:cs="Arial"/>
                <w:sz w:val="20"/>
              </w:rPr>
              <w:t>Rozpowszechnianie:</w:t>
            </w:r>
            <w:r w:rsidRPr="006A0F8F">
              <w:rPr>
                <w:rFonts w:cs="Arial"/>
                <w:sz w:val="20"/>
              </w:rPr>
              <w:br/>
            </w:r>
            <w:r w:rsidRPr="006A0F8F">
              <w:rPr>
                <w:rFonts w:cs="Arial"/>
                <w:b/>
                <w:sz w:val="20"/>
              </w:rPr>
              <w:t xml:space="preserve">Wydział </w:t>
            </w:r>
            <w:r>
              <w:rPr>
                <w:rFonts w:cs="Arial"/>
                <w:b/>
                <w:sz w:val="20"/>
              </w:rPr>
              <w:t>Prasowy</w:t>
            </w:r>
          </w:p>
          <w:p w14:paraId="65E20649" w14:textId="77777777" w:rsidR="001B439F" w:rsidRPr="006A0F8F" w:rsidRDefault="001B439F" w:rsidP="001B439F">
            <w:pPr>
              <w:rPr>
                <w:szCs w:val="19"/>
              </w:rPr>
            </w:pPr>
            <w:r w:rsidRPr="006A0F8F">
              <w:rPr>
                <w:szCs w:val="19"/>
              </w:rPr>
              <w:t>Tel. komórkowy: +48 695 255 032</w:t>
            </w:r>
          </w:p>
          <w:p w14:paraId="79C3F863" w14:textId="77777777" w:rsidR="009E7BF4" w:rsidRDefault="001B439F" w:rsidP="001B439F">
            <w:pPr>
              <w:ind w:left="1491" w:hanging="1491"/>
              <w:rPr>
                <w:szCs w:val="19"/>
                <w:lang w:val="it-IT"/>
              </w:rPr>
            </w:pPr>
            <w:r w:rsidRPr="00903B11">
              <w:rPr>
                <w:szCs w:val="19"/>
                <w:lang w:val="it-IT"/>
              </w:rPr>
              <w:t xml:space="preserve">Tel. stacjonarne: +48 22 608 38 04, </w:t>
            </w:r>
          </w:p>
          <w:p w14:paraId="64BC1275" w14:textId="77777777" w:rsidR="009E7BF4" w:rsidRDefault="001B439F" w:rsidP="009E7BF4">
            <w:pPr>
              <w:ind w:left="1491" w:hanging="3"/>
              <w:rPr>
                <w:szCs w:val="19"/>
                <w:lang w:val="it-IT"/>
              </w:rPr>
            </w:pPr>
            <w:r w:rsidRPr="00903B11">
              <w:rPr>
                <w:szCs w:val="19"/>
                <w:lang w:val="it-IT"/>
              </w:rPr>
              <w:t xml:space="preserve">+48 22 449 41 45,     </w:t>
            </w:r>
          </w:p>
          <w:p w14:paraId="2B18015A" w14:textId="6E1CDFA1" w:rsidR="001B439F" w:rsidRPr="00903B11" w:rsidRDefault="001B439F" w:rsidP="009E7BF4">
            <w:pPr>
              <w:ind w:left="1491" w:hanging="3"/>
              <w:rPr>
                <w:szCs w:val="19"/>
                <w:lang w:val="it-IT"/>
              </w:rPr>
            </w:pPr>
            <w:r w:rsidRPr="00903B11">
              <w:rPr>
                <w:szCs w:val="19"/>
                <w:lang w:val="it-IT"/>
              </w:rPr>
              <w:t>+48 22 608 30 09</w:t>
            </w:r>
          </w:p>
          <w:p w14:paraId="52F8A393" w14:textId="77777777" w:rsidR="001B439F" w:rsidRPr="007B5343" w:rsidRDefault="001B439F" w:rsidP="001B439F">
            <w:pPr>
              <w:rPr>
                <w:sz w:val="20"/>
                <w:szCs w:val="20"/>
                <w:lang w:val="it-IT"/>
              </w:rPr>
            </w:pPr>
            <w:r w:rsidRPr="007B5343">
              <w:rPr>
                <w:b/>
                <w:sz w:val="20"/>
                <w:szCs w:val="20"/>
                <w:lang w:val="it-IT"/>
              </w:rPr>
              <w:t>e-mail:</w:t>
            </w:r>
            <w:r w:rsidRPr="007B5343">
              <w:rPr>
                <w:sz w:val="20"/>
                <w:szCs w:val="20"/>
                <w:lang w:val="it-IT"/>
              </w:rPr>
              <w:t xml:space="preserve"> </w:t>
            </w:r>
            <w:hyperlink r:id="rId15" w:history="1">
              <w:r w:rsidRPr="007B534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  <w:p w14:paraId="3CC62B04" w14:textId="77777777" w:rsidR="001B439F" w:rsidRPr="009E7BF4" w:rsidRDefault="001B439F" w:rsidP="001B439F">
            <w:pPr>
              <w:pStyle w:val="Nagwek3"/>
              <w:spacing w:before="0" w:after="120" w:line="276" w:lineRule="auto"/>
              <w:outlineLvl w:val="2"/>
              <w:rPr>
                <w:sz w:val="18"/>
                <w:lang w:val="en-US"/>
              </w:rPr>
            </w:pPr>
          </w:p>
        </w:tc>
      </w:tr>
      <w:tr w:rsidR="001B439F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23636BB1" w:rsidR="001B439F" w:rsidRPr="00F05FC7" w:rsidRDefault="001B439F" w:rsidP="001B439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468DBA" w:rsidR="001B439F" w:rsidRDefault="001B439F" w:rsidP="001B43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8B80A16" wp14:editId="7767CF0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  <w:r w:rsidRPr="00491D59">
                <w:rPr>
                  <w:rStyle w:val="Hipercze"/>
                  <w:rFonts w:cstheme="minorBidi"/>
                  <w:sz w:val="18"/>
                </w:rPr>
                <w:t xml:space="preserve"> 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1B439F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1B439F" w:rsidRPr="00C91687" w:rsidRDefault="001B439F" w:rsidP="001B439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02B69C4" w:rsidR="001B439F" w:rsidRDefault="001B439F" w:rsidP="001B43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C855DF8" wp14:editId="1372BDCD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439F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1B439F" w:rsidRPr="00C91687" w:rsidRDefault="001B439F" w:rsidP="001B43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A05599C" w:rsidR="001B439F" w:rsidRDefault="00A362EB" w:rsidP="001B439F">
            <w:pPr>
              <w:ind w:firstLine="680"/>
              <w:rPr>
                <w:sz w:val="18"/>
              </w:rPr>
            </w:pPr>
            <w:hyperlink r:id="rId20" w:history="1">
              <w:r w:rsidR="001B439F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6A4BAB4F" wp14:editId="73F7D647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1B439F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1B439F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1B439F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439F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1B439F" w:rsidRPr="00C91687" w:rsidRDefault="001B439F" w:rsidP="001B43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26569C63" w:rsidR="001B439F" w:rsidRDefault="001B439F" w:rsidP="001B439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63BA4B8B" wp14:editId="7CF0FB9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" name="Obraz 1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1B439F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1B439F" w:rsidRPr="00C91687" w:rsidRDefault="001B439F" w:rsidP="001B43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7A3FA9F" w:rsidR="001B439F" w:rsidRDefault="001B439F" w:rsidP="001B439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18D294CF" wp14:editId="61A3840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1B439F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1B439F" w:rsidRPr="00C91687" w:rsidRDefault="001B439F" w:rsidP="001B43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F44B2FE" w:rsidR="001B439F" w:rsidRDefault="00A362EB" w:rsidP="001B439F">
            <w:pPr>
              <w:ind w:firstLine="680"/>
              <w:rPr>
                <w:noProof/>
                <w:sz w:val="20"/>
                <w:lang w:eastAsia="pl-PL"/>
              </w:rPr>
            </w:pPr>
            <w:hyperlink r:id="rId26" w:history="1">
              <w:r w:rsidR="001B439F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1B439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199386DA" wp14:editId="4BA9251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6" name="Obraz 1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7A8" w:rsidRPr="009B2A4A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ED07A8" w:rsidRPr="00876479" w:rsidRDefault="00ED07A8" w:rsidP="00ED07A8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FEAFC8A" w14:textId="2CB4A33E" w:rsidR="00ED07A8" w:rsidRPr="00842BFE" w:rsidRDefault="00ED07A8" w:rsidP="00ED07A8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1B439F">
              <w:rPr>
                <w:rFonts w:cs="Times New Roman"/>
              </w:rPr>
              <w:instrText>HYPERLINK "https://publikacje.new.stat.gov.pl/portal-publikacje/wyniki-finansowe-towarzystw-funduszy-inwestycyjnych-w-2025-r" \o "Link do opracowania pt. Wyniki finansowe towarzystw funduszy inwestycyjnych"</w:instrText>
            </w:r>
            <w:r>
              <w:rPr>
                <w:rFonts w:cs="Times New Roman"/>
              </w:rPr>
              <w:fldChar w:fldCharType="separate"/>
            </w:r>
            <w:r w:rsidRPr="00842BFE">
              <w:rPr>
                <w:rStyle w:val="Hipercze"/>
              </w:rPr>
              <w:t>Informacje sygnalne. Wyniki finansowe towarzystw funduszy inwestycyjnych</w:t>
            </w:r>
          </w:p>
          <w:p w14:paraId="458D3940" w14:textId="7698E4B7" w:rsidR="00ED07A8" w:rsidRDefault="00ED07A8" w:rsidP="00ED07A8">
            <w:pPr>
              <w:rPr>
                <w:rStyle w:val="Hipercze"/>
              </w:rPr>
            </w:pPr>
          </w:p>
          <w:p w14:paraId="628B336B" w14:textId="77777777" w:rsidR="00ED07A8" w:rsidRPr="00CF18EE" w:rsidRDefault="00ED07A8" w:rsidP="00ED07A8">
            <w:pPr>
              <w:rPr>
                <w:rStyle w:val="Hipercze"/>
              </w:rPr>
            </w:pPr>
          </w:p>
          <w:p w14:paraId="55DA24D0" w14:textId="61BFE9D6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140824A" w14:textId="3ABBF7A8" w:rsidR="00ED07A8" w:rsidRPr="00842BFE" w:rsidRDefault="00A362EB" w:rsidP="00ED07A8">
            <w:pPr>
              <w:rPr>
                <w:rStyle w:val="Hipercze"/>
              </w:rPr>
            </w:pPr>
            <w:hyperlink r:id="rId28" w:tooltip="Link do danych w bazie..." w:history="1"/>
            <w:hyperlink r:id="rId29" w:tooltip="Temat dostępny w bazie danych: Bank Danych Makroekonomicznych" w:history="1">
              <w:r w:rsidR="00ED07A8" w:rsidRPr="00842BFE">
                <w:rPr>
                  <w:rStyle w:val="Hipercze"/>
                </w:rPr>
                <w:t>Bank Danych Makroekonomicznych</w:t>
              </w:r>
            </w:hyperlink>
          </w:p>
          <w:p w14:paraId="267496E9" w14:textId="77777777" w:rsidR="00ED07A8" w:rsidRDefault="00ED07A8" w:rsidP="00ED07A8">
            <w:pPr>
              <w:rPr>
                <w:rFonts w:cs="Times New Roman"/>
              </w:rPr>
            </w:pPr>
          </w:p>
          <w:p w14:paraId="6EC7A51E" w14:textId="72D3125E" w:rsidR="00ED07A8" w:rsidRPr="00694D63" w:rsidRDefault="00ED07A8" w:rsidP="00ED07A8">
            <w:pPr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2159E9A" w14:textId="71CF9FDC" w:rsidR="00ED07A8" w:rsidRPr="00842BFE" w:rsidRDefault="00A362EB" w:rsidP="00ED07A8">
            <w:pPr>
              <w:rPr>
                <w:rStyle w:val="Hipercze"/>
              </w:rPr>
            </w:pPr>
            <w:hyperlink r:id="rId30" w:tooltip="Link do pojęcia dostępnego w słowniku: fundusz inwestycyjny" w:history="1">
              <w:r w:rsidR="00ED07A8" w:rsidRPr="00842BFE">
                <w:rPr>
                  <w:rStyle w:val="Hipercze"/>
                </w:rPr>
                <w:t>Fundusz Inwestycyjny</w:t>
              </w:r>
            </w:hyperlink>
          </w:p>
          <w:p w14:paraId="77AD16AF" w14:textId="5C9C6F2B" w:rsidR="00ED07A8" w:rsidRPr="00842BFE" w:rsidRDefault="00A362EB" w:rsidP="00ED07A8">
            <w:pPr>
              <w:rPr>
                <w:rStyle w:val="Hipercze"/>
              </w:rPr>
            </w:pPr>
            <w:hyperlink r:id="rId31" w:tooltip="Link do pojęcia dostępnego w słowniku: towarzystwo funduszy inwestycyjnych" w:history="1">
              <w:r w:rsidR="00ED07A8" w:rsidRPr="00842BFE">
                <w:rPr>
                  <w:rStyle w:val="Hipercze"/>
                </w:rPr>
                <w:t>Towarzystwo Funduszy Inwestycyjnych</w:t>
              </w:r>
            </w:hyperlink>
          </w:p>
          <w:p w14:paraId="74038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6C9B86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43B39C2F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C7B985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C8FC5E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02A709C8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D2EE43E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AF70D44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22C4EC61" w14:textId="77777777" w:rsidR="00ED07A8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ED07A8" w:rsidRPr="00876479" w:rsidRDefault="00ED07A8" w:rsidP="00ED07A8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9B2A4A" w:rsidRDefault="000470AA" w:rsidP="00467C9F">
      <w:pPr>
        <w:rPr>
          <w:sz w:val="18"/>
          <w:lang w:val="en-GB"/>
        </w:rPr>
      </w:pPr>
    </w:p>
    <w:sectPr w:rsidR="000470AA" w:rsidRPr="009B2A4A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CEC37" w14:textId="77777777" w:rsidR="00A362EB" w:rsidRDefault="00A362EB" w:rsidP="000662E2">
      <w:pPr>
        <w:spacing w:after="0" w:line="240" w:lineRule="auto"/>
      </w:pPr>
      <w:r>
        <w:separator/>
      </w:r>
    </w:p>
  </w:endnote>
  <w:endnote w:type="continuationSeparator" w:id="0">
    <w:p w14:paraId="0B0DDB2E" w14:textId="77777777" w:rsidR="00A362EB" w:rsidRDefault="00A362E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A2F189-9E13-4CC2-8FFA-D908F52D6945}"/>
    <w:embedBold r:id="rId2" w:fontKey="{107B3827-A90A-4B09-A0C4-B75ACF47D46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EB3EAC2-0CAA-4BF9-B754-1710103E0EC9}"/>
    <w:embedBold r:id="rId4" w:fontKey="{D35B7E04-07B0-47EF-9099-CF155E19E95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BF303A6-B06A-483C-AC65-713A3D804DDA}"/>
    <w:embedBold r:id="rId6" w:fontKey="{42960B6F-3F98-4239-9253-8001F848C63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7AD206B-BBB5-49D5-A5A9-0A7D6A05693F}"/>
    <w:embedItalic r:id="rId8" w:fontKey="{82D9929D-C84B-4A17-AC7B-D16B5D3C9B9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33F2512-9A06-45E5-95D2-7FCC3236C68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46EFC67-D77D-473D-8EC1-AE9DDE2CAAE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CAABD0A-B476-455E-978F-8455F5B2B4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37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37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537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E9A13" w14:textId="77777777" w:rsidR="00A362EB" w:rsidRDefault="00A362EB" w:rsidP="000662E2">
      <w:pPr>
        <w:spacing w:after="0" w:line="240" w:lineRule="auto"/>
      </w:pPr>
      <w:r>
        <w:separator/>
      </w:r>
    </w:p>
  </w:footnote>
  <w:footnote w:type="continuationSeparator" w:id="0">
    <w:p w14:paraId="293D4339" w14:textId="77777777" w:rsidR="00A362EB" w:rsidRDefault="00A362EB" w:rsidP="000662E2">
      <w:pPr>
        <w:spacing w:after="0" w:line="240" w:lineRule="auto"/>
      </w:pPr>
      <w:r>
        <w:continuationSeparator/>
      </w:r>
    </w:p>
  </w:footnote>
  <w:footnote w:id="1">
    <w:p w14:paraId="19CC79F6" w14:textId="34470BE3" w:rsidR="009F7B63" w:rsidRDefault="009F7B63" w:rsidP="00885560">
      <w:pPr>
        <w:spacing w:after="0" w:line="240" w:lineRule="auto"/>
        <w:rPr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1B439F">
        <w:rPr>
          <w:lang w:eastAsia="pl-PL"/>
        </w:rPr>
        <w:t xml:space="preserve">Niniejszą informację sygnalną opracowano na podstawie </w:t>
      </w:r>
      <w:r w:rsidR="006554ED">
        <w:rPr>
          <w:lang w:eastAsia="pl-PL"/>
        </w:rPr>
        <w:t>informacji</w:t>
      </w:r>
      <w:r w:rsidR="006554ED" w:rsidRPr="001B439F">
        <w:rPr>
          <w:lang w:eastAsia="pl-PL"/>
        </w:rPr>
        <w:t xml:space="preserve"> </w:t>
      </w:r>
      <w:r w:rsidRPr="001B439F">
        <w:rPr>
          <w:lang w:eastAsia="pl-PL"/>
        </w:rPr>
        <w:t>otrzymanych 1</w:t>
      </w:r>
      <w:r w:rsidR="00536C8B" w:rsidRPr="001B439F">
        <w:rPr>
          <w:lang w:eastAsia="pl-PL"/>
        </w:rPr>
        <w:t>5</w:t>
      </w:r>
      <w:r w:rsidRPr="001B439F">
        <w:rPr>
          <w:lang w:eastAsia="pl-PL"/>
        </w:rPr>
        <w:t>.05.202</w:t>
      </w:r>
      <w:r w:rsidR="00536C8B" w:rsidRPr="001B439F">
        <w:rPr>
          <w:lang w:eastAsia="pl-PL"/>
        </w:rPr>
        <w:t>6</w:t>
      </w:r>
      <w:r w:rsidR="0040680F">
        <w:rPr>
          <w:lang w:eastAsia="pl-PL"/>
        </w:rPr>
        <w:t> </w:t>
      </w:r>
      <w:r w:rsidRPr="001B439F">
        <w:rPr>
          <w:lang w:eastAsia="pl-PL"/>
        </w:rPr>
        <w:t xml:space="preserve">r. od Urzędu Komisji Nadzoru Finansowego. Przekazane dane objęły </w:t>
      </w:r>
      <w:r w:rsidR="00536C8B" w:rsidRPr="001B439F">
        <w:rPr>
          <w:shd w:val="clear" w:color="auto" w:fill="FFFFFF"/>
        </w:rPr>
        <w:t>406</w:t>
      </w:r>
      <w:r w:rsidRPr="001B439F">
        <w:rPr>
          <w:shd w:val="clear" w:color="auto" w:fill="FFFFFF"/>
        </w:rPr>
        <w:t xml:space="preserve"> sprawozda</w:t>
      </w:r>
      <w:r w:rsidR="00536C8B" w:rsidRPr="001B439F">
        <w:rPr>
          <w:shd w:val="clear" w:color="auto" w:fill="FFFFFF"/>
        </w:rPr>
        <w:t>ń</w:t>
      </w:r>
      <w:r w:rsidRPr="001B439F">
        <w:rPr>
          <w:shd w:val="clear" w:color="auto" w:fill="FFFFFF"/>
        </w:rPr>
        <w:t xml:space="preserve"> finansow</w:t>
      </w:r>
      <w:r w:rsidR="00536C8B" w:rsidRPr="001B439F">
        <w:rPr>
          <w:shd w:val="clear" w:color="auto" w:fill="FFFFFF"/>
        </w:rPr>
        <w:t>ych</w:t>
      </w:r>
      <w:r w:rsidRPr="001B439F">
        <w:rPr>
          <w:shd w:val="clear" w:color="auto" w:fill="FFFFFF"/>
        </w:rPr>
        <w:t xml:space="preserve"> funduszy inwestycyjnych za 202</w:t>
      </w:r>
      <w:r w:rsidR="00536C8B" w:rsidRPr="001B439F">
        <w:rPr>
          <w:shd w:val="clear" w:color="auto" w:fill="FFFFFF"/>
        </w:rPr>
        <w:t>5</w:t>
      </w:r>
      <w:r w:rsidRPr="001B439F">
        <w:rPr>
          <w:shd w:val="clear" w:color="auto" w:fill="FFFFFF"/>
        </w:rPr>
        <w:t xml:space="preserve"> r.: 2</w:t>
      </w:r>
      <w:r w:rsidR="00536C8B" w:rsidRPr="001B439F">
        <w:rPr>
          <w:shd w:val="clear" w:color="auto" w:fill="FFFFFF"/>
        </w:rPr>
        <w:t>7</w:t>
      </w:r>
      <w:r w:rsidRPr="001B439F">
        <w:rPr>
          <w:shd w:val="clear" w:color="auto" w:fill="FFFFFF"/>
        </w:rPr>
        <w:t xml:space="preserve"> sprawozdań funduszy inwestycyjnych otwartych (FIO), 5</w:t>
      </w:r>
      <w:r w:rsidR="00536C8B" w:rsidRPr="001B439F">
        <w:rPr>
          <w:shd w:val="clear" w:color="auto" w:fill="FFFFFF"/>
        </w:rPr>
        <w:t xml:space="preserve">7 </w:t>
      </w:r>
      <w:r w:rsidRPr="001B439F">
        <w:rPr>
          <w:shd w:val="clear" w:color="auto" w:fill="FFFFFF"/>
        </w:rPr>
        <w:t>sprawozdań specjalistycznych funduszy inwestycyjnych otwartych (SFIO); 3</w:t>
      </w:r>
      <w:r w:rsidR="001B439F" w:rsidRPr="001B439F">
        <w:rPr>
          <w:shd w:val="clear" w:color="auto" w:fill="FFFFFF"/>
        </w:rPr>
        <w:t>22</w:t>
      </w:r>
      <w:r w:rsidRPr="001B439F">
        <w:rPr>
          <w:shd w:val="clear" w:color="auto" w:fill="FFFFFF"/>
        </w:rPr>
        <w:t xml:space="preserve"> sprawozdania funduszy inwestycyjnych zamkniętych (FIZ).</w:t>
      </w:r>
      <w:r w:rsidR="00D47DBE" w:rsidRPr="001B439F">
        <w:rPr>
          <w:shd w:val="clear" w:color="auto" w:fill="FFFFFF"/>
        </w:rPr>
        <w:t xml:space="preserve"> Dane </w:t>
      </w:r>
      <w:r w:rsidR="00A914E8" w:rsidRPr="001B439F">
        <w:rPr>
          <w:shd w:val="clear" w:color="auto" w:fill="FFFFFF"/>
        </w:rPr>
        <w:t>porównawcze za 202</w:t>
      </w:r>
      <w:r w:rsidR="00536C8B" w:rsidRPr="001B439F">
        <w:rPr>
          <w:shd w:val="clear" w:color="auto" w:fill="FFFFFF"/>
        </w:rPr>
        <w:t>4</w:t>
      </w:r>
      <w:r w:rsidR="00A914E8" w:rsidRPr="001B439F">
        <w:rPr>
          <w:shd w:val="clear" w:color="auto" w:fill="FFFFFF"/>
        </w:rPr>
        <w:t xml:space="preserve"> r. </w:t>
      </w:r>
      <w:r w:rsidR="006554ED">
        <w:rPr>
          <w:shd w:val="clear" w:color="auto" w:fill="FFFFFF"/>
        </w:rPr>
        <w:t>dotyczą</w:t>
      </w:r>
      <w:r w:rsidR="0040680F">
        <w:rPr>
          <w:shd w:val="clear" w:color="auto" w:fill="FFFFFF"/>
        </w:rPr>
        <w:t xml:space="preserve"> </w:t>
      </w:r>
      <w:r w:rsidR="00247B76" w:rsidRPr="001B439F">
        <w:rPr>
          <w:shd w:val="clear" w:color="auto" w:fill="FFFFFF"/>
        </w:rPr>
        <w:t>sprawozda</w:t>
      </w:r>
      <w:r w:rsidR="006554ED">
        <w:rPr>
          <w:shd w:val="clear" w:color="auto" w:fill="FFFFFF"/>
        </w:rPr>
        <w:t>ń</w:t>
      </w:r>
      <w:r w:rsidR="00247B76" w:rsidRPr="001B439F">
        <w:rPr>
          <w:shd w:val="clear" w:color="auto" w:fill="FFFFFF"/>
        </w:rPr>
        <w:t xml:space="preserve"> finansowych 4</w:t>
      </w:r>
      <w:r w:rsidR="00536C8B" w:rsidRPr="001B439F">
        <w:rPr>
          <w:shd w:val="clear" w:color="auto" w:fill="FFFFFF"/>
        </w:rPr>
        <w:t>31</w:t>
      </w:r>
      <w:r w:rsidR="00247B76" w:rsidRPr="001B439F">
        <w:rPr>
          <w:shd w:val="clear" w:color="auto" w:fill="FFFFFF"/>
        </w:rPr>
        <w:t xml:space="preserve"> funduszy inwestycyjnych</w:t>
      </w:r>
      <w:r w:rsidR="00A914E8" w:rsidRPr="001B439F">
        <w:rPr>
          <w:shd w:val="clear" w:color="auto" w:fill="FFFFFF"/>
        </w:rPr>
        <w:t xml:space="preserve">: </w:t>
      </w:r>
      <w:r w:rsidR="00536C8B" w:rsidRPr="001B439F">
        <w:rPr>
          <w:shd w:val="clear" w:color="auto" w:fill="FFFFFF"/>
        </w:rPr>
        <w:t>29</w:t>
      </w:r>
      <w:r w:rsidR="00247B76" w:rsidRPr="001B439F">
        <w:rPr>
          <w:shd w:val="clear" w:color="auto" w:fill="FFFFFF"/>
        </w:rPr>
        <w:t xml:space="preserve"> sprawozda</w:t>
      </w:r>
      <w:r w:rsidR="00F92F89">
        <w:rPr>
          <w:shd w:val="clear" w:color="auto" w:fill="FFFFFF"/>
        </w:rPr>
        <w:t>ń</w:t>
      </w:r>
      <w:r w:rsidR="00247B76" w:rsidRPr="001B439F">
        <w:rPr>
          <w:shd w:val="clear" w:color="auto" w:fill="FFFFFF"/>
        </w:rPr>
        <w:t xml:space="preserve"> funduszy inwestycyjnych otwartych (FIO), </w:t>
      </w:r>
      <w:r w:rsidR="00536C8B" w:rsidRPr="001B439F">
        <w:rPr>
          <w:shd w:val="clear" w:color="auto" w:fill="FFFFFF"/>
        </w:rPr>
        <w:t>59</w:t>
      </w:r>
      <w:r w:rsidR="00247B76" w:rsidRPr="001B439F">
        <w:rPr>
          <w:shd w:val="clear" w:color="auto" w:fill="FFFFFF"/>
        </w:rPr>
        <w:t xml:space="preserve"> sprawozda</w:t>
      </w:r>
      <w:r w:rsidR="00F92F89">
        <w:rPr>
          <w:shd w:val="clear" w:color="auto" w:fill="FFFFFF"/>
        </w:rPr>
        <w:t>ń</w:t>
      </w:r>
      <w:r w:rsidR="00247B76" w:rsidRPr="001B439F">
        <w:rPr>
          <w:shd w:val="clear" w:color="auto" w:fill="FFFFFF"/>
        </w:rPr>
        <w:t xml:space="preserve"> specjalistycznych funduszy inwestycyjnych otwartych (SFIO) </w:t>
      </w:r>
      <w:r w:rsidR="00853B4C" w:rsidRPr="001B439F">
        <w:rPr>
          <w:shd w:val="clear" w:color="auto" w:fill="FFFFFF"/>
        </w:rPr>
        <w:t xml:space="preserve">oraz </w:t>
      </w:r>
      <w:r w:rsidR="00247B76" w:rsidRPr="001B439F">
        <w:rPr>
          <w:shd w:val="clear" w:color="auto" w:fill="FFFFFF"/>
        </w:rPr>
        <w:t>3</w:t>
      </w:r>
      <w:r w:rsidR="00536C8B" w:rsidRPr="001B439F">
        <w:rPr>
          <w:shd w:val="clear" w:color="auto" w:fill="FFFFFF"/>
        </w:rPr>
        <w:t>43</w:t>
      </w:r>
      <w:r w:rsidR="00247B76" w:rsidRPr="001B439F">
        <w:rPr>
          <w:shd w:val="clear" w:color="auto" w:fill="FFFFFF"/>
        </w:rPr>
        <w:t xml:space="preserve"> sprawozda</w:t>
      </w:r>
      <w:r w:rsidR="00F92F89">
        <w:rPr>
          <w:shd w:val="clear" w:color="auto" w:fill="FFFFFF"/>
        </w:rPr>
        <w:t>ń</w:t>
      </w:r>
      <w:r w:rsidR="00247B76" w:rsidRPr="001B439F">
        <w:rPr>
          <w:shd w:val="clear" w:color="auto" w:fill="FFFFFF"/>
        </w:rPr>
        <w:t xml:space="preserve"> funduszy inwestycyjnych zamkniętych (F</w:t>
      </w:r>
      <w:r w:rsidR="00853B4C" w:rsidRPr="001B439F">
        <w:rPr>
          <w:shd w:val="clear" w:color="auto" w:fill="FFFFFF"/>
        </w:rPr>
        <w:t>I</w:t>
      </w:r>
      <w:r w:rsidR="00247B76" w:rsidRPr="001B439F">
        <w:rPr>
          <w:shd w:val="clear" w:color="auto" w:fill="FFFFFF"/>
        </w:rPr>
        <w:t>Z).</w:t>
      </w:r>
    </w:p>
    <w:p w14:paraId="546F94AE" w14:textId="77777777" w:rsidR="009F7B63" w:rsidRDefault="009F7B63" w:rsidP="009F7B63">
      <w:pPr>
        <w:spacing w:line="288" w:lineRule="auto"/>
        <w:jc w:val="both"/>
        <w:rPr>
          <w:lang w:eastAsia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A6CA9F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6 lipca 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454E1F2" w:rsidR="00F37172" w:rsidRPr="00A01B40" w:rsidRDefault="00743ECC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FB577F">
                            <w:t>6</w:t>
                          </w:r>
                          <w:r>
                            <w:t>.07.202</w:t>
                          </w:r>
                          <w:r w:rsidR="00A379A4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16 lipca 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M5rbp0/AgAAQA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4454E1F2" w:rsidR="00F37172" w:rsidRPr="00A01B40" w:rsidRDefault="00743ECC" w:rsidP="00F049AB">
                    <w:pPr>
                      <w:pStyle w:val="Datainformacjisygnalnej"/>
                    </w:pPr>
                    <w:r>
                      <w:t>1</w:t>
                    </w:r>
                    <w:r w:rsidR="00FB577F">
                      <w:t>6</w:t>
                    </w:r>
                    <w:r>
                      <w:t>.07.202</w:t>
                    </w:r>
                    <w:r w:rsidR="00A379A4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5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36" type="#_x0000_t75" style="width:21pt;height:24pt;visibility:visible;mso-wrap-style:square" o:bullet="t">
        <v:imagedata r:id="rId3" o:title=""/>
      </v:shape>
    </w:pict>
  </w:numPicBullet>
  <w:numPicBullet w:numPicBulletId="3">
    <w:pict>
      <v:shape id="_x0000_i1037" type="#_x0000_t75" style="width:21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3492533"/>
    <w:multiLevelType w:val="hybridMultilevel"/>
    <w:tmpl w:val="7CC89D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FB7"/>
    <w:rsid w:val="00003437"/>
    <w:rsid w:val="0000373E"/>
    <w:rsid w:val="0000709F"/>
    <w:rsid w:val="000108B8"/>
    <w:rsid w:val="00010DE1"/>
    <w:rsid w:val="000136B5"/>
    <w:rsid w:val="000152F5"/>
    <w:rsid w:val="00020924"/>
    <w:rsid w:val="0002098D"/>
    <w:rsid w:val="00022642"/>
    <w:rsid w:val="00025375"/>
    <w:rsid w:val="00026D6B"/>
    <w:rsid w:val="000360CE"/>
    <w:rsid w:val="000375EA"/>
    <w:rsid w:val="000409AA"/>
    <w:rsid w:val="00040DDD"/>
    <w:rsid w:val="000427CD"/>
    <w:rsid w:val="0004315B"/>
    <w:rsid w:val="000434B3"/>
    <w:rsid w:val="0004582E"/>
    <w:rsid w:val="000470AA"/>
    <w:rsid w:val="00053EB3"/>
    <w:rsid w:val="00057CA1"/>
    <w:rsid w:val="000647A9"/>
    <w:rsid w:val="000662E2"/>
    <w:rsid w:val="00066883"/>
    <w:rsid w:val="00071B39"/>
    <w:rsid w:val="0007245C"/>
    <w:rsid w:val="00074DD8"/>
    <w:rsid w:val="00075759"/>
    <w:rsid w:val="00075BD4"/>
    <w:rsid w:val="00077E66"/>
    <w:rsid w:val="000806F7"/>
    <w:rsid w:val="00084069"/>
    <w:rsid w:val="00086514"/>
    <w:rsid w:val="00087398"/>
    <w:rsid w:val="00097840"/>
    <w:rsid w:val="000A2079"/>
    <w:rsid w:val="000A3B03"/>
    <w:rsid w:val="000B00EA"/>
    <w:rsid w:val="000B0727"/>
    <w:rsid w:val="000C135D"/>
    <w:rsid w:val="000C2A56"/>
    <w:rsid w:val="000C365C"/>
    <w:rsid w:val="000C69E2"/>
    <w:rsid w:val="000D1D43"/>
    <w:rsid w:val="000D225C"/>
    <w:rsid w:val="000D295D"/>
    <w:rsid w:val="000D2A5C"/>
    <w:rsid w:val="000D39F0"/>
    <w:rsid w:val="000D3C32"/>
    <w:rsid w:val="000D4C55"/>
    <w:rsid w:val="000E0918"/>
    <w:rsid w:val="000E548D"/>
    <w:rsid w:val="000E79A9"/>
    <w:rsid w:val="000F5C6E"/>
    <w:rsid w:val="0010111C"/>
    <w:rsid w:val="001011C3"/>
    <w:rsid w:val="001048B4"/>
    <w:rsid w:val="00106DA3"/>
    <w:rsid w:val="00110214"/>
    <w:rsid w:val="00110D87"/>
    <w:rsid w:val="00111CF4"/>
    <w:rsid w:val="00112399"/>
    <w:rsid w:val="00113B5A"/>
    <w:rsid w:val="00114DB9"/>
    <w:rsid w:val="00114DDF"/>
    <w:rsid w:val="00116087"/>
    <w:rsid w:val="00117711"/>
    <w:rsid w:val="00121077"/>
    <w:rsid w:val="00121B35"/>
    <w:rsid w:val="00121F59"/>
    <w:rsid w:val="00130199"/>
    <w:rsid w:val="00130296"/>
    <w:rsid w:val="00133E7B"/>
    <w:rsid w:val="00134145"/>
    <w:rsid w:val="00135D75"/>
    <w:rsid w:val="00136736"/>
    <w:rsid w:val="00136740"/>
    <w:rsid w:val="00136D67"/>
    <w:rsid w:val="001423B6"/>
    <w:rsid w:val="001448A7"/>
    <w:rsid w:val="00145C1E"/>
    <w:rsid w:val="00146621"/>
    <w:rsid w:val="00147A56"/>
    <w:rsid w:val="001528A3"/>
    <w:rsid w:val="00153C80"/>
    <w:rsid w:val="00154762"/>
    <w:rsid w:val="00157F24"/>
    <w:rsid w:val="001610A4"/>
    <w:rsid w:val="001617E3"/>
    <w:rsid w:val="00162325"/>
    <w:rsid w:val="0016558D"/>
    <w:rsid w:val="00171966"/>
    <w:rsid w:val="001775D3"/>
    <w:rsid w:val="00177FC6"/>
    <w:rsid w:val="00181A87"/>
    <w:rsid w:val="00181F1F"/>
    <w:rsid w:val="001821AA"/>
    <w:rsid w:val="00182336"/>
    <w:rsid w:val="00183BAF"/>
    <w:rsid w:val="00185318"/>
    <w:rsid w:val="001951DA"/>
    <w:rsid w:val="00195413"/>
    <w:rsid w:val="001A0592"/>
    <w:rsid w:val="001A3F9E"/>
    <w:rsid w:val="001A5A9C"/>
    <w:rsid w:val="001A7FD1"/>
    <w:rsid w:val="001B053D"/>
    <w:rsid w:val="001B13F4"/>
    <w:rsid w:val="001B439F"/>
    <w:rsid w:val="001B45D2"/>
    <w:rsid w:val="001B4BF2"/>
    <w:rsid w:val="001B5A17"/>
    <w:rsid w:val="001B6709"/>
    <w:rsid w:val="001C3269"/>
    <w:rsid w:val="001C3FFF"/>
    <w:rsid w:val="001C4A7E"/>
    <w:rsid w:val="001C4CA2"/>
    <w:rsid w:val="001D19B6"/>
    <w:rsid w:val="001D1DB4"/>
    <w:rsid w:val="001D23F1"/>
    <w:rsid w:val="001D25F9"/>
    <w:rsid w:val="001D3C0E"/>
    <w:rsid w:val="001D5B2F"/>
    <w:rsid w:val="001D61ED"/>
    <w:rsid w:val="001E0DF4"/>
    <w:rsid w:val="001E144F"/>
    <w:rsid w:val="001E2631"/>
    <w:rsid w:val="001E5B2D"/>
    <w:rsid w:val="001F093A"/>
    <w:rsid w:val="001F137B"/>
    <w:rsid w:val="001F3AC6"/>
    <w:rsid w:val="001F60B7"/>
    <w:rsid w:val="00200C21"/>
    <w:rsid w:val="0020156C"/>
    <w:rsid w:val="002015D4"/>
    <w:rsid w:val="00202E65"/>
    <w:rsid w:val="00203F9B"/>
    <w:rsid w:val="00204B70"/>
    <w:rsid w:val="00210C3A"/>
    <w:rsid w:val="00211A3A"/>
    <w:rsid w:val="002140A7"/>
    <w:rsid w:val="00216634"/>
    <w:rsid w:val="00221430"/>
    <w:rsid w:val="002236A7"/>
    <w:rsid w:val="00231570"/>
    <w:rsid w:val="0023187F"/>
    <w:rsid w:val="002340BD"/>
    <w:rsid w:val="00242024"/>
    <w:rsid w:val="00242D31"/>
    <w:rsid w:val="002459F1"/>
    <w:rsid w:val="00247B76"/>
    <w:rsid w:val="002519A1"/>
    <w:rsid w:val="00252442"/>
    <w:rsid w:val="00253AB6"/>
    <w:rsid w:val="0025481E"/>
    <w:rsid w:val="0025624E"/>
    <w:rsid w:val="002574F9"/>
    <w:rsid w:val="00262B61"/>
    <w:rsid w:val="00262CC6"/>
    <w:rsid w:val="00263E08"/>
    <w:rsid w:val="00265849"/>
    <w:rsid w:val="00266B2E"/>
    <w:rsid w:val="00270152"/>
    <w:rsid w:val="00275F2D"/>
    <w:rsid w:val="002762FD"/>
    <w:rsid w:val="00276811"/>
    <w:rsid w:val="00280609"/>
    <w:rsid w:val="0028183A"/>
    <w:rsid w:val="002825B2"/>
    <w:rsid w:val="00282672"/>
    <w:rsid w:val="00282699"/>
    <w:rsid w:val="002835B4"/>
    <w:rsid w:val="00284890"/>
    <w:rsid w:val="00286537"/>
    <w:rsid w:val="002926DF"/>
    <w:rsid w:val="00292BDD"/>
    <w:rsid w:val="00296697"/>
    <w:rsid w:val="00297BF1"/>
    <w:rsid w:val="002A1E04"/>
    <w:rsid w:val="002A6FB0"/>
    <w:rsid w:val="002B0472"/>
    <w:rsid w:val="002B3538"/>
    <w:rsid w:val="002B6B12"/>
    <w:rsid w:val="002C05FF"/>
    <w:rsid w:val="002C21F0"/>
    <w:rsid w:val="002C4267"/>
    <w:rsid w:val="002C5B3A"/>
    <w:rsid w:val="002C6C3F"/>
    <w:rsid w:val="002C77D1"/>
    <w:rsid w:val="002D01DF"/>
    <w:rsid w:val="002D032A"/>
    <w:rsid w:val="002D1F0C"/>
    <w:rsid w:val="002D336E"/>
    <w:rsid w:val="002D7572"/>
    <w:rsid w:val="002E2348"/>
    <w:rsid w:val="002E3EB3"/>
    <w:rsid w:val="002E6140"/>
    <w:rsid w:val="002E6985"/>
    <w:rsid w:val="002E71B6"/>
    <w:rsid w:val="002E7280"/>
    <w:rsid w:val="002E7663"/>
    <w:rsid w:val="002F02E1"/>
    <w:rsid w:val="002F119D"/>
    <w:rsid w:val="002F1666"/>
    <w:rsid w:val="002F35F6"/>
    <w:rsid w:val="002F4159"/>
    <w:rsid w:val="002F49CB"/>
    <w:rsid w:val="002F77C8"/>
    <w:rsid w:val="002F7CBF"/>
    <w:rsid w:val="00302253"/>
    <w:rsid w:val="00302409"/>
    <w:rsid w:val="00302D88"/>
    <w:rsid w:val="003036A3"/>
    <w:rsid w:val="00304F22"/>
    <w:rsid w:val="00306C7C"/>
    <w:rsid w:val="00313F5C"/>
    <w:rsid w:val="00314F86"/>
    <w:rsid w:val="00315B56"/>
    <w:rsid w:val="00317F4D"/>
    <w:rsid w:val="00322EDD"/>
    <w:rsid w:val="003242AD"/>
    <w:rsid w:val="00327AF1"/>
    <w:rsid w:val="003309FA"/>
    <w:rsid w:val="00331135"/>
    <w:rsid w:val="00331885"/>
    <w:rsid w:val="00332320"/>
    <w:rsid w:val="00335E12"/>
    <w:rsid w:val="003405D7"/>
    <w:rsid w:val="00340F5D"/>
    <w:rsid w:val="003419D6"/>
    <w:rsid w:val="00343B62"/>
    <w:rsid w:val="0034554C"/>
    <w:rsid w:val="003465EA"/>
    <w:rsid w:val="00347D72"/>
    <w:rsid w:val="00353F45"/>
    <w:rsid w:val="003547A7"/>
    <w:rsid w:val="00357611"/>
    <w:rsid w:val="003624A5"/>
    <w:rsid w:val="0036432A"/>
    <w:rsid w:val="00364AF9"/>
    <w:rsid w:val="00366EEA"/>
    <w:rsid w:val="00367237"/>
    <w:rsid w:val="00367E98"/>
    <w:rsid w:val="0037077F"/>
    <w:rsid w:val="00372411"/>
    <w:rsid w:val="00373882"/>
    <w:rsid w:val="00377037"/>
    <w:rsid w:val="003843DB"/>
    <w:rsid w:val="00391AEE"/>
    <w:rsid w:val="00393761"/>
    <w:rsid w:val="003937A5"/>
    <w:rsid w:val="00394E26"/>
    <w:rsid w:val="003963EC"/>
    <w:rsid w:val="00396691"/>
    <w:rsid w:val="00397D18"/>
    <w:rsid w:val="003A1B36"/>
    <w:rsid w:val="003A73B8"/>
    <w:rsid w:val="003B0D77"/>
    <w:rsid w:val="003B1454"/>
    <w:rsid w:val="003B18B6"/>
    <w:rsid w:val="003B199C"/>
    <w:rsid w:val="003B2F19"/>
    <w:rsid w:val="003B39FF"/>
    <w:rsid w:val="003C161B"/>
    <w:rsid w:val="003C59E0"/>
    <w:rsid w:val="003C698D"/>
    <w:rsid w:val="003C6C8D"/>
    <w:rsid w:val="003D2656"/>
    <w:rsid w:val="003D38D4"/>
    <w:rsid w:val="003D4F95"/>
    <w:rsid w:val="003D5F42"/>
    <w:rsid w:val="003D60A9"/>
    <w:rsid w:val="003D68FA"/>
    <w:rsid w:val="003E1364"/>
    <w:rsid w:val="003E1B62"/>
    <w:rsid w:val="003E1D81"/>
    <w:rsid w:val="003E4367"/>
    <w:rsid w:val="003E6779"/>
    <w:rsid w:val="003F0BD9"/>
    <w:rsid w:val="003F3D86"/>
    <w:rsid w:val="003F4C97"/>
    <w:rsid w:val="003F666D"/>
    <w:rsid w:val="003F7FE6"/>
    <w:rsid w:val="00400193"/>
    <w:rsid w:val="0040680F"/>
    <w:rsid w:val="00416457"/>
    <w:rsid w:val="00416E4A"/>
    <w:rsid w:val="00416EAF"/>
    <w:rsid w:val="004212E7"/>
    <w:rsid w:val="0042272E"/>
    <w:rsid w:val="004232D3"/>
    <w:rsid w:val="00423C88"/>
    <w:rsid w:val="0042446D"/>
    <w:rsid w:val="00426B83"/>
    <w:rsid w:val="00426C5B"/>
    <w:rsid w:val="00427BF8"/>
    <w:rsid w:val="00431C02"/>
    <w:rsid w:val="00435DED"/>
    <w:rsid w:val="00437395"/>
    <w:rsid w:val="00441667"/>
    <w:rsid w:val="004418DA"/>
    <w:rsid w:val="00445047"/>
    <w:rsid w:val="004465D0"/>
    <w:rsid w:val="00446749"/>
    <w:rsid w:val="00447401"/>
    <w:rsid w:val="00451475"/>
    <w:rsid w:val="00452EB1"/>
    <w:rsid w:val="00453DDE"/>
    <w:rsid w:val="00453EB7"/>
    <w:rsid w:val="00455959"/>
    <w:rsid w:val="00463E39"/>
    <w:rsid w:val="004657FC"/>
    <w:rsid w:val="00467C9F"/>
    <w:rsid w:val="0047075B"/>
    <w:rsid w:val="004733F6"/>
    <w:rsid w:val="00474E69"/>
    <w:rsid w:val="004803D9"/>
    <w:rsid w:val="00483E9F"/>
    <w:rsid w:val="00485A2C"/>
    <w:rsid w:val="00485B08"/>
    <w:rsid w:val="0048751E"/>
    <w:rsid w:val="0049576F"/>
    <w:rsid w:val="0049621B"/>
    <w:rsid w:val="00497042"/>
    <w:rsid w:val="004A0C04"/>
    <w:rsid w:val="004A1D19"/>
    <w:rsid w:val="004A4DEE"/>
    <w:rsid w:val="004A5692"/>
    <w:rsid w:val="004B2EFE"/>
    <w:rsid w:val="004B4292"/>
    <w:rsid w:val="004C123B"/>
    <w:rsid w:val="004C1895"/>
    <w:rsid w:val="004C3CC8"/>
    <w:rsid w:val="004C664A"/>
    <w:rsid w:val="004C6D40"/>
    <w:rsid w:val="004D7D48"/>
    <w:rsid w:val="004E0078"/>
    <w:rsid w:val="004E12CA"/>
    <w:rsid w:val="004E1E4F"/>
    <w:rsid w:val="004E6AA8"/>
    <w:rsid w:val="004F0C3C"/>
    <w:rsid w:val="004F1BE8"/>
    <w:rsid w:val="004F2280"/>
    <w:rsid w:val="004F23BB"/>
    <w:rsid w:val="004F63FC"/>
    <w:rsid w:val="004F7E42"/>
    <w:rsid w:val="004F7EF6"/>
    <w:rsid w:val="005050BA"/>
    <w:rsid w:val="005057B8"/>
    <w:rsid w:val="00505A92"/>
    <w:rsid w:val="00507F35"/>
    <w:rsid w:val="005120C6"/>
    <w:rsid w:val="00513603"/>
    <w:rsid w:val="005162A2"/>
    <w:rsid w:val="005203F1"/>
    <w:rsid w:val="00521BC3"/>
    <w:rsid w:val="005269FC"/>
    <w:rsid w:val="00527281"/>
    <w:rsid w:val="00531873"/>
    <w:rsid w:val="00533632"/>
    <w:rsid w:val="00534013"/>
    <w:rsid w:val="00536C8B"/>
    <w:rsid w:val="00540C5C"/>
    <w:rsid w:val="00541E6E"/>
    <w:rsid w:val="0054251F"/>
    <w:rsid w:val="005451E8"/>
    <w:rsid w:val="0054702D"/>
    <w:rsid w:val="005520D8"/>
    <w:rsid w:val="00553507"/>
    <w:rsid w:val="00553C70"/>
    <w:rsid w:val="005557B2"/>
    <w:rsid w:val="00555CFB"/>
    <w:rsid w:val="00556ADB"/>
    <w:rsid w:val="00556CF1"/>
    <w:rsid w:val="00557BC8"/>
    <w:rsid w:val="00566684"/>
    <w:rsid w:val="005704EE"/>
    <w:rsid w:val="00572EAB"/>
    <w:rsid w:val="00575EC4"/>
    <w:rsid w:val="005762A7"/>
    <w:rsid w:val="0058339B"/>
    <w:rsid w:val="00586022"/>
    <w:rsid w:val="005877CB"/>
    <w:rsid w:val="00587CEE"/>
    <w:rsid w:val="00590E7E"/>
    <w:rsid w:val="005915CA"/>
    <w:rsid w:val="005916D7"/>
    <w:rsid w:val="005941E0"/>
    <w:rsid w:val="0059427F"/>
    <w:rsid w:val="0059497F"/>
    <w:rsid w:val="00595D7A"/>
    <w:rsid w:val="005A0126"/>
    <w:rsid w:val="005A0C7D"/>
    <w:rsid w:val="005A1125"/>
    <w:rsid w:val="005A4DDE"/>
    <w:rsid w:val="005A5046"/>
    <w:rsid w:val="005A5C46"/>
    <w:rsid w:val="005A698C"/>
    <w:rsid w:val="005B3425"/>
    <w:rsid w:val="005B45C3"/>
    <w:rsid w:val="005B4BCC"/>
    <w:rsid w:val="005B4C9A"/>
    <w:rsid w:val="005C008B"/>
    <w:rsid w:val="005C0CAC"/>
    <w:rsid w:val="005C0FE2"/>
    <w:rsid w:val="005D062E"/>
    <w:rsid w:val="005D11CE"/>
    <w:rsid w:val="005D2F6B"/>
    <w:rsid w:val="005D334E"/>
    <w:rsid w:val="005D453B"/>
    <w:rsid w:val="005D75A2"/>
    <w:rsid w:val="005E0799"/>
    <w:rsid w:val="005E10F9"/>
    <w:rsid w:val="005E1200"/>
    <w:rsid w:val="005F0F26"/>
    <w:rsid w:val="005F1862"/>
    <w:rsid w:val="005F45EE"/>
    <w:rsid w:val="005F56D3"/>
    <w:rsid w:val="005F5A80"/>
    <w:rsid w:val="005F7611"/>
    <w:rsid w:val="006044FF"/>
    <w:rsid w:val="00607CC5"/>
    <w:rsid w:val="0061179B"/>
    <w:rsid w:val="006125F9"/>
    <w:rsid w:val="00620E46"/>
    <w:rsid w:val="0062384D"/>
    <w:rsid w:val="00633014"/>
    <w:rsid w:val="0063437B"/>
    <w:rsid w:val="0063660D"/>
    <w:rsid w:val="0064017E"/>
    <w:rsid w:val="00646C71"/>
    <w:rsid w:val="006516E5"/>
    <w:rsid w:val="00654BB6"/>
    <w:rsid w:val="006554ED"/>
    <w:rsid w:val="00662061"/>
    <w:rsid w:val="006638AD"/>
    <w:rsid w:val="006672A6"/>
    <w:rsid w:val="006673CA"/>
    <w:rsid w:val="006712D8"/>
    <w:rsid w:val="00673C26"/>
    <w:rsid w:val="00674DE5"/>
    <w:rsid w:val="00677ACA"/>
    <w:rsid w:val="006812AF"/>
    <w:rsid w:val="00681595"/>
    <w:rsid w:val="0068327D"/>
    <w:rsid w:val="006835A2"/>
    <w:rsid w:val="006843E7"/>
    <w:rsid w:val="00686030"/>
    <w:rsid w:val="00691534"/>
    <w:rsid w:val="00693697"/>
    <w:rsid w:val="00693880"/>
    <w:rsid w:val="006948D5"/>
    <w:rsid w:val="00694AF0"/>
    <w:rsid w:val="00697EEA"/>
    <w:rsid w:val="006A2C6A"/>
    <w:rsid w:val="006A3FAD"/>
    <w:rsid w:val="006A4686"/>
    <w:rsid w:val="006A55D7"/>
    <w:rsid w:val="006B00D3"/>
    <w:rsid w:val="006B0E9E"/>
    <w:rsid w:val="006B32C0"/>
    <w:rsid w:val="006B3C47"/>
    <w:rsid w:val="006B4777"/>
    <w:rsid w:val="006B486D"/>
    <w:rsid w:val="006B5AE4"/>
    <w:rsid w:val="006B638A"/>
    <w:rsid w:val="006C1719"/>
    <w:rsid w:val="006C32B6"/>
    <w:rsid w:val="006C3867"/>
    <w:rsid w:val="006C6556"/>
    <w:rsid w:val="006D1507"/>
    <w:rsid w:val="006D1608"/>
    <w:rsid w:val="006D4054"/>
    <w:rsid w:val="006D7409"/>
    <w:rsid w:val="006E02EC"/>
    <w:rsid w:val="006E33BA"/>
    <w:rsid w:val="006E3C4F"/>
    <w:rsid w:val="006E6F41"/>
    <w:rsid w:val="006E73E6"/>
    <w:rsid w:val="006E7574"/>
    <w:rsid w:val="006F4334"/>
    <w:rsid w:val="006F5D50"/>
    <w:rsid w:val="006F67D7"/>
    <w:rsid w:val="00701E79"/>
    <w:rsid w:val="007043FC"/>
    <w:rsid w:val="00710D3E"/>
    <w:rsid w:val="00710E54"/>
    <w:rsid w:val="0071512F"/>
    <w:rsid w:val="007211B1"/>
    <w:rsid w:val="00723691"/>
    <w:rsid w:val="00723E9E"/>
    <w:rsid w:val="007277DA"/>
    <w:rsid w:val="00731D27"/>
    <w:rsid w:val="00733D64"/>
    <w:rsid w:val="007357EB"/>
    <w:rsid w:val="007430C2"/>
    <w:rsid w:val="00743ECC"/>
    <w:rsid w:val="007450E7"/>
    <w:rsid w:val="00745F07"/>
    <w:rsid w:val="00746187"/>
    <w:rsid w:val="00747A04"/>
    <w:rsid w:val="00750048"/>
    <w:rsid w:val="00750A1B"/>
    <w:rsid w:val="00752258"/>
    <w:rsid w:val="0076254F"/>
    <w:rsid w:val="00767DBD"/>
    <w:rsid w:val="0077304B"/>
    <w:rsid w:val="00775B89"/>
    <w:rsid w:val="00776773"/>
    <w:rsid w:val="007768D8"/>
    <w:rsid w:val="00777664"/>
    <w:rsid w:val="007801F5"/>
    <w:rsid w:val="0078245E"/>
    <w:rsid w:val="00783440"/>
    <w:rsid w:val="00783CA4"/>
    <w:rsid w:val="007842FB"/>
    <w:rsid w:val="00786124"/>
    <w:rsid w:val="0078681F"/>
    <w:rsid w:val="0079514B"/>
    <w:rsid w:val="00795252"/>
    <w:rsid w:val="00795EFE"/>
    <w:rsid w:val="007A2DC1"/>
    <w:rsid w:val="007B3636"/>
    <w:rsid w:val="007C28B7"/>
    <w:rsid w:val="007C384F"/>
    <w:rsid w:val="007D0869"/>
    <w:rsid w:val="007D14C4"/>
    <w:rsid w:val="007D3319"/>
    <w:rsid w:val="007D335D"/>
    <w:rsid w:val="007D3BEC"/>
    <w:rsid w:val="007D605C"/>
    <w:rsid w:val="007D6ADF"/>
    <w:rsid w:val="007D6C73"/>
    <w:rsid w:val="007E119B"/>
    <w:rsid w:val="007E144E"/>
    <w:rsid w:val="007E2DFB"/>
    <w:rsid w:val="007E3314"/>
    <w:rsid w:val="007E3514"/>
    <w:rsid w:val="007E426A"/>
    <w:rsid w:val="007E44F7"/>
    <w:rsid w:val="007E4B03"/>
    <w:rsid w:val="007F324B"/>
    <w:rsid w:val="007F33DD"/>
    <w:rsid w:val="0080553C"/>
    <w:rsid w:val="00805B46"/>
    <w:rsid w:val="00805DB4"/>
    <w:rsid w:val="008064CA"/>
    <w:rsid w:val="00807B19"/>
    <w:rsid w:val="00811F62"/>
    <w:rsid w:val="00814279"/>
    <w:rsid w:val="00814994"/>
    <w:rsid w:val="00823593"/>
    <w:rsid w:val="00825496"/>
    <w:rsid w:val="00825DC2"/>
    <w:rsid w:val="00834AD3"/>
    <w:rsid w:val="00836CDF"/>
    <w:rsid w:val="0083715F"/>
    <w:rsid w:val="00840A96"/>
    <w:rsid w:val="0084160B"/>
    <w:rsid w:val="00842BFE"/>
    <w:rsid w:val="00843795"/>
    <w:rsid w:val="00847F0F"/>
    <w:rsid w:val="00852448"/>
    <w:rsid w:val="00853B4C"/>
    <w:rsid w:val="008567E6"/>
    <w:rsid w:val="00866920"/>
    <w:rsid w:val="00873B5A"/>
    <w:rsid w:val="00877F6C"/>
    <w:rsid w:val="0088258A"/>
    <w:rsid w:val="008841DE"/>
    <w:rsid w:val="0088517D"/>
    <w:rsid w:val="00885560"/>
    <w:rsid w:val="00886332"/>
    <w:rsid w:val="008925F0"/>
    <w:rsid w:val="008938CA"/>
    <w:rsid w:val="0089448A"/>
    <w:rsid w:val="00897877"/>
    <w:rsid w:val="008A0249"/>
    <w:rsid w:val="008A1FA3"/>
    <w:rsid w:val="008A26D9"/>
    <w:rsid w:val="008A716A"/>
    <w:rsid w:val="008A7B5B"/>
    <w:rsid w:val="008B12D2"/>
    <w:rsid w:val="008B29C0"/>
    <w:rsid w:val="008B6F95"/>
    <w:rsid w:val="008C0C29"/>
    <w:rsid w:val="008C13AB"/>
    <w:rsid w:val="008C2CF7"/>
    <w:rsid w:val="008C3625"/>
    <w:rsid w:val="008C3F0A"/>
    <w:rsid w:val="008C4703"/>
    <w:rsid w:val="008C7D37"/>
    <w:rsid w:val="008D02DA"/>
    <w:rsid w:val="008D1338"/>
    <w:rsid w:val="008D1D23"/>
    <w:rsid w:val="008D2CAA"/>
    <w:rsid w:val="008D4781"/>
    <w:rsid w:val="008D76BC"/>
    <w:rsid w:val="008E2018"/>
    <w:rsid w:val="008E3625"/>
    <w:rsid w:val="008E3902"/>
    <w:rsid w:val="008E6EEE"/>
    <w:rsid w:val="008E7DBA"/>
    <w:rsid w:val="008F0829"/>
    <w:rsid w:val="008F3638"/>
    <w:rsid w:val="008F4441"/>
    <w:rsid w:val="008F6B20"/>
    <w:rsid w:val="008F6F31"/>
    <w:rsid w:val="008F74DF"/>
    <w:rsid w:val="00902274"/>
    <w:rsid w:val="00902828"/>
    <w:rsid w:val="00903C25"/>
    <w:rsid w:val="00904DB2"/>
    <w:rsid w:val="009127BA"/>
    <w:rsid w:val="00917C32"/>
    <w:rsid w:val="00920AAE"/>
    <w:rsid w:val="00921183"/>
    <w:rsid w:val="009227A6"/>
    <w:rsid w:val="00933EC1"/>
    <w:rsid w:val="0093443A"/>
    <w:rsid w:val="00936FED"/>
    <w:rsid w:val="00940AC9"/>
    <w:rsid w:val="009428BE"/>
    <w:rsid w:val="009446AD"/>
    <w:rsid w:val="009530DB"/>
    <w:rsid w:val="0095358F"/>
    <w:rsid w:val="00953676"/>
    <w:rsid w:val="00953794"/>
    <w:rsid w:val="0095484A"/>
    <w:rsid w:val="00956F30"/>
    <w:rsid w:val="00961DAD"/>
    <w:rsid w:val="00962411"/>
    <w:rsid w:val="0096374C"/>
    <w:rsid w:val="009664F7"/>
    <w:rsid w:val="00966C9A"/>
    <w:rsid w:val="00967527"/>
    <w:rsid w:val="009705EE"/>
    <w:rsid w:val="00972A4C"/>
    <w:rsid w:val="00973056"/>
    <w:rsid w:val="00977927"/>
    <w:rsid w:val="0098135C"/>
    <w:rsid w:val="0098156A"/>
    <w:rsid w:val="009843CC"/>
    <w:rsid w:val="0098616D"/>
    <w:rsid w:val="0098674E"/>
    <w:rsid w:val="00991BAC"/>
    <w:rsid w:val="009928A6"/>
    <w:rsid w:val="00994176"/>
    <w:rsid w:val="00994359"/>
    <w:rsid w:val="009A45BF"/>
    <w:rsid w:val="009A6EA0"/>
    <w:rsid w:val="009B1BC2"/>
    <w:rsid w:val="009B2A4A"/>
    <w:rsid w:val="009B411C"/>
    <w:rsid w:val="009C031F"/>
    <w:rsid w:val="009C1335"/>
    <w:rsid w:val="009C1AB2"/>
    <w:rsid w:val="009C395B"/>
    <w:rsid w:val="009C52E5"/>
    <w:rsid w:val="009C7251"/>
    <w:rsid w:val="009D0892"/>
    <w:rsid w:val="009D180B"/>
    <w:rsid w:val="009D26B3"/>
    <w:rsid w:val="009D406A"/>
    <w:rsid w:val="009D5A7A"/>
    <w:rsid w:val="009E2E91"/>
    <w:rsid w:val="009E3363"/>
    <w:rsid w:val="009E343C"/>
    <w:rsid w:val="009E3697"/>
    <w:rsid w:val="009E588F"/>
    <w:rsid w:val="009E7BF4"/>
    <w:rsid w:val="009F0685"/>
    <w:rsid w:val="009F4282"/>
    <w:rsid w:val="009F7B63"/>
    <w:rsid w:val="00A01B40"/>
    <w:rsid w:val="00A01CE3"/>
    <w:rsid w:val="00A03106"/>
    <w:rsid w:val="00A035E3"/>
    <w:rsid w:val="00A0594B"/>
    <w:rsid w:val="00A06768"/>
    <w:rsid w:val="00A06C8E"/>
    <w:rsid w:val="00A11144"/>
    <w:rsid w:val="00A139F5"/>
    <w:rsid w:val="00A15F1B"/>
    <w:rsid w:val="00A16779"/>
    <w:rsid w:val="00A23610"/>
    <w:rsid w:val="00A27551"/>
    <w:rsid w:val="00A30050"/>
    <w:rsid w:val="00A32E16"/>
    <w:rsid w:val="00A362EB"/>
    <w:rsid w:val="00A365F4"/>
    <w:rsid w:val="00A36914"/>
    <w:rsid w:val="00A379A4"/>
    <w:rsid w:val="00A41AB8"/>
    <w:rsid w:val="00A460CD"/>
    <w:rsid w:val="00A46BA1"/>
    <w:rsid w:val="00A47D80"/>
    <w:rsid w:val="00A47F75"/>
    <w:rsid w:val="00A505A2"/>
    <w:rsid w:val="00A52856"/>
    <w:rsid w:val="00A52D90"/>
    <w:rsid w:val="00A53132"/>
    <w:rsid w:val="00A54CC0"/>
    <w:rsid w:val="00A563F2"/>
    <w:rsid w:val="00A566E8"/>
    <w:rsid w:val="00A6041B"/>
    <w:rsid w:val="00A60599"/>
    <w:rsid w:val="00A60831"/>
    <w:rsid w:val="00A61BBA"/>
    <w:rsid w:val="00A642BD"/>
    <w:rsid w:val="00A657B3"/>
    <w:rsid w:val="00A65BC3"/>
    <w:rsid w:val="00A65DD9"/>
    <w:rsid w:val="00A66347"/>
    <w:rsid w:val="00A67D9C"/>
    <w:rsid w:val="00A7101C"/>
    <w:rsid w:val="00A75232"/>
    <w:rsid w:val="00A7554A"/>
    <w:rsid w:val="00A76F30"/>
    <w:rsid w:val="00A77FA5"/>
    <w:rsid w:val="00A810F9"/>
    <w:rsid w:val="00A82D31"/>
    <w:rsid w:val="00A85DFB"/>
    <w:rsid w:val="00A85E7E"/>
    <w:rsid w:val="00A86EAD"/>
    <w:rsid w:val="00A86ECC"/>
    <w:rsid w:val="00A86FCC"/>
    <w:rsid w:val="00A87337"/>
    <w:rsid w:val="00A900BE"/>
    <w:rsid w:val="00A90A6D"/>
    <w:rsid w:val="00A914E8"/>
    <w:rsid w:val="00A92B87"/>
    <w:rsid w:val="00A94F46"/>
    <w:rsid w:val="00A971E5"/>
    <w:rsid w:val="00AA0469"/>
    <w:rsid w:val="00AA05AE"/>
    <w:rsid w:val="00AA1354"/>
    <w:rsid w:val="00AA1799"/>
    <w:rsid w:val="00AA2AE3"/>
    <w:rsid w:val="00AA710D"/>
    <w:rsid w:val="00AB16C8"/>
    <w:rsid w:val="00AB1F20"/>
    <w:rsid w:val="00AB5451"/>
    <w:rsid w:val="00AB64F3"/>
    <w:rsid w:val="00AB6D25"/>
    <w:rsid w:val="00AB7723"/>
    <w:rsid w:val="00AC0282"/>
    <w:rsid w:val="00AC0E59"/>
    <w:rsid w:val="00AC308D"/>
    <w:rsid w:val="00AC3D28"/>
    <w:rsid w:val="00AC4B7E"/>
    <w:rsid w:val="00AC5DE0"/>
    <w:rsid w:val="00AD0C94"/>
    <w:rsid w:val="00AD0E56"/>
    <w:rsid w:val="00AE229B"/>
    <w:rsid w:val="00AE26B5"/>
    <w:rsid w:val="00AE2D4B"/>
    <w:rsid w:val="00AE4F99"/>
    <w:rsid w:val="00AE6428"/>
    <w:rsid w:val="00AE7C3C"/>
    <w:rsid w:val="00AF00B6"/>
    <w:rsid w:val="00AF0211"/>
    <w:rsid w:val="00AF490E"/>
    <w:rsid w:val="00B03B52"/>
    <w:rsid w:val="00B05724"/>
    <w:rsid w:val="00B11B69"/>
    <w:rsid w:val="00B13601"/>
    <w:rsid w:val="00B13F8F"/>
    <w:rsid w:val="00B14952"/>
    <w:rsid w:val="00B1562A"/>
    <w:rsid w:val="00B16871"/>
    <w:rsid w:val="00B17796"/>
    <w:rsid w:val="00B205A3"/>
    <w:rsid w:val="00B25B45"/>
    <w:rsid w:val="00B27EB5"/>
    <w:rsid w:val="00B31E5A"/>
    <w:rsid w:val="00B408BA"/>
    <w:rsid w:val="00B46099"/>
    <w:rsid w:val="00B4690A"/>
    <w:rsid w:val="00B47359"/>
    <w:rsid w:val="00B53F4A"/>
    <w:rsid w:val="00B54787"/>
    <w:rsid w:val="00B54DB1"/>
    <w:rsid w:val="00B569BA"/>
    <w:rsid w:val="00B60142"/>
    <w:rsid w:val="00B60996"/>
    <w:rsid w:val="00B61735"/>
    <w:rsid w:val="00B653AB"/>
    <w:rsid w:val="00B65F9E"/>
    <w:rsid w:val="00B66B19"/>
    <w:rsid w:val="00B70C88"/>
    <w:rsid w:val="00B71E8C"/>
    <w:rsid w:val="00B7386E"/>
    <w:rsid w:val="00B76386"/>
    <w:rsid w:val="00B76BD2"/>
    <w:rsid w:val="00B77A3D"/>
    <w:rsid w:val="00B80C88"/>
    <w:rsid w:val="00B837E3"/>
    <w:rsid w:val="00B84C43"/>
    <w:rsid w:val="00B85125"/>
    <w:rsid w:val="00B858CC"/>
    <w:rsid w:val="00B85C97"/>
    <w:rsid w:val="00B914E9"/>
    <w:rsid w:val="00B9262B"/>
    <w:rsid w:val="00B9337A"/>
    <w:rsid w:val="00B9385E"/>
    <w:rsid w:val="00B93CA9"/>
    <w:rsid w:val="00B93EED"/>
    <w:rsid w:val="00B956EE"/>
    <w:rsid w:val="00B96EB4"/>
    <w:rsid w:val="00BA11C3"/>
    <w:rsid w:val="00BA1B44"/>
    <w:rsid w:val="00BA27AD"/>
    <w:rsid w:val="00BA2BA1"/>
    <w:rsid w:val="00BA3447"/>
    <w:rsid w:val="00BA3562"/>
    <w:rsid w:val="00BA46E5"/>
    <w:rsid w:val="00BA77F5"/>
    <w:rsid w:val="00BA7C2E"/>
    <w:rsid w:val="00BB4F09"/>
    <w:rsid w:val="00BB5440"/>
    <w:rsid w:val="00BB54B5"/>
    <w:rsid w:val="00BB6FEE"/>
    <w:rsid w:val="00BC2E4E"/>
    <w:rsid w:val="00BC389A"/>
    <w:rsid w:val="00BC53FF"/>
    <w:rsid w:val="00BD4E33"/>
    <w:rsid w:val="00BE04E6"/>
    <w:rsid w:val="00BE3FAE"/>
    <w:rsid w:val="00BE4E1E"/>
    <w:rsid w:val="00BF1011"/>
    <w:rsid w:val="00BF5E01"/>
    <w:rsid w:val="00C00462"/>
    <w:rsid w:val="00C0100A"/>
    <w:rsid w:val="00C027A9"/>
    <w:rsid w:val="00C030DE"/>
    <w:rsid w:val="00C051A8"/>
    <w:rsid w:val="00C15BEA"/>
    <w:rsid w:val="00C22105"/>
    <w:rsid w:val="00C22A07"/>
    <w:rsid w:val="00C244B6"/>
    <w:rsid w:val="00C2682B"/>
    <w:rsid w:val="00C27BEB"/>
    <w:rsid w:val="00C27BF1"/>
    <w:rsid w:val="00C310E6"/>
    <w:rsid w:val="00C33E78"/>
    <w:rsid w:val="00C3508F"/>
    <w:rsid w:val="00C3702F"/>
    <w:rsid w:val="00C374B1"/>
    <w:rsid w:val="00C40BBA"/>
    <w:rsid w:val="00C421D7"/>
    <w:rsid w:val="00C4500A"/>
    <w:rsid w:val="00C46F43"/>
    <w:rsid w:val="00C5138D"/>
    <w:rsid w:val="00C62238"/>
    <w:rsid w:val="00C64369"/>
    <w:rsid w:val="00C646D1"/>
    <w:rsid w:val="00C64A37"/>
    <w:rsid w:val="00C6606D"/>
    <w:rsid w:val="00C7158E"/>
    <w:rsid w:val="00C7250B"/>
    <w:rsid w:val="00C7282E"/>
    <w:rsid w:val="00C7346B"/>
    <w:rsid w:val="00C74652"/>
    <w:rsid w:val="00C74818"/>
    <w:rsid w:val="00C75895"/>
    <w:rsid w:val="00C77C0E"/>
    <w:rsid w:val="00C80B34"/>
    <w:rsid w:val="00C83A1C"/>
    <w:rsid w:val="00C91687"/>
    <w:rsid w:val="00C92280"/>
    <w:rsid w:val="00C924A8"/>
    <w:rsid w:val="00C945FE"/>
    <w:rsid w:val="00C96FAA"/>
    <w:rsid w:val="00C97A04"/>
    <w:rsid w:val="00CA107B"/>
    <w:rsid w:val="00CA2619"/>
    <w:rsid w:val="00CA4796"/>
    <w:rsid w:val="00CA484D"/>
    <w:rsid w:val="00CA4FB6"/>
    <w:rsid w:val="00CA6288"/>
    <w:rsid w:val="00CA67D7"/>
    <w:rsid w:val="00CB0B9D"/>
    <w:rsid w:val="00CB0BC5"/>
    <w:rsid w:val="00CB115C"/>
    <w:rsid w:val="00CB2F90"/>
    <w:rsid w:val="00CB6AD4"/>
    <w:rsid w:val="00CC2381"/>
    <w:rsid w:val="00CC32C7"/>
    <w:rsid w:val="00CC385E"/>
    <w:rsid w:val="00CC4EF0"/>
    <w:rsid w:val="00CC5254"/>
    <w:rsid w:val="00CC739E"/>
    <w:rsid w:val="00CD1EBB"/>
    <w:rsid w:val="00CD28CF"/>
    <w:rsid w:val="00CD31CA"/>
    <w:rsid w:val="00CD58B7"/>
    <w:rsid w:val="00CD650E"/>
    <w:rsid w:val="00CD7967"/>
    <w:rsid w:val="00CD7B13"/>
    <w:rsid w:val="00CE3440"/>
    <w:rsid w:val="00CE4301"/>
    <w:rsid w:val="00CE6A09"/>
    <w:rsid w:val="00CE7BC5"/>
    <w:rsid w:val="00CF0846"/>
    <w:rsid w:val="00CF18EE"/>
    <w:rsid w:val="00CF21F9"/>
    <w:rsid w:val="00CF2624"/>
    <w:rsid w:val="00CF30BD"/>
    <w:rsid w:val="00CF4099"/>
    <w:rsid w:val="00CF4A31"/>
    <w:rsid w:val="00CF773D"/>
    <w:rsid w:val="00CF79E9"/>
    <w:rsid w:val="00D00796"/>
    <w:rsid w:val="00D020B4"/>
    <w:rsid w:val="00D024D4"/>
    <w:rsid w:val="00D02C67"/>
    <w:rsid w:val="00D05158"/>
    <w:rsid w:val="00D10B99"/>
    <w:rsid w:val="00D110A2"/>
    <w:rsid w:val="00D145D4"/>
    <w:rsid w:val="00D22041"/>
    <w:rsid w:val="00D238AF"/>
    <w:rsid w:val="00D261A2"/>
    <w:rsid w:val="00D2637C"/>
    <w:rsid w:val="00D31E58"/>
    <w:rsid w:val="00D32399"/>
    <w:rsid w:val="00D324CD"/>
    <w:rsid w:val="00D3318F"/>
    <w:rsid w:val="00D3393D"/>
    <w:rsid w:val="00D33E32"/>
    <w:rsid w:val="00D3468B"/>
    <w:rsid w:val="00D35121"/>
    <w:rsid w:val="00D35E9E"/>
    <w:rsid w:val="00D46E56"/>
    <w:rsid w:val="00D47DBE"/>
    <w:rsid w:val="00D51598"/>
    <w:rsid w:val="00D52A4E"/>
    <w:rsid w:val="00D53CA4"/>
    <w:rsid w:val="00D6166A"/>
    <w:rsid w:val="00D616D2"/>
    <w:rsid w:val="00D63B5F"/>
    <w:rsid w:val="00D664C3"/>
    <w:rsid w:val="00D70EF7"/>
    <w:rsid w:val="00D7228C"/>
    <w:rsid w:val="00D75EB5"/>
    <w:rsid w:val="00D77172"/>
    <w:rsid w:val="00D8397C"/>
    <w:rsid w:val="00D906F9"/>
    <w:rsid w:val="00D91D6D"/>
    <w:rsid w:val="00D94703"/>
    <w:rsid w:val="00D94EED"/>
    <w:rsid w:val="00D95E39"/>
    <w:rsid w:val="00D96026"/>
    <w:rsid w:val="00D972F6"/>
    <w:rsid w:val="00D97677"/>
    <w:rsid w:val="00DA13E2"/>
    <w:rsid w:val="00DA331D"/>
    <w:rsid w:val="00DA3A49"/>
    <w:rsid w:val="00DA515C"/>
    <w:rsid w:val="00DA7C1C"/>
    <w:rsid w:val="00DB147A"/>
    <w:rsid w:val="00DB1B7A"/>
    <w:rsid w:val="00DB4FB4"/>
    <w:rsid w:val="00DB6E58"/>
    <w:rsid w:val="00DB706E"/>
    <w:rsid w:val="00DB754F"/>
    <w:rsid w:val="00DC1964"/>
    <w:rsid w:val="00DC2D50"/>
    <w:rsid w:val="00DC3296"/>
    <w:rsid w:val="00DC4820"/>
    <w:rsid w:val="00DC6708"/>
    <w:rsid w:val="00DD011A"/>
    <w:rsid w:val="00DE01BA"/>
    <w:rsid w:val="00DE2400"/>
    <w:rsid w:val="00DE58F1"/>
    <w:rsid w:val="00DE5A89"/>
    <w:rsid w:val="00DE6B58"/>
    <w:rsid w:val="00DE7F45"/>
    <w:rsid w:val="00DF5C33"/>
    <w:rsid w:val="00DF5E32"/>
    <w:rsid w:val="00DF61D5"/>
    <w:rsid w:val="00DF7106"/>
    <w:rsid w:val="00E01436"/>
    <w:rsid w:val="00E03C96"/>
    <w:rsid w:val="00E03E79"/>
    <w:rsid w:val="00E045BD"/>
    <w:rsid w:val="00E04D6C"/>
    <w:rsid w:val="00E076A4"/>
    <w:rsid w:val="00E116B7"/>
    <w:rsid w:val="00E11EEB"/>
    <w:rsid w:val="00E143A0"/>
    <w:rsid w:val="00E17B77"/>
    <w:rsid w:val="00E2029B"/>
    <w:rsid w:val="00E228D2"/>
    <w:rsid w:val="00E231AB"/>
    <w:rsid w:val="00E23337"/>
    <w:rsid w:val="00E25505"/>
    <w:rsid w:val="00E259EA"/>
    <w:rsid w:val="00E25D33"/>
    <w:rsid w:val="00E2636F"/>
    <w:rsid w:val="00E2752C"/>
    <w:rsid w:val="00E31F82"/>
    <w:rsid w:val="00E32061"/>
    <w:rsid w:val="00E32E58"/>
    <w:rsid w:val="00E339ED"/>
    <w:rsid w:val="00E33F48"/>
    <w:rsid w:val="00E363F3"/>
    <w:rsid w:val="00E364A8"/>
    <w:rsid w:val="00E3744C"/>
    <w:rsid w:val="00E41B0A"/>
    <w:rsid w:val="00E425FC"/>
    <w:rsid w:val="00E42FF9"/>
    <w:rsid w:val="00E44790"/>
    <w:rsid w:val="00E4714C"/>
    <w:rsid w:val="00E50808"/>
    <w:rsid w:val="00E5178D"/>
    <w:rsid w:val="00E51AEB"/>
    <w:rsid w:val="00E522A7"/>
    <w:rsid w:val="00E5349E"/>
    <w:rsid w:val="00E54452"/>
    <w:rsid w:val="00E63B0C"/>
    <w:rsid w:val="00E63E48"/>
    <w:rsid w:val="00E664C5"/>
    <w:rsid w:val="00E66B8D"/>
    <w:rsid w:val="00E671A2"/>
    <w:rsid w:val="00E67CBC"/>
    <w:rsid w:val="00E73802"/>
    <w:rsid w:val="00E76D26"/>
    <w:rsid w:val="00E76EE5"/>
    <w:rsid w:val="00E77D2D"/>
    <w:rsid w:val="00E77ED2"/>
    <w:rsid w:val="00E81CC8"/>
    <w:rsid w:val="00E938D0"/>
    <w:rsid w:val="00E95036"/>
    <w:rsid w:val="00E95B8E"/>
    <w:rsid w:val="00EA4F61"/>
    <w:rsid w:val="00EB1390"/>
    <w:rsid w:val="00EB2C71"/>
    <w:rsid w:val="00EB3333"/>
    <w:rsid w:val="00EB4340"/>
    <w:rsid w:val="00EB435F"/>
    <w:rsid w:val="00EB4A85"/>
    <w:rsid w:val="00EB556D"/>
    <w:rsid w:val="00EB5A7D"/>
    <w:rsid w:val="00EC0729"/>
    <w:rsid w:val="00EC2EB5"/>
    <w:rsid w:val="00EC4F22"/>
    <w:rsid w:val="00EC705D"/>
    <w:rsid w:val="00EC7455"/>
    <w:rsid w:val="00ED07A8"/>
    <w:rsid w:val="00ED55C0"/>
    <w:rsid w:val="00ED682B"/>
    <w:rsid w:val="00ED7B59"/>
    <w:rsid w:val="00EE098A"/>
    <w:rsid w:val="00EE0DF4"/>
    <w:rsid w:val="00EE41D5"/>
    <w:rsid w:val="00EE4B92"/>
    <w:rsid w:val="00EE4DE5"/>
    <w:rsid w:val="00EE4F5D"/>
    <w:rsid w:val="00EE6233"/>
    <w:rsid w:val="00EF1AD5"/>
    <w:rsid w:val="00EF477F"/>
    <w:rsid w:val="00EF5C41"/>
    <w:rsid w:val="00F0166F"/>
    <w:rsid w:val="00F037A4"/>
    <w:rsid w:val="00F03D62"/>
    <w:rsid w:val="00F04247"/>
    <w:rsid w:val="00F049AB"/>
    <w:rsid w:val="00F0564B"/>
    <w:rsid w:val="00F05FD0"/>
    <w:rsid w:val="00F06D11"/>
    <w:rsid w:val="00F115C6"/>
    <w:rsid w:val="00F13A73"/>
    <w:rsid w:val="00F142DB"/>
    <w:rsid w:val="00F14A52"/>
    <w:rsid w:val="00F165A3"/>
    <w:rsid w:val="00F169DA"/>
    <w:rsid w:val="00F220AC"/>
    <w:rsid w:val="00F22B85"/>
    <w:rsid w:val="00F23299"/>
    <w:rsid w:val="00F237D5"/>
    <w:rsid w:val="00F2625A"/>
    <w:rsid w:val="00F27C8F"/>
    <w:rsid w:val="00F31018"/>
    <w:rsid w:val="00F32749"/>
    <w:rsid w:val="00F3714F"/>
    <w:rsid w:val="00F37172"/>
    <w:rsid w:val="00F37727"/>
    <w:rsid w:val="00F421C4"/>
    <w:rsid w:val="00F42424"/>
    <w:rsid w:val="00F4360D"/>
    <w:rsid w:val="00F4477E"/>
    <w:rsid w:val="00F46269"/>
    <w:rsid w:val="00F4783A"/>
    <w:rsid w:val="00F527D9"/>
    <w:rsid w:val="00F556E7"/>
    <w:rsid w:val="00F60BA8"/>
    <w:rsid w:val="00F612D2"/>
    <w:rsid w:val="00F64418"/>
    <w:rsid w:val="00F65A5A"/>
    <w:rsid w:val="00F65D16"/>
    <w:rsid w:val="00F67D8F"/>
    <w:rsid w:val="00F712F4"/>
    <w:rsid w:val="00F779EC"/>
    <w:rsid w:val="00F802BE"/>
    <w:rsid w:val="00F80E93"/>
    <w:rsid w:val="00F815A1"/>
    <w:rsid w:val="00F829C7"/>
    <w:rsid w:val="00F84229"/>
    <w:rsid w:val="00F86024"/>
    <w:rsid w:val="00F8611A"/>
    <w:rsid w:val="00F910A4"/>
    <w:rsid w:val="00F92F89"/>
    <w:rsid w:val="00F97BAA"/>
    <w:rsid w:val="00FA0CF7"/>
    <w:rsid w:val="00FA27C5"/>
    <w:rsid w:val="00FA3E6A"/>
    <w:rsid w:val="00FA4EA5"/>
    <w:rsid w:val="00FA5128"/>
    <w:rsid w:val="00FA5B13"/>
    <w:rsid w:val="00FB42D4"/>
    <w:rsid w:val="00FB577F"/>
    <w:rsid w:val="00FB5906"/>
    <w:rsid w:val="00FB7150"/>
    <w:rsid w:val="00FB75CF"/>
    <w:rsid w:val="00FB762F"/>
    <w:rsid w:val="00FC1D94"/>
    <w:rsid w:val="00FC2AED"/>
    <w:rsid w:val="00FC38ED"/>
    <w:rsid w:val="00FC3A26"/>
    <w:rsid w:val="00FC7290"/>
    <w:rsid w:val="00FD08AE"/>
    <w:rsid w:val="00FD437E"/>
    <w:rsid w:val="00FD5EA7"/>
    <w:rsid w:val="00FE36CF"/>
    <w:rsid w:val="00FF0246"/>
    <w:rsid w:val="00FF1CC0"/>
    <w:rsid w:val="00FF21C2"/>
    <w:rsid w:val="00FF2480"/>
    <w:rsid w:val="00FF2A63"/>
    <w:rsid w:val="00FF2C7B"/>
    <w:rsid w:val="00FF44D9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205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hyperlink" Target="https://www.linkedin.com/company/glownyurzadstatystyczn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new.stat.gov.pl/" TargetMode="External"/><Relationship Id="rId25" Type="http://schemas.openxmlformats.org/officeDocument/2006/relationships/hyperlink" Target="https://youtube.com/@glownyurzadstatystycznygus?si=IgHa1awoYniiJyQI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facebook.com/GlownyUrzadStatystyczny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yperlink" Target="https://stat.gov.pl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x.com/GUS_STAT" TargetMode="External"/><Relationship Id="rId31" Type="http://schemas.openxmlformats.org/officeDocument/2006/relationships/hyperlink" Target="https://stat.gov.pl/metainformacje/slownik-pojec/pojecia-stosowane-w-statystyce-publicznej/1646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stat.gov.pl/metainformacje/slownik-pojec/pojecia-stosowane-w-statystyce-publicznej/1526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wyniki_finansowe_funduszy_inwestycyjnych_w_2023_roku.docx.docx</NazwaPliku>
    <Osoba xmlns="1E9983FF-DC4B-4F4E-A072-0441E2B88E6D">STAT\KULCZYCKAJ</Osoba>
    <Odbiorcy2 xmlns="1E9983FF-DC4B-4F4E-A072-0441E2B88E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2.xml><?xml version="1.0" encoding="utf-8"?>
<ds:datastoreItem xmlns:ds="http://schemas.openxmlformats.org/officeDocument/2006/customXml" ds:itemID="{68C25609-2E6C-438C-BC3B-B93762A40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E647CB-A843-4742-872C-9B04E458F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1109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Wyniki finansowe funduszy inwestycyjnych</vt:lpstr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funduszy inwestycyjnych</dc:title>
  <dc:subject/>
  <dc:creator>Główny Urząd Statystyczny</dc:creator>
  <cp:keywords/>
  <dc:description/>
  <cp:lastPrinted>2025-07-08T12:17:00Z</cp:lastPrinted>
  <dcterms:created xsi:type="dcterms:W3CDTF">2026-07-13T16:03:00Z</dcterms:created>
  <dcterms:modified xsi:type="dcterms:W3CDTF">2026-07-14T12:41:00Z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