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C5237" w14:textId="4B09386D" w:rsidR="003508D2" w:rsidRDefault="003525D9" w:rsidP="003508D2">
      <w:pPr>
        <w:pStyle w:val="Nagwek1"/>
      </w:pPr>
      <w:r w:rsidRPr="003525D9">
        <w:t xml:space="preserve">Wielki Dzień Pszczół w województwie lubelskim 2026 </w:t>
      </w:r>
      <w:r>
        <w:t xml:space="preserve">– </w:t>
      </w:r>
      <w:r w:rsidR="003508D2">
        <w:t>opis alternatywny</w:t>
      </w:r>
      <w:r>
        <w:t xml:space="preserve"> infografiki</w:t>
      </w:r>
    </w:p>
    <w:p w14:paraId="44AADB87" w14:textId="56A57EBE" w:rsidR="003508D2" w:rsidRPr="00D12CB4" w:rsidRDefault="003508D2" w:rsidP="003508D2">
      <w:r>
        <w:t xml:space="preserve">Infografika dotyczy </w:t>
      </w:r>
      <w:r w:rsidR="00DA3DAD">
        <w:t>pszczelarstwa</w:t>
      </w:r>
      <w:r>
        <w:t xml:space="preserve"> w</w:t>
      </w:r>
      <w:r w:rsidR="00DA3DAD">
        <w:t xml:space="preserve"> Polsce i w</w:t>
      </w:r>
      <w:r>
        <w:t xml:space="preserve"> województwie lubelskim w 202</w:t>
      </w:r>
      <w:r w:rsidR="003525D9">
        <w:t>4</w:t>
      </w:r>
      <w:r>
        <w:t xml:space="preserve"> roku</w:t>
      </w:r>
    </w:p>
    <w:p w14:paraId="69B491D2" w14:textId="77777777" w:rsidR="003508D2" w:rsidRDefault="003508D2" w:rsidP="003508D2">
      <w:pPr>
        <w:pStyle w:val="Nagwek2"/>
      </w:pPr>
      <w:r>
        <w:t>Górna, graficzna część infografiki</w:t>
      </w:r>
    </w:p>
    <w:p w14:paraId="4F4B25F1" w14:textId="1854372C" w:rsidR="003508D2" w:rsidRPr="007513B0" w:rsidRDefault="003508D2" w:rsidP="003508D2">
      <w:r>
        <w:t xml:space="preserve">Na </w:t>
      </w:r>
      <w:r w:rsidR="00D36211">
        <w:t>fotografii przedstawiającej</w:t>
      </w:r>
      <w:r>
        <w:t xml:space="preserve"> </w:t>
      </w:r>
      <w:r w:rsidR="003525D9">
        <w:t>pszczołę nadlatującą do białych kwiatów</w:t>
      </w:r>
      <w:r>
        <w:t>, widnieje logo Urzędu Statystycznego w Lublinie oraz tytuł infografiki oraz datę święta.</w:t>
      </w:r>
    </w:p>
    <w:p w14:paraId="10FB63AC" w14:textId="5213D3A6" w:rsidR="003508D2" w:rsidRDefault="003525D9" w:rsidP="003508D2">
      <w:pPr>
        <w:pStyle w:val="Nagwek2"/>
      </w:pPr>
      <w:r>
        <w:t>Rodziny pszczele</w:t>
      </w:r>
      <w:r>
        <w:rPr>
          <w:rStyle w:val="Odwoanieprzypisudolnego"/>
        </w:rPr>
        <w:footnoteReference w:id="1"/>
      </w:r>
    </w:p>
    <w:p w14:paraId="461775D5" w14:textId="5C885A2A" w:rsidR="001F0FF5" w:rsidRDefault="003525D9" w:rsidP="003525D9">
      <w:r>
        <w:t>1351516 rodzin pszczelich w Polsce w 2024 roku o 24828 więcej niż w 2023 roku</w:t>
      </w:r>
    </w:p>
    <w:p w14:paraId="75F7D8AB" w14:textId="5DAB5681" w:rsidR="003525D9" w:rsidRDefault="003525D9" w:rsidP="003525D9">
      <w:pPr>
        <w:pStyle w:val="Nagwek2"/>
      </w:pPr>
      <w:r>
        <w:t>Pszczelarze</w:t>
      </w:r>
      <w:r>
        <w:rPr>
          <w:rStyle w:val="Odwoanieprzypisudolnego"/>
        </w:rPr>
        <w:footnoteReference w:id="2"/>
      </w:r>
    </w:p>
    <w:p w14:paraId="0C558C0A" w14:textId="4046F91C" w:rsidR="003525D9" w:rsidRDefault="003525D9" w:rsidP="003525D9">
      <w:r>
        <w:t>49,5 tysięcy pszczelarzy w Polsce w 2024 roku:</w:t>
      </w:r>
    </w:p>
    <w:p w14:paraId="0217215C" w14:textId="78482693" w:rsidR="003525D9" w:rsidRDefault="003525D9" w:rsidP="003525D9">
      <w:pPr>
        <w:pStyle w:val="Akapitzlist"/>
        <w:numPr>
          <w:ilvl w:val="0"/>
          <w:numId w:val="39"/>
        </w:numPr>
      </w:pPr>
      <w:r>
        <w:t>32211 pszczelarzy zrzeszonych. W 2023 roku – 35640;</w:t>
      </w:r>
    </w:p>
    <w:p w14:paraId="02FCD024" w14:textId="21AE772A" w:rsidR="003525D9" w:rsidRPr="003525D9" w:rsidRDefault="003525D9" w:rsidP="003525D9">
      <w:pPr>
        <w:pStyle w:val="Akapitzlist"/>
        <w:numPr>
          <w:ilvl w:val="0"/>
          <w:numId w:val="39"/>
        </w:numPr>
      </w:pPr>
      <w:r>
        <w:t>17332</w:t>
      </w:r>
      <w:r>
        <w:t xml:space="preserve"> pszczelarzy </w:t>
      </w:r>
      <w:r>
        <w:t>nie</w:t>
      </w:r>
      <w:r>
        <w:t xml:space="preserve">zrzeszonych. W 2023 roku – </w:t>
      </w:r>
      <w:r>
        <w:t>14696</w:t>
      </w:r>
      <w:r>
        <w:t>;</w:t>
      </w:r>
    </w:p>
    <w:p w14:paraId="21DABA24" w14:textId="1411A81E" w:rsidR="003525D9" w:rsidRDefault="003525D9" w:rsidP="003525D9">
      <w:pPr>
        <w:pStyle w:val="Nagwek2"/>
      </w:pPr>
      <w:r>
        <w:t xml:space="preserve">Struktura pasiek </w:t>
      </w:r>
      <w:r>
        <w:t>według liczby pni w Polsce w 2024 roku</w:t>
      </w:r>
    </w:p>
    <w:p w14:paraId="5F23CC92" w14:textId="77777777" w:rsidR="003525D9" w:rsidRDefault="003525D9" w:rsidP="003525D9">
      <w:r>
        <w:t>Według liczby osobników:</w:t>
      </w:r>
    </w:p>
    <w:p w14:paraId="7B6BE08A" w14:textId="77777777" w:rsidR="003525D9" w:rsidRDefault="003525D9" w:rsidP="003525D9">
      <w:pPr>
        <w:pStyle w:val="Akapitzlist"/>
        <w:numPr>
          <w:ilvl w:val="0"/>
          <w:numId w:val="35"/>
        </w:numPr>
      </w:pPr>
      <w:r>
        <w:t>Do 5 pni — 7,9%;</w:t>
      </w:r>
    </w:p>
    <w:p w14:paraId="749216B9" w14:textId="1F2CF7C0" w:rsidR="003525D9" w:rsidRPr="00C55CAE" w:rsidRDefault="003525D9" w:rsidP="003525D9">
      <w:pPr>
        <w:pStyle w:val="Akapitzlist"/>
        <w:numPr>
          <w:ilvl w:val="0"/>
          <w:numId w:val="35"/>
        </w:numPr>
      </w:pPr>
      <w:r>
        <w:t>6-10 pni — 15,</w:t>
      </w:r>
      <w:r>
        <w:t>3</w:t>
      </w:r>
      <w:r>
        <w:t>%;</w:t>
      </w:r>
    </w:p>
    <w:p w14:paraId="237EBC82" w14:textId="0D5DEA87" w:rsidR="003525D9" w:rsidRPr="00C55CAE" w:rsidRDefault="003525D9" w:rsidP="003525D9">
      <w:pPr>
        <w:pStyle w:val="Akapitzlist"/>
        <w:numPr>
          <w:ilvl w:val="0"/>
          <w:numId w:val="35"/>
        </w:numPr>
      </w:pPr>
      <w:r>
        <w:t xml:space="preserve">11-20 pni — </w:t>
      </w:r>
      <w:r>
        <w:t>36,0</w:t>
      </w:r>
      <w:r>
        <w:t>%;</w:t>
      </w:r>
    </w:p>
    <w:p w14:paraId="50128019" w14:textId="328F7E24" w:rsidR="003525D9" w:rsidRPr="00C55CAE" w:rsidRDefault="003525D9" w:rsidP="003525D9">
      <w:pPr>
        <w:pStyle w:val="Akapitzlist"/>
        <w:numPr>
          <w:ilvl w:val="0"/>
          <w:numId w:val="35"/>
        </w:numPr>
      </w:pPr>
      <w:r>
        <w:t xml:space="preserve">21-50 pni — </w:t>
      </w:r>
      <w:r>
        <w:t>27,0</w:t>
      </w:r>
      <w:r>
        <w:t>%;</w:t>
      </w:r>
    </w:p>
    <w:p w14:paraId="70C913C0" w14:textId="36FDE537" w:rsidR="003525D9" w:rsidRPr="00C55CAE" w:rsidRDefault="003525D9" w:rsidP="003525D9">
      <w:pPr>
        <w:pStyle w:val="Akapitzlist"/>
        <w:numPr>
          <w:ilvl w:val="0"/>
          <w:numId w:val="35"/>
        </w:numPr>
      </w:pPr>
      <w:r>
        <w:t>51-80 pni — 1</w:t>
      </w:r>
      <w:r>
        <w:t>1,1</w:t>
      </w:r>
      <w:r>
        <w:t>%;</w:t>
      </w:r>
    </w:p>
    <w:p w14:paraId="59B2224D" w14:textId="2C6567B1" w:rsidR="003525D9" w:rsidRDefault="003525D9" w:rsidP="003525D9">
      <w:pPr>
        <w:pStyle w:val="Akapitzlist"/>
        <w:numPr>
          <w:ilvl w:val="0"/>
          <w:numId w:val="35"/>
        </w:numPr>
      </w:pPr>
      <w:r>
        <w:t>Powyżej 80</w:t>
      </w:r>
      <w:r>
        <w:t xml:space="preserve"> pni — 2,</w:t>
      </w:r>
      <w:r>
        <w:t>7</w:t>
      </w:r>
      <w:r>
        <w:t>%</w:t>
      </w:r>
      <w:r>
        <w:t>.</w:t>
      </w:r>
    </w:p>
    <w:p w14:paraId="4947ACB8" w14:textId="566B00F4" w:rsidR="003525D9" w:rsidRDefault="003525D9" w:rsidP="003525D9">
      <w:r>
        <w:t>85189 pni pszczelich w wojewó</w:t>
      </w:r>
      <w:r w:rsidR="0070555E">
        <w:t>dztwie lubelskim według danych Powszechnego Spisu Rolnego 2020</w:t>
      </w:r>
    </w:p>
    <w:p w14:paraId="02774FF2" w14:textId="1DE29B64" w:rsidR="0070555E" w:rsidRDefault="0070555E" w:rsidP="0070555E">
      <w:pPr>
        <w:pStyle w:val="Nagwek2"/>
      </w:pPr>
      <w:r>
        <w:t>Średnia ilość miodu pozyskiwan</w:t>
      </w:r>
      <w:r>
        <w:t xml:space="preserve">ego </w:t>
      </w:r>
      <w:r>
        <w:t xml:space="preserve">od 1 rodziny </w:t>
      </w:r>
      <w:r>
        <w:t xml:space="preserve">pszczelej </w:t>
      </w:r>
      <w:r>
        <w:t xml:space="preserve">w Polsce </w:t>
      </w:r>
      <w:r>
        <w:t>w 2024 roku</w:t>
      </w:r>
      <w:r>
        <w:rPr>
          <w:rStyle w:val="Odwoanieprzypisudolnego"/>
        </w:rPr>
        <w:footnoteReference w:id="3"/>
      </w:r>
    </w:p>
    <w:p w14:paraId="62107A36" w14:textId="6CE8CDDC" w:rsidR="0070555E" w:rsidRDefault="0070555E" w:rsidP="0070555E">
      <w:pPr>
        <w:pStyle w:val="Akapitzlist"/>
        <w:numPr>
          <w:ilvl w:val="0"/>
          <w:numId w:val="40"/>
        </w:numPr>
      </w:pPr>
      <w:r>
        <w:t>26 kilogramów – pasieki powyżej 80 pni. W 2023 roku – 22 kilogramów;</w:t>
      </w:r>
    </w:p>
    <w:p w14:paraId="3A2E588C" w14:textId="33225DD9" w:rsidR="0070555E" w:rsidRPr="00DA3DAD" w:rsidRDefault="0070555E" w:rsidP="0070555E">
      <w:pPr>
        <w:pStyle w:val="Akapitzlist"/>
        <w:numPr>
          <w:ilvl w:val="0"/>
          <w:numId w:val="40"/>
        </w:numPr>
      </w:pPr>
      <w:r>
        <w:lastRenderedPageBreak/>
        <w:t>18</w:t>
      </w:r>
      <w:r>
        <w:t xml:space="preserve"> kilogramów – </w:t>
      </w:r>
      <w:r>
        <w:t>pozostałe pasieki</w:t>
      </w:r>
      <w:r>
        <w:t xml:space="preserve">. W 2023 roku – </w:t>
      </w:r>
      <w:r>
        <w:t>17</w:t>
      </w:r>
      <w:r>
        <w:t xml:space="preserve"> kilogramów;</w:t>
      </w:r>
    </w:p>
    <w:p w14:paraId="0D103A88" w14:textId="77777777" w:rsidR="00884F04" w:rsidRDefault="00DA3DAD" w:rsidP="00884F04">
      <w:pPr>
        <w:pStyle w:val="Nagwek2"/>
      </w:pPr>
      <w:r>
        <w:t>Udział w krajowej produkcji miodu (w %)</w:t>
      </w:r>
    </w:p>
    <w:p w14:paraId="42A23831" w14:textId="77777777" w:rsidR="00884F04" w:rsidRDefault="00884F04" w:rsidP="00884F04">
      <w:r>
        <w:t>Województwa:</w:t>
      </w:r>
    </w:p>
    <w:p w14:paraId="64527FE6" w14:textId="0C9793E3" w:rsidR="00884F04" w:rsidRDefault="00884F04" w:rsidP="00884F04">
      <w:pPr>
        <w:pStyle w:val="Akapitzlist"/>
        <w:numPr>
          <w:ilvl w:val="0"/>
          <w:numId w:val="15"/>
        </w:numPr>
      </w:pPr>
      <w:r>
        <w:t xml:space="preserve">Dolnośląskie — </w:t>
      </w:r>
      <w:r w:rsidR="00273D80">
        <w:t>3,3%;</w:t>
      </w:r>
    </w:p>
    <w:p w14:paraId="4C017B10" w14:textId="6F7BDB4A" w:rsidR="00884F04" w:rsidRDefault="00884F04" w:rsidP="00884F04">
      <w:pPr>
        <w:pStyle w:val="Akapitzlist"/>
        <w:numPr>
          <w:ilvl w:val="0"/>
          <w:numId w:val="15"/>
        </w:numPr>
      </w:pPr>
      <w:r>
        <w:t xml:space="preserve">Kujawsko-pomorskie — </w:t>
      </w:r>
      <w:r w:rsidR="00273D80">
        <w:t>4,2%;</w:t>
      </w:r>
    </w:p>
    <w:p w14:paraId="6FDAECDA" w14:textId="6CD13AF3" w:rsidR="00884F04" w:rsidRDefault="00884F04" w:rsidP="00884F04">
      <w:pPr>
        <w:pStyle w:val="Akapitzlist"/>
        <w:numPr>
          <w:ilvl w:val="0"/>
          <w:numId w:val="15"/>
        </w:numPr>
      </w:pPr>
      <w:r>
        <w:t xml:space="preserve">Lubelskie — </w:t>
      </w:r>
      <w:r w:rsidR="00273D80">
        <w:t>7,6%;</w:t>
      </w:r>
    </w:p>
    <w:p w14:paraId="3CBD5172" w14:textId="44191969" w:rsidR="00884F04" w:rsidRDefault="00884F04" w:rsidP="00884F04">
      <w:pPr>
        <w:pStyle w:val="Akapitzlist"/>
        <w:numPr>
          <w:ilvl w:val="0"/>
          <w:numId w:val="15"/>
        </w:numPr>
      </w:pPr>
      <w:r>
        <w:t xml:space="preserve">Lubuskie — </w:t>
      </w:r>
      <w:r w:rsidR="00273D80">
        <w:t>3,8%;</w:t>
      </w:r>
    </w:p>
    <w:p w14:paraId="45EA4BC5" w14:textId="14C2D355" w:rsidR="00884F04" w:rsidRDefault="00884F04" w:rsidP="00884F04">
      <w:pPr>
        <w:pStyle w:val="Akapitzlist"/>
        <w:numPr>
          <w:ilvl w:val="0"/>
          <w:numId w:val="15"/>
        </w:numPr>
      </w:pPr>
      <w:r>
        <w:t>Łódzkie —</w:t>
      </w:r>
      <w:r w:rsidR="00273D80">
        <w:t xml:space="preserve"> 3,7%;</w:t>
      </w:r>
    </w:p>
    <w:p w14:paraId="486997BD" w14:textId="1EAC8ADC" w:rsidR="00884F04" w:rsidRDefault="00884F04" w:rsidP="00884F04">
      <w:pPr>
        <w:pStyle w:val="Akapitzlist"/>
        <w:numPr>
          <w:ilvl w:val="0"/>
          <w:numId w:val="15"/>
        </w:numPr>
      </w:pPr>
      <w:r>
        <w:t>Małopolskie —</w:t>
      </w:r>
      <w:r w:rsidR="00382590">
        <w:t xml:space="preserve"> </w:t>
      </w:r>
      <w:r w:rsidR="00273D80">
        <w:t>13,9%;</w:t>
      </w:r>
    </w:p>
    <w:p w14:paraId="15EEF8F7" w14:textId="14B8E43E" w:rsidR="00884F04" w:rsidRDefault="00884F04" w:rsidP="00884F04">
      <w:pPr>
        <w:pStyle w:val="Akapitzlist"/>
        <w:numPr>
          <w:ilvl w:val="0"/>
          <w:numId w:val="15"/>
        </w:numPr>
      </w:pPr>
      <w:r>
        <w:t xml:space="preserve">Mazowieckie — </w:t>
      </w:r>
      <w:r w:rsidR="00273D80">
        <w:t>4,0%;</w:t>
      </w:r>
    </w:p>
    <w:p w14:paraId="0BD1E444" w14:textId="334CDF7A" w:rsidR="00884F04" w:rsidRDefault="00884F04" w:rsidP="00884F04">
      <w:pPr>
        <w:pStyle w:val="Akapitzlist"/>
        <w:numPr>
          <w:ilvl w:val="0"/>
          <w:numId w:val="15"/>
        </w:numPr>
      </w:pPr>
      <w:r>
        <w:t>Opolskie —</w:t>
      </w:r>
      <w:r w:rsidR="00273D80">
        <w:t xml:space="preserve"> 2,1%;</w:t>
      </w:r>
    </w:p>
    <w:p w14:paraId="0E2EB197" w14:textId="7712F688" w:rsidR="00884F04" w:rsidRDefault="00884F04" w:rsidP="00884F04">
      <w:pPr>
        <w:pStyle w:val="Akapitzlist"/>
        <w:numPr>
          <w:ilvl w:val="0"/>
          <w:numId w:val="15"/>
        </w:numPr>
      </w:pPr>
      <w:r>
        <w:t>Podkarpackie —</w:t>
      </w:r>
      <w:r w:rsidR="00DA3DAD">
        <w:t xml:space="preserve"> </w:t>
      </w:r>
      <w:r w:rsidR="00273D80">
        <w:t>137%;</w:t>
      </w:r>
    </w:p>
    <w:p w14:paraId="305F99C4" w14:textId="51E6A409" w:rsidR="00884F04" w:rsidRDefault="00884F04" w:rsidP="00884F04">
      <w:pPr>
        <w:pStyle w:val="Akapitzlist"/>
        <w:numPr>
          <w:ilvl w:val="0"/>
          <w:numId w:val="15"/>
        </w:numPr>
      </w:pPr>
      <w:r>
        <w:t xml:space="preserve">Podlaskie — </w:t>
      </w:r>
      <w:r w:rsidR="00273D80">
        <w:t>4,1%;</w:t>
      </w:r>
    </w:p>
    <w:p w14:paraId="5E9AB89C" w14:textId="3AFC7787" w:rsidR="00884F04" w:rsidRDefault="00884F04" w:rsidP="00884F04">
      <w:pPr>
        <w:pStyle w:val="Akapitzlist"/>
        <w:numPr>
          <w:ilvl w:val="0"/>
          <w:numId w:val="15"/>
        </w:numPr>
      </w:pPr>
      <w:r>
        <w:t xml:space="preserve">Pomorskie — </w:t>
      </w:r>
      <w:r w:rsidR="00273D80">
        <w:t>7,1%;</w:t>
      </w:r>
    </w:p>
    <w:p w14:paraId="70A932A7" w14:textId="482FF8FD" w:rsidR="00884F04" w:rsidRDefault="00884F04" w:rsidP="00884F04">
      <w:pPr>
        <w:pStyle w:val="Akapitzlist"/>
        <w:numPr>
          <w:ilvl w:val="0"/>
          <w:numId w:val="15"/>
        </w:numPr>
      </w:pPr>
      <w:r>
        <w:t xml:space="preserve">Śląskie — </w:t>
      </w:r>
      <w:r w:rsidR="00273D80">
        <w:t>1,3%;</w:t>
      </w:r>
    </w:p>
    <w:p w14:paraId="260925C8" w14:textId="42050B87" w:rsidR="00884F04" w:rsidRDefault="00884F04" w:rsidP="00884F04">
      <w:pPr>
        <w:pStyle w:val="Akapitzlist"/>
        <w:numPr>
          <w:ilvl w:val="0"/>
          <w:numId w:val="15"/>
        </w:numPr>
      </w:pPr>
      <w:r>
        <w:t xml:space="preserve">Świętokrzyskie — </w:t>
      </w:r>
      <w:r w:rsidR="00273D80">
        <w:t>2,7%;</w:t>
      </w:r>
    </w:p>
    <w:p w14:paraId="47FB3FE6" w14:textId="2F6232C7" w:rsidR="00884F04" w:rsidRDefault="00884F04" w:rsidP="00884F04">
      <w:pPr>
        <w:pStyle w:val="Akapitzlist"/>
        <w:numPr>
          <w:ilvl w:val="0"/>
          <w:numId w:val="15"/>
        </w:numPr>
      </w:pPr>
      <w:r>
        <w:t xml:space="preserve">Warmińsko-mazurskie — </w:t>
      </w:r>
      <w:r w:rsidR="00273D80">
        <w:t>8,0%;</w:t>
      </w:r>
    </w:p>
    <w:p w14:paraId="0CCF3705" w14:textId="14ADCED7" w:rsidR="00884F04" w:rsidRDefault="00884F04" w:rsidP="00884F04">
      <w:pPr>
        <w:pStyle w:val="Akapitzlist"/>
        <w:numPr>
          <w:ilvl w:val="0"/>
          <w:numId w:val="15"/>
        </w:numPr>
      </w:pPr>
      <w:r>
        <w:t xml:space="preserve">Wielkopolskie — </w:t>
      </w:r>
      <w:r w:rsidR="00273D80">
        <w:t>14,%.</w:t>
      </w:r>
    </w:p>
    <w:p w14:paraId="047E73D7" w14:textId="3BE3A349" w:rsidR="00CB17E0" w:rsidRDefault="00884F04" w:rsidP="00CB17E0">
      <w:pPr>
        <w:pStyle w:val="Akapitzlist"/>
        <w:numPr>
          <w:ilvl w:val="0"/>
          <w:numId w:val="15"/>
        </w:numPr>
      </w:pPr>
      <w:r>
        <w:t xml:space="preserve">Zachodniopomorskie — </w:t>
      </w:r>
      <w:r w:rsidR="00273D80">
        <w:t>6,4%;</w:t>
      </w:r>
    </w:p>
    <w:p w14:paraId="3CB004E0" w14:textId="0701E7BC" w:rsidR="00273D80" w:rsidRDefault="00AD76A6" w:rsidP="00273D80">
      <w:pPr>
        <w:pStyle w:val="Nagwek2"/>
      </w:pPr>
      <w:r>
        <w:t xml:space="preserve">Produkcja miodu w województwie lubelskim w </w:t>
      </w:r>
      <w:r w:rsidR="00273D80">
        <w:t xml:space="preserve">tysiącach </w:t>
      </w:r>
      <w:r>
        <w:t>to</w:t>
      </w:r>
      <w:r w:rsidR="00273D80">
        <w:t>n</w:t>
      </w:r>
    </w:p>
    <w:p w14:paraId="0F0A0610" w14:textId="23E33F0B" w:rsidR="00AD76A6" w:rsidRDefault="00AD76A6" w:rsidP="00AD76A6">
      <w:pPr>
        <w:pStyle w:val="Akapitzlist"/>
        <w:numPr>
          <w:ilvl w:val="0"/>
          <w:numId w:val="36"/>
        </w:numPr>
      </w:pPr>
      <w:r>
        <w:t>201</w:t>
      </w:r>
      <w:r w:rsidR="00273D80">
        <w:t>3</w:t>
      </w:r>
      <w:r>
        <w:t xml:space="preserve"> rok — 2,</w:t>
      </w:r>
      <w:r w:rsidR="00273D80">
        <w:t>2;</w:t>
      </w:r>
    </w:p>
    <w:p w14:paraId="06375DE0" w14:textId="2B11EB4F" w:rsidR="00273D80" w:rsidRDefault="00273D80" w:rsidP="00273D80">
      <w:pPr>
        <w:pStyle w:val="Akapitzlist"/>
        <w:numPr>
          <w:ilvl w:val="0"/>
          <w:numId w:val="36"/>
        </w:numPr>
      </w:pPr>
      <w:r>
        <w:t>201</w:t>
      </w:r>
      <w:r>
        <w:t>4</w:t>
      </w:r>
      <w:r>
        <w:t xml:space="preserve"> rok — </w:t>
      </w:r>
      <w:r>
        <w:t>1,5;</w:t>
      </w:r>
    </w:p>
    <w:p w14:paraId="15190C6E" w14:textId="5FE02189" w:rsidR="00273D80" w:rsidRDefault="00273D80" w:rsidP="00273D80">
      <w:pPr>
        <w:pStyle w:val="Akapitzlist"/>
        <w:numPr>
          <w:ilvl w:val="0"/>
          <w:numId w:val="36"/>
        </w:numPr>
      </w:pPr>
      <w:r>
        <w:t>201</w:t>
      </w:r>
      <w:r>
        <w:t>5</w:t>
      </w:r>
      <w:r>
        <w:t xml:space="preserve"> rok — 2</w:t>
      </w:r>
      <w:r>
        <w:t>,7;</w:t>
      </w:r>
    </w:p>
    <w:p w14:paraId="4371F7AC" w14:textId="6BB1E9FB" w:rsidR="00273D80" w:rsidRDefault="00273D80" w:rsidP="00273D80">
      <w:pPr>
        <w:pStyle w:val="Akapitzlist"/>
        <w:numPr>
          <w:ilvl w:val="0"/>
          <w:numId w:val="36"/>
        </w:numPr>
      </w:pPr>
      <w:r>
        <w:t>2016 rok — 2,3</w:t>
      </w:r>
      <w:r>
        <w:t>;</w:t>
      </w:r>
    </w:p>
    <w:p w14:paraId="0E975FF1" w14:textId="77777777" w:rsidR="00AD76A6" w:rsidRDefault="00AD76A6" w:rsidP="00AD76A6">
      <w:pPr>
        <w:pStyle w:val="Akapitzlist"/>
        <w:numPr>
          <w:ilvl w:val="0"/>
          <w:numId w:val="36"/>
        </w:numPr>
      </w:pPr>
      <w:r>
        <w:t>2017 rok — 2,3;</w:t>
      </w:r>
    </w:p>
    <w:p w14:paraId="60486901" w14:textId="77777777" w:rsidR="00AD76A6" w:rsidRDefault="00AD76A6" w:rsidP="00AD76A6">
      <w:pPr>
        <w:pStyle w:val="Akapitzlist"/>
        <w:numPr>
          <w:ilvl w:val="0"/>
          <w:numId w:val="36"/>
        </w:numPr>
      </w:pPr>
      <w:r>
        <w:t>2018 rok — 3,7;</w:t>
      </w:r>
    </w:p>
    <w:p w14:paraId="54F13E01" w14:textId="77777777" w:rsidR="00AD76A6" w:rsidRDefault="00AD76A6" w:rsidP="00AD76A6">
      <w:pPr>
        <w:pStyle w:val="Akapitzlist"/>
        <w:numPr>
          <w:ilvl w:val="0"/>
          <w:numId w:val="36"/>
        </w:numPr>
      </w:pPr>
      <w:r>
        <w:t>2019 rok — 1,8;</w:t>
      </w:r>
    </w:p>
    <w:p w14:paraId="45E482C1" w14:textId="77777777" w:rsidR="00AD76A6" w:rsidRDefault="00AD76A6" w:rsidP="00AD76A6">
      <w:pPr>
        <w:pStyle w:val="Akapitzlist"/>
        <w:numPr>
          <w:ilvl w:val="0"/>
          <w:numId w:val="36"/>
        </w:numPr>
      </w:pPr>
      <w:r>
        <w:t>2020 rok — 1,6;</w:t>
      </w:r>
    </w:p>
    <w:p w14:paraId="6A791082" w14:textId="77777777" w:rsidR="00AD76A6" w:rsidRDefault="00AD76A6" w:rsidP="00AD76A6">
      <w:pPr>
        <w:pStyle w:val="Akapitzlist"/>
        <w:numPr>
          <w:ilvl w:val="0"/>
          <w:numId w:val="36"/>
        </w:numPr>
      </w:pPr>
      <w:r>
        <w:t>202</w:t>
      </w:r>
      <w:r w:rsidR="005C6901">
        <w:t>1</w:t>
      </w:r>
      <w:r>
        <w:t xml:space="preserve"> rok — 3,7</w:t>
      </w:r>
      <w:r w:rsidR="00382590">
        <w:t>;</w:t>
      </w:r>
    </w:p>
    <w:p w14:paraId="417B48BB" w14:textId="77777777" w:rsidR="00382590" w:rsidRDefault="00382590" w:rsidP="00382590">
      <w:pPr>
        <w:pStyle w:val="Akapitzlist"/>
        <w:numPr>
          <w:ilvl w:val="0"/>
          <w:numId w:val="36"/>
        </w:numPr>
      </w:pPr>
      <w:r>
        <w:t>202</w:t>
      </w:r>
      <w:r w:rsidR="005C6901">
        <w:t>2</w:t>
      </w:r>
      <w:r>
        <w:t xml:space="preserve"> rok — 3,7</w:t>
      </w:r>
      <w:r w:rsidR="005C6901">
        <w:t>;</w:t>
      </w:r>
    </w:p>
    <w:p w14:paraId="31A2114A" w14:textId="551170FE" w:rsidR="005C6901" w:rsidRDefault="005C6901" w:rsidP="00382590">
      <w:pPr>
        <w:pStyle w:val="Akapitzlist"/>
        <w:numPr>
          <w:ilvl w:val="0"/>
          <w:numId w:val="36"/>
        </w:numPr>
      </w:pPr>
      <w:r>
        <w:t>2023 rok — 3,1</w:t>
      </w:r>
      <w:r w:rsidR="00273D80">
        <w:t>;</w:t>
      </w:r>
    </w:p>
    <w:p w14:paraId="1928B0AB" w14:textId="167407A0" w:rsidR="00273D80" w:rsidRDefault="00273D80" w:rsidP="00382590">
      <w:pPr>
        <w:pStyle w:val="Akapitzlist"/>
        <w:numPr>
          <w:ilvl w:val="0"/>
          <w:numId w:val="36"/>
        </w:numPr>
      </w:pPr>
      <w:r>
        <w:t>2024 roku – 2,5.</w:t>
      </w:r>
    </w:p>
    <w:p w14:paraId="07003337" w14:textId="407FA478" w:rsidR="00273D80" w:rsidRDefault="00114346" w:rsidP="00273D80">
      <w:pPr>
        <w:pStyle w:val="Nagwek2"/>
      </w:pPr>
      <w:r>
        <w:lastRenderedPageBreak/>
        <w:t xml:space="preserve">Przeciętna cena </w:t>
      </w:r>
      <w:r w:rsidR="00273D80">
        <w:t>400 gram miodu w 2025 roku</w:t>
      </w:r>
    </w:p>
    <w:p w14:paraId="7BD55A25" w14:textId="1265AABD" w:rsidR="00273D80" w:rsidRPr="00273D80" w:rsidRDefault="00273D80" w:rsidP="00273D80">
      <w:r>
        <w:t xml:space="preserve">19,37 złotych w województwie lubelskim (zakres cen w województwach od 16,74 </w:t>
      </w:r>
      <w:proofErr w:type="spellStart"/>
      <w:r>
        <w:t>złotychdo</w:t>
      </w:r>
      <w:proofErr w:type="spellEnd"/>
      <w:r>
        <w:t xml:space="preserve"> 27,16 złotych)</w:t>
      </w:r>
    </w:p>
    <w:p w14:paraId="6E9245D0" w14:textId="77777777" w:rsidR="003508D2" w:rsidRDefault="003508D2" w:rsidP="003508D2">
      <w:pPr>
        <w:pStyle w:val="Nagwek2"/>
      </w:pPr>
      <w:r>
        <w:t>Dolny pasek w infografice</w:t>
      </w:r>
    </w:p>
    <w:p w14:paraId="7C8D2F46" w14:textId="77777777" w:rsidR="003508D2" w:rsidRDefault="003508D2" w:rsidP="003508D2">
      <w:r>
        <w:t xml:space="preserve">Dane: </w:t>
      </w:r>
      <w:r w:rsidR="00114346">
        <w:t>Przeliczenia na podstawie danych GUS</w:t>
      </w:r>
    </w:p>
    <w:p w14:paraId="4F5B943A" w14:textId="77777777" w:rsidR="003508D2" w:rsidRDefault="003508D2" w:rsidP="003508D2">
      <w:r>
        <w:t>Opracowanie: Lubelski Ośrodek Badań Regionalnych</w:t>
      </w:r>
    </w:p>
    <w:p w14:paraId="07526265" w14:textId="77777777" w:rsidR="003508D2" w:rsidRDefault="003508D2" w:rsidP="003508D2">
      <w:r>
        <w:t>Prosimy o podanie źródła przy publikowaniu danych Urzędu Statystycznego w Lublinie</w:t>
      </w:r>
    </w:p>
    <w:p w14:paraId="7E9570B0" w14:textId="77777777" w:rsidR="003508D2" w:rsidRDefault="003508D2" w:rsidP="003508D2">
      <w:r>
        <w:t xml:space="preserve">Adresy </w:t>
      </w:r>
      <w:proofErr w:type="spellStart"/>
      <w:r>
        <w:t>social</w:t>
      </w:r>
      <w:proofErr w:type="spellEnd"/>
      <w:r>
        <w:t xml:space="preserve"> mediów Urzędu Statystycznego w Lublinie:</w:t>
      </w:r>
    </w:p>
    <w:p w14:paraId="46111263" w14:textId="77777777" w:rsidR="003508D2" w:rsidRDefault="003508D2" w:rsidP="003508D2">
      <w:pPr>
        <w:pStyle w:val="Akapitzlist"/>
        <w:numPr>
          <w:ilvl w:val="0"/>
          <w:numId w:val="1"/>
        </w:numPr>
      </w:pPr>
      <w:r>
        <w:t xml:space="preserve">Facebook </w:t>
      </w:r>
      <w:hyperlink r:id="rId8" w:history="1">
        <w:r w:rsidRPr="0067650E">
          <w:rPr>
            <w:rStyle w:val="Hipercze"/>
          </w:rPr>
          <w:t>https://www.facebook.com/UrzadStatystycznyLublin/</w:t>
        </w:r>
      </w:hyperlink>
      <w:r>
        <w:t xml:space="preserve"> </w:t>
      </w:r>
    </w:p>
    <w:p w14:paraId="17FB42F3" w14:textId="77777777" w:rsidR="003508D2" w:rsidRDefault="004C7848" w:rsidP="003508D2">
      <w:pPr>
        <w:pStyle w:val="Akapitzlist"/>
        <w:numPr>
          <w:ilvl w:val="0"/>
          <w:numId w:val="1"/>
        </w:numPr>
      </w:pPr>
      <w:r>
        <w:t>Platforma X</w:t>
      </w:r>
      <w:r w:rsidR="003508D2">
        <w:t xml:space="preserve"> </w:t>
      </w:r>
      <w:hyperlink r:id="rId9" w:history="1">
        <w:r w:rsidR="00342494" w:rsidRPr="009F6C1A">
          <w:rPr>
            <w:rStyle w:val="Hipercze"/>
          </w:rPr>
          <w:t>https://x.com/Lublin_STAT</w:t>
        </w:r>
      </w:hyperlink>
      <w:r w:rsidR="003508D2">
        <w:t xml:space="preserve"> </w:t>
      </w:r>
    </w:p>
    <w:p w14:paraId="1D4415BC" w14:textId="6CBCBB9F" w:rsidR="003508D2" w:rsidRDefault="003508D2" w:rsidP="003508D2">
      <w:r>
        <w:t xml:space="preserve">Link na stronę internetową Urzędu Statystycznego w Lublinie </w:t>
      </w:r>
      <w:hyperlink r:id="rId10" w:history="1">
        <w:r w:rsidR="00CB106F" w:rsidRPr="00795D72">
          <w:rPr>
            <w:rStyle w:val="Hipercze"/>
          </w:rPr>
          <w:t>https://lublin.new.stat.gov.pl/</w:t>
        </w:r>
      </w:hyperlink>
      <w:r>
        <w:t xml:space="preserve"> </w:t>
      </w:r>
    </w:p>
    <w:p w14:paraId="58027C47" w14:textId="77777777" w:rsidR="003508D2" w:rsidRPr="00E877BA" w:rsidRDefault="003508D2" w:rsidP="003508D2"/>
    <w:p w14:paraId="7266855C" w14:textId="77777777" w:rsidR="000D04A8" w:rsidRDefault="000D04A8"/>
    <w:sectPr w:rsidR="000D04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182077" w14:textId="77777777" w:rsidR="003525D9" w:rsidRDefault="003525D9" w:rsidP="003525D9">
      <w:pPr>
        <w:spacing w:line="240" w:lineRule="auto"/>
      </w:pPr>
      <w:r>
        <w:separator/>
      </w:r>
    </w:p>
  </w:endnote>
  <w:endnote w:type="continuationSeparator" w:id="0">
    <w:p w14:paraId="102AC5FB" w14:textId="77777777" w:rsidR="003525D9" w:rsidRDefault="003525D9" w:rsidP="003525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734484" w14:textId="77777777" w:rsidR="003525D9" w:rsidRDefault="003525D9" w:rsidP="003525D9">
      <w:pPr>
        <w:spacing w:line="240" w:lineRule="auto"/>
      </w:pPr>
      <w:r>
        <w:separator/>
      </w:r>
    </w:p>
  </w:footnote>
  <w:footnote w:type="continuationSeparator" w:id="0">
    <w:p w14:paraId="7A3D6106" w14:textId="77777777" w:rsidR="003525D9" w:rsidRDefault="003525D9" w:rsidP="003525D9">
      <w:pPr>
        <w:spacing w:line="240" w:lineRule="auto"/>
      </w:pPr>
      <w:r>
        <w:continuationSeparator/>
      </w:r>
    </w:p>
  </w:footnote>
  <w:footnote w:id="1">
    <w:p w14:paraId="0650E152" w14:textId="4E53192E" w:rsidR="003525D9" w:rsidRDefault="003525D9">
      <w:pPr>
        <w:pStyle w:val="Tekstprzypisudolnego"/>
      </w:pPr>
      <w:r>
        <w:rPr>
          <w:rStyle w:val="Odwoanieprzypisudolnego"/>
        </w:rPr>
        <w:footnoteRef/>
      </w:r>
      <w:r>
        <w:t xml:space="preserve"> Dane szacunkowe</w:t>
      </w:r>
    </w:p>
  </w:footnote>
  <w:footnote w:id="2">
    <w:p w14:paraId="11226C7B" w14:textId="5EF0FC6D" w:rsidR="003525D9" w:rsidRDefault="003525D9">
      <w:pPr>
        <w:pStyle w:val="Tekstprzypisudolnego"/>
      </w:pPr>
      <w:r>
        <w:rPr>
          <w:rStyle w:val="Odwoanieprzypisudolnego"/>
        </w:rPr>
        <w:footnoteRef/>
      </w:r>
      <w:r>
        <w:t xml:space="preserve"> Dane szacunkowe</w:t>
      </w:r>
    </w:p>
  </w:footnote>
  <w:footnote w:id="3">
    <w:p w14:paraId="197008C6" w14:textId="65A9943F" w:rsidR="0070555E" w:rsidRDefault="0070555E">
      <w:pPr>
        <w:pStyle w:val="Tekstprzypisudolnego"/>
      </w:pPr>
      <w:r>
        <w:rPr>
          <w:rStyle w:val="Odwoanieprzypisudolnego"/>
        </w:rPr>
        <w:footnoteRef/>
      </w:r>
      <w:r>
        <w:t xml:space="preserve"> Dane szacunkowe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95554"/>
    <w:multiLevelType w:val="hybridMultilevel"/>
    <w:tmpl w:val="5C4A17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C7BB0"/>
    <w:multiLevelType w:val="hybridMultilevel"/>
    <w:tmpl w:val="C688CF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305F7"/>
    <w:multiLevelType w:val="hybridMultilevel"/>
    <w:tmpl w:val="E9B2F0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7254B"/>
    <w:multiLevelType w:val="hybridMultilevel"/>
    <w:tmpl w:val="C76056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13FC5"/>
    <w:multiLevelType w:val="hybridMultilevel"/>
    <w:tmpl w:val="6CFEA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B17F4D"/>
    <w:multiLevelType w:val="hybridMultilevel"/>
    <w:tmpl w:val="05108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0F0B52"/>
    <w:multiLevelType w:val="hybridMultilevel"/>
    <w:tmpl w:val="EDE63E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8C7F92"/>
    <w:multiLevelType w:val="hybridMultilevel"/>
    <w:tmpl w:val="C36C85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BF5954"/>
    <w:multiLevelType w:val="hybridMultilevel"/>
    <w:tmpl w:val="505433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211D7B"/>
    <w:multiLevelType w:val="hybridMultilevel"/>
    <w:tmpl w:val="77FEDD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FC4CA5"/>
    <w:multiLevelType w:val="hybridMultilevel"/>
    <w:tmpl w:val="135290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423600"/>
    <w:multiLevelType w:val="hybridMultilevel"/>
    <w:tmpl w:val="AE14CD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B96129"/>
    <w:multiLevelType w:val="hybridMultilevel"/>
    <w:tmpl w:val="4A7AAC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36564"/>
    <w:multiLevelType w:val="hybridMultilevel"/>
    <w:tmpl w:val="134EE6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050580"/>
    <w:multiLevelType w:val="hybridMultilevel"/>
    <w:tmpl w:val="702484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7B58A7"/>
    <w:multiLevelType w:val="hybridMultilevel"/>
    <w:tmpl w:val="92869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402CEC"/>
    <w:multiLevelType w:val="hybridMultilevel"/>
    <w:tmpl w:val="07E66C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C6139"/>
    <w:multiLevelType w:val="hybridMultilevel"/>
    <w:tmpl w:val="12C694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C52364"/>
    <w:multiLevelType w:val="hybridMultilevel"/>
    <w:tmpl w:val="D29C38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507A8F"/>
    <w:multiLevelType w:val="hybridMultilevel"/>
    <w:tmpl w:val="FFCCF0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114836"/>
    <w:multiLevelType w:val="hybridMultilevel"/>
    <w:tmpl w:val="1FB027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8F158F"/>
    <w:multiLevelType w:val="hybridMultilevel"/>
    <w:tmpl w:val="715AF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F83FC0"/>
    <w:multiLevelType w:val="hybridMultilevel"/>
    <w:tmpl w:val="FA88CE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2601F7"/>
    <w:multiLevelType w:val="hybridMultilevel"/>
    <w:tmpl w:val="0936C2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2A1B35"/>
    <w:multiLevelType w:val="hybridMultilevel"/>
    <w:tmpl w:val="961072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900500"/>
    <w:multiLevelType w:val="hybridMultilevel"/>
    <w:tmpl w:val="E1F284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C67A8"/>
    <w:multiLevelType w:val="hybridMultilevel"/>
    <w:tmpl w:val="D3004A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B75D20"/>
    <w:multiLevelType w:val="hybridMultilevel"/>
    <w:tmpl w:val="975061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0C1DAB"/>
    <w:multiLevelType w:val="hybridMultilevel"/>
    <w:tmpl w:val="CD363E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0F7483"/>
    <w:multiLevelType w:val="hybridMultilevel"/>
    <w:tmpl w:val="091E46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2076A0"/>
    <w:multiLevelType w:val="hybridMultilevel"/>
    <w:tmpl w:val="95AEBF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AD3211"/>
    <w:multiLevelType w:val="hybridMultilevel"/>
    <w:tmpl w:val="CA7EE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86575B"/>
    <w:multiLevelType w:val="hybridMultilevel"/>
    <w:tmpl w:val="F59ACC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D148E3"/>
    <w:multiLevelType w:val="hybridMultilevel"/>
    <w:tmpl w:val="E0E2E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F876EA"/>
    <w:multiLevelType w:val="hybridMultilevel"/>
    <w:tmpl w:val="62AE3A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7910D7"/>
    <w:multiLevelType w:val="hybridMultilevel"/>
    <w:tmpl w:val="5524D0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99345A"/>
    <w:multiLevelType w:val="hybridMultilevel"/>
    <w:tmpl w:val="3536A7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962B89"/>
    <w:multiLevelType w:val="hybridMultilevel"/>
    <w:tmpl w:val="CDACD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2472B9"/>
    <w:multiLevelType w:val="hybridMultilevel"/>
    <w:tmpl w:val="D4BE3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CE1EDC"/>
    <w:multiLevelType w:val="hybridMultilevel"/>
    <w:tmpl w:val="2424F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1"/>
  </w:num>
  <w:num w:numId="3">
    <w:abstractNumId w:val="29"/>
  </w:num>
  <w:num w:numId="4">
    <w:abstractNumId w:val="13"/>
  </w:num>
  <w:num w:numId="5">
    <w:abstractNumId w:val="30"/>
  </w:num>
  <w:num w:numId="6">
    <w:abstractNumId w:val="8"/>
  </w:num>
  <w:num w:numId="7">
    <w:abstractNumId w:val="33"/>
  </w:num>
  <w:num w:numId="8">
    <w:abstractNumId w:val="9"/>
  </w:num>
  <w:num w:numId="9">
    <w:abstractNumId w:val="28"/>
  </w:num>
  <w:num w:numId="10">
    <w:abstractNumId w:val="5"/>
  </w:num>
  <w:num w:numId="11">
    <w:abstractNumId w:val="11"/>
  </w:num>
  <w:num w:numId="12">
    <w:abstractNumId w:val="22"/>
  </w:num>
  <w:num w:numId="13">
    <w:abstractNumId w:val="25"/>
  </w:num>
  <w:num w:numId="14">
    <w:abstractNumId w:val="38"/>
  </w:num>
  <w:num w:numId="15">
    <w:abstractNumId w:val="27"/>
  </w:num>
  <w:num w:numId="16">
    <w:abstractNumId w:val="19"/>
  </w:num>
  <w:num w:numId="17">
    <w:abstractNumId w:val="35"/>
  </w:num>
  <w:num w:numId="18">
    <w:abstractNumId w:val="10"/>
  </w:num>
  <w:num w:numId="19">
    <w:abstractNumId w:val="12"/>
  </w:num>
  <w:num w:numId="20">
    <w:abstractNumId w:val="32"/>
  </w:num>
  <w:num w:numId="21">
    <w:abstractNumId w:val="14"/>
  </w:num>
  <w:num w:numId="22">
    <w:abstractNumId w:val="6"/>
  </w:num>
  <w:num w:numId="23">
    <w:abstractNumId w:val="34"/>
  </w:num>
  <w:num w:numId="24">
    <w:abstractNumId w:val="16"/>
  </w:num>
  <w:num w:numId="25">
    <w:abstractNumId w:val="23"/>
  </w:num>
  <w:num w:numId="26">
    <w:abstractNumId w:val="15"/>
  </w:num>
  <w:num w:numId="27">
    <w:abstractNumId w:val="3"/>
  </w:num>
  <w:num w:numId="28">
    <w:abstractNumId w:val="24"/>
  </w:num>
  <w:num w:numId="29">
    <w:abstractNumId w:val="26"/>
  </w:num>
  <w:num w:numId="30">
    <w:abstractNumId w:val="20"/>
  </w:num>
  <w:num w:numId="31">
    <w:abstractNumId w:val="17"/>
  </w:num>
  <w:num w:numId="32">
    <w:abstractNumId w:val="18"/>
  </w:num>
  <w:num w:numId="33">
    <w:abstractNumId w:val="4"/>
  </w:num>
  <w:num w:numId="34">
    <w:abstractNumId w:val="36"/>
  </w:num>
  <w:num w:numId="35">
    <w:abstractNumId w:val="0"/>
  </w:num>
  <w:num w:numId="36">
    <w:abstractNumId w:val="1"/>
  </w:num>
  <w:num w:numId="37">
    <w:abstractNumId w:val="2"/>
  </w:num>
  <w:num w:numId="38">
    <w:abstractNumId w:val="37"/>
  </w:num>
  <w:num w:numId="39">
    <w:abstractNumId w:val="39"/>
  </w:num>
  <w:num w:numId="4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8D2"/>
    <w:rsid w:val="000010ED"/>
    <w:rsid w:val="00010D91"/>
    <w:rsid w:val="00023D0C"/>
    <w:rsid w:val="00026D41"/>
    <w:rsid w:val="00070422"/>
    <w:rsid w:val="000D04A8"/>
    <w:rsid w:val="000F4299"/>
    <w:rsid w:val="00114346"/>
    <w:rsid w:val="001434DC"/>
    <w:rsid w:val="00174881"/>
    <w:rsid w:val="001975F9"/>
    <w:rsid w:val="001A5B8E"/>
    <w:rsid w:val="001D587B"/>
    <w:rsid w:val="001F0FF5"/>
    <w:rsid w:val="00267137"/>
    <w:rsid w:val="00273D80"/>
    <w:rsid w:val="002D4075"/>
    <w:rsid w:val="00303C89"/>
    <w:rsid w:val="00342494"/>
    <w:rsid w:val="003508D2"/>
    <w:rsid w:val="003525D9"/>
    <w:rsid w:val="00382590"/>
    <w:rsid w:val="004204B1"/>
    <w:rsid w:val="00447BB7"/>
    <w:rsid w:val="004962AC"/>
    <w:rsid w:val="004C7848"/>
    <w:rsid w:val="0055130B"/>
    <w:rsid w:val="00557C7D"/>
    <w:rsid w:val="005C6901"/>
    <w:rsid w:val="005D7340"/>
    <w:rsid w:val="0060617C"/>
    <w:rsid w:val="00681901"/>
    <w:rsid w:val="006E1DC5"/>
    <w:rsid w:val="0070555E"/>
    <w:rsid w:val="00787BA6"/>
    <w:rsid w:val="007F2283"/>
    <w:rsid w:val="00807D8A"/>
    <w:rsid w:val="00811AF4"/>
    <w:rsid w:val="00815241"/>
    <w:rsid w:val="00852444"/>
    <w:rsid w:val="00884F04"/>
    <w:rsid w:val="008928A9"/>
    <w:rsid w:val="008E6E1A"/>
    <w:rsid w:val="00900CDE"/>
    <w:rsid w:val="00935B03"/>
    <w:rsid w:val="009774E3"/>
    <w:rsid w:val="00993A0E"/>
    <w:rsid w:val="009C44A9"/>
    <w:rsid w:val="00A0138B"/>
    <w:rsid w:val="00A33AB4"/>
    <w:rsid w:val="00A90EAB"/>
    <w:rsid w:val="00A91231"/>
    <w:rsid w:val="00AD76A6"/>
    <w:rsid w:val="00B073CC"/>
    <w:rsid w:val="00C55CAE"/>
    <w:rsid w:val="00C67AA2"/>
    <w:rsid w:val="00CA5A50"/>
    <w:rsid w:val="00CB106F"/>
    <w:rsid w:val="00CB17E0"/>
    <w:rsid w:val="00D36211"/>
    <w:rsid w:val="00D51F61"/>
    <w:rsid w:val="00D67B7C"/>
    <w:rsid w:val="00DA3DAD"/>
    <w:rsid w:val="00DD1887"/>
    <w:rsid w:val="00DF2DFD"/>
    <w:rsid w:val="00E02D2F"/>
    <w:rsid w:val="00E166AD"/>
    <w:rsid w:val="00E3557C"/>
    <w:rsid w:val="00E50B3A"/>
    <w:rsid w:val="00EA2598"/>
    <w:rsid w:val="00EC4631"/>
    <w:rsid w:val="00EF5235"/>
    <w:rsid w:val="00F25891"/>
    <w:rsid w:val="00F45DCD"/>
    <w:rsid w:val="00F83CFB"/>
    <w:rsid w:val="00F93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3A361"/>
  <w15:chartTrackingRefBased/>
  <w15:docId w15:val="{4CE4F26C-E9A2-4A32-97CF-13EE02924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08D2"/>
    <w:pPr>
      <w:spacing w:after="0" w:line="360" w:lineRule="auto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0B3A"/>
    <w:pPr>
      <w:keepNext/>
      <w:keepLines/>
      <w:outlineLvl w:val="0"/>
    </w:pPr>
    <w:rPr>
      <w:rFonts w:ascii="Fira Sans SemiBold" w:eastAsiaTheme="majorEastAsia" w:hAnsi="Fira Sans SemiBold" w:cstheme="majorBidi"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508D2"/>
    <w:pPr>
      <w:keepNext/>
      <w:keepLines/>
      <w:spacing w:before="600" w:after="240"/>
      <w:outlineLvl w:val="1"/>
    </w:pPr>
    <w:rPr>
      <w:rFonts w:ascii="Fira Sans SemiBold" w:eastAsiaTheme="majorEastAsia" w:hAnsi="Fira Sans SemiBold" w:cstheme="majorBidi"/>
      <w:color w:val="000000" w:themeColor="text1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50B3A"/>
    <w:rPr>
      <w:rFonts w:ascii="Fira Sans SemiBold" w:eastAsiaTheme="majorEastAsia" w:hAnsi="Fira Sans SemiBold" w:cstheme="majorBidi"/>
      <w:color w:val="000000" w:themeColor="text1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508D2"/>
    <w:rPr>
      <w:rFonts w:ascii="Fira Sans SemiBold" w:eastAsiaTheme="majorEastAsia" w:hAnsi="Fira Sans SemiBold" w:cstheme="majorBidi"/>
      <w:color w:val="000000" w:themeColor="text1"/>
      <w:sz w:val="24"/>
      <w:szCs w:val="26"/>
    </w:rPr>
  </w:style>
  <w:style w:type="paragraph" w:styleId="Akapitzlist">
    <w:name w:val="List Paragraph"/>
    <w:basedOn w:val="Normalny"/>
    <w:uiPriority w:val="34"/>
    <w:qFormat/>
    <w:rsid w:val="003508D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508D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90EAB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525D9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525D9"/>
    <w:rPr>
      <w:rFonts w:ascii="Fira Sans" w:hAnsi="Fira Sans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525D9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525D9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525D9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525D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16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UrzadStatystycznyLubli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ublin.new.stat.gov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x.com/Lublin_STA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2BBF7B-68EC-4D0C-8F4F-FD45C5D8D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3</Pages>
  <Words>357</Words>
  <Characters>2148</Characters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Wielki Dzień Pszczół — 8 sierpnia 2025 roku (infografika) – opis alternatywny</vt:lpstr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Wielki Dzień Pszczół w województwie lubelskim 2026 – opis alternatywny infografiki</dc:title>
  <dc:subject/>
  <dc:creator>Urząd Statystyczny w Lublinie</dc:creator>
  <cp:keywords/>
  <dc:description/>
  <dcterms:created xsi:type="dcterms:W3CDTF">2023-06-14T09:24:00Z</dcterms:created>
  <dcterms:modified xsi:type="dcterms:W3CDTF">2026-08-07T06:18:00Z</dcterms:modified>
</cp:coreProperties>
</file>