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8C71C5A" w:rsidR="00393761" w:rsidRPr="00550A69" w:rsidRDefault="004F7268" w:rsidP="003C0C8B">
      <w:pPr>
        <w:pStyle w:val="Nagwek1"/>
      </w:pPr>
      <w:r w:rsidRPr="00550A69">
        <w:t>Szkolnictwo wyższe w województwie małopolskim w roku akademickim 202</w:t>
      </w:r>
      <w:r w:rsidR="00147012" w:rsidRPr="00550A69">
        <w:t>5</w:t>
      </w:r>
      <w:r w:rsidRPr="00550A69">
        <w:t>/202</w:t>
      </w:r>
      <w:r w:rsidR="00147012" w:rsidRPr="00550A69">
        <w:t>6</w:t>
      </w:r>
    </w:p>
    <w:p w14:paraId="666C5FAC" w14:textId="36541F43" w:rsidR="006D7409" w:rsidRPr="00550A69" w:rsidRDefault="006D7409" w:rsidP="006E095C">
      <w:pPr>
        <w:pStyle w:val="Lead"/>
        <w:spacing w:after="360"/>
      </w:pPr>
      <w:r w:rsidRPr="00550A69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EF79E80">
                <wp:simplePos x="0" y="0"/>
                <wp:positionH relativeFrom="margin">
                  <wp:posOffset>-12065</wp:posOffset>
                </wp:positionH>
                <wp:positionV relativeFrom="paragraph">
                  <wp:posOffset>8255</wp:posOffset>
                </wp:positionV>
                <wp:extent cx="2204085" cy="1206000"/>
                <wp:effectExtent l="0" t="0" r="5715" b="0"/>
                <wp:wrapSquare wrapText="bothSides"/>
                <wp:docPr id="6" name="Pole tekstowe 2" descr="Ikona strzałki skierowanej grotem w górę, oznacza wzrost liczby studentów o 3,6% w porównaniu z rokiem akademickim 2024/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6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63ED3AD0" w:rsidR="00BD7C91" w:rsidRPr="004F7268" w:rsidRDefault="00BD7C91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4F7268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3,6</w:t>
                            </w:r>
                            <w:r w:rsidRPr="002829C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A5C90A" w14:textId="1206F63D" w:rsidR="00BD7C91" w:rsidRPr="00B25891" w:rsidRDefault="00BD7C91" w:rsidP="00C31664">
                            <w:pPr>
                              <w:pStyle w:val="Opiswskanika"/>
                              <w:rPr>
                                <w:szCs w:val="20"/>
                              </w:rPr>
                            </w:pPr>
                            <w:r w:rsidRPr="00451BB3">
                              <w:t xml:space="preserve">Wzrost </w:t>
                            </w:r>
                            <w:r w:rsidRPr="00B8483A">
                              <w:t>liczby</w:t>
                            </w:r>
                            <w:r w:rsidRPr="00451BB3">
                              <w:t xml:space="preserve"> studentów w porównaniu z rokiem akademickim 202</w:t>
                            </w:r>
                            <w:r>
                              <w:t>4</w:t>
                            </w:r>
                            <w:r w:rsidRPr="00451BB3">
                              <w:t>/202</w:t>
                            </w:r>
                            <w:r>
                              <w:t>5</w:t>
                            </w:r>
                          </w:p>
                          <w:p w14:paraId="63B3F253" w14:textId="7D12D70D" w:rsidR="00BD7C91" w:rsidRPr="007D605C" w:rsidRDefault="00BD7C91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2FC13F97" id="Pole tekstowe 2" o:spid="_x0000_s1026" alt="Ikona strzałki skierowanej grotem w górę, oznacza wzrost liczby studentów o 3,6% w porównaniu z rokiem akademickim 2024/2025" style="position:absolute;margin-left:-.95pt;margin-top:.65pt;width:173.55pt;height:94.9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" fillcolor="#001d77" stroked="f">
                <v:stroke joinstyle="miter"/>
                <v:textbox>
                  <w:txbxContent>
                    <w:p w14:paraId="56D1096E" w14:textId="63ED3AD0" w:rsidR="00BD7C91" w:rsidRPr="004F7268" w:rsidRDefault="00BD7C91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4F7268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3,6</w:t>
                      </w:r>
                      <w:r w:rsidRPr="002829C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8A5C90A" w14:textId="1206F63D" w:rsidR="00BD7C91" w:rsidRPr="00B25891" w:rsidRDefault="00BD7C91" w:rsidP="00C31664">
                      <w:pPr>
                        <w:pStyle w:val="Opiswskanika"/>
                        <w:rPr>
                          <w:szCs w:val="20"/>
                        </w:rPr>
                      </w:pPr>
                      <w:r w:rsidRPr="00451BB3">
                        <w:t xml:space="preserve">Wzrost </w:t>
                      </w:r>
                      <w:r w:rsidRPr="00B8483A">
                        <w:t>liczby</w:t>
                      </w:r>
                      <w:r w:rsidRPr="00451BB3">
                        <w:t xml:space="preserve"> studentów w porównaniu z rokiem akademickim 202</w:t>
                      </w:r>
                      <w:r>
                        <w:t>4</w:t>
                      </w:r>
                      <w:r w:rsidRPr="00451BB3">
                        <w:t>/202</w:t>
                      </w:r>
                      <w:r>
                        <w:t>5</w:t>
                      </w:r>
                    </w:p>
                    <w:p w14:paraId="63B3F253" w14:textId="7D12D70D" w:rsidR="00BD7C91" w:rsidRPr="007D605C" w:rsidRDefault="00BD7C91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F7268" w:rsidRPr="00550A69">
        <w:t>Według stanu w dniu 31 grudnia 202</w:t>
      </w:r>
      <w:r w:rsidR="002F44BA" w:rsidRPr="00550A69">
        <w:t>5</w:t>
      </w:r>
      <w:r w:rsidR="004F7268" w:rsidRPr="00550A69">
        <w:t xml:space="preserve"> r. w uczelniach mających siedzibę w województwie małopolskim kształciło się </w:t>
      </w:r>
      <w:r w:rsidR="002F44BA" w:rsidRPr="00550A69">
        <w:t>157,5</w:t>
      </w:r>
      <w:r w:rsidR="004F7268" w:rsidRPr="00550A69">
        <w:t xml:space="preserve"> tys. studentów, przy czym 13</w:t>
      </w:r>
      <w:r w:rsidR="00982A81" w:rsidRPr="00550A69">
        <w:t>6</w:t>
      </w:r>
      <w:r w:rsidR="004F7268" w:rsidRPr="00550A69">
        <w:t>,</w:t>
      </w:r>
      <w:r w:rsidR="00982A81" w:rsidRPr="00550A69">
        <w:t>3</w:t>
      </w:r>
      <w:r w:rsidR="004F7268" w:rsidRPr="00550A69">
        <w:t xml:space="preserve"> tys. w</w:t>
      </w:r>
      <w:r w:rsidR="00EC2883">
        <w:t xml:space="preserve"> </w:t>
      </w:r>
      <w:r w:rsidR="004F7268" w:rsidRPr="00550A69">
        <w:t xml:space="preserve">uczelniach </w:t>
      </w:r>
      <w:r w:rsidR="00070EAA">
        <w:t>mających siedzibę w Krakowie</w:t>
      </w:r>
      <w:r w:rsidR="004F7268" w:rsidRPr="00550A69">
        <w:t>. W</w:t>
      </w:r>
      <w:r w:rsidR="001A38AB">
        <w:t xml:space="preserve"> </w:t>
      </w:r>
      <w:r w:rsidR="004F7268" w:rsidRPr="00550A69">
        <w:t>studiach podyplomowych uczestniczyło 11,7</w:t>
      </w:r>
      <w:r w:rsidR="001A38AB">
        <w:t xml:space="preserve"> </w:t>
      </w:r>
      <w:r w:rsidR="004F7268" w:rsidRPr="00550A69">
        <w:t>tys. osób, a w szkołach doktorskich do uzyskania stopnia doktora przygotowywa</w:t>
      </w:r>
      <w:r w:rsidR="003448C8">
        <w:t>ło</w:t>
      </w:r>
      <w:r w:rsidR="004F7268" w:rsidRPr="00550A69">
        <w:t xml:space="preserve"> </w:t>
      </w:r>
      <w:r w:rsidR="003448C8">
        <w:t>się</w:t>
      </w:r>
      <w:r w:rsidR="004F7268" w:rsidRPr="00550A69">
        <w:t xml:space="preserve"> 3,</w:t>
      </w:r>
      <w:r w:rsidR="002F44BA" w:rsidRPr="00550A69">
        <w:t>4</w:t>
      </w:r>
      <w:r w:rsidR="004F7268" w:rsidRPr="00550A69">
        <w:t xml:space="preserve"> tys. doktorantów.</w:t>
      </w:r>
    </w:p>
    <w:p w14:paraId="648E0650" w14:textId="4D318010" w:rsidR="004F7268" w:rsidRPr="00550A69" w:rsidRDefault="004F7268" w:rsidP="006E095C">
      <w:pPr>
        <w:spacing w:after="60"/>
      </w:pPr>
      <w:r w:rsidRPr="00550A69">
        <w:t>Informacje przedstawione w opracowaniu dotyczą tych uczelni (łącznie z filiami), które mają siedzibę na terenie województwa małopolskiego i w 202</w:t>
      </w:r>
      <w:r w:rsidR="00132C67" w:rsidRPr="00550A69">
        <w:t>6</w:t>
      </w:r>
      <w:r w:rsidRPr="00550A69">
        <w:t xml:space="preserve"> r. złożyły sprawozdania w</w:t>
      </w:r>
      <w:r w:rsidR="00132C67" w:rsidRPr="00550A69">
        <w:t> </w:t>
      </w:r>
      <w:r w:rsidRPr="00550A69">
        <w:t>Zintegrowanym Systemie Informacji o Szkolnictwie Wyższym i Nauce</w:t>
      </w:r>
      <w:r w:rsidR="00C41C26">
        <w:t xml:space="preserve"> </w:t>
      </w:r>
      <w:r w:rsidRPr="00550A69">
        <w:t>POL</w:t>
      </w:r>
      <w:r w:rsidR="00C41C26">
        <w:noBreakHyphen/>
      </w:r>
      <w:r w:rsidRPr="00550A69">
        <w:t>on.</w:t>
      </w:r>
      <w:r w:rsidR="00DB5703" w:rsidRPr="00550A69">
        <w:t xml:space="preserve"> Studentów (absolwentów) wykazano tyle razy, na ilu kierunkach studiowali (ile kierunków ukończyli).</w:t>
      </w:r>
    </w:p>
    <w:p w14:paraId="3DB10F9F" w14:textId="55BBB2ED" w:rsidR="00E95B8E" w:rsidRPr="00550A69" w:rsidRDefault="00D709E5" w:rsidP="004E5C77">
      <w:pPr>
        <w:pStyle w:val="Nagwek2"/>
        <w:spacing w:before="240"/>
      </w:pPr>
      <w:r w:rsidRPr="00550A69">
        <w:t>Studenci</w:t>
      </w:r>
    </w:p>
    <w:p w14:paraId="07492EE0" w14:textId="0A9649F8" w:rsidR="00D709E5" w:rsidRPr="00550A69" w:rsidRDefault="00E46A53" w:rsidP="00D709E5">
      <w:r w:rsidRPr="00550A69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DB56B09">
                <wp:simplePos x="0" y="0"/>
                <wp:positionH relativeFrom="column">
                  <wp:posOffset>5219700</wp:posOffset>
                </wp:positionH>
                <wp:positionV relativeFrom="paragraph">
                  <wp:posOffset>-90170</wp:posOffset>
                </wp:positionV>
                <wp:extent cx="1724400" cy="889200"/>
                <wp:effectExtent l="0" t="0" r="0" b="6350"/>
                <wp:wrapTight wrapText="bothSides">
                  <wp:wrapPolygon edited="0">
                    <wp:start x="716" y="0"/>
                    <wp:lineTo x="716" y="21291"/>
                    <wp:lineTo x="20765" y="21291"/>
                    <wp:lineTo x="20765" y="0"/>
                    <wp:lineTo x="716" y="0"/>
                  </wp:wrapPolygon>
                </wp:wrapTight>
                <wp:docPr id="2" name="Pole tekstowe 2" descr="W roku akademickim 2025/2026 kształciło się 157,5 tys. studentów, w tym ponad 82% w uczelniach o profilu akademi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8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38940B7" w:rsidR="00BD7C91" w:rsidRPr="00D709E5" w:rsidRDefault="00BD7C91" w:rsidP="000D4F03">
                            <w:pPr>
                              <w:pStyle w:val="Tekstzbokuwramcenaszarympolu"/>
                            </w:pPr>
                            <w:r w:rsidRPr="0054385B">
                              <w:t xml:space="preserve">W roku akademickim 2025/2026 kształciło się 157,5 tys. studentów, </w:t>
                            </w:r>
                            <w:r>
                              <w:t>w tym</w:t>
                            </w:r>
                            <w:r w:rsidRPr="0054385B">
                              <w:t xml:space="preserve"> ponad 82% w uczelniach o profilu akademickim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roku akademickim 2025/2026 kształciło się 157,5 tys. studentów, w tym ponad 82% w uczelniach o profilu akademickim" style="position:absolute;margin-left:411pt;margin-top:-7.1pt;width:135.8pt;height:70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" filled="f" stroked="f">
                <v:textbox>
                  <w:txbxContent>
                    <w:p w14:paraId="66113316" w14:textId="038940B7" w:rsidR="00BD7C91" w:rsidRPr="00D709E5" w:rsidRDefault="00BD7C91" w:rsidP="000D4F03">
                      <w:pPr>
                        <w:pStyle w:val="Tekstzbokuwramcenaszarympolu"/>
                      </w:pPr>
                      <w:r w:rsidRPr="0054385B">
                        <w:t xml:space="preserve">W roku akademickim 2025/2026 kształciło się 157,5 tys. studentów, </w:t>
                      </w:r>
                      <w:r>
                        <w:t>w tym</w:t>
                      </w:r>
                      <w:r w:rsidRPr="0054385B">
                        <w:t xml:space="preserve"> ponad 82% w uczelniach o profilu akademickim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709E5" w:rsidRPr="00550A69">
        <w:t>W końcu grudnia 202</w:t>
      </w:r>
      <w:r w:rsidR="00ED7376" w:rsidRPr="00550A69">
        <w:t>5</w:t>
      </w:r>
      <w:r w:rsidR="00D709E5" w:rsidRPr="00550A69">
        <w:t xml:space="preserve"> r. w 25 uczelniach zlokalizowanych w województwie </w:t>
      </w:r>
      <w:r w:rsidR="005D5D15">
        <w:t xml:space="preserve">małopolskim </w:t>
      </w:r>
      <w:r w:rsidR="00D709E5" w:rsidRPr="00550A69">
        <w:t>kształciło się 15</w:t>
      </w:r>
      <w:r w:rsidR="00F44B83" w:rsidRPr="00550A69">
        <w:t>7</w:t>
      </w:r>
      <w:r w:rsidR="00D709E5" w:rsidRPr="00550A69">
        <w:t>,</w:t>
      </w:r>
      <w:r w:rsidR="00F44B83" w:rsidRPr="00550A69">
        <w:t>5</w:t>
      </w:r>
      <w:r w:rsidR="005D5D15">
        <w:t xml:space="preserve"> </w:t>
      </w:r>
      <w:r w:rsidR="00D709E5" w:rsidRPr="00550A69">
        <w:t>tys. studentów (łącznie z</w:t>
      </w:r>
      <w:r w:rsidR="00EC2883">
        <w:t xml:space="preserve"> </w:t>
      </w:r>
      <w:r w:rsidR="00D709E5" w:rsidRPr="00550A69">
        <w:t>cudzoziemcami</w:t>
      </w:r>
      <w:r w:rsidR="00F44B83" w:rsidRPr="00550A69">
        <w:t>)</w:t>
      </w:r>
      <w:r w:rsidR="00DE4BC8">
        <w:t xml:space="preserve">, co stanowiło 11,9% </w:t>
      </w:r>
      <w:r w:rsidR="00BD7C91">
        <w:t xml:space="preserve">studiujących </w:t>
      </w:r>
      <w:r w:rsidR="00DE4BC8">
        <w:t>w</w:t>
      </w:r>
      <w:r w:rsidR="005D5D15">
        <w:t> </w:t>
      </w:r>
      <w:r w:rsidR="00BD7C91">
        <w:t>Polsce</w:t>
      </w:r>
      <w:r w:rsidR="005D5D15">
        <w:t>.</w:t>
      </w:r>
      <w:r w:rsidR="00D709E5" w:rsidRPr="00550A69">
        <w:t xml:space="preserve"> </w:t>
      </w:r>
      <w:r w:rsidR="005D5D15">
        <w:t xml:space="preserve">W porównaniu z rokiem poprzednim </w:t>
      </w:r>
      <w:r w:rsidR="00BD7C91">
        <w:t xml:space="preserve">w województwie </w:t>
      </w:r>
      <w:r w:rsidR="00E14C80">
        <w:t xml:space="preserve">odnotowano wzrost </w:t>
      </w:r>
      <w:r w:rsidR="005D5D15">
        <w:t>liczb</w:t>
      </w:r>
      <w:r w:rsidR="00E14C80">
        <w:t>y</w:t>
      </w:r>
      <w:r w:rsidR="005D5D15">
        <w:t xml:space="preserve"> </w:t>
      </w:r>
      <w:r w:rsidR="00BD7C91">
        <w:t xml:space="preserve">studentów </w:t>
      </w:r>
      <w:r w:rsidR="00AE6D16" w:rsidRPr="00550A69">
        <w:t>o 3,6%</w:t>
      </w:r>
      <w:r w:rsidR="00404FAC">
        <w:t xml:space="preserve"> </w:t>
      </w:r>
      <w:r w:rsidR="00AE6D16">
        <w:t xml:space="preserve">(o </w:t>
      </w:r>
      <w:r w:rsidR="005D5D15" w:rsidRPr="00550A69">
        <w:t>5,5</w:t>
      </w:r>
      <w:r w:rsidR="004137D5">
        <w:t> </w:t>
      </w:r>
      <w:r w:rsidR="005D5D15" w:rsidRPr="00550A69">
        <w:t>tys.</w:t>
      </w:r>
      <w:r w:rsidR="00AE6D16">
        <w:t>)</w:t>
      </w:r>
      <w:r w:rsidR="00BD7C91">
        <w:t xml:space="preserve">, a w kraju – </w:t>
      </w:r>
      <w:r w:rsidR="00AE6D16">
        <w:t>o 3,3% (</w:t>
      </w:r>
      <w:r w:rsidR="00BD7C91">
        <w:t>o 42,7 tys.</w:t>
      </w:r>
      <w:r w:rsidR="00AE6D16">
        <w:t>)</w:t>
      </w:r>
      <w:r w:rsidR="00404FAC">
        <w:t>.</w:t>
      </w:r>
    </w:p>
    <w:p w14:paraId="1D980964" w14:textId="311DC85E" w:rsidR="00D709E5" w:rsidRPr="00550A69" w:rsidRDefault="00D709E5" w:rsidP="00D709E5">
      <w:r w:rsidRPr="00550A69">
        <w:t>W 20 uczelniach nadzorowanych przez ministra właściwego do spraw szkolnictwa wyższego studiowało 14</w:t>
      </w:r>
      <w:r w:rsidR="009A7864" w:rsidRPr="00550A69">
        <w:t>9</w:t>
      </w:r>
      <w:r w:rsidRPr="00550A69">
        <w:t>,</w:t>
      </w:r>
      <w:r w:rsidR="009A7864" w:rsidRPr="00550A69">
        <w:t>6</w:t>
      </w:r>
      <w:r w:rsidRPr="00550A69">
        <w:t xml:space="preserve"> tys. osób, w trzech uczelniach nadzorowanych przez ministra właściwego do spraw kultury i ochrony dziedzictwa narodowego – 2,2 tys., a w dwóch prowadzonych przez kościoły i inne związki wyznaniowe – 5,7 tys.</w:t>
      </w:r>
    </w:p>
    <w:p w14:paraId="6CACF5C7" w14:textId="34542C92" w:rsidR="00D709E5" w:rsidRPr="00550A69" w:rsidRDefault="00D709E5" w:rsidP="00D709E5">
      <w:r w:rsidRPr="00550A69">
        <w:t>W 13 uczelniach o profilu akademickim studiowało 12</w:t>
      </w:r>
      <w:r w:rsidR="005F470F" w:rsidRPr="00550A69">
        <w:t>9</w:t>
      </w:r>
      <w:r w:rsidRPr="00550A69">
        <w:t>,</w:t>
      </w:r>
      <w:r w:rsidR="005F470F" w:rsidRPr="00550A69">
        <w:t>9</w:t>
      </w:r>
      <w:r w:rsidRPr="00550A69">
        <w:t xml:space="preserve"> tys. osób</w:t>
      </w:r>
      <w:r w:rsidR="00FC18DB" w:rsidRPr="00550A69">
        <w:t xml:space="preserve"> (</w:t>
      </w:r>
      <w:r w:rsidR="009054FA" w:rsidRPr="00550A69">
        <w:t>82,5%)</w:t>
      </w:r>
      <w:r w:rsidRPr="00550A69">
        <w:t>, a w 12 uczelniach o profilu zawodowym – 27,</w:t>
      </w:r>
      <w:r w:rsidR="005F470F" w:rsidRPr="00550A69">
        <w:t>6</w:t>
      </w:r>
      <w:r w:rsidRPr="00550A69">
        <w:t xml:space="preserve"> tys.</w:t>
      </w:r>
    </w:p>
    <w:p w14:paraId="06CC8229" w14:textId="77777777" w:rsidR="00131CAA" w:rsidRDefault="00D709E5" w:rsidP="00D709E5">
      <w:r w:rsidRPr="00550A69">
        <w:t>Na pierwszym roku studiów pierwszego stopnia i magisterskich jednolitych naukę podjęło 42,</w:t>
      </w:r>
      <w:r w:rsidR="003F6D3E" w:rsidRPr="00550A69">
        <w:t>2</w:t>
      </w:r>
      <w:r w:rsidRPr="00550A69">
        <w:t xml:space="preserve"> tys. </w:t>
      </w:r>
      <w:r w:rsidR="003F6D3E" w:rsidRPr="00550A69">
        <w:t>osób.</w:t>
      </w:r>
    </w:p>
    <w:p w14:paraId="470C6F21" w14:textId="43101337" w:rsidR="0083498B" w:rsidRPr="00550A69" w:rsidRDefault="0083498B" w:rsidP="00D709E5">
      <w:r w:rsidRPr="0083498B">
        <w:t>Wśród studentów (liczonych jeden raz niezależnie od liczby podjętych kierunków studiów) 78,9% stanowiły osoby w wieku od 19 do 24 lat (121,9 tys.).</w:t>
      </w:r>
    </w:p>
    <w:p w14:paraId="7C36352D" w14:textId="534D21CC" w:rsidR="00E95B8E" w:rsidRPr="00550A69" w:rsidRDefault="00E95B8E" w:rsidP="004E5C77">
      <w:pPr>
        <w:pStyle w:val="Tytutablicy"/>
        <w:tabs>
          <w:tab w:val="left" w:pos="851"/>
        </w:tabs>
        <w:spacing w:before="240" w:after="0"/>
        <w:ind w:left="851" w:hanging="851"/>
      </w:pPr>
      <w:r w:rsidRPr="00550A69">
        <w:t xml:space="preserve">Tablica </w:t>
      </w:r>
      <w:r w:rsidR="00D972F6" w:rsidRPr="00550A69">
        <w:t>1</w:t>
      </w:r>
      <w:r w:rsidRPr="00550A69">
        <w:t>.</w:t>
      </w:r>
      <w:r w:rsidR="001E2150" w:rsidRPr="00550A69">
        <w:tab/>
      </w:r>
      <w:proofErr w:type="spellStart"/>
      <w:r w:rsidR="00D709E5" w:rsidRPr="00550A69">
        <w:t>Studenci</w:t>
      </w:r>
      <w:r w:rsidR="00D709E5" w:rsidRPr="00550A69">
        <w:rPr>
          <w:vertAlign w:val="superscript"/>
        </w:rPr>
        <w:t>a</w:t>
      </w:r>
      <w:proofErr w:type="spellEnd"/>
      <w:r w:rsidR="00D709E5" w:rsidRPr="00550A69">
        <w:t xml:space="preserve"> </w:t>
      </w:r>
      <w:r w:rsidR="00944147">
        <w:t xml:space="preserve">uczelni publicznych i niepublicznych </w:t>
      </w:r>
      <w:r w:rsidR="00D709E5" w:rsidRPr="00550A69">
        <w:t xml:space="preserve">według </w:t>
      </w:r>
      <w:r w:rsidR="008249DC">
        <w:t>form</w:t>
      </w:r>
      <w:r w:rsidR="00D709E5" w:rsidRPr="00550A69">
        <w:t xml:space="preserve"> kształcenia w roku</w:t>
      </w:r>
      <w:r w:rsidR="002875D9">
        <w:t xml:space="preserve"> </w:t>
      </w:r>
      <w:r w:rsidR="00D709E5" w:rsidRPr="00550A69">
        <w:t>akademickim 202</w:t>
      </w:r>
      <w:r w:rsidR="00131CAA" w:rsidRPr="00550A69">
        <w:t>5</w:t>
      </w:r>
      <w:r w:rsidR="00D709E5" w:rsidRPr="00550A69">
        <w:t>/202</w:t>
      </w:r>
      <w:r w:rsidR="00131CAA" w:rsidRPr="00550A69">
        <w:t>6</w:t>
      </w:r>
    </w:p>
    <w:p w14:paraId="35A8DD90" w14:textId="05A2B23F" w:rsidR="00554324" w:rsidRPr="00550A69" w:rsidRDefault="00554324" w:rsidP="002875D9">
      <w:pPr>
        <w:pStyle w:val="Tytutablicy"/>
        <w:tabs>
          <w:tab w:val="left" w:pos="851"/>
        </w:tabs>
        <w:spacing w:before="0"/>
        <w:ind w:left="1702" w:hanging="851"/>
        <w:rPr>
          <w:b w:val="0"/>
        </w:rPr>
      </w:pPr>
      <w:r w:rsidRPr="00550A69">
        <w:rPr>
          <w:b w:val="0"/>
        </w:rPr>
        <w:t>Stan w dniu 31 grudnia</w:t>
      </w:r>
    </w:p>
    <w:tbl>
      <w:tblPr>
        <w:tblpPr w:leftFromText="141" w:rightFromText="141" w:vertAnchor="text" w:horzAnchor="margin" w:tblpY="-58"/>
        <w:tblW w:w="8167" w:type="dxa"/>
        <w:tblLayout w:type="fixed"/>
        <w:tblCellMar>
          <w:left w:w="70" w:type="dxa"/>
          <w:right w:w="70" w:type="dxa"/>
        </w:tblCellMar>
        <w:tblLook w:val="0620" w:firstRow="1" w:lastRow="0" w:firstColumn="0" w:lastColumn="0" w:noHBand="1" w:noVBand="1"/>
        <w:tblCaption w:val="Tablica 1. Studenci uczelni publicznych i niepublicznych według form kształcenia w roku akademickim 2025/2026 (Stan w dniu 31 grudnia)"/>
        <w:tblDescription w:val="dane dostępne cyfrowo w pliku excel"/>
      </w:tblPr>
      <w:tblGrid>
        <w:gridCol w:w="3117"/>
        <w:gridCol w:w="850"/>
        <w:gridCol w:w="850"/>
        <w:gridCol w:w="839"/>
        <w:gridCol w:w="833"/>
        <w:gridCol w:w="839"/>
        <w:gridCol w:w="833"/>
        <w:gridCol w:w="6"/>
      </w:tblGrid>
      <w:tr w:rsidR="00D709E5" w:rsidRPr="00550A69" w14:paraId="706F4961" w14:textId="77777777" w:rsidTr="00D64386">
        <w:trPr>
          <w:cantSplit/>
          <w:trHeight w:val="456"/>
          <w:tblHeader/>
        </w:trPr>
        <w:tc>
          <w:tcPr>
            <w:tcW w:w="311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1EDA636" w14:textId="77777777" w:rsidR="00D709E5" w:rsidRPr="00550A69" w:rsidRDefault="00D709E5" w:rsidP="00AD4815">
            <w:pPr>
              <w:pStyle w:val="Tablicagwka"/>
              <w:spacing w:before="100" w:after="100"/>
              <w:rPr>
                <w:lang w:eastAsia="en-US"/>
              </w:rPr>
            </w:pPr>
            <w:r w:rsidRPr="00550A69">
              <w:rPr>
                <w:lang w:eastAsia="en-US"/>
              </w:rPr>
              <w:t>Wyszczególnienie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0E3CAF" w14:textId="77777777" w:rsidR="00D709E5" w:rsidRPr="00550A69" w:rsidRDefault="00D709E5" w:rsidP="00AD4815">
            <w:pPr>
              <w:pStyle w:val="Tablicagwka"/>
              <w:spacing w:before="100" w:after="100"/>
              <w:rPr>
                <w:lang w:eastAsia="en-US"/>
              </w:rPr>
            </w:pPr>
            <w:r w:rsidRPr="00550A69">
              <w:rPr>
                <w:lang w:eastAsia="en-US"/>
              </w:rPr>
              <w:t>Ogółem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AE1F7" w14:textId="77777777" w:rsidR="00D709E5" w:rsidRPr="00550A69" w:rsidRDefault="00D709E5" w:rsidP="00AD4815">
            <w:pPr>
              <w:pStyle w:val="Tablicagwka"/>
              <w:spacing w:before="100" w:after="100"/>
              <w:rPr>
                <w:lang w:eastAsia="en-US"/>
              </w:rPr>
            </w:pPr>
            <w:r w:rsidRPr="00550A69">
              <w:rPr>
                <w:lang w:eastAsia="en-US"/>
              </w:rPr>
              <w:t>W tym kobiety</w:t>
            </w:r>
          </w:p>
        </w:tc>
        <w:tc>
          <w:tcPr>
            <w:tcW w:w="335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FB72C8" w14:textId="77777777" w:rsidR="00D709E5" w:rsidRPr="00550A69" w:rsidRDefault="00D709E5" w:rsidP="00AD4815">
            <w:pPr>
              <w:pStyle w:val="Tablicagwka"/>
              <w:spacing w:before="100" w:after="100"/>
              <w:rPr>
                <w:lang w:eastAsia="en-US"/>
              </w:rPr>
            </w:pPr>
            <w:r w:rsidRPr="00550A69">
              <w:rPr>
                <w:lang w:eastAsia="en-US"/>
              </w:rPr>
              <w:t>Z liczby ogółem na studiach</w:t>
            </w:r>
          </w:p>
        </w:tc>
      </w:tr>
      <w:tr w:rsidR="00C5352B" w:rsidRPr="00550A69" w14:paraId="5A9A83EA" w14:textId="77777777" w:rsidTr="00D64386">
        <w:trPr>
          <w:gridAfter w:val="1"/>
          <w:wAfter w:w="6" w:type="dxa"/>
          <w:cantSplit/>
          <w:trHeight w:val="351"/>
          <w:tblHeader/>
        </w:trPr>
        <w:tc>
          <w:tcPr>
            <w:tcW w:w="311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F0F90" w14:textId="77777777" w:rsidR="00D709E5" w:rsidRPr="00550A69" w:rsidRDefault="00D709E5" w:rsidP="00AD4815">
            <w:pPr>
              <w:suppressAutoHyphens w:val="0"/>
              <w:spacing w:before="0" w:after="0" w:line="256" w:lineRule="auto"/>
              <w:rPr>
                <w:rFonts w:eastAsia="Fira Sans Light" w:cs="Times New Roman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E4F4EE" w14:textId="77777777" w:rsidR="00D709E5" w:rsidRPr="00550A69" w:rsidRDefault="00D709E5" w:rsidP="00AD4815">
            <w:pPr>
              <w:pStyle w:val="Tablicagwka"/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9544C5" w14:textId="77777777" w:rsidR="00D709E5" w:rsidRPr="00550A69" w:rsidRDefault="00D709E5" w:rsidP="00AD4815">
            <w:pPr>
              <w:pStyle w:val="Tablicagwka"/>
              <w:rPr>
                <w:lang w:eastAsia="en-US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7C3294" w14:textId="77777777" w:rsidR="00D709E5" w:rsidRPr="00550A69" w:rsidRDefault="00D709E5" w:rsidP="00AD4815">
            <w:pPr>
              <w:pStyle w:val="Tablicagwkarodek"/>
              <w:spacing w:before="100" w:after="100"/>
            </w:pPr>
            <w:r w:rsidRPr="00550A69">
              <w:t>stacjonarnych</w:t>
            </w:r>
          </w:p>
        </w:tc>
        <w:tc>
          <w:tcPr>
            <w:tcW w:w="167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AD18BB" w14:textId="77777777" w:rsidR="00D709E5" w:rsidRPr="00550A69" w:rsidRDefault="00D709E5" w:rsidP="00AD4815">
            <w:pPr>
              <w:pStyle w:val="Tablicagwkarodek"/>
              <w:spacing w:before="100" w:after="100"/>
            </w:pPr>
            <w:r w:rsidRPr="00550A69">
              <w:t>niestacjonarnych</w:t>
            </w:r>
          </w:p>
        </w:tc>
      </w:tr>
      <w:tr w:rsidR="00C5352B" w:rsidRPr="00550A69" w14:paraId="5EFF6786" w14:textId="77777777" w:rsidTr="00D64386">
        <w:trPr>
          <w:gridAfter w:val="1"/>
          <w:wAfter w:w="6" w:type="dxa"/>
          <w:cantSplit/>
          <w:trHeight w:val="456"/>
          <w:tblHeader/>
        </w:trPr>
        <w:tc>
          <w:tcPr>
            <w:tcW w:w="311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4C39ADF" w14:textId="77777777" w:rsidR="00D709E5" w:rsidRPr="00550A69" w:rsidRDefault="00D709E5" w:rsidP="00AD4815">
            <w:pPr>
              <w:suppressAutoHyphens w:val="0"/>
              <w:spacing w:before="0" w:after="0" w:line="256" w:lineRule="auto"/>
              <w:rPr>
                <w:rFonts w:eastAsia="Fira Sans Light" w:cs="Times New Roman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194850" w14:textId="77777777" w:rsidR="00D709E5" w:rsidRPr="00550A69" w:rsidRDefault="00D709E5" w:rsidP="00AD4815">
            <w:pPr>
              <w:pStyle w:val="Tablicagwka"/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F7DCBC" w14:textId="77777777" w:rsidR="00D709E5" w:rsidRPr="00550A69" w:rsidRDefault="00D709E5" w:rsidP="00AD4815">
            <w:pPr>
              <w:pStyle w:val="Tablicagwka"/>
              <w:rPr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DBF090" w14:textId="77777777" w:rsidR="00D709E5" w:rsidRPr="00550A69" w:rsidRDefault="00D709E5" w:rsidP="00AD4815">
            <w:pPr>
              <w:pStyle w:val="Tablicagwkarodek"/>
              <w:spacing w:before="100" w:after="100"/>
            </w:pPr>
            <w:r w:rsidRPr="00550A69">
              <w:t>razem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A89D1A" w14:textId="77777777" w:rsidR="00D709E5" w:rsidRPr="00550A69" w:rsidRDefault="00D709E5" w:rsidP="00AD4815">
            <w:pPr>
              <w:pStyle w:val="Tablicagwkarodek"/>
              <w:spacing w:before="100" w:after="100"/>
            </w:pPr>
            <w:r w:rsidRPr="00550A69">
              <w:t>w tym kobiety</w:t>
            </w:r>
          </w:p>
        </w:tc>
        <w:tc>
          <w:tcPr>
            <w:tcW w:w="8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99FD1A6" w14:textId="77777777" w:rsidR="00D709E5" w:rsidRPr="00550A69" w:rsidRDefault="00D709E5" w:rsidP="00AD4815">
            <w:pPr>
              <w:pStyle w:val="Tablicagwkarodek"/>
              <w:spacing w:before="100" w:after="100"/>
            </w:pPr>
            <w:r w:rsidRPr="00550A69">
              <w:t>razem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3ABA06" w14:textId="77777777" w:rsidR="00D709E5" w:rsidRPr="00550A69" w:rsidRDefault="00D709E5" w:rsidP="00AD4815">
            <w:pPr>
              <w:pStyle w:val="Tablicagwkarodek"/>
              <w:spacing w:before="100" w:after="100"/>
            </w:pPr>
            <w:r w:rsidRPr="00550A69">
              <w:t>w tym kobiety</w:t>
            </w:r>
          </w:p>
        </w:tc>
      </w:tr>
      <w:tr w:rsidR="00C5352B" w:rsidRPr="00550A69" w14:paraId="08B431A0" w14:textId="77777777" w:rsidTr="00D64386">
        <w:trPr>
          <w:gridAfter w:val="1"/>
          <w:wAfter w:w="6" w:type="dxa"/>
          <w:cantSplit/>
          <w:trHeight w:val="300"/>
          <w:tblHeader/>
        </w:trPr>
        <w:tc>
          <w:tcPr>
            <w:tcW w:w="31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07335660" w14:textId="77777777" w:rsidR="006624A8" w:rsidRPr="00550A69" w:rsidRDefault="006624A8" w:rsidP="006624A8">
            <w:pPr>
              <w:pStyle w:val="Tablicaboczek"/>
              <w:spacing w:before="100" w:after="100"/>
              <w:rPr>
                <w:b/>
                <w:lang w:eastAsia="en-US"/>
              </w:rPr>
            </w:pPr>
            <w:r w:rsidRPr="00550A69">
              <w:rPr>
                <w:b/>
                <w:lang w:eastAsia="en-US"/>
              </w:rPr>
              <w:t>Ogółem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855A6B" w14:textId="3F5F80B5" w:rsidR="006624A8" w:rsidRPr="00550A69" w:rsidRDefault="006624A8" w:rsidP="004B1525">
            <w:pPr>
              <w:pStyle w:val="Tablicadanerodek"/>
              <w:spacing w:before="100" w:after="100"/>
              <w:rPr>
                <w:b/>
              </w:rPr>
            </w:pPr>
            <w:r w:rsidRPr="00550A69">
              <w:rPr>
                <w:b/>
              </w:rPr>
              <w:t>157</w:t>
            </w:r>
            <w:r w:rsidR="004B1525">
              <w:rPr>
                <w:b/>
              </w:rPr>
              <w:t xml:space="preserve"> </w:t>
            </w:r>
            <w:r w:rsidRPr="00550A69">
              <w:rPr>
                <w:b/>
              </w:rPr>
              <w:t>473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EAA7E5" w14:textId="49CB210D" w:rsidR="006624A8" w:rsidRPr="00550A69" w:rsidRDefault="006624A8" w:rsidP="006624A8">
            <w:pPr>
              <w:pStyle w:val="Tablicadanerodek"/>
              <w:spacing w:before="100" w:after="100"/>
              <w:rPr>
                <w:b/>
              </w:rPr>
            </w:pPr>
            <w:r w:rsidRPr="00550A69">
              <w:rPr>
                <w:b/>
              </w:rPr>
              <w:t>92</w:t>
            </w:r>
            <w:r w:rsidR="007C38E1" w:rsidRPr="00550A69">
              <w:rPr>
                <w:b/>
              </w:rPr>
              <w:t xml:space="preserve"> </w:t>
            </w:r>
            <w:r w:rsidRPr="00550A69">
              <w:rPr>
                <w:b/>
              </w:rPr>
              <w:t>360</w:t>
            </w:r>
          </w:p>
        </w:tc>
        <w:tc>
          <w:tcPr>
            <w:tcW w:w="8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37BAAF" w14:textId="10BFC931" w:rsidR="006624A8" w:rsidRPr="00550A69" w:rsidRDefault="006624A8" w:rsidP="006624A8">
            <w:pPr>
              <w:pStyle w:val="Tablicadanerodek"/>
              <w:spacing w:before="100" w:after="100"/>
              <w:rPr>
                <w:b/>
              </w:rPr>
            </w:pPr>
            <w:r w:rsidRPr="00550A69">
              <w:rPr>
                <w:b/>
              </w:rPr>
              <w:t>114</w:t>
            </w:r>
            <w:r w:rsidR="007C38E1" w:rsidRPr="00550A69">
              <w:rPr>
                <w:b/>
              </w:rPr>
              <w:t xml:space="preserve"> </w:t>
            </w:r>
            <w:r w:rsidRPr="00550A69">
              <w:rPr>
                <w:b/>
              </w:rPr>
              <w:t>819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0191C7" w14:textId="28960BA2" w:rsidR="006624A8" w:rsidRPr="00550A69" w:rsidRDefault="006624A8" w:rsidP="006624A8">
            <w:pPr>
              <w:pStyle w:val="Tablicadanerodek"/>
              <w:spacing w:before="100" w:after="100"/>
              <w:rPr>
                <w:b/>
              </w:rPr>
            </w:pPr>
            <w:r w:rsidRPr="00550A69">
              <w:rPr>
                <w:b/>
              </w:rPr>
              <w:t>67</w:t>
            </w:r>
            <w:r w:rsidR="007C38E1" w:rsidRPr="00550A69">
              <w:rPr>
                <w:b/>
              </w:rPr>
              <w:t xml:space="preserve"> </w:t>
            </w:r>
            <w:r w:rsidRPr="00550A69">
              <w:rPr>
                <w:b/>
              </w:rPr>
              <w:t>756</w:t>
            </w:r>
          </w:p>
        </w:tc>
        <w:tc>
          <w:tcPr>
            <w:tcW w:w="8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</w:tcPr>
          <w:p w14:paraId="7A42870F" w14:textId="1F490D7C" w:rsidR="006624A8" w:rsidRPr="00550A69" w:rsidRDefault="006624A8" w:rsidP="006624A8">
            <w:pPr>
              <w:pStyle w:val="Tablicadanerodek"/>
              <w:spacing w:before="100" w:after="100"/>
              <w:rPr>
                <w:b/>
              </w:rPr>
            </w:pPr>
            <w:r w:rsidRPr="00550A69">
              <w:rPr>
                <w:b/>
              </w:rPr>
              <w:t>42</w:t>
            </w:r>
            <w:r w:rsidR="007C38E1" w:rsidRPr="00550A69">
              <w:rPr>
                <w:b/>
              </w:rPr>
              <w:t xml:space="preserve"> </w:t>
            </w:r>
            <w:r w:rsidRPr="00550A69">
              <w:rPr>
                <w:b/>
              </w:rPr>
              <w:t>654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5444FBF" w14:textId="50971A66" w:rsidR="006624A8" w:rsidRPr="00550A69" w:rsidRDefault="006624A8" w:rsidP="006624A8">
            <w:pPr>
              <w:pStyle w:val="Tablicadanerodek"/>
              <w:spacing w:before="100" w:after="100"/>
              <w:rPr>
                <w:b/>
              </w:rPr>
            </w:pPr>
            <w:r w:rsidRPr="00550A69">
              <w:rPr>
                <w:b/>
              </w:rPr>
              <w:t>24</w:t>
            </w:r>
            <w:r w:rsidR="007C38E1" w:rsidRPr="00550A69">
              <w:rPr>
                <w:b/>
              </w:rPr>
              <w:t xml:space="preserve"> </w:t>
            </w:r>
            <w:r w:rsidRPr="00550A69">
              <w:rPr>
                <w:b/>
              </w:rPr>
              <w:t>604</w:t>
            </w:r>
          </w:p>
        </w:tc>
      </w:tr>
      <w:tr w:rsidR="00C5352B" w:rsidRPr="00550A69" w14:paraId="2CF62659" w14:textId="77777777" w:rsidTr="00D64386">
        <w:trPr>
          <w:gridAfter w:val="1"/>
          <w:wAfter w:w="6" w:type="dxa"/>
          <w:cantSplit/>
          <w:trHeight w:val="300"/>
          <w:tblHeader/>
        </w:trPr>
        <w:tc>
          <w:tcPr>
            <w:tcW w:w="31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03E0756F" w14:textId="77777777" w:rsidR="00992032" w:rsidRPr="00550A69" w:rsidRDefault="00992032" w:rsidP="00992032">
            <w:pPr>
              <w:pStyle w:val="Tablicaboczek"/>
              <w:spacing w:before="100" w:after="100"/>
              <w:rPr>
                <w:lang w:eastAsia="en-US"/>
              </w:rPr>
            </w:pPr>
            <w:r w:rsidRPr="00550A69">
              <w:rPr>
                <w:lang w:eastAsia="en-US"/>
              </w:rPr>
              <w:t xml:space="preserve">Uczelnie </w:t>
            </w:r>
            <w:r w:rsidRPr="00550A69">
              <w:t>publiczne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05E08A" w14:textId="5F64F3F3" w:rsidR="00992032" w:rsidRPr="00550A69" w:rsidRDefault="00992032" w:rsidP="00992032">
            <w:pPr>
              <w:pStyle w:val="Tablicadanerodek"/>
              <w:spacing w:before="100" w:after="100"/>
            </w:pPr>
            <w:r w:rsidRPr="00550A69">
              <w:t>125 158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D83F755" w14:textId="3EEF8F2A" w:rsidR="00992032" w:rsidRPr="00550A69" w:rsidRDefault="00992032" w:rsidP="00992032">
            <w:pPr>
              <w:pStyle w:val="Tablicadanerodek"/>
              <w:spacing w:before="100" w:after="100"/>
            </w:pPr>
            <w:r w:rsidRPr="00550A69">
              <w:t>71 566</w:t>
            </w:r>
          </w:p>
        </w:tc>
        <w:tc>
          <w:tcPr>
            <w:tcW w:w="8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B4529E" w14:textId="07540897" w:rsidR="00992032" w:rsidRPr="00550A69" w:rsidRDefault="00992032" w:rsidP="00992032">
            <w:pPr>
              <w:pStyle w:val="Tablicadanerodek"/>
              <w:spacing w:before="100" w:after="100"/>
              <w:rPr>
                <w:highlight w:val="yellow"/>
              </w:rPr>
            </w:pPr>
            <w:r w:rsidRPr="00550A69">
              <w:t>103 934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D24FF6" w14:textId="3DDA4386" w:rsidR="00992032" w:rsidRPr="00550A69" w:rsidRDefault="00992032" w:rsidP="00992032">
            <w:pPr>
              <w:pStyle w:val="Tablicadanerodek"/>
              <w:spacing w:before="100" w:after="100"/>
              <w:rPr>
                <w:highlight w:val="yellow"/>
              </w:rPr>
            </w:pPr>
            <w:r w:rsidRPr="00550A69">
              <w:t>60 473</w:t>
            </w:r>
          </w:p>
        </w:tc>
        <w:tc>
          <w:tcPr>
            <w:tcW w:w="8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</w:tcPr>
          <w:p w14:paraId="39528508" w14:textId="795D4E22" w:rsidR="00992032" w:rsidRPr="00550A69" w:rsidRDefault="00992032" w:rsidP="00992032">
            <w:pPr>
              <w:pStyle w:val="Tablicadanerodek"/>
              <w:spacing w:before="100" w:after="100"/>
            </w:pPr>
            <w:r w:rsidRPr="00550A69">
              <w:t>21 224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DC656A1" w14:textId="0B8B621F" w:rsidR="00992032" w:rsidRPr="00550A69" w:rsidRDefault="00992032" w:rsidP="00992032">
            <w:pPr>
              <w:pStyle w:val="Tablicadanerodek"/>
              <w:spacing w:before="100" w:after="100"/>
            </w:pPr>
            <w:r w:rsidRPr="00550A69">
              <w:t>11 093</w:t>
            </w:r>
          </w:p>
        </w:tc>
      </w:tr>
      <w:tr w:rsidR="00C5352B" w:rsidRPr="00550A69" w14:paraId="26F3A480" w14:textId="77777777" w:rsidTr="00D64386">
        <w:trPr>
          <w:gridAfter w:val="1"/>
          <w:wAfter w:w="6" w:type="dxa"/>
          <w:cantSplit/>
          <w:trHeight w:val="300"/>
          <w:tblHeader/>
        </w:trPr>
        <w:tc>
          <w:tcPr>
            <w:tcW w:w="3117" w:type="dxa"/>
            <w:tcBorders>
              <w:top w:val="single" w:sz="4" w:space="0" w:color="001D77"/>
              <w:left w:val="nil"/>
              <w:right w:val="single" w:sz="4" w:space="0" w:color="001D77"/>
            </w:tcBorders>
            <w:noWrap/>
            <w:vAlign w:val="bottom"/>
            <w:hideMark/>
          </w:tcPr>
          <w:p w14:paraId="7A29DF39" w14:textId="77777777" w:rsidR="00992032" w:rsidRPr="00550A69" w:rsidRDefault="00992032" w:rsidP="00992032">
            <w:pPr>
              <w:pStyle w:val="Tablicaboczek"/>
              <w:spacing w:before="100" w:after="100"/>
              <w:rPr>
                <w:lang w:eastAsia="en-US"/>
              </w:rPr>
            </w:pPr>
            <w:r w:rsidRPr="00550A69">
              <w:rPr>
                <w:lang w:eastAsia="en-US"/>
              </w:rPr>
              <w:t>Uczelnie niepubliczne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33658512" w14:textId="2E74AB3A" w:rsidR="00992032" w:rsidRPr="00550A69" w:rsidRDefault="00992032" w:rsidP="00992032">
            <w:pPr>
              <w:pStyle w:val="Tablicadanerodek"/>
              <w:spacing w:before="100" w:after="100"/>
            </w:pPr>
            <w:r w:rsidRPr="00550A69">
              <w:t>32 315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58AEC4A7" w14:textId="4CD995E7" w:rsidR="00992032" w:rsidRPr="00550A69" w:rsidRDefault="00992032" w:rsidP="00992032">
            <w:pPr>
              <w:pStyle w:val="Tablicadanerodek"/>
              <w:spacing w:before="100" w:after="100"/>
            </w:pPr>
            <w:r w:rsidRPr="00550A69">
              <w:t>20 794</w:t>
            </w:r>
          </w:p>
        </w:tc>
        <w:tc>
          <w:tcPr>
            <w:tcW w:w="83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43BB0E96" w14:textId="5258A3D8" w:rsidR="00992032" w:rsidRPr="00550A69" w:rsidRDefault="00992032" w:rsidP="00992032">
            <w:pPr>
              <w:pStyle w:val="Tablicadanerodek"/>
              <w:spacing w:before="100" w:after="100"/>
              <w:rPr>
                <w:highlight w:val="yellow"/>
              </w:rPr>
            </w:pPr>
            <w:r w:rsidRPr="00550A69">
              <w:t>10 885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7A2B7B1D" w14:textId="2D928902" w:rsidR="00992032" w:rsidRPr="00550A69" w:rsidRDefault="00992032" w:rsidP="00992032">
            <w:pPr>
              <w:pStyle w:val="Tablicadanerodek"/>
              <w:spacing w:before="100" w:after="100"/>
              <w:rPr>
                <w:highlight w:val="yellow"/>
              </w:rPr>
            </w:pPr>
            <w:r w:rsidRPr="00550A69">
              <w:t>7 283</w:t>
            </w:r>
          </w:p>
        </w:tc>
        <w:tc>
          <w:tcPr>
            <w:tcW w:w="839" w:type="dxa"/>
            <w:tcBorders>
              <w:top w:val="single" w:sz="4" w:space="0" w:color="001D77"/>
              <w:left w:val="single" w:sz="4" w:space="0" w:color="001D77"/>
              <w:right w:val="nil"/>
            </w:tcBorders>
            <w:noWrap/>
          </w:tcPr>
          <w:p w14:paraId="711EF394" w14:textId="699EEF03" w:rsidR="00992032" w:rsidRPr="00550A69" w:rsidRDefault="00992032" w:rsidP="00992032">
            <w:pPr>
              <w:pStyle w:val="Tablicadanerodek"/>
              <w:spacing w:before="100" w:after="100"/>
            </w:pPr>
            <w:r w:rsidRPr="00550A69">
              <w:t>21 430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right w:val="nil"/>
            </w:tcBorders>
          </w:tcPr>
          <w:p w14:paraId="4B737245" w14:textId="11442567" w:rsidR="00992032" w:rsidRPr="00550A69" w:rsidRDefault="00992032" w:rsidP="00992032">
            <w:pPr>
              <w:pStyle w:val="Tablicadanerodek"/>
              <w:spacing w:before="100" w:after="100"/>
            </w:pPr>
            <w:r w:rsidRPr="00550A69">
              <w:t>13 511</w:t>
            </w:r>
          </w:p>
        </w:tc>
      </w:tr>
    </w:tbl>
    <w:p w14:paraId="1E1A45A5" w14:textId="70EE8CCD" w:rsidR="00DB5703" w:rsidRPr="00550A69" w:rsidRDefault="00131CAA" w:rsidP="006E095C">
      <w:pPr>
        <w:pStyle w:val="Tablicanotka"/>
      </w:pPr>
      <w:r w:rsidRPr="00550A69">
        <w:t>a Łącznie z cudzoziemcami.</w:t>
      </w:r>
      <w:r w:rsidR="00DB5703" w:rsidRPr="00550A69">
        <w:br w:type="page"/>
      </w:r>
    </w:p>
    <w:p w14:paraId="1AB0C7C3" w14:textId="4B2EF49F" w:rsidR="00D709E5" w:rsidRPr="00550A69" w:rsidRDefault="00D709E5" w:rsidP="0083498B">
      <w:pPr>
        <w:pStyle w:val="Tytutablicy"/>
        <w:spacing w:after="0"/>
        <w:ind w:left="851" w:hanging="851"/>
      </w:pPr>
      <w:r w:rsidRPr="00550A69">
        <w:lastRenderedPageBreak/>
        <w:t>Tablica 2</w:t>
      </w:r>
      <w:r w:rsidR="001E2150" w:rsidRPr="00550A69">
        <w:t>.</w:t>
      </w:r>
      <w:r w:rsidR="001E2150" w:rsidRPr="00550A69">
        <w:tab/>
      </w:r>
      <w:proofErr w:type="spellStart"/>
      <w:r w:rsidRPr="00550A69">
        <w:t>Studenci</w:t>
      </w:r>
      <w:r w:rsidRPr="00550A69">
        <w:rPr>
          <w:vertAlign w:val="superscript"/>
        </w:rPr>
        <w:t>a</w:t>
      </w:r>
      <w:proofErr w:type="spellEnd"/>
      <w:r w:rsidRPr="00550A69">
        <w:t xml:space="preserve"> uczelni publicznych i niepublicznych w roku akademickim 202</w:t>
      </w:r>
      <w:r w:rsidR="00147012" w:rsidRPr="00550A69">
        <w:t>5</w:t>
      </w:r>
      <w:r w:rsidRPr="00550A69">
        <w:t>/202</w:t>
      </w:r>
      <w:r w:rsidR="00147012" w:rsidRPr="00550A69">
        <w:t>6</w:t>
      </w:r>
    </w:p>
    <w:p w14:paraId="0AEC4FBF" w14:textId="42F858CC" w:rsidR="00D709E5" w:rsidRPr="00550A69" w:rsidRDefault="001E2150" w:rsidP="002875D9">
      <w:pPr>
        <w:pStyle w:val="Tytutablicy"/>
        <w:tabs>
          <w:tab w:val="left" w:pos="851"/>
        </w:tabs>
        <w:spacing w:before="0"/>
        <w:ind w:left="851"/>
        <w:rPr>
          <w:b w:val="0"/>
        </w:rPr>
      </w:pPr>
      <w:r w:rsidRPr="00550A69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2C4CA33E" wp14:editId="29919800">
                <wp:simplePos x="0" y="0"/>
                <wp:positionH relativeFrom="column">
                  <wp:posOffset>5220970</wp:posOffset>
                </wp:positionH>
                <wp:positionV relativeFrom="paragraph">
                  <wp:posOffset>161925</wp:posOffset>
                </wp:positionV>
                <wp:extent cx="1724400" cy="766800"/>
                <wp:effectExtent l="0" t="0" r="0" b="0"/>
                <wp:wrapTight wrapText="bothSides">
                  <wp:wrapPolygon edited="0">
                    <wp:start x="716" y="0"/>
                    <wp:lineTo x="716" y="20938"/>
                    <wp:lineTo x="20765" y="20938"/>
                    <wp:lineTo x="20765" y="0"/>
                    <wp:lineTo x="716" y="0"/>
                  </wp:wrapPolygon>
                </wp:wrapTight>
                <wp:docPr id="3" name="Pole tekstowe 3" descr="W roku akademickim 2025/2026 ponad 79% studentów studiowało w uczelniach publ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0F7FA" w14:textId="4B75A09A" w:rsidR="00BD7C91" w:rsidRPr="002829C6" w:rsidRDefault="00BD7C91" w:rsidP="00D709E5">
                            <w:pPr>
                              <w:pStyle w:val="Tekstzbokuwramcenaszarympolu"/>
                            </w:pPr>
                            <w:r w:rsidRPr="00ED7376">
                              <w:t>W roku akademickim 2025/2026 ponad 79% studentów studiowało w uczelniach publicznych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C4CA33E" id="Pole tekstowe 3" o:spid="_x0000_s1028" type="#_x0000_t202" alt="W roku akademickim 2025/2026 ponad 79% studentów studiowało w uczelniach publicznych" style="position:absolute;left:0;text-align:left;margin-left:411.1pt;margin-top:12.75pt;width:135.8pt;height:60.4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" filled="f" stroked="f">
                <v:textbox inset=",0">
                  <w:txbxContent>
                    <w:p w14:paraId="0E60F7FA" w14:textId="4B75A09A" w:rsidR="00BD7C91" w:rsidRPr="002829C6" w:rsidRDefault="00BD7C91" w:rsidP="00D709E5">
                      <w:pPr>
                        <w:pStyle w:val="Tekstzbokuwramcenaszarympolu"/>
                      </w:pPr>
                      <w:r w:rsidRPr="00ED7376">
                        <w:t>W roku akademickim 2025/2026 ponad 79% studentów studiowało w uczelniach publicznych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709E5" w:rsidRPr="00550A69">
        <w:rPr>
          <w:b w:val="0"/>
        </w:rPr>
        <w:t>Stan w dniu 31 grudnia</w:t>
      </w:r>
    </w:p>
    <w:tbl>
      <w:tblPr>
        <w:tblpPr w:leftFromText="141" w:rightFromText="141" w:vertAnchor="text" w:tblpY="1"/>
        <w:tblOverlap w:val="never"/>
        <w:tblW w:w="81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Studenci uczelni publicznych i niepublicznych w roku akademickim 2025/2026 (Stan w dniu 31 grudnia)"/>
        <w:tblDescription w:val="dane dostępne cyfrowo w pliku excel"/>
      </w:tblPr>
      <w:tblGrid>
        <w:gridCol w:w="3061"/>
        <w:gridCol w:w="947"/>
        <w:gridCol w:w="170"/>
        <w:gridCol w:w="3061"/>
        <w:gridCol w:w="947"/>
      </w:tblGrid>
      <w:tr w:rsidR="00D709E5" w:rsidRPr="00550A69" w14:paraId="2F57F183" w14:textId="77777777" w:rsidTr="005D7118">
        <w:trPr>
          <w:trHeight w:val="540"/>
          <w:tblHeader/>
        </w:trPr>
        <w:tc>
          <w:tcPr>
            <w:tcW w:w="3061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26BC05F0" w14:textId="77777777" w:rsidR="00D709E5" w:rsidRPr="00550A69" w:rsidRDefault="00D709E5" w:rsidP="004853C7">
            <w:pPr>
              <w:pStyle w:val="Tablicagwka"/>
              <w:spacing w:before="100"/>
            </w:pPr>
            <w:r w:rsidRPr="00550A69">
              <w:t>Uczelnie publiczne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63CA0D5" w14:textId="77777777" w:rsidR="00D709E5" w:rsidRPr="00550A69" w:rsidRDefault="00D709E5" w:rsidP="004853C7">
            <w:pPr>
              <w:pStyle w:val="Tablicagwka"/>
              <w:spacing w:before="100"/>
            </w:pPr>
            <w:r w:rsidRPr="00550A69">
              <w:t>Studenci</w:t>
            </w:r>
          </w:p>
        </w:tc>
        <w:tc>
          <w:tcPr>
            <w:tcW w:w="170" w:type="dxa"/>
            <w:vAlign w:val="center"/>
          </w:tcPr>
          <w:p w14:paraId="2EF2BA49" w14:textId="77777777" w:rsidR="00D709E5" w:rsidRPr="00550A69" w:rsidRDefault="00D709E5" w:rsidP="001E2150">
            <w:pPr>
              <w:pStyle w:val="Tablicagwka"/>
            </w:pPr>
          </w:p>
        </w:tc>
        <w:tc>
          <w:tcPr>
            <w:tcW w:w="3061" w:type="dxa"/>
            <w:tcBorders>
              <w:top w:val="single" w:sz="4" w:space="0" w:color="001D77"/>
              <w:left w:val="nil"/>
            </w:tcBorders>
            <w:vAlign w:val="center"/>
          </w:tcPr>
          <w:p w14:paraId="30E1511F" w14:textId="77777777" w:rsidR="00D709E5" w:rsidRPr="00550A69" w:rsidRDefault="00D709E5" w:rsidP="004853C7">
            <w:pPr>
              <w:pStyle w:val="Tablicagwka"/>
              <w:spacing w:before="100"/>
            </w:pPr>
            <w:r w:rsidRPr="00550A69">
              <w:t>Uczelnie niepubliczne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EF1DA7E" w14:textId="77777777" w:rsidR="00D709E5" w:rsidRPr="00550A69" w:rsidRDefault="00D709E5" w:rsidP="005D7118">
            <w:pPr>
              <w:pStyle w:val="Tablicagwka"/>
              <w:spacing w:before="100"/>
            </w:pPr>
            <w:r w:rsidRPr="00550A69">
              <w:t>Studenci</w:t>
            </w:r>
          </w:p>
        </w:tc>
      </w:tr>
      <w:tr w:rsidR="00D709E5" w:rsidRPr="00550A69" w14:paraId="4B40D49C" w14:textId="77777777" w:rsidTr="005D7118">
        <w:trPr>
          <w:trHeight w:val="300"/>
          <w:tblHeader/>
        </w:trPr>
        <w:tc>
          <w:tcPr>
            <w:tcW w:w="30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5BD8EAFB" w14:textId="77777777" w:rsidR="00D709E5" w:rsidRPr="00550A69" w:rsidRDefault="00D709E5" w:rsidP="004C575F">
            <w:pPr>
              <w:pStyle w:val="Tablicaboczek"/>
              <w:spacing w:before="100" w:after="100"/>
              <w:rPr>
                <w:b/>
              </w:rPr>
            </w:pPr>
            <w:r w:rsidRPr="00550A69">
              <w:rPr>
                <w:b/>
              </w:rPr>
              <w:t>Ogółem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BBB8876" w14:textId="58357AE5" w:rsidR="00D709E5" w:rsidRPr="00550A69" w:rsidRDefault="00992032" w:rsidP="004853C7">
            <w:pPr>
              <w:pStyle w:val="Tablicadanerodek"/>
              <w:spacing w:before="100"/>
              <w:rPr>
                <w:b/>
              </w:rPr>
            </w:pPr>
            <w:r w:rsidRPr="00550A69">
              <w:rPr>
                <w:b/>
              </w:rPr>
              <w:t>125 158</w:t>
            </w:r>
          </w:p>
        </w:tc>
        <w:tc>
          <w:tcPr>
            <w:tcW w:w="170" w:type="dxa"/>
            <w:vAlign w:val="bottom"/>
          </w:tcPr>
          <w:p w14:paraId="546ED236" w14:textId="77777777" w:rsidR="00D709E5" w:rsidRPr="00550A69" w:rsidRDefault="00D709E5" w:rsidP="001E2150">
            <w:pPr>
              <w:pStyle w:val="Tablicadanerodek"/>
              <w:rPr>
                <w:rFonts w:cs="Arial"/>
                <w:b/>
                <w:color w:val="000000"/>
              </w:rPr>
            </w:pPr>
          </w:p>
        </w:tc>
        <w:tc>
          <w:tcPr>
            <w:tcW w:w="3061" w:type="dxa"/>
            <w:tcBorders>
              <w:top w:val="single" w:sz="4" w:space="0" w:color="001D77"/>
              <w:left w:val="nil"/>
              <w:bottom w:val="single" w:sz="4" w:space="0" w:color="001D77"/>
            </w:tcBorders>
            <w:vAlign w:val="center"/>
          </w:tcPr>
          <w:p w14:paraId="3A833610" w14:textId="77777777" w:rsidR="00D709E5" w:rsidRPr="00550A69" w:rsidRDefault="00D709E5" w:rsidP="004C575F">
            <w:pPr>
              <w:pStyle w:val="Tablicaboczek"/>
              <w:spacing w:before="100" w:after="100"/>
              <w:rPr>
                <w:b/>
              </w:rPr>
            </w:pPr>
            <w:r w:rsidRPr="00550A69">
              <w:rPr>
                <w:b/>
              </w:rPr>
              <w:t>Ogółem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6BDD27C" w14:textId="0E077325" w:rsidR="00D709E5" w:rsidRPr="00550A69" w:rsidRDefault="00992032" w:rsidP="004853C7">
            <w:pPr>
              <w:pStyle w:val="Tablicadanerodek"/>
              <w:spacing w:before="100" w:after="100"/>
              <w:rPr>
                <w:b/>
              </w:rPr>
            </w:pPr>
            <w:r w:rsidRPr="00550A69">
              <w:rPr>
                <w:b/>
              </w:rPr>
              <w:t>32 315</w:t>
            </w:r>
          </w:p>
        </w:tc>
      </w:tr>
      <w:tr w:rsidR="00D709E5" w:rsidRPr="00550A69" w14:paraId="4DD71358" w14:textId="77777777" w:rsidTr="005D7118">
        <w:trPr>
          <w:trHeight w:val="300"/>
          <w:tblHeader/>
        </w:trPr>
        <w:tc>
          <w:tcPr>
            <w:tcW w:w="30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1293E4A" w14:textId="77777777" w:rsidR="00D709E5" w:rsidRPr="00550A69" w:rsidRDefault="00D709E5" w:rsidP="004853C7">
            <w:pPr>
              <w:pStyle w:val="Tablicaboczekwcicie1"/>
              <w:spacing w:before="100" w:after="100" w:line="240" w:lineRule="exact"/>
              <w:ind w:left="113" w:hanging="113"/>
              <w:rPr>
                <w:rFonts w:cs="Arial"/>
                <w:color w:val="000000"/>
              </w:rPr>
            </w:pPr>
            <w:r w:rsidRPr="00550A69">
              <w:rPr>
                <w:rFonts w:cs="Arial"/>
                <w:color w:val="000000"/>
              </w:rPr>
              <w:t>Uniwersytet Jagielloński w Krakowie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764759A6" w14:textId="4FF1938F" w:rsidR="00D709E5" w:rsidRPr="00550A69" w:rsidRDefault="00147012" w:rsidP="005D7118">
            <w:pPr>
              <w:pStyle w:val="Tablicadanerodek"/>
              <w:spacing w:before="100" w:after="100"/>
            </w:pPr>
            <w:r w:rsidRPr="00550A69">
              <w:t>33 369</w:t>
            </w:r>
          </w:p>
        </w:tc>
        <w:tc>
          <w:tcPr>
            <w:tcW w:w="170" w:type="dxa"/>
            <w:vAlign w:val="center"/>
          </w:tcPr>
          <w:p w14:paraId="2A471B0F" w14:textId="77777777" w:rsidR="00D709E5" w:rsidRPr="00550A69" w:rsidRDefault="00D709E5" w:rsidP="001E2150">
            <w:pPr>
              <w:pStyle w:val="Tablicaboczekwcicie1"/>
              <w:spacing w:line="240" w:lineRule="exact"/>
              <w:ind w:firstLine="0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061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04E5DBB4" w14:textId="606B4AD8" w:rsidR="00D709E5" w:rsidRPr="00550A69" w:rsidRDefault="008068E4" w:rsidP="005D7118">
            <w:pPr>
              <w:pStyle w:val="Tablicaboczekwcicie1"/>
              <w:spacing w:before="100" w:after="100" w:line="240" w:lineRule="exact"/>
              <w:ind w:left="113" w:hanging="113"/>
              <w:rPr>
                <w:rFonts w:cs="Arial"/>
                <w:color w:val="000000"/>
              </w:rPr>
            </w:pPr>
            <w:r w:rsidRPr="00550A69">
              <w:rPr>
                <w:rFonts w:cs="Arial"/>
                <w:color w:val="000000"/>
              </w:rPr>
              <w:t xml:space="preserve">Uniwersytet </w:t>
            </w:r>
            <w:r w:rsidRPr="00550A69">
              <w:t>Andrzeja Frycza Modrzewskiego</w:t>
            </w:r>
            <w:r>
              <w:t xml:space="preserve"> w Krakowie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12A4649" w14:textId="64D3B31D" w:rsidR="00D709E5" w:rsidRPr="00550A69" w:rsidRDefault="008068E4" w:rsidP="005D7118">
            <w:pPr>
              <w:pStyle w:val="Tablicadanerodek"/>
              <w:spacing w:before="100" w:after="100"/>
            </w:pPr>
            <w:r w:rsidRPr="00550A69">
              <w:t>9 827</w:t>
            </w:r>
          </w:p>
        </w:tc>
      </w:tr>
      <w:tr w:rsidR="00ED7376" w:rsidRPr="00550A69" w14:paraId="2F843463" w14:textId="77777777" w:rsidTr="005D7118">
        <w:trPr>
          <w:trHeight w:val="300"/>
          <w:tblHeader/>
        </w:trPr>
        <w:tc>
          <w:tcPr>
            <w:tcW w:w="30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F0DF2FB" w14:textId="47E3B06A" w:rsidR="00ED7376" w:rsidRPr="00550A69" w:rsidRDefault="00ED7376" w:rsidP="004B1525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rPr>
                <w:rFonts w:cs="Arial"/>
                <w:color w:val="000000"/>
              </w:rPr>
              <w:t>Akademia</w:t>
            </w:r>
            <w:r w:rsidRPr="00550A69">
              <w:t xml:space="preserve"> Górniczo</w:t>
            </w:r>
            <w:r w:rsidR="004B1525">
              <w:noBreakHyphen/>
            </w:r>
            <w:r w:rsidRPr="00550A69">
              <w:t>Hutnicza im. Stanisława Staszica w Krakowie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52F6E95" w14:textId="1C330DBB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20 212</w:t>
            </w:r>
          </w:p>
        </w:tc>
        <w:tc>
          <w:tcPr>
            <w:tcW w:w="170" w:type="dxa"/>
          </w:tcPr>
          <w:p w14:paraId="67B23D71" w14:textId="77777777" w:rsidR="00ED7376" w:rsidRPr="00550A69" w:rsidRDefault="00ED7376" w:rsidP="001E2150">
            <w:pPr>
              <w:pStyle w:val="Tablicaboczekwcicie1"/>
              <w:spacing w:line="240" w:lineRule="exact"/>
              <w:ind w:firstLine="0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061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3BEC06CC" w14:textId="61F4A230" w:rsidR="00ED7376" w:rsidRPr="00550A69" w:rsidRDefault="008068E4" w:rsidP="004B1525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rPr>
                <w:rFonts w:cs="Arial"/>
                <w:color w:val="000000"/>
              </w:rPr>
              <w:t xml:space="preserve">Wyższa Szkoła Biznesu – </w:t>
            </w:r>
            <w:r w:rsidRPr="00BD4364">
              <w:rPr>
                <w:rFonts w:cs="Arial"/>
                <w:color w:val="000000"/>
              </w:rPr>
              <w:t>National</w:t>
            </w:r>
            <w:r w:rsidR="004B1525">
              <w:rPr>
                <w:rFonts w:cs="Arial"/>
                <w:color w:val="000000"/>
              </w:rPr>
              <w:noBreakHyphen/>
            </w:r>
            <w:r w:rsidRPr="00550A69">
              <w:rPr>
                <w:rFonts w:cs="Arial"/>
                <w:color w:val="000000"/>
              </w:rPr>
              <w:t>Louis University w Nowym Sączu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CD856A" w14:textId="05FFD6ED" w:rsidR="00ED7376" w:rsidRPr="00550A69" w:rsidRDefault="008068E4" w:rsidP="005D7118">
            <w:pPr>
              <w:pStyle w:val="Tablicadanerodek"/>
              <w:spacing w:before="100" w:after="100"/>
            </w:pPr>
            <w:r w:rsidRPr="00550A69">
              <w:t>9 485</w:t>
            </w:r>
          </w:p>
        </w:tc>
      </w:tr>
      <w:tr w:rsidR="00ED7376" w:rsidRPr="00550A69" w14:paraId="7DF4C148" w14:textId="77777777" w:rsidTr="005D7118">
        <w:trPr>
          <w:trHeight w:val="300"/>
          <w:tblHeader/>
        </w:trPr>
        <w:tc>
          <w:tcPr>
            <w:tcW w:w="30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8AD0EB4" w14:textId="266F644E" w:rsidR="00ED7376" w:rsidRPr="00550A69" w:rsidRDefault="00ED7376" w:rsidP="004853C7">
            <w:pPr>
              <w:pStyle w:val="Tablicaboczekwcicie1"/>
              <w:spacing w:before="100" w:after="100" w:line="240" w:lineRule="exact"/>
              <w:ind w:left="113" w:hanging="113"/>
              <w:rPr>
                <w:rFonts w:cs="Arial"/>
                <w:color w:val="000000"/>
              </w:rPr>
            </w:pPr>
            <w:r w:rsidRPr="00550A69">
              <w:rPr>
                <w:rFonts w:cs="Arial"/>
                <w:color w:val="000000"/>
              </w:rPr>
              <w:t xml:space="preserve">Uniwersytet </w:t>
            </w:r>
            <w:r w:rsidRPr="00550A69">
              <w:t>Komisji Edukacji Narodowej w Krakowie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219F8E5" w14:textId="1A67C082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19 638</w:t>
            </w:r>
          </w:p>
        </w:tc>
        <w:tc>
          <w:tcPr>
            <w:tcW w:w="170" w:type="dxa"/>
            <w:vAlign w:val="center"/>
          </w:tcPr>
          <w:p w14:paraId="396E1314" w14:textId="77777777" w:rsidR="00ED7376" w:rsidRPr="00550A69" w:rsidRDefault="00ED7376" w:rsidP="001E215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3061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4EDEAE59" w14:textId="467DCB74" w:rsidR="00ED7376" w:rsidRPr="00550A69" w:rsidRDefault="00ED7376" w:rsidP="005D7118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t xml:space="preserve">Wyższa </w:t>
            </w:r>
            <w:r w:rsidRPr="00550A69">
              <w:rPr>
                <w:rFonts w:cs="Arial"/>
                <w:color w:val="000000"/>
              </w:rPr>
              <w:t>Szkoła</w:t>
            </w:r>
            <w:r w:rsidRPr="00550A69">
              <w:t xml:space="preserve"> Zarządzania i Bankowości w Krakowie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FD37322" w14:textId="62F2F01D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3 360</w:t>
            </w:r>
          </w:p>
        </w:tc>
      </w:tr>
      <w:tr w:rsidR="00ED7376" w:rsidRPr="00550A69" w14:paraId="79A156D0" w14:textId="77777777" w:rsidTr="005D7118">
        <w:trPr>
          <w:trHeight w:val="300"/>
          <w:tblHeader/>
        </w:trPr>
        <w:tc>
          <w:tcPr>
            <w:tcW w:w="30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DDA7D9F" w14:textId="36A8EA6F" w:rsidR="00ED7376" w:rsidRPr="00550A69" w:rsidRDefault="00ED7376" w:rsidP="004853C7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rPr>
                <w:rFonts w:cs="Arial"/>
                <w:color w:val="000000"/>
              </w:rPr>
              <w:t>Uniwersytet</w:t>
            </w:r>
            <w:r w:rsidRPr="00550A69">
              <w:t xml:space="preserve"> Ekonomiczny w Krakowie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2123DCA" w14:textId="09366D62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16 829</w:t>
            </w:r>
          </w:p>
        </w:tc>
        <w:tc>
          <w:tcPr>
            <w:tcW w:w="170" w:type="dxa"/>
            <w:vAlign w:val="center"/>
          </w:tcPr>
          <w:p w14:paraId="50D94021" w14:textId="77777777" w:rsidR="00ED7376" w:rsidRPr="00550A69" w:rsidRDefault="00ED7376" w:rsidP="001E215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3061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397E1259" w14:textId="46ACDCB6" w:rsidR="00ED7376" w:rsidRPr="00550A69" w:rsidRDefault="00ED7376" w:rsidP="005D7118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rPr>
                <w:rFonts w:cs="Arial"/>
                <w:color w:val="000000"/>
              </w:rPr>
              <w:t>Uniwersytet</w:t>
            </w:r>
            <w:r w:rsidRPr="00550A69">
              <w:t xml:space="preserve"> </w:t>
            </w:r>
            <w:proofErr w:type="spellStart"/>
            <w:r w:rsidRPr="00550A69">
              <w:t>Ignatianum</w:t>
            </w:r>
            <w:proofErr w:type="spellEnd"/>
            <w:r w:rsidRPr="00550A69">
              <w:t xml:space="preserve"> w Krakowie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492AA70" w14:textId="709C19E4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2 993</w:t>
            </w:r>
          </w:p>
        </w:tc>
      </w:tr>
      <w:tr w:rsidR="00ED7376" w:rsidRPr="00550A69" w14:paraId="07320489" w14:textId="77777777" w:rsidTr="005D7118">
        <w:trPr>
          <w:trHeight w:val="300"/>
          <w:tblHeader/>
        </w:trPr>
        <w:tc>
          <w:tcPr>
            <w:tcW w:w="30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D8C5862" w14:textId="080EFFE7" w:rsidR="00ED7376" w:rsidRPr="00550A69" w:rsidRDefault="00ED7376" w:rsidP="004853C7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rPr>
                <w:rFonts w:cs="Arial"/>
                <w:color w:val="000000"/>
              </w:rPr>
              <w:t>Politechnika</w:t>
            </w:r>
            <w:r w:rsidRPr="00550A69">
              <w:t xml:space="preserve"> Krakowska im. Tadeusza Kościuszki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C2773F4" w14:textId="427BF658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11 580</w:t>
            </w:r>
          </w:p>
        </w:tc>
        <w:tc>
          <w:tcPr>
            <w:tcW w:w="170" w:type="dxa"/>
          </w:tcPr>
          <w:p w14:paraId="20983501" w14:textId="77777777" w:rsidR="00ED7376" w:rsidRPr="00550A69" w:rsidRDefault="00ED7376" w:rsidP="001E215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3061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0A362748" w14:textId="7A9E510E" w:rsidR="00ED7376" w:rsidRPr="00550A69" w:rsidRDefault="00ED7376" w:rsidP="005D7118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rPr>
                <w:rFonts w:cs="Arial"/>
                <w:color w:val="000000"/>
              </w:rPr>
              <w:t>Uniwersytet</w:t>
            </w:r>
            <w:r w:rsidRPr="00550A69">
              <w:t xml:space="preserve"> Papieski Jana Pawła II w Krakowie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A8DA64F" w14:textId="2698858A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2 680</w:t>
            </w:r>
          </w:p>
        </w:tc>
      </w:tr>
      <w:tr w:rsidR="00ED7376" w:rsidRPr="00550A69" w14:paraId="2AB31015" w14:textId="77777777" w:rsidTr="005D7118">
        <w:trPr>
          <w:trHeight w:val="300"/>
          <w:tblHeader/>
        </w:trPr>
        <w:tc>
          <w:tcPr>
            <w:tcW w:w="30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4E4BB76" w14:textId="30B9C217" w:rsidR="00ED7376" w:rsidRPr="00550A69" w:rsidRDefault="00ED7376" w:rsidP="00767C83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rPr>
                <w:rFonts w:cs="Arial"/>
                <w:color w:val="000000"/>
              </w:rPr>
              <w:t>Uniwersytet</w:t>
            </w:r>
            <w:r w:rsidRPr="00550A69">
              <w:t xml:space="preserve"> Rolniczy im. Hugona Kołłątaja w</w:t>
            </w:r>
            <w:r w:rsidR="00767C83">
              <w:t> </w:t>
            </w:r>
            <w:r w:rsidRPr="00550A69">
              <w:t>Krakowie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75F8607A" w14:textId="1017C256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6 661</w:t>
            </w:r>
          </w:p>
        </w:tc>
        <w:tc>
          <w:tcPr>
            <w:tcW w:w="170" w:type="dxa"/>
          </w:tcPr>
          <w:p w14:paraId="549A1484" w14:textId="77777777" w:rsidR="00ED7376" w:rsidRPr="00550A69" w:rsidRDefault="00ED7376" w:rsidP="001E215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3061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3611F0E2" w14:textId="1BDEDC45" w:rsidR="00ED7376" w:rsidRPr="00550A69" w:rsidRDefault="00ED7376" w:rsidP="005D7118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t>Wyższa Szkoła Ekonomii i Informatyki w Krakowie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952DB47" w14:textId="4FB5078D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1 599</w:t>
            </w:r>
          </w:p>
        </w:tc>
      </w:tr>
      <w:tr w:rsidR="00ED7376" w:rsidRPr="00550A69" w14:paraId="74043EF3" w14:textId="77777777" w:rsidTr="005D7118">
        <w:trPr>
          <w:trHeight w:val="300"/>
          <w:tblHeader/>
        </w:trPr>
        <w:tc>
          <w:tcPr>
            <w:tcW w:w="30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27CAE93" w14:textId="7A870ED7" w:rsidR="00ED7376" w:rsidRPr="00550A69" w:rsidRDefault="00ED7376" w:rsidP="004853C7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t>Akademia Tarnowska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4421909" w14:textId="2A5157C0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4 139</w:t>
            </w:r>
          </w:p>
        </w:tc>
        <w:tc>
          <w:tcPr>
            <w:tcW w:w="170" w:type="dxa"/>
          </w:tcPr>
          <w:p w14:paraId="26C77418" w14:textId="77777777" w:rsidR="00ED7376" w:rsidRPr="00550A69" w:rsidRDefault="00ED7376" w:rsidP="001E215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3061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4CBD8014" w14:textId="26D8D5B7" w:rsidR="00ED7376" w:rsidRPr="00550A69" w:rsidRDefault="00ED7376" w:rsidP="005D7118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t>Krakowska Wyższa Szkoła Promocji Zdrowia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CE7646C" w14:textId="678B90B0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1 147</w:t>
            </w:r>
          </w:p>
        </w:tc>
      </w:tr>
      <w:tr w:rsidR="00ED7376" w:rsidRPr="00550A69" w14:paraId="442BB0E1" w14:textId="77777777" w:rsidTr="005D7118">
        <w:trPr>
          <w:trHeight w:val="300"/>
          <w:tblHeader/>
        </w:trPr>
        <w:tc>
          <w:tcPr>
            <w:tcW w:w="30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1EFE790" w14:textId="5585B6FE" w:rsidR="00ED7376" w:rsidRPr="00550A69" w:rsidRDefault="00ED7376" w:rsidP="004853C7">
            <w:pPr>
              <w:pStyle w:val="Tablicaboczek"/>
              <w:spacing w:before="100" w:after="100"/>
              <w:ind w:left="113" w:hanging="113"/>
            </w:pPr>
            <w:r w:rsidRPr="00550A69">
              <w:rPr>
                <w:rFonts w:cs="Arial"/>
                <w:color w:val="000000"/>
              </w:rPr>
              <w:t>Akademia</w:t>
            </w:r>
            <w:r w:rsidRPr="00550A69">
              <w:t xml:space="preserve"> Kultury Fizycznej im. Bronisława Czecha w Krakowie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B935FBF" w14:textId="05CA1DD8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3 869</w:t>
            </w:r>
          </w:p>
        </w:tc>
        <w:tc>
          <w:tcPr>
            <w:tcW w:w="170" w:type="dxa"/>
          </w:tcPr>
          <w:p w14:paraId="6FCCF375" w14:textId="77777777" w:rsidR="00ED7376" w:rsidRPr="00550A69" w:rsidRDefault="00ED7376" w:rsidP="001E215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3061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24A4BDE0" w14:textId="626700B7" w:rsidR="00ED7376" w:rsidRPr="00550A69" w:rsidRDefault="00ED7376" w:rsidP="005D7118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rPr>
                <w:rFonts w:cs="Arial"/>
                <w:color w:val="000000"/>
              </w:rPr>
              <w:t>Tarnowska</w:t>
            </w:r>
            <w:r w:rsidRPr="00550A69">
              <w:t xml:space="preserve"> Szkoła Wyższa Akademia Nauk Stosowanych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F150347" w14:textId="24934D11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431</w:t>
            </w:r>
          </w:p>
        </w:tc>
      </w:tr>
      <w:tr w:rsidR="00ED7376" w:rsidRPr="00550A69" w14:paraId="3532BC86" w14:textId="77777777" w:rsidTr="005D7118">
        <w:trPr>
          <w:trHeight w:val="300"/>
          <w:tblHeader/>
        </w:trPr>
        <w:tc>
          <w:tcPr>
            <w:tcW w:w="30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D2DD60B" w14:textId="35E7ACB4" w:rsidR="00ED7376" w:rsidRPr="00550A69" w:rsidRDefault="00ED7376" w:rsidP="004853C7">
            <w:pPr>
              <w:pStyle w:val="Tablicaboczekwcicie1"/>
              <w:spacing w:before="100" w:after="100" w:line="240" w:lineRule="exact"/>
              <w:ind w:left="113" w:hanging="113"/>
              <w:rPr>
                <w:rFonts w:cs="Arial"/>
                <w:color w:val="000000"/>
              </w:rPr>
            </w:pPr>
            <w:r w:rsidRPr="00550A69">
              <w:rPr>
                <w:rFonts w:cs="Arial"/>
                <w:color w:val="000000"/>
              </w:rPr>
              <w:t>Akademia</w:t>
            </w:r>
            <w:r w:rsidRPr="00550A69">
              <w:t xml:space="preserve"> Nauk Stosowanych w Nowym Sączu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2795F1B" w14:textId="13D948F0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3 052</w:t>
            </w:r>
          </w:p>
        </w:tc>
        <w:tc>
          <w:tcPr>
            <w:tcW w:w="170" w:type="dxa"/>
          </w:tcPr>
          <w:p w14:paraId="55425311" w14:textId="77777777" w:rsidR="00ED7376" w:rsidRPr="00550A69" w:rsidRDefault="00ED7376" w:rsidP="001E215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3061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6C799F38" w14:textId="65251F2F" w:rsidR="00ED7376" w:rsidRPr="00550A69" w:rsidRDefault="00ED7376" w:rsidP="005D7118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rPr>
                <w:rFonts w:cs="Arial"/>
                <w:color w:val="000000"/>
              </w:rPr>
              <w:t>Wyższa</w:t>
            </w:r>
            <w:r w:rsidRPr="00550A69">
              <w:t xml:space="preserve"> S</w:t>
            </w:r>
            <w:r w:rsidRPr="00550A69">
              <w:rPr>
                <w:rFonts w:cs="Arial"/>
                <w:color w:val="000000"/>
              </w:rPr>
              <w:t>zkoła Turystyki i Ekologii</w:t>
            </w:r>
            <w:r w:rsidRPr="00550A69">
              <w:t xml:space="preserve"> w Suchej Beskidzkiej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0DE24B4" w14:textId="5C2A310E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378</w:t>
            </w:r>
          </w:p>
        </w:tc>
      </w:tr>
      <w:tr w:rsidR="00ED7376" w:rsidRPr="00550A69" w14:paraId="3CD79030" w14:textId="77777777" w:rsidTr="005D7118">
        <w:trPr>
          <w:trHeight w:val="300"/>
          <w:tblHeader/>
        </w:trPr>
        <w:tc>
          <w:tcPr>
            <w:tcW w:w="30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B2D8BC4" w14:textId="108708F9" w:rsidR="00ED7376" w:rsidRPr="00550A69" w:rsidRDefault="00ED7376" w:rsidP="004853C7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rPr>
                <w:rFonts w:cs="Arial"/>
                <w:color w:val="000000"/>
              </w:rPr>
              <w:t>Małopolska</w:t>
            </w:r>
            <w:r w:rsidRPr="00550A69">
              <w:t xml:space="preserve"> Uczelnia Państwowa im. Rotmistrza W. Pileckiego w Oświęcimiu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7D57CAD9" w14:textId="277003D6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1 834</w:t>
            </w:r>
          </w:p>
        </w:tc>
        <w:tc>
          <w:tcPr>
            <w:tcW w:w="170" w:type="dxa"/>
          </w:tcPr>
          <w:p w14:paraId="2C0DCF35" w14:textId="77777777" w:rsidR="00ED7376" w:rsidRPr="00550A69" w:rsidRDefault="00ED7376" w:rsidP="001E215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3061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28D2FF25" w14:textId="5599E1D9" w:rsidR="00ED7376" w:rsidRPr="00550A69" w:rsidRDefault="00ED7376" w:rsidP="005D7118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t xml:space="preserve">Wyższa </w:t>
            </w:r>
            <w:r w:rsidRPr="00550A69">
              <w:rPr>
                <w:rFonts w:cs="Arial"/>
                <w:color w:val="000000"/>
              </w:rPr>
              <w:t>Szkoła</w:t>
            </w:r>
            <w:r w:rsidRPr="00550A69">
              <w:t xml:space="preserve"> Bezpieczeństwa Publicznego i Indywidualnego „</w:t>
            </w:r>
            <w:proofErr w:type="spellStart"/>
            <w:r w:rsidRPr="00550A69">
              <w:t>Apeiron</w:t>
            </w:r>
            <w:proofErr w:type="spellEnd"/>
            <w:r w:rsidRPr="00550A69">
              <w:t>” w Krakowie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192EE95" w14:textId="0B7A3034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336</w:t>
            </w:r>
          </w:p>
        </w:tc>
      </w:tr>
      <w:tr w:rsidR="00ED7376" w:rsidRPr="00550A69" w14:paraId="348D62D7" w14:textId="77777777" w:rsidTr="005D7118">
        <w:trPr>
          <w:trHeight w:val="300"/>
          <w:tblHeader/>
        </w:trPr>
        <w:tc>
          <w:tcPr>
            <w:tcW w:w="30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4C354E9" w14:textId="0F4FF83F" w:rsidR="00ED7376" w:rsidRPr="00550A69" w:rsidRDefault="00ED7376" w:rsidP="004853C7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rPr>
                <w:rFonts w:cs="Arial"/>
                <w:color w:val="000000"/>
              </w:rPr>
              <w:t>Akademia</w:t>
            </w:r>
            <w:r w:rsidRPr="00550A69">
              <w:t xml:space="preserve"> Nauk Stosowanych w Nowym Targu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49D2F75" w14:textId="09F331A7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1 769</w:t>
            </w:r>
          </w:p>
        </w:tc>
        <w:tc>
          <w:tcPr>
            <w:tcW w:w="170" w:type="dxa"/>
          </w:tcPr>
          <w:p w14:paraId="5D3279E9" w14:textId="77777777" w:rsidR="00ED7376" w:rsidRPr="00550A69" w:rsidRDefault="00ED7376" w:rsidP="001E215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3061" w:type="dxa"/>
            <w:tcBorders>
              <w:top w:val="single" w:sz="4" w:space="0" w:color="001D77"/>
              <w:left w:val="nil"/>
            </w:tcBorders>
          </w:tcPr>
          <w:p w14:paraId="747BDAC0" w14:textId="14367818" w:rsidR="00ED7376" w:rsidRPr="00550A69" w:rsidRDefault="00ED7376" w:rsidP="005D7118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rPr>
                <w:rFonts w:cs="Arial"/>
                <w:color w:val="000000"/>
              </w:rPr>
              <w:t>Małopolska</w:t>
            </w:r>
            <w:r w:rsidRPr="00550A69">
              <w:t xml:space="preserve"> Wyższa Szkoła Ekonomiczna w Tarnowie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4E83E24C" w14:textId="08A9DD9B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79</w:t>
            </w:r>
          </w:p>
        </w:tc>
      </w:tr>
      <w:tr w:rsidR="00ED7376" w:rsidRPr="00550A69" w14:paraId="4BBF19F4" w14:textId="77777777" w:rsidTr="005D7118">
        <w:trPr>
          <w:trHeight w:val="300"/>
          <w:tblHeader/>
        </w:trPr>
        <w:tc>
          <w:tcPr>
            <w:tcW w:w="30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F1594CB" w14:textId="4E214F67" w:rsidR="00ED7376" w:rsidRPr="00550A69" w:rsidRDefault="00ED7376" w:rsidP="004853C7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rPr>
                <w:rFonts w:cs="Arial"/>
                <w:color w:val="000000"/>
              </w:rPr>
              <w:t>Akademia</w:t>
            </w:r>
            <w:r w:rsidRPr="00550A69">
              <w:t xml:space="preserve"> Sztuk Pięknych im. Jana Matejki w Krakowie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9F9FC8C" w14:textId="6EEFFEE0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964</w:t>
            </w:r>
          </w:p>
        </w:tc>
        <w:tc>
          <w:tcPr>
            <w:tcW w:w="170" w:type="dxa"/>
          </w:tcPr>
          <w:p w14:paraId="365A67AB" w14:textId="77777777" w:rsidR="00ED7376" w:rsidRPr="00550A69" w:rsidRDefault="00ED7376" w:rsidP="001E215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3061" w:type="dxa"/>
            <w:tcBorders>
              <w:left w:val="nil"/>
            </w:tcBorders>
          </w:tcPr>
          <w:p w14:paraId="4547D8AC" w14:textId="2B5DC10A" w:rsidR="00ED7376" w:rsidRPr="00550A69" w:rsidRDefault="00ED7376" w:rsidP="001E2150">
            <w:pPr>
              <w:pStyle w:val="Tablicaboczekwcicie1"/>
              <w:spacing w:line="240" w:lineRule="exact"/>
              <w:ind w:left="113" w:hanging="113"/>
            </w:pPr>
          </w:p>
        </w:tc>
        <w:tc>
          <w:tcPr>
            <w:tcW w:w="947" w:type="dxa"/>
            <w:vAlign w:val="center"/>
          </w:tcPr>
          <w:p w14:paraId="7050183F" w14:textId="64BC6AE5" w:rsidR="00ED7376" w:rsidRPr="00550A69" w:rsidRDefault="00ED7376" w:rsidP="001E2150">
            <w:pPr>
              <w:pStyle w:val="Tablicadanerodek"/>
            </w:pPr>
          </w:p>
        </w:tc>
      </w:tr>
      <w:tr w:rsidR="00ED7376" w:rsidRPr="00550A69" w14:paraId="39E01F04" w14:textId="77777777" w:rsidTr="005D7118">
        <w:trPr>
          <w:trHeight w:val="300"/>
          <w:tblHeader/>
        </w:trPr>
        <w:tc>
          <w:tcPr>
            <w:tcW w:w="30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D538339" w14:textId="0811DD20" w:rsidR="00ED7376" w:rsidRPr="00550A69" w:rsidRDefault="00ED7376" w:rsidP="004853C7">
            <w:pPr>
              <w:pStyle w:val="Tablicaboczekwcicie1"/>
              <w:spacing w:before="100" w:after="100" w:line="240" w:lineRule="exact"/>
              <w:ind w:left="113" w:hanging="113"/>
            </w:pPr>
            <w:r w:rsidRPr="00550A69">
              <w:rPr>
                <w:rFonts w:cs="Arial"/>
                <w:color w:val="000000"/>
              </w:rPr>
              <w:t>Akademia</w:t>
            </w:r>
            <w:r w:rsidRPr="00550A69">
              <w:t xml:space="preserve"> Muzyczna im. Krzysztofa Pendereckiego w Krakowie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7DE1CE5" w14:textId="305CD0F2" w:rsidR="00ED7376" w:rsidRPr="00550A69" w:rsidRDefault="00ED7376" w:rsidP="005D7118">
            <w:pPr>
              <w:pStyle w:val="Tablicadanerodek"/>
              <w:spacing w:before="100" w:after="100"/>
            </w:pPr>
            <w:r w:rsidRPr="00550A69">
              <w:t>739</w:t>
            </w:r>
          </w:p>
        </w:tc>
        <w:tc>
          <w:tcPr>
            <w:tcW w:w="170" w:type="dxa"/>
          </w:tcPr>
          <w:p w14:paraId="6F0721FB" w14:textId="77777777" w:rsidR="00ED7376" w:rsidRPr="00550A69" w:rsidRDefault="00ED7376" w:rsidP="001E215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3061" w:type="dxa"/>
            <w:tcBorders>
              <w:left w:val="nil"/>
            </w:tcBorders>
          </w:tcPr>
          <w:p w14:paraId="7FAF7B23" w14:textId="4500E0DC" w:rsidR="00ED7376" w:rsidRPr="00550A69" w:rsidRDefault="00ED7376" w:rsidP="001E2150">
            <w:pPr>
              <w:pStyle w:val="Tablicaboczekwcicie1"/>
              <w:spacing w:line="240" w:lineRule="exact"/>
              <w:ind w:left="113" w:hanging="113"/>
            </w:pPr>
          </w:p>
        </w:tc>
        <w:tc>
          <w:tcPr>
            <w:tcW w:w="947" w:type="dxa"/>
            <w:vAlign w:val="bottom"/>
          </w:tcPr>
          <w:p w14:paraId="0A13EFB8" w14:textId="2E9C80AB" w:rsidR="00ED7376" w:rsidRPr="00550A69" w:rsidRDefault="00ED7376" w:rsidP="001E2150">
            <w:pPr>
              <w:pStyle w:val="Tablicadanerodek"/>
            </w:pPr>
          </w:p>
        </w:tc>
      </w:tr>
      <w:tr w:rsidR="00ED7376" w:rsidRPr="00550A69" w14:paraId="710B2CFD" w14:textId="77777777" w:rsidTr="005D7118">
        <w:trPr>
          <w:trHeight w:val="300"/>
          <w:tblHeader/>
        </w:trPr>
        <w:tc>
          <w:tcPr>
            <w:tcW w:w="3061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6612A6A1" w14:textId="685967F2" w:rsidR="00ED7376" w:rsidRPr="00550A69" w:rsidRDefault="00ED7376" w:rsidP="004853C7">
            <w:pPr>
              <w:pStyle w:val="Tablicaboczekwcicie1"/>
              <w:spacing w:before="100" w:after="0" w:line="240" w:lineRule="exact"/>
              <w:ind w:left="113" w:hanging="113"/>
            </w:pPr>
            <w:r w:rsidRPr="00550A69">
              <w:t>Akademia Sztuk Teatralnych im. Stanisława Wyspiańskiego w Krakowie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748F67F2" w14:textId="48F595DE" w:rsidR="00ED7376" w:rsidRPr="00550A69" w:rsidRDefault="00ED7376" w:rsidP="004853C7">
            <w:pPr>
              <w:pStyle w:val="Tablicadanerodek"/>
              <w:spacing w:before="100" w:after="0"/>
            </w:pPr>
            <w:r w:rsidRPr="00550A69">
              <w:t>503</w:t>
            </w:r>
          </w:p>
        </w:tc>
        <w:tc>
          <w:tcPr>
            <w:tcW w:w="170" w:type="dxa"/>
          </w:tcPr>
          <w:p w14:paraId="3C93999D" w14:textId="77777777" w:rsidR="00ED7376" w:rsidRPr="00550A69" w:rsidRDefault="00ED7376" w:rsidP="001E215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3061" w:type="dxa"/>
            <w:tcBorders>
              <w:left w:val="nil"/>
            </w:tcBorders>
          </w:tcPr>
          <w:p w14:paraId="0578E8B1" w14:textId="77777777" w:rsidR="00ED7376" w:rsidRPr="00550A69" w:rsidRDefault="00ED7376" w:rsidP="004C575F">
            <w:pPr>
              <w:pStyle w:val="Tablicaboczek"/>
              <w:spacing w:before="100" w:after="0"/>
            </w:pPr>
          </w:p>
        </w:tc>
        <w:tc>
          <w:tcPr>
            <w:tcW w:w="947" w:type="dxa"/>
            <w:vAlign w:val="bottom"/>
          </w:tcPr>
          <w:p w14:paraId="0A837AD0" w14:textId="77777777" w:rsidR="00ED7376" w:rsidRPr="00550A69" w:rsidRDefault="00ED7376" w:rsidP="001E2150">
            <w:pPr>
              <w:pStyle w:val="Tablicadanerodek"/>
            </w:pPr>
          </w:p>
        </w:tc>
      </w:tr>
    </w:tbl>
    <w:p w14:paraId="7754948C" w14:textId="0C113CC7" w:rsidR="00500677" w:rsidRPr="00550A69" w:rsidRDefault="00D709E5" w:rsidP="005D7118">
      <w:pPr>
        <w:pStyle w:val="Tablicanotka"/>
        <w:spacing w:after="0"/>
      </w:pPr>
      <w:r w:rsidRPr="00550A69">
        <w:t>a Łącznie z cudzoziemcami.</w:t>
      </w:r>
      <w:r w:rsidR="00500677" w:rsidRPr="00550A69">
        <w:br w:type="page"/>
      </w:r>
    </w:p>
    <w:p w14:paraId="65469311" w14:textId="18C6F264" w:rsidR="00500677" w:rsidRPr="00550A69" w:rsidRDefault="00500677" w:rsidP="000D4F03">
      <w:pPr>
        <w:rPr>
          <w:shd w:val="clear" w:color="auto" w:fill="FFFFFF"/>
        </w:rPr>
      </w:pPr>
      <w:r w:rsidRPr="00550A69">
        <w:lastRenderedPageBreak/>
        <w:t>Na studiach pierwszego stopnia kształciło się 92,</w:t>
      </w:r>
      <w:r w:rsidR="007F0AD7">
        <w:t>8</w:t>
      </w:r>
      <w:r w:rsidRPr="00550A69">
        <w:t xml:space="preserve"> tys. osób (</w:t>
      </w:r>
      <w:r w:rsidR="007F0AD7">
        <w:t>59,0</w:t>
      </w:r>
      <w:r w:rsidRPr="00550A69">
        <w:t>% ogólnej liczby studiujących), w tym 5</w:t>
      </w:r>
      <w:r w:rsidR="00284E42" w:rsidRPr="00550A69">
        <w:t>5</w:t>
      </w:r>
      <w:r w:rsidRPr="00550A69">
        <w:t>,</w:t>
      </w:r>
      <w:r w:rsidR="00284E42" w:rsidRPr="00550A69">
        <w:t>0</w:t>
      </w:r>
      <w:r w:rsidRPr="00550A69">
        <w:t xml:space="preserve"> tys. (59,</w:t>
      </w:r>
      <w:r w:rsidR="007F0AD7">
        <w:t>2</w:t>
      </w:r>
      <w:r w:rsidRPr="00550A69">
        <w:t xml:space="preserve">%) na studiach umożliwiających uzyskanie tytułu licencjata, a </w:t>
      </w:r>
      <w:r w:rsidR="00284E42" w:rsidRPr="00550A69">
        <w:t>37,7</w:t>
      </w:r>
      <w:r w:rsidRPr="00550A69">
        <w:t xml:space="preserve"> tys. – tytułu inżyniera. Na studiach drugiego stopnia naukę pobierało </w:t>
      </w:r>
      <w:r w:rsidR="00284E42" w:rsidRPr="00550A69">
        <w:t>33,3</w:t>
      </w:r>
      <w:r w:rsidRPr="00550A69">
        <w:t xml:space="preserve"> tys. osób </w:t>
      </w:r>
      <w:r w:rsidR="00284E42" w:rsidRPr="00550A69">
        <w:t>(</w:t>
      </w:r>
      <w:r w:rsidR="007F0AD7">
        <w:t>21,2</w:t>
      </w:r>
      <w:r w:rsidRPr="00550A69">
        <w:t xml:space="preserve">% ogółu studentów), a na magisterskich jednolitych – </w:t>
      </w:r>
      <w:r w:rsidR="00284E42" w:rsidRPr="00550A69">
        <w:t>31,3</w:t>
      </w:r>
      <w:r w:rsidRPr="00550A69">
        <w:t xml:space="preserve"> tys. (19,</w:t>
      </w:r>
      <w:r w:rsidR="00284E42" w:rsidRPr="00550A69">
        <w:t>9</w:t>
      </w:r>
      <w:r w:rsidRPr="00550A69">
        <w:t>%).</w:t>
      </w:r>
    </w:p>
    <w:p w14:paraId="512A5A5F" w14:textId="4A3C8253" w:rsidR="00D972F6" w:rsidRPr="00550A69" w:rsidRDefault="00EC2883" w:rsidP="000D4F03">
      <w:pPr>
        <w:rPr>
          <w:highlight w:val="yellow"/>
        </w:rPr>
      </w:pPr>
      <w:r w:rsidRPr="00550A6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898D0BC" wp14:editId="78EB39BF">
                <wp:simplePos x="0" y="0"/>
                <wp:positionH relativeFrom="column">
                  <wp:posOffset>5219395</wp:posOffset>
                </wp:positionH>
                <wp:positionV relativeFrom="paragraph">
                  <wp:posOffset>-54127</wp:posOffset>
                </wp:positionV>
                <wp:extent cx="1724025" cy="921385"/>
                <wp:effectExtent l="0" t="0" r="0" b="0"/>
                <wp:wrapTight wrapText="bothSides">
                  <wp:wrapPolygon edited="0">
                    <wp:start x="716" y="0"/>
                    <wp:lineTo x="716" y="20990"/>
                    <wp:lineTo x="20765" y="20990"/>
                    <wp:lineTo x="20765" y="0"/>
                    <wp:lineTo x="716" y="0"/>
                  </wp:wrapPolygon>
                </wp:wrapTight>
                <wp:docPr id="4" name="Pole tekstowe 4" descr="Najwięcej studentów kształciło się w ramach kierunków zaliczonych do grupy Biznes, administracja i pra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21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4A98B" w14:textId="7ED42B0A" w:rsidR="00BD7C91" w:rsidRPr="00500677" w:rsidRDefault="00BD7C91" w:rsidP="000D4F03">
                            <w:pPr>
                              <w:pStyle w:val="Tekstzbokuwramcenaszarympolu"/>
                            </w:pPr>
                            <w:r w:rsidRPr="002C1C82">
                              <w:t xml:space="preserve">Najwięcej studentów </w:t>
                            </w:r>
                            <w:r>
                              <w:t xml:space="preserve">(20,0%) </w:t>
                            </w:r>
                            <w:r w:rsidRPr="002C1C82">
                              <w:t>kształciło się w ramach kierunków zaliczonych do grupy Biznes, administracja i prawo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898D0BC" id="Pole tekstowe 4" o:spid="_x0000_s1029" type="#_x0000_t202" alt="Najwięcej studentów kształciło się w ramach kierunków zaliczonych do grupy Biznes, administracja i prawo" style="position:absolute;margin-left:411pt;margin-top:-4.25pt;width:135.75pt;height:72.5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" filled="f" stroked="f">
                <v:textbox>
                  <w:txbxContent>
                    <w:p w14:paraId="2A54A98B" w14:textId="7ED42B0A" w:rsidR="00BD7C91" w:rsidRPr="00500677" w:rsidRDefault="00BD7C91" w:rsidP="000D4F03">
                      <w:pPr>
                        <w:pStyle w:val="Tekstzbokuwramcenaszarympolu"/>
                      </w:pPr>
                      <w:r w:rsidRPr="002C1C82">
                        <w:t xml:space="preserve">Najwięcej studentów </w:t>
                      </w:r>
                      <w:r>
                        <w:t xml:space="preserve">(20,0%) </w:t>
                      </w:r>
                      <w:r w:rsidRPr="002C1C82">
                        <w:t>kształciło się w ramach kierunków zaliczonych do grupy Biznes, administracja i prawo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00677" w:rsidRPr="00550A69">
        <w:t xml:space="preserve">Wśród </w:t>
      </w:r>
      <w:r w:rsidR="00D769C9">
        <w:t>najczęściej wybieranych grup kierunków</w:t>
      </w:r>
      <w:r w:rsidR="004E5C77">
        <w:t xml:space="preserve"> studiów</w:t>
      </w:r>
      <w:r w:rsidR="00D769C9">
        <w:t xml:space="preserve"> były: </w:t>
      </w:r>
      <w:r w:rsidR="00500677" w:rsidRPr="00550A69">
        <w:t xml:space="preserve">Biznes, administracja i prawo – </w:t>
      </w:r>
      <w:r w:rsidR="00591303" w:rsidRPr="00550A69">
        <w:t>31,5</w:t>
      </w:r>
      <w:r w:rsidR="00500677" w:rsidRPr="00550A69">
        <w:t xml:space="preserve"> tys. (20,</w:t>
      </w:r>
      <w:r w:rsidR="00591303" w:rsidRPr="00550A69">
        <w:t>0</w:t>
      </w:r>
      <w:r w:rsidR="00500677" w:rsidRPr="00550A69">
        <w:t>%)</w:t>
      </w:r>
      <w:r w:rsidR="00D769C9">
        <w:t>,</w:t>
      </w:r>
      <w:r w:rsidR="00500677" w:rsidRPr="00550A69">
        <w:t xml:space="preserve"> Nauki społeczne, dziennikarstwo i</w:t>
      </w:r>
      <w:r w:rsidR="004E5C77">
        <w:t xml:space="preserve"> </w:t>
      </w:r>
      <w:r w:rsidR="00500677" w:rsidRPr="00550A69">
        <w:t xml:space="preserve">informacja – </w:t>
      </w:r>
      <w:r w:rsidR="00F03230" w:rsidRPr="00550A69">
        <w:t>29,3</w:t>
      </w:r>
      <w:r w:rsidR="00500677" w:rsidRPr="00550A69">
        <w:t xml:space="preserve"> tys. (</w:t>
      </w:r>
      <w:r w:rsidR="00F03230" w:rsidRPr="00550A69">
        <w:t>18,6</w:t>
      </w:r>
      <w:r w:rsidR="00500677" w:rsidRPr="00550A69">
        <w:t xml:space="preserve">%), Technika, przemysł i budownictwo – </w:t>
      </w:r>
      <w:r w:rsidR="00F03230" w:rsidRPr="00550A69">
        <w:t>26,8</w:t>
      </w:r>
      <w:r w:rsidR="00500677" w:rsidRPr="00550A69">
        <w:t xml:space="preserve"> tys. (</w:t>
      </w:r>
      <w:r w:rsidR="00F03230" w:rsidRPr="00550A69">
        <w:t>17,0</w:t>
      </w:r>
      <w:r w:rsidR="00500677" w:rsidRPr="00550A69">
        <w:t xml:space="preserve">%) oraz Nauki humanistyczne i sztuka – </w:t>
      </w:r>
      <w:r w:rsidR="00F03230" w:rsidRPr="00550A69">
        <w:t>18,0</w:t>
      </w:r>
      <w:r w:rsidR="006C6707">
        <w:t xml:space="preserve"> </w:t>
      </w:r>
      <w:r w:rsidR="00500677" w:rsidRPr="00550A69">
        <w:t>tys. (11,</w:t>
      </w:r>
      <w:r w:rsidR="00F03230" w:rsidRPr="00550A69">
        <w:t>5</w:t>
      </w:r>
      <w:r w:rsidR="00500677" w:rsidRPr="00550A69">
        <w:t>%).</w:t>
      </w:r>
    </w:p>
    <w:p w14:paraId="7FDD0917" w14:textId="7E9D79AD" w:rsidR="00500677" w:rsidRPr="00550A69" w:rsidRDefault="00D769C9" w:rsidP="000D4F03">
      <w:pPr>
        <w:rPr>
          <w:shd w:val="clear" w:color="auto" w:fill="FFFFFF"/>
        </w:rPr>
      </w:pPr>
      <w:r>
        <w:t>Więcej mężczyzn</w:t>
      </w:r>
      <w:r w:rsidRPr="00550A69">
        <w:t xml:space="preserve"> </w:t>
      </w:r>
      <w:r>
        <w:t>studiowało na</w:t>
      </w:r>
      <w:r w:rsidR="00500677" w:rsidRPr="00550A69">
        <w:t xml:space="preserve"> kierunk</w:t>
      </w:r>
      <w:r>
        <w:t>ach</w:t>
      </w:r>
      <w:r w:rsidR="00500677" w:rsidRPr="00550A69">
        <w:t xml:space="preserve"> z grupy Technologie teleinformacyjne (80,9%) oraz Technika, przemysł i budownictwo (</w:t>
      </w:r>
      <w:r w:rsidR="00F03230" w:rsidRPr="00550A69">
        <w:t>63,1</w:t>
      </w:r>
      <w:r w:rsidR="00500677" w:rsidRPr="00550A69">
        <w:t>%)</w:t>
      </w:r>
      <w:r>
        <w:t xml:space="preserve">. Kobiety przeważały </w:t>
      </w:r>
      <w:r w:rsidR="00500677" w:rsidRPr="00550A69">
        <w:t xml:space="preserve">na kierunkach </w:t>
      </w:r>
      <w:r>
        <w:t xml:space="preserve">studiów </w:t>
      </w:r>
      <w:r w:rsidR="00500677" w:rsidRPr="00550A69">
        <w:t>z</w:t>
      </w:r>
      <w:r w:rsidR="002C1C82" w:rsidRPr="00550A69">
        <w:t> </w:t>
      </w:r>
      <w:r w:rsidR="00500677" w:rsidRPr="00550A69">
        <w:t>pozostałych grup, a najbardziej sfeminizowana była grupa Kształcenie (</w:t>
      </w:r>
      <w:r w:rsidR="00CF5D28" w:rsidRPr="00550A69">
        <w:t>79,5</w:t>
      </w:r>
      <w:r w:rsidR="00500677" w:rsidRPr="00550A69">
        <w:t>%), obejmująca przede wszystkim podgrupę pedagogiczną.</w:t>
      </w:r>
    </w:p>
    <w:p w14:paraId="7FD25847" w14:textId="0EA78478" w:rsidR="00500677" w:rsidRPr="00550A69" w:rsidRDefault="00500677" w:rsidP="00500677">
      <w:pPr>
        <w:pStyle w:val="Tytuwykresu"/>
        <w:spacing w:after="0"/>
      </w:pPr>
      <w:r w:rsidRPr="00550A69">
        <w:t>Wykres 1. Studenci</w:t>
      </w:r>
      <w:r w:rsidRPr="00550A69">
        <w:rPr>
          <w:vertAlign w:val="superscript"/>
        </w:rPr>
        <w:t>a</w:t>
      </w:r>
      <w:r w:rsidRPr="00550A69">
        <w:t xml:space="preserve"> według grup kierunków studiów</w:t>
      </w:r>
      <w:r w:rsidRPr="00550A69">
        <w:rPr>
          <w:vertAlign w:val="superscript"/>
        </w:rPr>
        <w:t>b</w:t>
      </w:r>
      <w:r w:rsidRPr="00550A69">
        <w:t xml:space="preserve"> w roku akademickim 202</w:t>
      </w:r>
      <w:r w:rsidR="007419F3" w:rsidRPr="00550A69">
        <w:t>5</w:t>
      </w:r>
      <w:r w:rsidRPr="00550A69">
        <w:t>/202</w:t>
      </w:r>
      <w:r w:rsidR="007419F3" w:rsidRPr="00550A69">
        <w:t>6</w:t>
      </w:r>
    </w:p>
    <w:p w14:paraId="43919241" w14:textId="192BFE49" w:rsidR="00500677" w:rsidRPr="00550A69" w:rsidRDefault="00FC18DB" w:rsidP="00500677">
      <w:pPr>
        <w:spacing w:before="0"/>
        <w:ind w:left="851"/>
      </w:pPr>
      <w:r w:rsidRPr="00550A69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0BCA059E" wp14:editId="0F6C13A0">
            <wp:simplePos x="0" y="0"/>
            <wp:positionH relativeFrom="column">
              <wp:posOffset>0</wp:posOffset>
            </wp:positionH>
            <wp:positionV relativeFrom="paragraph">
              <wp:posOffset>172085</wp:posOffset>
            </wp:positionV>
            <wp:extent cx="5220000" cy="3181612"/>
            <wp:effectExtent l="0" t="0" r="0" b="0"/>
            <wp:wrapTopAndBottom/>
            <wp:docPr id="33" name="Obraz 33" descr="Wykres 1 skumulowany słupkowy przedstawiający liczbę studentów według grup kierunków studiów w roku akademickim 2025/2026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181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677" w:rsidRPr="00550A69">
        <w:t>Stan w dniu 31 grudnia</w:t>
      </w:r>
    </w:p>
    <w:p w14:paraId="42A4A832" w14:textId="4FF62C36" w:rsidR="00500677" w:rsidRPr="00550A69" w:rsidRDefault="00500677" w:rsidP="005C7BF9">
      <w:pPr>
        <w:pStyle w:val="Tablicanotka"/>
      </w:pPr>
      <w:r w:rsidRPr="00550A69">
        <w:t>a Łącznie z cudzoziemcami. b Zgodnie z Międzynarodową Klasyfikacją Kierunków Kształcenia ISCED</w:t>
      </w:r>
      <w:r w:rsidR="004B1525">
        <w:noBreakHyphen/>
      </w:r>
      <w:r w:rsidRPr="00550A69">
        <w:t>F 2013.</w:t>
      </w:r>
    </w:p>
    <w:p w14:paraId="4B75305E" w14:textId="062A1DB3" w:rsidR="00DA331D" w:rsidRPr="00550A69" w:rsidRDefault="00C22414" w:rsidP="003C0C8B">
      <w:pPr>
        <w:pStyle w:val="Nagwek2"/>
      </w:pPr>
      <w:r w:rsidRPr="00550A69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68F34CDC">
                <wp:simplePos x="0" y="0"/>
                <wp:positionH relativeFrom="column">
                  <wp:posOffset>5219065</wp:posOffset>
                </wp:positionH>
                <wp:positionV relativeFrom="page">
                  <wp:posOffset>7189470</wp:posOffset>
                </wp:positionV>
                <wp:extent cx="1724025" cy="831215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13" name="Pole tekstowe 13" descr="W 2025 r. studia wyższe ukończyło prawie 37 tys. osób, przy czym 54,0% studia pierwszego stop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31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33AD2623" w:rsidR="00BD7C91" w:rsidRPr="00500677" w:rsidRDefault="00BD7C91" w:rsidP="000D4F03">
                            <w:pPr>
                              <w:pStyle w:val="Tekstzbokuwramcenaszarympolu"/>
                            </w:pPr>
                            <w:r w:rsidRPr="002C1C82">
                              <w:t xml:space="preserve">W 2025 r. studia wyższe ukończyło </w:t>
                            </w:r>
                            <w:r>
                              <w:t>blisko</w:t>
                            </w:r>
                            <w:r w:rsidRPr="002C1C82">
                              <w:t xml:space="preserve"> 37 tys. osób, przy czym 54,0% studia pierwszego stopnia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330DF10" id="Pole tekstowe 13" o:spid="_x0000_s1030" type="#_x0000_t202" alt="W 2025 r. studia wyższe ukończyło prawie 37 tys. osób, przy czym 54,0% studia pierwszego stopnia" style="position:absolute;margin-left:410.95pt;margin-top:566.1pt;width:135.75pt;height:65.4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" filled="f" stroked="f">
                <v:textbox>
                  <w:txbxContent>
                    <w:p w14:paraId="6F82A774" w14:textId="33AD2623" w:rsidR="00BD7C91" w:rsidRPr="00500677" w:rsidRDefault="00BD7C91" w:rsidP="000D4F03">
                      <w:pPr>
                        <w:pStyle w:val="Tekstzbokuwramcenaszarympolu"/>
                      </w:pPr>
                      <w:r w:rsidRPr="002C1C82">
                        <w:t xml:space="preserve">W 2025 r. studia wyższe ukończyło </w:t>
                      </w:r>
                      <w:r>
                        <w:t>blisko</w:t>
                      </w:r>
                      <w:r w:rsidRPr="002C1C82">
                        <w:t xml:space="preserve"> 37 tys. osób, przy czym 54,0% studia pierwszego stopnia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500677" w:rsidRPr="00550A69">
        <w:t>Absolwenci</w:t>
      </w:r>
    </w:p>
    <w:p w14:paraId="2121A46B" w14:textId="59FAD0D3" w:rsidR="00C22414" w:rsidRDefault="00500677" w:rsidP="00500677">
      <w:r w:rsidRPr="00550A69">
        <w:t>W 202</w:t>
      </w:r>
      <w:r w:rsidR="00982A9E" w:rsidRPr="00550A69">
        <w:t>5</w:t>
      </w:r>
      <w:r w:rsidRPr="00550A69">
        <w:t xml:space="preserve"> r. </w:t>
      </w:r>
      <w:r w:rsidR="002C50B6">
        <w:t xml:space="preserve">w uczelniach mających siedzibę w województwie </w:t>
      </w:r>
      <w:r w:rsidRPr="00550A69">
        <w:t xml:space="preserve">dyplom ukończenia studiów wyższych uzyskało </w:t>
      </w:r>
      <w:r w:rsidR="00982A9E" w:rsidRPr="00550A69">
        <w:t>36,9</w:t>
      </w:r>
      <w:r w:rsidRPr="00550A69">
        <w:t xml:space="preserve"> tys. </w:t>
      </w:r>
      <w:r w:rsidR="002C50B6">
        <w:t xml:space="preserve">osób, co stanowiło 12,0% absolwentów w kraju. W odniesieniu do 2024 r. </w:t>
      </w:r>
      <w:r w:rsidR="00C22414">
        <w:t xml:space="preserve">liczba osób kończących studia zwiększyła się </w:t>
      </w:r>
      <w:r w:rsidR="00982A9E" w:rsidRPr="00550A69">
        <w:t>o 1,3 tys. (o 3,7%)</w:t>
      </w:r>
      <w:r w:rsidR="002C50B6">
        <w:t>.</w:t>
      </w:r>
    </w:p>
    <w:p w14:paraId="7F7F894A" w14:textId="1B7E4328" w:rsidR="00500677" w:rsidRPr="00550A69" w:rsidRDefault="00500677" w:rsidP="00500677">
      <w:pPr>
        <w:rPr>
          <w:highlight w:val="yellow"/>
        </w:rPr>
      </w:pPr>
      <w:r w:rsidRPr="00550A69">
        <w:t>Studia pierwszego stopnia ukończyło 19,</w:t>
      </w:r>
      <w:r w:rsidR="00982A9E" w:rsidRPr="00550A69">
        <w:t>9</w:t>
      </w:r>
      <w:r w:rsidRPr="00550A69">
        <w:t xml:space="preserve"> tys. osób (54,</w:t>
      </w:r>
      <w:r w:rsidR="00982A9E" w:rsidRPr="00550A69">
        <w:t>0</w:t>
      </w:r>
      <w:r w:rsidRPr="00550A69">
        <w:t xml:space="preserve">% ogólnej liczby absolwentów), tytuł licencjata uzyskało </w:t>
      </w:r>
      <w:r w:rsidR="00BD7C91">
        <w:t xml:space="preserve">– </w:t>
      </w:r>
      <w:r w:rsidR="00982A9E" w:rsidRPr="00550A69">
        <w:t>13,2</w:t>
      </w:r>
      <w:r w:rsidRPr="00550A69">
        <w:t xml:space="preserve"> tys., a inżyniera – 6,</w:t>
      </w:r>
      <w:r w:rsidR="00982A9E" w:rsidRPr="00550A69">
        <w:t>7</w:t>
      </w:r>
      <w:r w:rsidRPr="00550A69">
        <w:t xml:space="preserve"> tys. Dyplom potwierdzający ukończenie studiów magisterskich otrzymało 16,</w:t>
      </w:r>
      <w:r w:rsidR="006E72FC" w:rsidRPr="00550A69">
        <w:t>9</w:t>
      </w:r>
      <w:r w:rsidRPr="00550A69">
        <w:t xml:space="preserve"> tys. osób (</w:t>
      </w:r>
      <w:r w:rsidR="00253614" w:rsidRPr="00550A69">
        <w:t>46,0</w:t>
      </w:r>
      <w:r w:rsidRPr="00550A69">
        <w:t>% absolwentów), wśród których większość stanowili absolwenci studiów drugiego stopnia – 12,</w:t>
      </w:r>
      <w:r w:rsidR="00253614" w:rsidRPr="00550A69">
        <w:t>8</w:t>
      </w:r>
      <w:r w:rsidRPr="00550A69">
        <w:t xml:space="preserve"> tys. osób (7</w:t>
      </w:r>
      <w:r w:rsidR="00253614" w:rsidRPr="00550A69">
        <w:t>5,6</w:t>
      </w:r>
      <w:r w:rsidRPr="00550A69">
        <w:t>%).</w:t>
      </w:r>
    </w:p>
    <w:p w14:paraId="2CD51E8E" w14:textId="63BFA181" w:rsidR="00500677" w:rsidRPr="00550A69" w:rsidRDefault="00500677" w:rsidP="00500677">
      <w:r w:rsidRPr="00550A69">
        <w:t>Studia na kierunkach należących do grupy Biznes, administracja i prawo ukończyło 7,</w:t>
      </w:r>
      <w:r w:rsidR="00DD6706" w:rsidRPr="00550A69">
        <w:t>8</w:t>
      </w:r>
      <w:r w:rsidRPr="00550A69">
        <w:t xml:space="preserve"> tys. absolwentów (21,</w:t>
      </w:r>
      <w:r w:rsidR="00DD6706" w:rsidRPr="00550A69">
        <w:t>2</w:t>
      </w:r>
      <w:r w:rsidRPr="00550A69">
        <w:t xml:space="preserve">% ich ogólnej liczby), Technika, przemysł i budownictwo – </w:t>
      </w:r>
      <w:r w:rsidR="00DD6706" w:rsidRPr="00550A69">
        <w:t>6,8</w:t>
      </w:r>
      <w:r w:rsidRPr="00550A69">
        <w:t> tys. (</w:t>
      </w:r>
      <w:r w:rsidR="00DD6706" w:rsidRPr="00550A69">
        <w:t>18,3</w:t>
      </w:r>
      <w:r w:rsidRPr="00550A69">
        <w:t>%), Nauki społeczne,</w:t>
      </w:r>
      <w:r w:rsidR="00DD6706" w:rsidRPr="00550A69">
        <w:t xml:space="preserve"> dziennikarstwo i informacja – 6,0</w:t>
      </w:r>
      <w:r w:rsidRPr="00550A69">
        <w:t xml:space="preserve"> tys. (</w:t>
      </w:r>
      <w:r w:rsidR="00DD6706" w:rsidRPr="00550A69">
        <w:t>16,3</w:t>
      </w:r>
      <w:r w:rsidRPr="00550A69">
        <w:t xml:space="preserve">%), a Nauki humanistyczne i sztuka – </w:t>
      </w:r>
      <w:r w:rsidR="00DD6706" w:rsidRPr="00550A69">
        <w:t>4,2</w:t>
      </w:r>
      <w:r w:rsidRPr="00550A69">
        <w:t xml:space="preserve"> tys. (</w:t>
      </w:r>
      <w:r w:rsidR="00DD6706" w:rsidRPr="00550A69">
        <w:t>11,4</w:t>
      </w:r>
      <w:r w:rsidRPr="00550A69">
        <w:t>%).</w:t>
      </w:r>
    </w:p>
    <w:p w14:paraId="1A521E1C" w14:textId="77777777" w:rsidR="00500677" w:rsidRPr="00550A69" w:rsidRDefault="00500677">
      <w:pPr>
        <w:suppressAutoHyphens w:val="0"/>
        <w:spacing w:before="0" w:after="160" w:line="259" w:lineRule="auto"/>
      </w:pPr>
      <w:r w:rsidRPr="00550A69">
        <w:br w:type="page"/>
      </w:r>
    </w:p>
    <w:p w14:paraId="48599572" w14:textId="1011412B" w:rsidR="00500677" w:rsidRPr="00550A69" w:rsidRDefault="00500677" w:rsidP="00500677">
      <w:pPr>
        <w:pStyle w:val="Nagwek2"/>
      </w:pPr>
      <w:r w:rsidRPr="00550A69">
        <w:lastRenderedPageBreak/>
        <w:t>Cudzoziemcy w uczelniach – studenci i absolwenci</w:t>
      </w:r>
    </w:p>
    <w:p w14:paraId="4C17DB39" w14:textId="4125FDBF" w:rsidR="0045159B" w:rsidRPr="00550A69" w:rsidRDefault="002F4419" w:rsidP="0045159B">
      <w:pPr>
        <w:rPr>
          <w:highlight w:val="yellow"/>
        </w:rPr>
      </w:pPr>
      <w:r w:rsidRPr="00550A6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539DFF1C" wp14:editId="3B4D6900">
                <wp:simplePos x="0" y="0"/>
                <wp:positionH relativeFrom="column">
                  <wp:posOffset>5220031</wp:posOffset>
                </wp:positionH>
                <wp:positionV relativeFrom="paragraph">
                  <wp:posOffset>-90170</wp:posOffset>
                </wp:positionV>
                <wp:extent cx="1724400" cy="557530"/>
                <wp:effectExtent l="0" t="0" r="0" b="0"/>
                <wp:wrapSquare wrapText="bothSides"/>
                <wp:docPr id="14" name="Pole tekstowe 2" descr="Studenci cudzoziemcy stanowili prawie 6% ogólnej liczby stu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557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F0CA2" w14:textId="42A06604" w:rsidR="00BD7C91" w:rsidRPr="00821A47" w:rsidRDefault="00BD7C91" w:rsidP="00500677">
                            <w:pPr>
                              <w:pStyle w:val="Tekstzbokuwramcenaszarympolu"/>
                            </w:pPr>
                            <w:r w:rsidRPr="002F4419">
                              <w:t xml:space="preserve">Studenci cudzoziemcy stanowili </w:t>
                            </w:r>
                            <w:r>
                              <w:t>5,7%</w:t>
                            </w:r>
                            <w:r w:rsidRPr="002F4419">
                              <w:t xml:space="preserve"> ogólnej liczby studentów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39DFF1C" id="_x0000_s1031" type="#_x0000_t202" alt="Studenci cudzoziemcy stanowili prawie 6% ogólnej liczby studentów" style="position:absolute;margin-left:411.05pt;margin-top:-7.1pt;width:135.8pt;height:43.9pt;z-index:251784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" filled="f" stroked="f">
                <v:textbox style="mso-fit-shape-to-text:t">
                  <w:txbxContent>
                    <w:p w14:paraId="508F0CA2" w14:textId="42A06604" w:rsidR="00BD7C91" w:rsidRPr="00821A47" w:rsidRDefault="00BD7C91" w:rsidP="00500677">
                      <w:pPr>
                        <w:pStyle w:val="Tekstzbokuwramcenaszarympolu"/>
                      </w:pPr>
                      <w:r w:rsidRPr="002F4419">
                        <w:t xml:space="preserve">Studenci cudzoziemcy stanowili </w:t>
                      </w:r>
                      <w:r>
                        <w:t>5,7%</w:t>
                      </w:r>
                      <w:r w:rsidRPr="002F4419">
                        <w:t xml:space="preserve"> ogólnej liczby studentów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159B" w:rsidRPr="00550A69">
        <w:t>Według stanu w dniu 31 grudnia 202</w:t>
      </w:r>
      <w:r w:rsidR="00FB00AC" w:rsidRPr="00550A69">
        <w:t>5</w:t>
      </w:r>
      <w:r w:rsidR="0045159B" w:rsidRPr="00550A69">
        <w:t xml:space="preserve"> r. wśród wszystkich studentów było 9,</w:t>
      </w:r>
      <w:r w:rsidR="00FB00AC" w:rsidRPr="00550A69">
        <w:t>0</w:t>
      </w:r>
      <w:r w:rsidR="0045159B" w:rsidRPr="00550A69">
        <w:t xml:space="preserve"> tys. cudzoziemców planujących studiować w Polsce przynajmniej jeden rok akademicki</w:t>
      </w:r>
      <w:r w:rsidR="00FB00AC" w:rsidRPr="00550A69">
        <w:t xml:space="preserve"> – o 0,1 tys. (o 1,0%) mniej niż w końcu 2024 r.</w:t>
      </w:r>
      <w:r w:rsidR="0045159B" w:rsidRPr="00550A69">
        <w:t xml:space="preserve"> Stanowili oni </w:t>
      </w:r>
      <w:r w:rsidR="00FB00AC" w:rsidRPr="00550A69">
        <w:t>5,7</w:t>
      </w:r>
      <w:r w:rsidR="0045159B" w:rsidRPr="00550A69">
        <w:t>% ogólnej liczby studentów.</w:t>
      </w:r>
    </w:p>
    <w:p w14:paraId="4A41E5FC" w14:textId="4D018A01" w:rsidR="0045159B" w:rsidRPr="00550A69" w:rsidRDefault="0045159B" w:rsidP="0045159B">
      <w:pPr>
        <w:rPr>
          <w:highlight w:val="yellow"/>
        </w:rPr>
      </w:pPr>
      <w:r w:rsidRPr="00550A69">
        <w:t xml:space="preserve">Studenci cudzoziemcy pochodzili ze </w:t>
      </w:r>
      <w:r w:rsidR="004D5468" w:rsidRPr="00550A69">
        <w:t>122</w:t>
      </w:r>
      <w:r w:rsidRPr="00550A69">
        <w:t xml:space="preserve"> kraj</w:t>
      </w:r>
      <w:r w:rsidR="007F0AD7">
        <w:t xml:space="preserve">ów. Największą grupę </w:t>
      </w:r>
      <w:r w:rsidRPr="00550A69">
        <w:t>tworzyli studenci z</w:t>
      </w:r>
      <w:r w:rsidR="00574BF6" w:rsidRPr="00550A69">
        <w:t> </w:t>
      </w:r>
      <w:r w:rsidRPr="00550A69">
        <w:t>Ukrainy (</w:t>
      </w:r>
      <w:r w:rsidR="00574BF6" w:rsidRPr="00550A69">
        <w:t>5,3 tys. osób</w:t>
      </w:r>
      <w:r w:rsidRPr="00550A69">
        <w:t>). Licznie reprezentowan</w:t>
      </w:r>
      <w:r w:rsidR="004D5468" w:rsidRPr="00550A69">
        <w:t>e</w:t>
      </w:r>
      <w:r w:rsidRPr="00550A69">
        <w:t xml:space="preserve"> był</w:t>
      </w:r>
      <w:r w:rsidR="004D5468" w:rsidRPr="00550A69">
        <w:t>y:</w:t>
      </w:r>
      <w:r w:rsidRPr="00550A69">
        <w:t xml:space="preserve"> Białoruś (</w:t>
      </w:r>
      <w:r w:rsidR="004D5468" w:rsidRPr="00550A69">
        <w:t>0,9 tys. studentów),</w:t>
      </w:r>
      <w:r w:rsidRPr="00550A69">
        <w:t xml:space="preserve"> Norwegia</w:t>
      </w:r>
      <w:r w:rsidR="00574BF6" w:rsidRPr="00550A69">
        <w:t> </w:t>
      </w:r>
      <w:r w:rsidRPr="00550A69">
        <w:t xml:space="preserve">(0,4 tys.), Hiszpania </w:t>
      </w:r>
      <w:r w:rsidR="008249DC">
        <w:t>(0,3 tys.),</w:t>
      </w:r>
      <w:r w:rsidRPr="00550A69">
        <w:t xml:space="preserve"> Chiny (0,</w:t>
      </w:r>
      <w:r w:rsidR="004D5468" w:rsidRPr="00550A69">
        <w:t>2</w:t>
      </w:r>
      <w:r w:rsidRPr="00550A69">
        <w:t> tys.)</w:t>
      </w:r>
      <w:r w:rsidR="006B3541">
        <w:t xml:space="preserve"> oraz </w:t>
      </w:r>
      <w:r w:rsidR="008249DC">
        <w:t>Rosja</w:t>
      </w:r>
      <w:r w:rsidR="005D2C56">
        <w:t xml:space="preserve"> i Turcja</w:t>
      </w:r>
      <w:r w:rsidR="008249DC">
        <w:t xml:space="preserve"> (</w:t>
      </w:r>
      <w:r w:rsidR="005D2C56">
        <w:t xml:space="preserve">po </w:t>
      </w:r>
      <w:r w:rsidR="008249DC">
        <w:t>0,1 tys.)</w:t>
      </w:r>
      <w:r w:rsidRPr="00550A69">
        <w:t>.</w:t>
      </w:r>
    </w:p>
    <w:p w14:paraId="5D20CAF0" w14:textId="1E2B6907" w:rsidR="0045159B" w:rsidRPr="00550A69" w:rsidRDefault="0045159B" w:rsidP="0045159B">
      <w:r w:rsidRPr="00550A69">
        <w:t xml:space="preserve">Na studiach pierwszego stopnia kształciło się </w:t>
      </w:r>
      <w:r w:rsidR="00B9410A" w:rsidRPr="00550A69">
        <w:t>5,8</w:t>
      </w:r>
      <w:r w:rsidRPr="00550A69">
        <w:t xml:space="preserve"> tys. cudzoziemców (</w:t>
      </w:r>
      <w:r w:rsidR="00B9410A" w:rsidRPr="00550A69">
        <w:t>64,0</w:t>
      </w:r>
      <w:r w:rsidRPr="00550A69">
        <w:t>% studentów obcokrajowców), z których 4,</w:t>
      </w:r>
      <w:r w:rsidR="00B9410A" w:rsidRPr="00550A69">
        <w:t>1</w:t>
      </w:r>
      <w:r w:rsidRPr="00550A69">
        <w:t xml:space="preserve"> tys. studiowało z zamiarem uzyskania tytułu licencjata, a 1,</w:t>
      </w:r>
      <w:r w:rsidR="00B9410A" w:rsidRPr="00550A69">
        <w:t>7</w:t>
      </w:r>
      <w:r w:rsidRPr="00550A69">
        <w:t> tys. – tytułu inżyniera. Na studiach drugiego stopnia naukę pobierało 1,</w:t>
      </w:r>
      <w:r w:rsidR="00B9410A" w:rsidRPr="00550A69">
        <w:t>9</w:t>
      </w:r>
      <w:r w:rsidRPr="00550A69">
        <w:t xml:space="preserve"> tys. cudzoziemców (</w:t>
      </w:r>
      <w:r w:rsidR="00B9410A" w:rsidRPr="00550A69">
        <w:t>20,</w:t>
      </w:r>
      <w:r w:rsidR="002875D9">
        <w:t>7</w:t>
      </w:r>
      <w:r w:rsidRPr="00550A69">
        <w:t xml:space="preserve">%), a na magisterskich jednolitych – 1,4 tys. </w:t>
      </w:r>
      <w:r w:rsidR="00B9410A" w:rsidRPr="00550A69">
        <w:t>(15,3</w:t>
      </w:r>
      <w:r w:rsidRPr="00550A69">
        <w:t>%).</w:t>
      </w:r>
    </w:p>
    <w:p w14:paraId="4E164396" w14:textId="2CFA4499" w:rsidR="0045159B" w:rsidRPr="00550A69" w:rsidRDefault="0045159B" w:rsidP="0045159B">
      <w:r w:rsidRPr="00550A69">
        <w:t>Cudzoziemcy kształcili się głównie w ramach dwóch grup kierunków studiów –</w:t>
      </w:r>
      <w:r w:rsidR="003726DD" w:rsidRPr="00550A69">
        <w:t xml:space="preserve"> Nauki społeczne, dziennikarstwo</w:t>
      </w:r>
      <w:r w:rsidR="007F0AD7">
        <w:t xml:space="preserve"> i informacja (2,2 tys.</w:t>
      </w:r>
      <w:r w:rsidR="00D81034">
        <w:t xml:space="preserve"> osób</w:t>
      </w:r>
      <w:r w:rsidR="007F0AD7">
        <w:t xml:space="preserve">; 23,9% </w:t>
      </w:r>
      <w:r w:rsidR="007F0AD7" w:rsidRPr="00550A69">
        <w:t>ogólnej liczby studentów cudzoziemców</w:t>
      </w:r>
      <w:r w:rsidR="007F0AD7">
        <w:t>)</w:t>
      </w:r>
      <w:r w:rsidR="007F0AD7" w:rsidRPr="00550A69">
        <w:t xml:space="preserve"> </w:t>
      </w:r>
      <w:r w:rsidR="003726DD" w:rsidRPr="00550A69">
        <w:t>oraz</w:t>
      </w:r>
      <w:r w:rsidRPr="00550A69">
        <w:t xml:space="preserve"> Biznes, administracja i prawo (2,</w:t>
      </w:r>
      <w:r w:rsidR="00D81034">
        <w:t>1 tys.</w:t>
      </w:r>
      <w:r w:rsidRPr="00550A69">
        <w:t>; 2</w:t>
      </w:r>
      <w:r w:rsidR="003726DD" w:rsidRPr="00550A69">
        <w:t>3</w:t>
      </w:r>
      <w:r w:rsidRPr="00550A69">
        <w:t>,2%).</w:t>
      </w:r>
    </w:p>
    <w:p w14:paraId="01983C9A" w14:textId="495EB12F" w:rsidR="00500677" w:rsidRPr="00550A69" w:rsidRDefault="0045159B" w:rsidP="0045159B">
      <w:r w:rsidRPr="00550A69">
        <w:t>W 202</w:t>
      </w:r>
      <w:r w:rsidR="003726DD" w:rsidRPr="00550A69">
        <w:t>5</w:t>
      </w:r>
      <w:r w:rsidRPr="00550A69">
        <w:t xml:space="preserve"> r. dyplom ukończenia studiów wyższych uzyskało </w:t>
      </w:r>
      <w:r w:rsidR="003726DD" w:rsidRPr="00550A69">
        <w:t>2,1</w:t>
      </w:r>
      <w:r w:rsidRPr="00550A69">
        <w:t xml:space="preserve"> tys. cudzoziemców</w:t>
      </w:r>
      <w:r w:rsidR="003726DD" w:rsidRPr="00550A69">
        <w:t xml:space="preserve"> – o 0,3 tys. (o 14,4%) więcej niż w 2024 r</w:t>
      </w:r>
      <w:r w:rsidRPr="00550A69">
        <w:t>. Studia licencjackie ukończyło 0,</w:t>
      </w:r>
      <w:r w:rsidR="003726DD" w:rsidRPr="00550A69">
        <w:t>9</w:t>
      </w:r>
      <w:r w:rsidRPr="00550A69">
        <w:t xml:space="preserve"> tys. obcokrajowców (4</w:t>
      </w:r>
      <w:r w:rsidR="00090297" w:rsidRPr="00550A69">
        <w:t>3</w:t>
      </w:r>
      <w:r w:rsidRPr="00550A69">
        <w:t>,</w:t>
      </w:r>
      <w:r w:rsidR="00090297" w:rsidRPr="00550A69">
        <w:t>9</w:t>
      </w:r>
      <w:r w:rsidRPr="00550A69">
        <w:t>%), a</w:t>
      </w:r>
      <w:r w:rsidR="00090297" w:rsidRPr="00550A69">
        <w:t> </w:t>
      </w:r>
      <w:r w:rsidRPr="00550A69">
        <w:t>studia inżynierskie – 0,2 tys. (</w:t>
      </w:r>
      <w:r w:rsidR="00090297" w:rsidRPr="00550A69">
        <w:t>10,4</w:t>
      </w:r>
      <w:r w:rsidRPr="00550A69">
        <w:t>%). Studia drugiego stopnia ukończyło 0,</w:t>
      </w:r>
      <w:r w:rsidR="00090297" w:rsidRPr="00550A69">
        <w:t>8</w:t>
      </w:r>
      <w:r w:rsidRPr="00550A69">
        <w:t xml:space="preserve"> tys. cudzoziemców (</w:t>
      </w:r>
      <w:r w:rsidR="00090297" w:rsidRPr="00550A69">
        <w:t>36</w:t>
      </w:r>
      <w:r w:rsidRPr="00550A69">
        <w:t xml:space="preserve">,5%), </w:t>
      </w:r>
      <w:r w:rsidR="009C2BC2">
        <w:t>natomiast</w:t>
      </w:r>
      <w:r w:rsidRPr="00550A69">
        <w:t xml:space="preserve"> magisterskie jednolite – 0,2 tys. (9,</w:t>
      </w:r>
      <w:r w:rsidR="00090297" w:rsidRPr="00550A69">
        <w:t>2</w:t>
      </w:r>
      <w:r w:rsidRPr="00550A69">
        <w:t>%).</w:t>
      </w:r>
    </w:p>
    <w:p w14:paraId="133E9C1F" w14:textId="34CF21DD" w:rsidR="0045159B" w:rsidRPr="00550A69" w:rsidRDefault="0045159B" w:rsidP="0045159B">
      <w:pPr>
        <w:pStyle w:val="Tytuwykresu"/>
        <w:spacing w:after="0"/>
        <w:ind w:left="851" w:hanging="851"/>
      </w:pPr>
      <w:r w:rsidRPr="00550A69">
        <w:t>Wykres 2. Studenci cudzoziemcy według krajów pochodzenia w roku akademickim 202</w:t>
      </w:r>
      <w:r w:rsidR="002F4419" w:rsidRPr="00550A69">
        <w:t>5</w:t>
      </w:r>
      <w:r w:rsidRPr="00550A69">
        <w:t>/202</w:t>
      </w:r>
      <w:r w:rsidR="002F4419" w:rsidRPr="00550A69">
        <w:t>6</w:t>
      </w:r>
    </w:p>
    <w:p w14:paraId="63F803D6" w14:textId="0952F880" w:rsidR="0045159B" w:rsidRPr="00550A69" w:rsidRDefault="00077E37" w:rsidP="0045159B">
      <w:pPr>
        <w:tabs>
          <w:tab w:val="left" w:pos="851"/>
        </w:tabs>
        <w:spacing w:before="0"/>
        <w:ind w:left="851"/>
        <w:rPr>
          <w:rFonts w:cs="FiraSans-Regular"/>
          <w:color w:val="0D0D0D" w:themeColor="text1" w:themeTint="F2"/>
          <w:szCs w:val="19"/>
        </w:rPr>
      </w:pPr>
      <w:r w:rsidRPr="00550A69">
        <w:rPr>
          <w:rFonts w:cs="FiraSans-Regular"/>
          <w:noProof/>
          <w:color w:val="0D0D0D" w:themeColor="text1" w:themeTint="F2"/>
          <w:szCs w:val="19"/>
          <w:lang w:eastAsia="pl-PL"/>
        </w:rPr>
        <w:drawing>
          <wp:anchor distT="0" distB="0" distL="114300" distR="114300" simplePos="0" relativeHeight="251803648" behindDoc="0" locked="0" layoutInCell="1" allowOverlap="1" wp14:anchorId="1E0705BE" wp14:editId="79E4405A">
            <wp:simplePos x="0" y="0"/>
            <wp:positionH relativeFrom="column">
              <wp:posOffset>0</wp:posOffset>
            </wp:positionH>
            <wp:positionV relativeFrom="paragraph">
              <wp:posOffset>161925</wp:posOffset>
            </wp:positionV>
            <wp:extent cx="5220000" cy="2898000"/>
            <wp:effectExtent l="0" t="0" r="0" b="0"/>
            <wp:wrapTopAndBottom/>
            <wp:docPr id="11" name="Obraz 11" descr="Wykres 2 kołowy przedstawiający strukturę liczby studentów cudzoziemców według krajów pochodzenia w roku akademickim 2025/2026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89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59B" w:rsidRPr="00550A69">
        <w:rPr>
          <w:rFonts w:cs="FiraSans-Regular"/>
          <w:color w:val="0D0D0D" w:themeColor="text1" w:themeTint="F2"/>
          <w:szCs w:val="19"/>
        </w:rPr>
        <w:t>Stan w dniu 31 grudnia</w:t>
      </w:r>
    </w:p>
    <w:p w14:paraId="755F71B6" w14:textId="28F853F2" w:rsidR="0045159B" w:rsidRPr="00550A69" w:rsidRDefault="0045159B" w:rsidP="0045159B">
      <w:pPr>
        <w:pStyle w:val="Nagwek2"/>
      </w:pPr>
      <w:r w:rsidRPr="00550A69">
        <w:t>Studia podyplomowe</w:t>
      </w:r>
    </w:p>
    <w:p w14:paraId="2B51E324" w14:textId="04476211" w:rsidR="0045159B" w:rsidRPr="00550A69" w:rsidRDefault="0045159B" w:rsidP="0045159B">
      <w:r w:rsidRPr="00550A69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5DC60B77" wp14:editId="68951B83">
                <wp:simplePos x="0" y="0"/>
                <wp:positionH relativeFrom="column">
                  <wp:posOffset>5220970</wp:posOffset>
                </wp:positionH>
                <wp:positionV relativeFrom="paragraph">
                  <wp:posOffset>-90170</wp:posOffset>
                </wp:positionV>
                <wp:extent cx="1724400" cy="862330"/>
                <wp:effectExtent l="0" t="0" r="0" b="0"/>
                <wp:wrapSquare wrapText="bothSides"/>
                <wp:docPr id="5" name="Pole tekstowe 2" descr="W roku akademickim 2025/2026 w studiach podyplomowych uczestniczyło prawie 12 tys. osób, w tym ponad 8 tys. w uczelniach o profilu akademi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62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56210" w14:textId="5ED4D624" w:rsidR="00BD7C91" w:rsidRPr="003302E8" w:rsidRDefault="00BD7C91" w:rsidP="0045159B">
                            <w:pPr>
                              <w:pStyle w:val="Tekstzbokuwramcenaszarympolu"/>
                            </w:pPr>
                            <w:r w:rsidRPr="00CB4296">
                              <w:t xml:space="preserve">W </w:t>
                            </w:r>
                            <w:r>
                              <w:t>roku akademickim 2025/2026</w:t>
                            </w:r>
                            <w:r w:rsidRPr="00CB4296">
                              <w:t xml:space="preserve"> w studiach podyplomowych uczestniczyło </w:t>
                            </w:r>
                            <w:r>
                              <w:t>prawie 12 tys. osób, w tym ponad 8 tys. w uczelniach o profilu akademickim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DC60B77" id="_x0000_s1032" type="#_x0000_t202" alt="W roku akademickim 2025/2026 w studiach podyplomowych uczestniczyło prawie 12 tys. osób, w tym ponad 8 tys. w uczelniach o profilu akademickim" style="position:absolute;margin-left:411.1pt;margin-top:-7.1pt;width:135.8pt;height:67.9pt;z-index:251790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" filled="f" stroked="f">
                <v:textbox style="mso-fit-shape-to-text:t">
                  <w:txbxContent>
                    <w:p w14:paraId="06656210" w14:textId="5ED4D624" w:rsidR="00BD7C91" w:rsidRPr="003302E8" w:rsidRDefault="00BD7C91" w:rsidP="0045159B">
                      <w:pPr>
                        <w:pStyle w:val="Tekstzbokuwramcenaszarympolu"/>
                      </w:pPr>
                      <w:r w:rsidRPr="00CB4296">
                        <w:t xml:space="preserve">W </w:t>
                      </w:r>
                      <w:r>
                        <w:t>roku akademickim 2025/2026</w:t>
                      </w:r>
                      <w:r w:rsidRPr="00CB4296">
                        <w:t xml:space="preserve"> w studiach podyplomowych uczestniczyło </w:t>
                      </w:r>
                      <w:r>
                        <w:t>prawie 12 tys. osób, w tym ponad 8 tys. w uczelniach o profilu akademickim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50A69">
        <w:t>W studiach podyp</w:t>
      </w:r>
      <w:r w:rsidR="003C1248" w:rsidRPr="00550A69">
        <w:t>lomowych w roku akademickim 2025/2026</w:t>
      </w:r>
      <w:r w:rsidRPr="00550A69">
        <w:t>, według stanu w dniu 31 grudnia 202</w:t>
      </w:r>
      <w:r w:rsidR="003C1248" w:rsidRPr="00550A69">
        <w:t>5</w:t>
      </w:r>
      <w:r w:rsidRPr="00550A69">
        <w:t xml:space="preserve"> r., uczestniczyło 11,7 tys. osób (w tym 0,2 tys. cudzoziemców). W</w:t>
      </w:r>
      <w:r w:rsidR="00651C4B">
        <w:t xml:space="preserve"> </w:t>
      </w:r>
      <w:r w:rsidRPr="00550A69">
        <w:t>uczelniach publicznych dokształcało się 7,5 tys. osób (64,</w:t>
      </w:r>
      <w:r w:rsidR="003C1248" w:rsidRPr="00550A69">
        <w:t>2</w:t>
      </w:r>
      <w:r w:rsidRPr="00550A69">
        <w:t>%), a w niepublicznych – 4,</w:t>
      </w:r>
      <w:r w:rsidR="003C1248" w:rsidRPr="00550A69">
        <w:t>2</w:t>
      </w:r>
      <w:r w:rsidRPr="00550A69">
        <w:t xml:space="preserve"> tys. Uczelnie o profilu akademickim kształciły 8,1 tys. uczestników (69,</w:t>
      </w:r>
      <w:r w:rsidR="00D846F1" w:rsidRPr="00550A69">
        <w:t>5</w:t>
      </w:r>
      <w:r w:rsidRPr="00550A69">
        <w:t>%), a o profilu zawodowym – 3,</w:t>
      </w:r>
      <w:r w:rsidR="00D846F1" w:rsidRPr="00550A69">
        <w:t>6</w:t>
      </w:r>
      <w:r w:rsidRPr="00550A69">
        <w:t xml:space="preserve"> tys.</w:t>
      </w:r>
    </w:p>
    <w:p w14:paraId="7F83A9A0" w14:textId="3FAFFAE4" w:rsidR="0045159B" w:rsidRPr="00550A69" w:rsidRDefault="0045159B" w:rsidP="0045159B">
      <w:pPr>
        <w:rPr>
          <w:highlight w:val="yellow"/>
        </w:rPr>
      </w:pPr>
      <w:r w:rsidRPr="00550A69">
        <w:t>Uczestnicy studiów podyplomowych uzupełniali swoją wiedzę przede wszystkim w ramach kierunków należących do grup: Biznes, administracja i prawo – 4,</w:t>
      </w:r>
      <w:r w:rsidR="00D846F1" w:rsidRPr="00550A69">
        <w:t>1</w:t>
      </w:r>
      <w:r w:rsidRPr="00550A69">
        <w:t xml:space="preserve"> tys. osób (3</w:t>
      </w:r>
      <w:r w:rsidR="00D846F1" w:rsidRPr="00550A69">
        <w:t>5</w:t>
      </w:r>
      <w:r w:rsidRPr="00550A69">
        <w:t>,</w:t>
      </w:r>
      <w:r w:rsidR="00D846F1" w:rsidRPr="00550A69">
        <w:t>2</w:t>
      </w:r>
      <w:r w:rsidRPr="00550A69">
        <w:t>% ogólnej liczby uczestników), Na</w:t>
      </w:r>
      <w:r w:rsidR="00651C4B">
        <w:t xml:space="preserve">uki społeczne, dziennikarstwo i </w:t>
      </w:r>
      <w:r w:rsidRPr="00550A69">
        <w:t>informacja – 1,</w:t>
      </w:r>
      <w:r w:rsidR="00D846F1" w:rsidRPr="00550A69">
        <w:t>6</w:t>
      </w:r>
      <w:r w:rsidRPr="00550A69">
        <w:t xml:space="preserve"> tys. (</w:t>
      </w:r>
      <w:r w:rsidR="00D846F1" w:rsidRPr="00550A69">
        <w:t>13,5</w:t>
      </w:r>
      <w:r w:rsidRPr="00550A69">
        <w:t>%), Kształcenie – 1,</w:t>
      </w:r>
      <w:r w:rsidR="00D846F1" w:rsidRPr="00550A69">
        <w:t>4</w:t>
      </w:r>
      <w:r w:rsidRPr="00550A69">
        <w:t xml:space="preserve"> tys. (</w:t>
      </w:r>
      <w:r w:rsidR="00D846F1" w:rsidRPr="00550A69">
        <w:t>12,4</w:t>
      </w:r>
      <w:r w:rsidRPr="00550A69">
        <w:t>%) oraz Zdrowie i opieka społeczna – 1,</w:t>
      </w:r>
      <w:r w:rsidR="00D846F1" w:rsidRPr="00550A69">
        <w:t>3</w:t>
      </w:r>
      <w:r w:rsidRPr="00550A69">
        <w:t xml:space="preserve"> tys. (</w:t>
      </w:r>
      <w:r w:rsidR="00D846F1" w:rsidRPr="00550A69">
        <w:t>10</w:t>
      </w:r>
      <w:r w:rsidRPr="00550A69">
        <w:t>,8%).</w:t>
      </w:r>
    </w:p>
    <w:p w14:paraId="037F48CC" w14:textId="778684A7" w:rsidR="0045159B" w:rsidRPr="00550A69" w:rsidRDefault="0045159B" w:rsidP="0045159B">
      <w:r w:rsidRPr="00550A69">
        <w:t>W roku akademickim 202</w:t>
      </w:r>
      <w:r w:rsidR="006F6678" w:rsidRPr="00550A69">
        <w:t>4</w:t>
      </w:r>
      <w:r w:rsidRPr="00550A69">
        <w:t>/202</w:t>
      </w:r>
      <w:r w:rsidR="006F6678" w:rsidRPr="00550A69">
        <w:t>5</w:t>
      </w:r>
      <w:r w:rsidRPr="00550A69">
        <w:t xml:space="preserve"> wydano </w:t>
      </w:r>
      <w:r w:rsidR="006F6678" w:rsidRPr="00550A69">
        <w:t>9</w:t>
      </w:r>
      <w:r w:rsidRPr="00550A69">
        <w:t>,8 tys. świadectw potwierdzających ukończenie studiów podyplomowych.</w:t>
      </w:r>
      <w:r w:rsidRPr="00550A69">
        <w:br w:type="page"/>
      </w:r>
    </w:p>
    <w:p w14:paraId="4B304867" w14:textId="122321BB" w:rsidR="0045159B" w:rsidRPr="00550A69" w:rsidRDefault="00927C64" w:rsidP="0045159B">
      <w:pPr>
        <w:pStyle w:val="Tytuwykresu"/>
        <w:spacing w:before="240" w:after="0"/>
        <w:ind w:left="851" w:hanging="851"/>
      </w:pPr>
      <w:r w:rsidRPr="00550A69">
        <w:rPr>
          <w:rFonts w:cs="FiraSans-Regular"/>
          <w:color w:val="0D0D0D" w:themeColor="text1" w:themeTint="F2"/>
          <w:szCs w:val="19"/>
        </w:rPr>
        <w:lastRenderedPageBreak/>
        <w:drawing>
          <wp:anchor distT="0" distB="0" distL="114300" distR="114300" simplePos="0" relativeHeight="251801600" behindDoc="0" locked="0" layoutInCell="1" allowOverlap="1" wp14:anchorId="53DCDD5A" wp14:editId="5A05B15E">
            <wp:simplePos x="0" y="0"/>
            <wp:positionH relativeFrom="column">
              <wp:posOffset>0</wp:posOffset>
            </wp:positionH>
            <wp:positionV relativeFrom="paragraph">
              <wp:posOffset>445135</wp:posOffset>
            </wp:positionV>
            <wp:extent cx="5219700" cy="3016250"/>
            <wp:effectExtent l="0" t="0" r="0" b="0"/>
            <wp:wrapTopAndBottom/>
            <wp:docPr id="29" name="Obraz 29" descr="Wykres 3 skumulowany słupkowy przedstawiający uczestników studiów podyplomowych według grup kierunków kształcenia w roku akademickim 2025/2026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9" b="4146"/>
                    <a:stretch/>
                  </pic:blipFill>
                  <pic:spPr bwMode="auto">
                    <a:xfrm>
                      <a:off x="0" y="0"/>
                      <a:ext cx="521970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59B" w:rsidRPr="00550A69">
        <w:t>Wykres 3. Uczestnicy studiów podyplomowych</w:t>
      </w:r>
      <w:r w:rsidR="0045159B" w:rsidRPr="00550A69">
        <w:rPr>
          <w:vertAlign w:val="superscript"/>
        </w:rPr>
        <w:t>a</w:t>
      </w:r>
      <w:r w:rsidR="0045159B" w:rsidRPr="00550A69">
        <w:t xml:space="preserve"> według grup kierunków kształcenia</w:t>
      </w:r>
      <w:r w:rsidR="0045159B" w:rsidRPr="00550A69">
        <w:rPr>
          <w:vertAlign w:val="superscript"/>
        </w:rPr>
        <w:t>b</w:t>
      </w:r>
      <w:r w:rsidR="0045159B" w:rsidRPr="00550A69">
        <w:t xml:space="preserve"> w roku akademickim 202</w:t>
      </w:r>
      <w:r w:rsidR="00554324" w:rsidRPr="00550A69">
        <w:t>5</w:t>
      </w:r>
      <w:r w:rsidR="0045159B" w:rsidRPr="00550A69">
        <w:t>/202</w:t>
      </w:r>
      <w:r w:rsidR="00554324" w:rsidRPr="00550A69">
        <w:t>6</w:t>
      </w:r>
    </w:p>
    <w:p w14:paraId="16568471" w14:textId="288BB172" w:rsidR="0045159B" w:rsidRPr="00550A69" w:rsidRDefault="0045159B" w:rsidP="0045159B">
      <w:pPr>
        <w:spacing w:before="0"/>
        <w:ind w:left="851"/>
        <w:rPr>
          <w:rFonts w:cs="FiraSans-Regular"/>
          <w:color w:val="0D0D0D" w:themeColor="text1" w:themeTint="F2"/>
          <w:szCs w:val="19"/>
        </w:rPr>
      </w:pPr>
      <w:r w:rsidRPr="00550A69">
        <w:rPr>
          <w:rFonts w:cs="FiraSans-Regular"/>
          <w:color w:val="0D0D0D" w:themeColor="text1" w:themeTint="F2"/>
          <w:szCs w:val="19"/>
        </w:rPr>
        <w:t>Stan w dniu 31 grudnia</w:t>
      </w:r>
    </w:p>
    <w:p w14:paraId="1023A18B" w14:textId="694FD29C" w:rsidR="0045159B" w:rsidRPr="00550A69" w:rsidRDefault="0045159B" w:rsidP="001E0DDD">
      <w:pPr>
        <w:pStyle w:val="Tablicanotka"/>
        <w:spacing w:before="240"/>
      </w:pPr>
      <w:r w:rsidRPr="00550A69">
        <w:t>a Łącznie z cudzoziemcami. b Zgodnie z Międzynarodową Klasyfikacją Kierunków Kształcenia ISCED</w:t>
      </w:r>
      <w:r w:rsidR="004B1525">
        <w:noBreakHyphen/>
      </w:r>
      <w:r w:rsidRPr="00550A69">
        <w:t>F 2013.</w:t>
      </w:r>
    </w:p>
    <w:p w14:paraId="29AE2F28" w14:textId="076948F6" w:rsidR="0045159B" w:rsidRPr="00550A69" w:rsidRDefault="0045159B" w:rsidP="00944147">
      <w:pPr>
        <w:pStyle w:val="Nagwek2"/>
        <w:spacing w:before="320"/>
      </w:pPr>
      <w:r w:rsidRPr="00550A69">
        <w:t>Kształcenie doktorantów</w:t>
      </w:r>
    </w:p>
    <w:p w14:paraId="6E37096A" w14:textId="2824B304" w:rsidR="0045159B" w:rsidRPr="00550A69" w:rsidRDefault="00EB2755" w:rsidP="0084711F">
      <w:r w:rsidRPr="00550A6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4EEF226C" wp14:editId="1D3E0BCE">
                <wp:simplePos x="0" y="0"/>
                <wp:positionH relativeFrom="column">
                  <wp:posOffset>5220970</wp:posOffset>
                </wp:positionH>
                <wp:positionV relativeFrom="paragraph">
                  <wp:posOffset>-90170</wp:posOffset>
                </wp:positionV>
                <wp:extent cx="1724400" cy="1069200"/>
                <wp:effectExtent l="0" t="0" r="0" b="0"/>
                <wp:wrapSquare wrapText="bothSides"/>
                <wp:docPr id="7" name="Pole tekstowe 2" descr="W końcu 2025 r. w szkołach doktorskich kształciło się 3,4 tys. osób, głównie w zakresie nauk inżynieryjno-techn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6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1EBBF" w14:textId="1AD814C9" w:rsidR="00BD7C91" w:rsidRPr="00435735" w:rsidRDefault="00BD7C91" w:rsidP="0045159B">
                            <w:pPr>
                              <w:pStyle w:val="Tekstzbokuwramcenaszarympolu"/>
                            </w:pPr>
                            <w:r w:rsidRPr="00CB4296">
                              <w:t>W końcu 202</w:t>
                            </w:r>
                            <w:r>
                              <w:t>5</w:t>
                            </w:r>
                            <w:r w:rsidRPr="00CB4296">
                              <w:t xml:space="preserve"> r. </w:t>
                            </w:r>
                            <w:r>
                              <w:t>w szkołach doktorskich kształciło się 3,4 tys. osób, głównie w zakresie nauk inżynieryjno</w:t>
                            </w:r>
                            <w:r>
                              <w:noBreakHyphen/>
                            </w:r>
                            <w:r w:rsidRPr="00C41C26">
                              <w:t>technicznych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EEF226C" id="_x0000_s1033" type="#_x0000_t202" alt="W końcu 2025 r. w szkołach doktorskich kształciło się 3,4 tys. osób, głównie w zakresie nauk inżynieryjno-technicznych" style="position:absolute;margin-left:411.1pt;margin-top:-7.1pt;width:135.8pt;height:84.2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" filled="f" stroked="f">
                <v:textbox>
                  <w:txbxContent>
                    <w:p w14:paraId="7151EBBF" w14:textId="1AD814C9" w:rsidR="00BD7C91" w:rsidRPr="00435735" w:rsidRDefault="00BD7C91" w:rsidP="0045159B">
                      <w:pPr>
                        <w:pStyle w:val="Tekstzbokuwramcenaszarympolu"/>
                      </w:pPr>
                      <w:r w:rsidRPr="00CB4296">
                        <w:t>W końcu 202</w:t>
                      </w:r>
                      <w:r>
                        <w:t>5</w:t>
                      </w:r>
                      <w:r w:rsidRPr="00CB4296">
                        <w:t xml:space="preserve"> r. </w:t>
                      </w:r>
                      <w:r>
                        <w:t>w szkołach doktorskich kształciło się 3,4 tys. osób, głównie w zakresie nauk inżynieryjno</w:t>
                      </w:r>
                      <w:r>
                        <w:noBreakHyphen/>
                      </w:r>
                      <w:r w:rsidRPr="00C41C26">
                        <w:t>technicznych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159B" w:rsidRPr="00550A69">
        <w:t>W końcu grudnia 202</w:t>
      </w:r>
      <w:r w:rsidR="000E1052" w:rsidRPr="00550A69">
        <w:t>5</w:t>
      </w:r>
      <w:r w:rsidR="0045159B" w:rsidRPr="00550A69">
        <w:t xml:space="preserve"> r. w szkołach doktorskich do uzyskania stopnia doktora przygotowywanych było 3,</w:t>
      </w:r>
      <w:r w:rsidR="000E1052" w:rsidRPr="00550A69">
        <w:t>4</w:t>
      </w:r>
      <w:r w:rsidR="0045159B" w:rsidRPr="00550A69">
        <w:t xml:space="preserve"> tys. osób, w tym 0,</w:t>
      </w:r>
      <w:r w:rsidR="000E1052" w:rsidRPr="00550A69">
        <w:t>9</w:t>
      </w:r>
      <w:r w:rsidR="0045159B" w:rsidRPr="00550A69">
        <w:t xml:space="preserve"> tys. przyjętych na pierwszy semestr. </w:t>
      </w:r>
      <w:r w:rsidR="0045159B" w:rsidRPr="00F1505D">
        <w:t xml:space="preserve">Doktoranci kształcili się </w:t>
      </w:r>
      <w:r w:rsidR="00927C64">
        <w:t>przede wszystkim</w:t>
      </w:r>
      <w:r w:rsidR="0045159B" w:rsidRPr="00F1505D">
        <w:t xml:space="preserve"> w ramach następujących </w:t>
      </w:r>
      <w:r w:rsidR="002F7E51" w:rsidRPr="00F1505D">
        <w:t>dziedzin</w:t>
      </w:r>
      <w:r w:rsidR="002F7E51" w:rsidRPr="00FF5C41">
        <w:rPr>
          <w:rStyle w:val="Odwoanieprzypisudolnego"/>
        </w:rPr>
        <w:footnoteReference w:id="2"/>
      </w:r>
      <w:r w:rsidR="0045159B" w:rsidRPr="00FF5C41">
        <w:t xml:space="preserve">: </w:t>
      </w:r>
      <w:r w:rsidR="00FF5C41" w:rsidRPr="00FF5C41">
        <w:t>nauk</w:t>
      </w:r>
      <w:r w:rsidR="000E1052" w:rsidRPr="00FF5C41">
        <w:t xml:space="preserve"> </w:t>
      </w:r>
      <w:r w:rsidR="00FF5C41" w:rsidRPr="00FF5C41">
        <w:t>inżynieryjno</w:t>
      </w:r>
      <w:r w:rsidR="004B1525">
        <w:noBreakHyphen/>
      </w:r>
      <w:r w:rsidR="00FF5C41">
        <w:t>t</w:t>
      </w:r>
      <w:r w:rsidR="00FF5C41" w:rsidRPr="00FF5C41">
        <w:t>echnicznych</w:t>
      </w:r>
      <w:r w:rsidR="000E1052" w:rsidRPr="00FF5C41">
        <w:t xml:space="preserve"> – 1,</w:t>
      </w:r>
      <w:r w:rsidR="00FF5C41">
        <w:t>1</w:t>
      </w:r>
      <w:r w:rsidR="000E1052" w:rsidRPr="00FF5C41">
        <w:t xml:space="preserve"> tys. </w:t>
      </w:r>
      <w:r w:rsidR="00D478F0" w:rsidRPr="00FF5C41">
        <w:t xml:space="preserve">osób </w:t>
      </w:r>
      <w:r w:rsidR="000E1052" w:rsidRPr="00FF5C41">
        <w:t>(</w:t>
      </w:r>
      <w:r w:rsidR="00FF5C41">
        <w:t>31,9</w:t>
      </w:r>
      <w:r w:rsidR="000E1052" w:rsidRPr="00FF5C41">
        <w:t>%)</w:t>
      </w:r>
      <w:r w:rsidR="0054385B" w:rsidRPr="00FF5C41">
        <w:t xml:space="preserve">, </w:t>
      </w:r>
      <w:r w:rsidR="00FF5C41" w:rsidRPr="00FF5C41">
        <w:rPr>
          <w:szCs w:val="19"/>
        </w:rPr>
        <w:t>nauk ścisłych i przyrodniczych</w:t>
      </w:r>
      <w:r w:rsidR="0045159B" w:rsidRPr="00FF5C41">
        <w:t xml:space="preserve"> – </w:t>
      </w:r>
      <w:r w:rsidRPr="00FF5C41">
        <w:t>0,9</w:t>
      </w:r>
      <w:r w:rsidR="0045159B" w:rsidRPr="00FF5C41">
        <w:t xml:space="preserve"> tys. (</w:t>
      </w:r>
      <w:r w:rsidR="00FF5C41" w:rsidRPr="00FF5C41">
        <w:t>27,3</w:t>
      </w:r>
      <w:r w:rsidR="00927C64">
        <w:t>%) oraz</w:t>
      </w:r>
      <w:r w:rsidR="0045159B" w:rsidRPr="00FF5C41">
        <w:t xml:space="preserve"> nauk </w:t>
      </w:r>
      <w:r w:rsidR="00FF5C41" w:rsidRPr="00FF5C41">
        <w:t>społecznych</w:t>
      </w:r>
      <w:r w:rsidR="0045159B" w:rsidRPr="00FF5C41">
        <w:t xml:space="preserve"> – 0,</w:t>
      </w:r>
      <w:r w:rsidR="00FF5C41" w:rsidRPr="00FF5C41">
        <w:t>6</w:t>
      </w:r>
      <w:r w:rsidR="0045159B" w:rsidRPr="00FF5C41">
        <w:t xml:space="preserve"> tys. (</w:t>
      </w:r>
      <w:r w:rsidR="00FF5C41" w:rsidRPr="00FF5C41">
        <w:t>16,8</w:t>
      </w:r>
      <w:r w:rsidR="0045159B" w:rsidRPr="00FF5C41">
        <w:t>%).</w:t>
      </w:r>
    </w:p>
    <w:p w14:paraId="50710697" w14:textId="15A8BC14" w:rsidR="0045159B" w:rsidRPr="00550A69" w:rsidRDefault="0045159B" w:rsidP="0045159B">
      <w:pPr>
        <w:rPr>
          <w:rFonts w:cs="Arial"/>
          <w:color w:val="000000" w:themeColor="text1"/>
        </w:rPr>
      </w:pPr>
      <w:r w:rsidRPr="00550A69">
        <w:t>W 202</w:t>
      </w:r>
      <w:r w:rsidR="00EB2755" w:rsidRPr="00550A69">
        <w:t>5</w:t>
      </w:r>
      <w:r w:rsidRPr="00550A69">
        <w:t xml:space="preserve"> r. rozprawę doktorską złożyło </w:t>
      </w:r>
      <w:r w:rsidR="00EB2755" w:rsidRPr="00550A69">
        <w:t>521</w:t>
      </w:r>
      <w:r w:rsidRPr="00550A69">
        <w:t xml:space="preserve"> osób. W podmiotach doktoryzujących (uczelniach akademickich lub instytutach posiadających uprawnienia do nadawania stopni naukowych) postępowanie o nadanie stopnia doktora wszczęł</w:t>
      </w:r>
      <w:r w:rsidR="00EB3351" w:rsidRPr="00550A69">
        <w:t>o</w:t>
      </w:r>
      <w:r w:rsidRPr="00550A69">
        <w:t xml:space="preserve"> </w:t>
      </w:r>
      <w:r w:rsidR="00EB3351" w:rsidRPr="00550A69">
        <w:t>358</w:t>
      </w:r>
      <w:r w:rsidRPr="00550A69">
        <w:t xml:space="preserve"> os</w:t>
      </w:r>
      <w:r w:rsidR="00EB3351" w:rsidRPr="00550A69">
        <w:t>ób</w:t>
      </w:r>
      <w:r w:rsidRPr="00550A69">
        <w:t xml:space="preserve">, które ukończyły szkołę doktorską. Stopień doktora </w:t>
      </w:r>
      <w:r w:rsidR="00100091" w:rsidRPr="00550A69">
        <w:t xml:space="preserve">w 2025 r. </w:t>
      </w:r>
      <w:r w:rsidRPr="00550A69">
        <w:t xml:space="preserve">uzyskało </w:t>
      </w:r>
      <w:r w:rsidR="00100091" w:rsidRPr="00550A69">
        <w:t>368</w:t>
      </w:r>
      <w:r w:rsidRPr="00550A69">
        <w:t xml:space="preserve"> osób (w tym </w:t>
      </w:r>
      <w:r w:rsidR="00100091" w:rsidRPr="00550A69">
        <w:t>57</w:t>
      </w:r>
      <w:r w:rsidRPr="00550A69">
        <w:t xml:space="preserve"> cudzoziemców), </w:t>
      </w:r>
      <w:r w:rsidRPr="00B060D2">
        <w:t>głównie w</w:t>
      </w:r>
      <w:r w:rsidR="007D5960" w:rsidRPr="00B060D2">
        <w:t> </w:t>
      </w:r>
      <w:r w:rsidRPr="00B060D2">
        <w:t xml:space="preserve">zakresie nauk </w:t>
      </w:r>
      <w:r w:rsidR="00B060D2" w:rsidRPr="00B060D2">
        <w:t>inżynieryjno</w:t>
      </w:r>
      <w:r w:rsidR="004B1525">
        <w:noBreakHyphen/>
      </w:r>
      <w:r w:rsidR="00B060D2" w:rsidRPr="00B060D2">
        <w:t>technicznych</w:t>
      </w:r>
      <w:r w:rsidRPr="00B060D2">
        <w:t xml:space="preserve"> – </w:t>
      </w:r>
      <w:r w:rsidR="00100091" w:rsidRPr="00B060D2">
        <w:t>13</w:t>
      </w:r>
      <w:r w:rsidR="00B060D2" w:rsidRPr="00B060D2">
        <w:t>2</w:t>
      </w:r>
      <w:r w:rsidRPr="00B060D2">
        <w:t xml:space="preserve"> os</w:t>
      </w:r>
      <w:r w:rsidR="00B060D2" w:rsidRPr="00B060D2">
        <w:t>oby</w:t>
      </w:r>
      <w:r w:rsidRPr="00B060D2">
        <w:t xml:space="preserve"> (</w:t>
      </w:r>
      <w:r w:rsidR="00B060D2" w:rsidRPr="00B060D2">
        <w:t>35,9</w:t>
      </w:r>
      <w:r w:rsidR="00100091" w:rsidRPr="00B060D2">
        <w:t xml:space="preserve">%) oraz </w:t>
      </w:r>
      <w:r w:rsidR="00B060D2" w:rsidRPr="00B060D2">
        <w:t>nauk ścisłych i</w:t>
      </w:r>
      <w:r w:rsidR="00B060D2">
        <w:t> </w:t>
      </w:r>
      <w:r w:rsidR="00B060D2" w:rsidRPr="00B060D2">
        <w:t>przyrodniczych</w:t>
      </w:r>
      <w:r w:rsidRPr="00B060D2">
        <w:t xml:space="preserve"> – </w:t>
      </w:r>
      <w:r w:rsidR="00100091" w:rsidRPr="00B060D2">
        <w:t>1</w:t>
      </w:r>
      <w:r w:rsidR="00B060D2" w:rsidRPr="00B060D2">
        <w:t>22</w:t>
      </w:r>
      <w:r w:rsidRPr="00B060D2">
        <w:t xml:space="preserve"> os</w:t>
      </w:r>
      <w:r w:rsidR="00B060D2" w:rsidRPr="00B060D2">
        <w:t>oby</w:t>
      </w:r>
      <w:r w:rsidRPr="00B060D2">
        <w:t xml:space="preserve"> (</w:t>
      </w:r>
      <w:r w:rsidR="00B060D2" w:rsidRPr="00B060D2">
        <w:t>33,2</w:t>
      </w:r>
      <w:r w:rsidRPr="00B060D2">
        <w:t>%).</w:t>
      </w:r>
    </w:p>
    <w:p w14:paraId="1B16BC07" w14:textId="48490BC3" w:rsidR="0045159B" w:rsidRPr="00550A69" w:rsidRDefault="0045159B" w:rsidP="0045159B">
      <w:r w:rsidRPr="00550A69">
        <w:rPr>
          <w:rFonts w:cs="Arial"/>
          <w:color w:val="000000" w:themeColor="text1"/>
        </w:rPr>
        <w:t>Wśród doktorantów było 0,</w:t>
      </w:r>
      <w:r w:rsidR="00EB3351" w:rsidRPr="00550A69">
        <w:rPr>
          <w:rFonts w:cs="Arial"/>
          <w:color w:val="000000" w:themeColor="text1"/>
        </w:rPr>
        <w:t>5</w:t>
      </w:r>
      <w:r w:rsidRPr="00550A69">
        <w:rPr>
          <w:rFonts w:cs="Arial"/>
          <w:color w:val="000000" w:themeColor="text1"/>
        </w:rPr>
        <w:t xml:space="preserve"> tys. cudzoziemców. Z Azji pochodziło 5</w:t>
      </w:r>
      <w:r w:rsidR="00EB3351" w:rsidRPr="00550A69">
        <w:rPr>
          <w:rFonts w:cs="Arial"/>
          <w:color w:val="000000" w:themeColor="text1"/>
        </w:rPr>
        <w:t>1</w:t>
      </w:r>
      <w:r w:rsidRPr="00550A69">
        <w:rPr>
          <w:rFonts w:cs="Arial"/>
          <w:color w:val="000000" w:themeColor="text1"/>
        </w:rPr>
        <w:t xml:space="preserve">,3% </w:t>
      </w:r>
      <w:r w:rsidR="00F9550F">
        <w:rPr>
          <w:rFonts w:cs="Arial"/>
          <w:color w:val="000000" w:themeColor="text1"/>
        </w:rPr>
        <w:t xml:space="preserve">z nich </w:t>
      </w:r>
      <w:r w:rsidRPr="00550A69">
        <w:rPr>
          <w:rFonts w:cs="Arial"/>
          <w:color w:val="000000" w:themeColor="text1"/>
        </w:rPr>
        <w:t>(</w:t>
      </w:r>
      <w:r w:rsidR="00F9550F">
        <w:rPr>
          <w:rFonts w:cs="Arial"/>
          <w:color w:val="000000" w:themeColor="text1"/>
        </w:rPr>
        <w:t>najwięcej</w:t>
      </w:r>
      <w:r w:rsidRPr="00550A69">
        <w:rPr>
          <w:rFonts w:cs="Arial"/>
          <w:color w:val="000000" w:themeColor="text1"/>
        </w:rPr>
        <w:t xml:space="preserve"> z</w:t>
      </w:r>
      <w:r w:rsidR="00F9550F">
        <w:rPr>
          <w:rFonts w:cs="Arial"/>
          <w:color w:val="000000" w:themeColor="text1"/>
        </w:rPr>
        <w:t> </w:t>
      </w:r>
      <w:r w:rsidRPr="00550A69">
        <w:rPr>
          <w:rFonts w:cs="Arial"/>
          <w:color w:val="000000" w:themeColor="text1"/>
        </w:rPr>
        <w:t xml:space="preserve">Indii – </w:t>
      </w:r>
      <w:r w:rsidR="00EB3351" w:rsidRPr="00550A69">
        <w:rPr>
          <w:rFonts w:cs="Arial"/>
          <w:color w:val="000000" w:themeColor="text1"/>
        </w:rPr>
        <w:t>39,3</w:t>
      </w:r>
      <w:r w:rsidRPr="00550A69">
        <w:rPr>
          <w:rFonts w:cs="Arial"/>
          <w:color w:val="000000" w:themeColor="text1"/>
        </w:rPr>
        <w:t xml:space="preserve">% doktorantów z tego kontynentu), a z Europy </w:t>
      </w:r>
      <w:r w:rsidR="00DE2FDC">
        <w:rPr>
          <w:rFonts w:cs="Arial"/>
          <w:color w:val="000000" w:themeColor="text1"/>
        </w:rPr>
        <w:t xml:space="preserve">– </w:t>
      </w:r>
      <w:r w:rsidR="00EB3351" w:rsidRPr="00550A69">
        <w:rPr>
          <w:rFonts w:cs="Arial"/>
          <w:color w:val="000000" w:themeColor="text1"/>
        </w:rPr>
        <w:t>32,5</w:t>
      </w:r>
      <w:r w:rsidRPr="00550A69">
        <w:rPr>
          <w:rFonts w:cs="Arial"/>
          <w:color w:val="000000" w:themeColor="text1"/>
        </w:rPr>
        <w:t xml:space="preserve">% (w tym </w:t>
      </w:r>
      <w:r w:rsidR="00EB3351" w:rsidRPr="00550A69">
        <w:rPr>
          <w:rFonts w:cs="Arial"/>
          <w:color w:val="000000" w:themeColor="text1"/>
        </w:rPr>
        <w:t>37,8</w:t>
      </w:r>
      <w:r w:rsidRPr="00550A69">
        <w:rPr>
          <w:rFonts w:cs="Arial"/>
          <w:color w:val="000000" w:themeColor="text1"/>
        </w:rPr>
        <w:t>% z Ukrainy).</w:t>
      </w:r>
    </w:p>
    <w:p w14:paraId="62ED3FAB" w14:textId="2BB53274" w:rsidR="00F334CA" w:rsidRPr="00550A69" w:rsidRDefault="00F334CA" w:rsidP="00944147">
      <w:pPr>
        <w:pStyle w:val="Nagwek2"/>
        <w:spacing w:before="320"/>
      </w:pPr>
      <w:r w:rsidRPr="00550A69">
        <w:t>Nauczyciele akademiccy</w:t>
      </w:r>
    </w:p>
    <w:p w14:paraId="5DE457EA" w14:textId="7E0960B6" w:rsidR="00F334CA" w:rsidRPr="00550A69" w:rsidRDefault="00F334CA" w:rsidP="00F334CA">
      <w:r w:rsidRPr="00550A69">
        <w:rPr>
          <w:rFonts w:cs="Arial"/>
          <w:b/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50293744" wp14:editId="34FFCA12">
                <wp:simplePos x="0" y="0"/>
                <wp:positionH relativeFrom="column">
                  <wp:posOffset>5220970</wp:posOffset>
                </wp:positionH>
                <wp:positionV relativeFrom="paragraph">
                  <wp:posOffset>-83820</wp:posOffset>
                </wp:positionV>
                <wp:extent cx="1792800" cy="1047600"/>
                <wp:effectExtent l="0" t="0" r="0" b="635"/>
                <wp:wrapSquare wrapText="bothSides"/>
                <wp:docPr id="18" name="Pole tekstowe 2" descr="W końcu 2025 r. zatrudnionych było ponad 13 tys. nauczycieli akademickich – w większości na stanowiskach badawczo-dydakty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800" cy="104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C946B" w14:textId="08F9CDA8" w:rsidR="00BD7C91" w:rsidRPr="002F1591" w:rsidRDefault="00BD7C91" w:rsidP="00F334CA">
                            <w:pPr>
                              <w:pStyle w:val="Tekstzbokuwramcenaszarympolu"/>
                            </w:pPr>
                            <w:r w:rsidRPr="00CA731A">
                              <w:t>W końcu 2025 r. zatrudnionych było ponad 13 tys. nauczycieli akademickich – w większości na stanowiskach badawczo</w:t>
                            </w:r>
                            <w:r>
                              <w:noBreakHyphen/>
                            </w:r>
                            <w:r w:rsidRPr="00CA731A">
                              <w:rPr>
                                <w:sz w:val="2"/>
                              </w:rPr>
                              <w:t> </w:t>
                            </w:r>
                            <w:r w:rsidRPr="00CA731A">
                              <w:t>dydaktycznych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0293744" id="_x0000_s1034" type="#_x0000_t202" alt="W końcu 2025 r. zatrudnionych było ponad 13 tys. nauczycieli akademickich – w większości na stanowiskach badawczo-dydaktycznych" style="position:absolute;margin-left:411.1pt;margin-top:-6.6pt;width:141.15pt;height:82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" filled="f" stroked="f">
                <v:textbox>
                  <w:txbxContent>
                    <w:p w14:paraId="556C946B" w14:textId="08F9CDA8" w:rsidR="00BD7C91" w:rsidRPr="002F1591" w:rsidRDefault="00BD7C91" w:rsidP="00F334CA">
                      <w:pPr>
                        <w:pStyle w:val="Tekstzbokuwramcenaszarympolu"/>
                      </w:pPr>
                      <w:r w:rsidRPr="00CA731A">
                        <w:t>W końcu 2025 r. zatrudnionych było ponad 13 tys. nauczycieli akademickich – w większości na stanowiskach badawczo</w:t>
                      </w:r>
                      <w:r>
                        <w:noBreakHyphen/>
                      </w:r>
                      <w:r w:rsidRPr="00CA731A">
                        <w:rPr>
                          <w:sz w:val="2"/>
                        </w:rPr>
                        <w:t> </w:t>
                      </w:r>
                      <w:r w:rsidRPr="00CA731A">
                        <w:t>dydaktycznych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50A69">
        <w:t xml:space="preserve">W uczelniach </w:t>
      </w:r>
      <w:r w:rsidR="00350647">
        <w:t xml:space="preserve">mających siedzibę </w:t>
      </w:r>
      <w:r w:rsidR="00944147">
        <w:t>w województwie małopolskim</w:t>
      </w:r>
      <w:r w:rsidRPr="00550A69">
        <w:t xml:space="preserve"> w roku akademickim 202</w:t>
      </w:r>
      <w:r w:rsidR="000E395A" w:rsidRPr="00550A69">
        <w:t>5</w:t>
      </w:r>
      <w:r w:rsidRPr="00550A69">
        <w:t>/202</w:t>
      </w:r>
      <w:r w:rsidR="000E395A" w:rsidRPr="00550A69">
        <w:t>6</w:t>
      </w:r>
      <w:r w:rsidRPr="00550A69">
        <w:t xml:space="preserve"> (stan w dniu 31 grudnia) pracowało 13,</w:t>
      </w:r>
      <w:r w:rsidR="00603641" w:rsidRPr="00550A69">
        <w:t>3</w:t>
      </w:r>
      <w:r w:rsidRPr="00550A69">
        <w:t xml:space="preserve"> tys. nauczycieli akademickich (pełnozatrudnionych i niepełnozatrudnionych w przeliczeniu na pełne etaty</w:t>
      </w:r>
      <w:r w:rsidRPr="00581948">
        <w:t xml:space="preserve">). </w:t>
      </w:r>
      <w:r w:rsidRPr="009B307F">
        <w:t xml:space="preserve">Najwięcej </w:t>
      </w:r>
      <w:r w:rsidR="009B307F" w:rsidRPr="009B307F">
        <w:t xml:space="preserve">nauczycieli zatrudnionych </w:t>
      </w:r>
      <w:r w:rsidRPr="009B307F">
        <w:t xml:space="preserve">było </w:t>
      </w:r>
      <w:r w:rsidR="009B307F" w:rsidRPr="009B307F">
        <w:t xml:space="preserve">na stanowisku </w:t>
      </w:r>
      <w:r w:rsidRPr="009B307F">
        <w:t>adiunkt</w:t>
      </w:r>
      <w:r w:rsidR="009B307F" w:rsidRPr="009B307F">
        <w:t>a</w:t>
      </w:r>
      <w:r w:rsidRPr="009B307F">
        <w:t xml:space="preserve"> – 5,</w:t>
      </w:r>
      <w:r w:rsidR="00603641" w:rsidRPr="009B307F">
        <w:t>9</w:t>
      </w:r>
      <w:r w:rsidRPr="009B307F">
        <w:t xml:space="preserve"> tys. </w:t>
      </w:r>
      <w:r w:rsidR="009B307F">
        <w:t xml:space="preserve">etatów </w:t>
      </w:r>
      <w:r w:rsidRPr="009B307F">
        <w:t>(44,</w:t>
      </w:r>
      <w:r w:rsidR="00603641" w:rsidRPr="009B307F">
        <w:t>8</w:t>
      </w:r>
      <w:r w:rsidR="009B307F" w:rsidRPr="009B307F">
        <w:t>%).</w:t>
      </w:r>
      <w:r w:rsidR="009B307F">
        <w:t xml:space="preserve"> </w:t>
      </w:r>
      <w:r w:rsidRPr="00581948">
        <w:t xml:space="preserve">Znaczną grupę, liczącą 4,0 tys. </w:t>
      </w:r>
      <w:r w:rsidR="00FF7AD9">
        <w:t>etatów</w:t>
      </w:r>
      <w:r w:rsidRPr="00581948">
        <w:t xml:space="preserve"> (30,</w:t>
      </w:r>
      <w:r w:rsidR="00603641" w:rsidRPr="00581948">
        <w:t>3</w:t>
      </w:r>
      <w:r w:rsidRPr="00581948">
        <w:t>%)</w:t>
      </w:r>
      <w:r w:rsidR="00FF7AD9">
        <w:t>,</w:t>
      </w:r>
      <w:r w:rsidRPr="00581948">
        <w:t xml:space="preserve"> stanowi</w:t>
      </w:r>
      <w:r w:rsidR="00FF7AD9">
        <w:t>li</w:t>
      </w:r>
      <w:r w:rsidRPr="00581948">
        <w:t xml:space="preserve"> </w:t>
      </w:r>
      <w:r w:rsidR="00FF7AD9">
        <w:t>nauczyciele</w:t>
      </w:r>
      <w:r w:rsidRPr="00581948">
        <w:t xml:space="preserve"> pracując</w:t>
      </w:r>
      <w:r w:rsidR="00FF7AD9">
        <w:t>y</w:t>
      </w:r>
      <w:r w:rsidRPr="00581948">
        <w:t xml:space="preserve"> na stanowisku profesora</w:t>
      </w:r>
      <w:r w:rsidR="0028604A">
        <w:t>.</w:t>
      </w:r>
      <w:r w:rsidRPr="00581948">
        <w:t xml:space="preserve"> </w:t>
      </w:r>
      <w:r w:rsidR="0028604A">
        <w:t>W</w:t>
      </w:r>
      <w:r w:rsidR="00651C4B">
        <w:t xml:space="preserve"> </w:t>
      </w:r>
      <w:r w:rsidRPr="00581948">
        <w:t xml:space="preserve">ich gronie było 2,7 tys. </w:t>
      </w:r>
      <w:r w:rsidR="0028604A">
        <w:t>profesorów</w:t>
      </w:r>
      <w:r w:rsidRPr="00581948">
        <w:t xml:space="preserve"> uczelni</w:t>
      </w:r>
      <w:r w:rsidR="0028604A">
        <w:t xml:space="preserve"> </w:t>
      </w:r>
      <w:r w:rsidR="0028604A" w:rsidRPr="00581948">
        <w:t>(67,3</w:t>
      </w:r>
      <w:r w:rsidR="0028604A">
        <w:t>%)</w:t>
      </w:r>
      <w:r w:rsidRPr="00581948">
        <w:t>, przy czym 2,5 tys. posiadało stopień doktora habilitowanego, a</w:t>
      </w:r>
      <w:r w:rsidR="009B307F">
        <w:t> </w:t>
      </w:r>
      <w:r w:rsidRPr="00581948">
        <w:t>0,2 tys. – stopień doktora.</w:t>
      </w:r>
      <w:r w:rsidR="00F37D2C">
        <w:t xml:space="preserve"> </w:t>
      </w:r>
      <w:r w:rsidR="00E703A0" w:rsidRPr="00581948">
        <w:t>Na stanowisk</w:t>
      </w:r>
      <w:r w:rsidR="00E703A0">
        <w:t>o</w:t>
      </w:r>
      <w:r w:rsidR="00E703A0" w:rsidRPr="00581948">
        <w:t xml:space="preserve"> asystenta </w:t>
      </w:r>
      <w:r w:rsidR="00E703A0">
        <w:t>przypadało</w:t>
      </w:r>
      <w:r w:rsidR="00E703A0" w:rsidRPr="00581948">
        <w:t xml:space="preserve"> 2,0</w:t>
      </w:r>
      <w:r w:rsidR="00E703A0">
        <w:t> </w:t>
      </w:r>
      <w:r w:rsidR="00E703A0" w:rsidRPr="00581948">
        <w:t xml:space="preserve">tys. </w:t>
      </w:r>
      <w:r w:rsidR="00E703A0">
        <w:t>etatów (14,7%).</w:t>
      </w:r>
    </w:p>
    <w:p w14:paraId="1C0DA0D3" w14:textId="52C6A1FD" w:rsidR="009B0242" w:rsidRPr="00550A69" w:rsidRDefault="00F334CA" w:rsidP="00CA731A">
      <w:pPr>
        <w:spacing w:after="0"/>
      </w:pPr>
      <w:r w:rsidRPr="00550A69">
        <w:t xml:space="preserve">Z ogólnej liczby etatów nauczycieli akademickich 8,9 tys. </w:t>
      </w:r>
      <w:r w:rsidR="007D6187">
        <w:t xml:space="preserve">stanowiły </w:t>
      </w:r>
      <w:r w:rsidRPr="00550A69">
        <w:t xml:space="preserve">stanowiska </w:t>
      </w:r>
      <w:r w:rsidR="00C41C26" w:rsidRPr="00C41C26">
        <w:t>badawczo</w:t>
      </w:r>
      <w:r w:rsidR="00C41C26" w:rsidRPr="00C41C26">
        <w:noBreakHyphen/>
      </w:r>
      <w:r w:rsidRPr="00C41C26">
        <w:t>dydaktyczne</w:t>
      </w:r>
      <w:r w:rsidRPr="00550A69">
        <w:t>, 3,</w:t>
      </w:r>
      <w:r w:rsidR="009421C5" w:rsidRPr="00550A69">
        <w:t>6</w:t>
      </w:r>
      <w:r w:rsidRPr="00550A69">
        <w:t xml:space="preserve"> tys. –</w:t>
      </w:r>
      <w:r w:rsidR="007D6187">
        <w:t xml:space="preserve"> </w:t>
      </w:r>
      <w:r w:rsidRPr="00550A69">
        <w:t>dydaktyczne, a 0,8 tys. – badawcze.</w:t>
      </w:r>
    </w:p>
    <w:p w14:paraId="79053647" w14:textId="7EC2E9BB" w:rsidR="00F334CA" w:rsidRPr="00550A69" w:rsidRDefault="00F334CA" w:rsidP="00F334CA">
      <w:pPr>
        <w:pStyle w:val="Nagwek2"/>
      </w:pPr>
      <w:r w:rsidRPr="00550A69">
        <w:lastRenderedPageBreak/>
        <w:t>Świadczenia dla studentów</w:t>
      </w:r>
    </w:p>
    <w:p w14:paraId="03A1F8FE" w14:textId="087C2903" w:rsidR="00F334CA" w:rsidRPr="00550A69" w:rsidRDefault="00F334CA" w:rsidP="00F334CA">
      <w:r w:rsidRPr="00550A6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77D9CB30" wp14:editId="3D8103FC">
                <wp:simplePos x="0" y="0"/>
                <wp:positionH relativeFrom="column">
                  <wp:posOffset>5220970</wp:posOffset>
                </wp:positionH>
                <wp:positionV relativeFrom="paragraph">
                  <wp:posOffset>-90170</wp:posOffset>
                </wp:positionV>
                <wp:extent cx="1724400" cy="1047600"/>
                <wp:effectExtent l="0" t="0" r="0" b="635"/>
                <wp:wrapSquare wrapText="bothSides"/>
                <wp:docPr id="16" name="Pole tekstowe 2" descr="Prawie 23 tys. studentów otrzymywało stypendia, w tym prawie 9 tys. o charakterze socjal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4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A5D39" w14:textId="2AA75ABE" w:rsidR="00BD7C91" w:rsidRDefault="00BD7C91" w:rsidP="00F334CA">
                            <w:pPr>
                              <w:pStyle w:val="Tekstzbokuwramcenaszarympolu"/>
                            </w:pPr>
                            <w:r w:rsidRPr="00B03894">
                              <w:t xml:space="preserve">Prawie 23 tys. studentów otrzymywało stypendia, </w:t>
                            </w:r>
                            <w:r w:rsidRPr="002F44BA">
                              <w:t xml:space="preserve">w tym </w:t>
                            </w:r>
                            <w:r>
                              <w:t>prawie 9 tys.</w:t>
                            </w:r>
                            <w:r w:rsidRPr="002F44BA">
                              <w:t xml:space="preserve"> o</w:t>
                            </w:r>
                            <w:r>
                              <w:t> </w:t>
                            </w:r>
                            <w:r w:rsidRPr="002F44BA">
                              <w:t>charakterze socjalnym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7D9CB30" id="_x0000_s1035" type="#_x0000_t202" alt="Prawie 23 tys. studentów otrzymywało stypendia, w tym prawie 9 tys. o charakterze socjalnym" style="position:absolute;margin-left:411.1pt;margin-top:-7.1pt;width:135.8pt;height:82.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" filled="f" stroked="f">
                <v:textbox>
                  <w:txbxContent>
                    <w:p w14:paraId="420A5D39" w14:textId="2AA75ABE" w:rsidR="00BD7C91" w:rsidRDefault="00BD7C91" w:rsidP="00F334CA">
                      <w:pPr>
                        <w:pStyle w:val="Tekstzbokuwramcenaszarympolu"/>
                      </w:pPr>
                      <w:r w:rsidRPr="00B03894">
                        <w:t xml:space="preserve">Prawie 23 tys. studentów otrzymywało stypendia, </w:t>
                      </w:r>
                      <w:r w:rsidRPr="002F44BA">
                        <w:t xml:space="preserve">w tym </w:t>
                      </w:r>
                      <w:r>
                        <w:t>prawie 9 tys.</w:t>
                      </w:r>
                      <w:r w:rsidRPr="002F44BA">
                        <w:t xml:space="preserve"> o</w:t>
                      </w:r>
                      <w:r>
                        <w:t> </w:t>
                      </w:r>
                      <w:r w:rsidRPr="002F44BA">
                        <w:t>charakterze socjalnym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50A69">
        <w:t>W końcu grudnia 202</w:t>
      </w:r>
      <w:r w:rsidR="009421C5" w:rsidRPr="00550A69">
        <w:t>5</w:t>
      </w:r>
      <w:r w:rsidRPr="00550A69">
        <w:t xml:space="preserve"> r. stypendia otrzymywało 2</w:t>
      </w:r>
      <w:r w:rsidR="009421C5" w:rsidRPr="00550A69">
        <w:t>2</w:t>
      </w:r>
      <w:r w:rsidRPr="00550A69">
        <w:t>,</w:t>
      </w:r>
      <w:r w:rsidR="009421C5" w:rsidRPr="00550A69">
        <w:t>9</w:t>
      </w:r>
      <w:r w:rsidRPr="00550A69">
        <w:t xml:space="preserve"> tys. studentów</w:t>
      </w:r>
      <w:r w:rsidR="009421C5" w:rsidRPr="00550A69">
        <w:t xml:space="preserve"> </w:t>
      </w:r>
      <w:r w:rsidR="00B03894" w:rsidRPr="00550A69">
        <w:t>(w tym 2,0 tys. cudzoziemców) – o 1,1 tys. (o 4,9%) więcej niż przed rokiem</w:t>
      </w:r>
      <w:r w:rsidRPr="00550A69">
        <w:t>. Stypendium o charakterze socjalnym uzyskało 8,</w:t>
      </w:r>
      <w:r w:rsidR="00B03894" w:rsidRPr="00550A69">
        <w:t>8</w:t>
      </w:r>
      <w:r w:rsidR="008249F8">
        <w:t xml:space="preserve"> tys. osób</w:t>
      </w:r>
      <w:r w:rsidRPr="00550A69">
        <w:t>, stypendium rektora dla najlepszych studentów – 12,</w:t>
      </w:r>
      <w:r w:rsidR="00B03894" w:rsidRPr="00550A69">
        <w:t>6</w:t>
      </w:r>
      <w:r w:rsidR="008249F8">
        <w:t> tys.</w:t>
      </w:r>
      <w:r w:rsidRPr="00550A69">
        <w:t xml:space="preserve">, </w:t>
      </w:r>
      <w:r w:rsidR="005C48FA" w:rsidRPr="00550A69">
        <w:t>natomiast</w:t>
      </w:r>
      <w:r w:rsidRPr="00550A69">
        <w:t xml:space="preserve"> stypendium dla osób z</w:t>
      </w:r>
      <w:r w:rsidR="008249F8">
        <w:t xml:space="preserve"> </w:t>
      </w:r>
      <w:r w:rsidRPr="00550A69">
        <w:t>niepełnosprawnościami – 2,</w:t>
      </w:r>
      <w:r w:rsidR="00B03894" w:rsidRPr="00550A69">
        <w:t>4</w:t>
      </w:r>
      <w:r w:rsidRPr="00550A69">
        <w:t xml:space="preserve"> tys. (</w:t>
      </w:r>
      <w:r w:rsidR="008249F8">
        <w:t>przy czym jedna osoba może otrzymywać jednocześnie różne rodzaje stypendiów)</w:t>
      </w:r>
      <w:r w:rsidRPr="00550A69">
        <w:t xml:space="preserve">. Z pomocy </w:t>
      </w:r>
      <w:r w:rsidR="00B03894" w:rsidRPr="00550A69">
        <w:t>finansowej</w:t>
      </w:r>
      <w:r w:rsidRPr="00550A69">
        <w:t xml:space="preserve"> w formie zapomogi w 202</w:t>
      </w:r>
      <w:r w:rsidR="002F44BA" w:rsidRPr="00550A69">
        <w:t>5</w:t>
      </w:r>
      <w:r w:rsidRPr="00550A69">
        <w:t xml:space="preserve"> r. skorzystało 1,</w:t>
      </w:r>
      <w:r w:rsidR="002F44BA" w:rsidRPr="00550A69">
        <w:t>8</w:t>
      </w:r>
      <w:r w:rsidRPr="00550A69">
        <w:t xml:space="preserve"> tys. osób.</w:t>
      </w:r>
    </w:p>
    <w:p w14:paraId="277E297C" w14:textId="5668C36E" w:rsidR="00F334CA" w:rsidRPr="00550A69" w:rsidRDefault="00F334CA" w:rsidP="00F334CA">
      <w:pPr>
        <w:pStyle w:val="Nagwek2"/>
      </w:pPr>
      <w:r w:rsidRPr="00550A69">
        <w:t>Domy i stołówki studenckie</w:t>
      </w:r>
    </w:p>
    <w:p w14:paraId="16AE68F4" w14:textId="00C62D5F" w:rsidR="00F334CA" w:rsidRPr="00550A69" w:rsidRDefault="00F334CA" w:rsidP="00F334CA">
      <w:pPr>
        <w:rPr>
          <w:highlight w:val="yellow"/>
        </w:rPr>
      </w:pPr>
      <w:r w:rsidRPr="00550A69">
        <w:t>Uczelnie z terenu województwa małopolskiego w końcu grudnia 202</w:t>
      </w:r>
      <w:r w:rsidR="009635A6" w:rsidRPr="00550A69">
        <w:t>5</w:t>
      </w:r>
      <w:r w:rsidRPr="00550A69">
        <w:t xml:space="preserve"> r. posiadały 51 domów studenckich</w:t>
      </w:r>
      <w:r w:rsidR="00265444">
        <w:t>, które dysponowały</w:t>
      </w:r>
      <w:r w:rsidRPr="00550A69">
        <w:t xml:space="preserve"> </w:t>
      </w:r>
      <w:r w:rsidR="009635A6" w:rsidRPr="00550A69">
        <w:t>17,9</w:t>
      </w:r>
      <w:r w:rsidRPr="00550A69">
        <w:t xml:space="preserve"> tys. </w:t>
      </w:r>
      <w:r w:rsidR="00265444">
        <w:t xml:space="preserve">miejsc. </w:t>
      </w:r>
      <w:r w:rsidRPr="00550A69">
        <w:t xml:space="preserve">Z zakwaterowania w </w:t>
      </w:r>
      <w:r w:rsidR="00A138CC">
        <w:t xml:space="preserve">tych </w:t>
      </w:r>
      <w:r w:rsidRPr="00550A69">
        <w:t>placówkach korzystało 14,</w:t>
      </w:r>
      <w:r w:rsidR="009635A6" w:rsidRPr="00550A69">
        <w:t>9</w:t>
      </w:r>
      <w:r w:rsidRPr="00550A69">
        <w:t xml:space="preserve"> tys. studentów (w tym 2,</w:t>
      </w:r>
      <w:r w:rsidR="009635A6" w:rsidRPr="00550A69">
        <w:t>4</w:t>
      </w:r>
      <w:r w:rsidRPr="00550A69">
        <w:t xml:space="preserve"> tys. cudzoziemców). Ponadto w domach studenckich zakwaterowanych było 0,</w:t>
      </w:r>
      <w:r w:rsidR="009635A6" w:rsidRPr="00550A69">
        <w:t>4</w:t>
      </w:r>
      <w:r w:rsidRPr="00550A69">
        <w:t xml:space="preserve"> tys. doktorantów (w tym 0,</w:t>
      </w:r>
      <w:r w:rsidR="009635A6" w:rsidRPr="00550A69">
        <w:t>2</w:t>
      </w:r>
      <w:r w:rsidRPr="00550A69">
        <w:t xml:space="preserve"> tys. obcokrajowców).</w:t>
      </w:r>
    </w:p>
    <w:p w14:paraId="168DA0F3" w14:textId="7B873CF1" w:rsidR="00F334CA" w:rsidRPr="00550A69" w:rsidRDefault="00F334CA" w:rsidP="00F334CA">
      <w:pPr>
        <w:rPr>
          <w:lang w:eastAsia="pl-PL"/>
        </w:rPr>
      </w:pPr>
      <w:r w:rsidRPr="00550A69">
        <w:t xml:space="preserve">Studenci </w:t>
      </w:r>
      <w:r w:rsidR="00E60AC6">
        <w:t>mieli do dyspozycji</w:t>
      </w:r>
      <w:r w:rsidRPr="00550A69">
        <w:t xml:space="preserve"> </w:t>
      </w:r>
      <w:r w:rsidR="009635A6" w:rsidRPr="00550A69">
        <w:t>dziewię</w:t>
      </w:r>
      <w:r w:rsidR="00E60AC6">
        <w:t>ć</w:t>
      </w:r>
      <w:r w:rsidRPr="00550A69">
        <w:t xml:space="preserve"> stołówek studenckich, </w:t>
      </w:r>
      <w:r w:rsidR="00265444">
        <w:t>oferujących</w:t>
      </w:r>
      <w:r w:rsidRPr="00550A69">
        <w:t xml:space="preserve"> 1,</w:t>
      </w:r>
      <w:r w:rsidR="009635A6" w:rsidRPr="00550A69">
        <w:t>5</w:t>
      </w:r>
      <w:r w:rsidRPr="00550A69">
        <w:t xml:space="preserve"> tys. miejsc </w:t>
      </w:r>
      <w:r w:rsidR="00265444">
        <w:t>dla konsumentów</w:t>
      </w:r>
      <w:r w:rsidRPr="00550A69">
        <w:t>.</w:t>
      </w:r>
    </w:p>
    <w:p w14:paraId="3C222B0C" w14:textId="40E8260F" w:rsidR="00DA331D" w:rsidRPr="00550A69" w:rsidRDefault="00BD4364" w:rsidP="00BF7658">
      <w:pPr>
        <w:spacing w:before="8000"/>
        <w:rPr>
          <w:sz w:val="18"/>
        </w:rPr>
        <w:sectPr w:rsidR="00DA331D" w:rsidRPr="00550A69" w:rsidSect="002D37F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 w:rsidRPr="008C4CF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550A69" w14:paraId="196D0BDA" w14:textId="77777777" w:rsidTr="009A220B">
        <w:trPr>
          <w:cantSplit/>
          <w:trHeight w:val="1626"/>
        </w:trPr>
        <w:tc>
          <w:tcPr>
            <w:tcW w:w="4926" w:type="dxa"/>
          </w:tcPr>
          <w:p w14:paraId="2ACD197B" w14:textId="77777777" w:rsidR="00A65C31" w:rsidRPr="00550A69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bookmarkStart w:id="0" w:name="_GoBack" w:colFirst="0" w:colLast="0"/>
            <w:r w:rsidRPr="00550A69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  <w:r w:rsidR="001F3471" w:rsidRPr="00550A69">
              <w:rPr>
                <w:rFonts w:cs="Arial"/>
                <w:sz w:val="20"/>
                <w:szCs w:val="20"/>
              </w:rPr>
              <w:t xml:space="preserve"> </w:t>
            </w:r>
          </w:p>
          <w:p w14:paraId="5CD91645" w14:textId="19574A92" w:rsidR="001F3471" w:rsidRPr="00550A69" w:rsidRDefault="001F3471" w:rsidP="00F34A9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550A69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550A69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50A69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550A69" w:rsidRDefault="001F3471" w:rsidP="001F3471">
            <w:pPr>
              <w:spacing w:before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550A69">
              <w:rPr>
                <w:sz w:val="20"/>
                <w:szCs w:val="20"/>
              </w:rPr>
              <w:t>Tel:</w:t>
            </w:r>
            <w:r w:rsidRPr="00550A69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19" w:tooltip="zadzwoń" w:history="1">
              <w:r w:rsidR="00A46A86" w:rsidRPr="00550A69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12 420 40 50</w:t>
              </w:r>
            </w:hyperlink>
            <w:r w:rsidR="00A46A86" w:rsidRPr="00550A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550A69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550A69">
              <w:rPr>
                <w:rFonts w:cs="Arial"/>
                <w:sz w:val="20"/>
                <w:szCs w:val="20"/>
              </w:rPr>
              <w:t>Rozpowszechnianie:</w:t>
            </w:r>
          </w:p>
          <w:p w14:paraId="69966B61" w14:textId="77777777" w:rsidR="007B4B24" w:rsidRPr="00550A69" w:rsidRDefault="007B4B24" w:rsidP="007B4B24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 w:rsidRPr="00550A69">
              <w:rPr>
                <w:rFonts w:cs="Arial"/>
                <w:b/>
                <w:sz w:val="20"/>
                <w:szCs w:val="20"/>
              </w:rPr>
              <w:t>Informatorium statystyczne</w:t>
            </w:r>
          </w:p>
          <w:p w14:paraId="3CC62B04" w14:textId="2B743C99" w:rsidR="00DE2400" w:rsidRPr="00550A69" w:rsidRDefault="007B4B24" w:rsidP="007B4B24">
            <w:pPr>
              <w:spacing w:before="0"/>
              <w:rPr>
                <w:b/>
                <w:sz w:val="20"/>
                <w:szCs w:val="20"/>
              </w:rPr>
            </w:pPr>
            <w:r w:rsidRPr="00550A69">
              <w:rPr>
                <w:sz w:val="20"/>
                <w:szCs w:val="20"/>
              </w:rPr>
              <w:t xml:space="preserve">Tel: </w:t>
            </w:r>
            <w:hyperlink r:id="rId20" w:tooltip="zadzwoń" w:history="1">
              <w:r w:rsidRPr="00550A69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12 361 01 51</w:t>
              </w:r>
            </w:hyperlink>
            <w:r w:rsidRPr="00550A6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A7CAB" w:rsidRPr="00550A69" w14:paraId="687F1747" w14:textId="77777777" w:rsidTr="009A220B">
        <w:trPr>
          <w:cantSplit/>
          <w:trHeight w:val="454"/>
        </w:trPr>
        <w:tc>
          <w:tcPr>
            <w:tcW w:w="4926" w:type="dxa"/>
            <w:vMerge w:val="restart"/>
          </w:tcPr>
          <w:p w14:paraId="41A66417" w14:textId="77777777" w:rsidR="004B3D41" w:rsidRPr="00550A69" w:rsidRDefault="004B3D41" w:rsidP="000E2377">
            <w:pPr>
              <w:spacing w:before="0" w:after="0"/>
              <w:rPr>
                <w:sz w:val="20"/>
                <w:szCs w:val="20"/>
              </w:rPr>
            </w:pPr>
            <w:r w:rsidRPr="00550A69">
              <w:rPr>
                <w:sz w:val="20"/>
                <w:szCs w:val="20"/>
              </w:rPr>
              <w:t>Współpraca z mediami:</w:t>
            </w:r>
          </w:p>
          <w:p w14:paraId="275A9854" w14:textId="77777777" w:rsidR="004B3D41" w:rsidRPr="00550A69" w:rsidRDefault="004B3D41" w:rsidP="004B3D41">
            <w:pPr>
              <w:spacing w:before="0"/>
              <w:rPr>
                <w:b/>
                <w:sz w:val="20"/>
                <w:szCs w:val="20"/>
              </w:rPr>
            </w:pPr>
            <w:r w:rsidRPr="00550A69">
              <w:rPr>
                <w:b/>
                <w:sz w:val="20"/>
                <w:szCs w:val="20"/>
              </w:rPr>
              <w:t>Małopolski Ośrodek Badań Regionalnych</w:t>
            </w:r>
          </w:p>
          <w:p w14:paraId="59929D6A" w14:textId="77777777" w:rsidR="004B3D41" w:rsidRPr="00550A69" w:rsidRDefault="004B3D41" w:rsidP="004B3D41">
            <w:pPr>
              <w:spacing w:after="0"/>
              <w:rPr>
                <w:b/>
                <w:sz w:val="20"/>
                <w:szCs w:val="20"/>
              </w:rPr>
            </w:pPr>
            <w:r w:rsidRPr="00550A69">
              <w:rPr>
                <w:b/>
                <w:sz w:val="20"/>
                <w:szCs w:val="20"/>
              </w:rPr>
              <w:t>Renata Ptak</w:t>
            </w:r>
          </w:p>
          <w:p w14:paraId="68ADCF9C" w14:textId="33A63787" w:rsidR="004B3D41" w:rsidRPr="00550A69" w:rsidRDefault="004B3D41" w:rsidP="004B3D41">
            <w:pPr>
              <w:spacing w:before="0"/>
              <w:rPr>
                <w:sz w:val="20"/>
                <w:szCs w:val="20"/>
              </w:rPr>
            </w:pPr>
            <w:r w:rsidRPr="00550A69">
              <w:rPr>
                <w:sz w:val="20"/>
                <w:szCs w:val="20"/>
              </w:rPr>
              <w:t>Tel</w:t>
            </w:r>
            <w:r w:rsidR="000E2377" w:rsidRPr="00550A69">
              <w:rPr>
                <w:sz w:val="20"/>
                <w:szCs w:val="20"/>
              </w:rPr>
              <w:t>:</w:t>
            </w:r>
            <w:r w:rsidRPr="00550A69">
              <w:rPr>
                <w:sz w:val="20"/>
                <w:szCs w:val="20"/>
              </w:rPr>
              <w:t xml:space="preserve"> 12</w:t>
            </w:r>
            <w:r w:rsidR="003F4F50" w:rsidRPr="00550A69">
              <w:rPr>
                <w:sz w:val="20"/>
                <w:szCs w:val="20"/>
              </w:rPr>
              <w:t> </w:t>
            </w:r>
            <w:r w:rsidRPr="00550A69">
              <w:rPr>
                <w:sz w:val="20"/>
                <w:szCs w:val="20"/>
              </w:rPr>
              <w:t>361</w:t>
            </w:r>
            <w:r w:rsidR="003F4F50" w:rsidRPr="00550A69">
              <w:rPr>
                <w:sz w:val="20"/>
                <w:szCs w:val="20"/>
              </w:rPr>
              <w:t xml:space="preserve"> </w:t>
            </w:r>
            <w:r w:rsidRPr="00550A69">
              <w:rPr>
                <w:sz w:val="20"/>
                <w:szCs w:val="20"/>
              </w:rPr>
              <w:t>01</w:t>
            </w:r>
            <w:r w:rsidR="003F4F50" w:rsidRPr="00550A69">
              <w:rPr>
                <w:sz w:val="20"/>
                <w:szCs w:val="20"/>
              </w:rPr>
              <w:t xml:space="preserve"> </w:t>
            </w:r>
            <w:r w:rsidRPr="00550A69">
              <w:rPr>
                <w:sz w:val="20"/>
                <w:szCs w:val="20"/>
              </w:rPr>
              <w:t>51</w:t>
            </w:r>
          </w:p>
          <w:p w14:paraId="295FC640" w14:textId="3318419F" w:rsidR="008A7CAB" w:rsidRPr="00550A69" w:rsidRDefault="004B3D41" w:rsidP="004B3D41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</w:rPr>
            </w:pPr>
            <w:r w:rsidRPr="00550A69">
              <w:rPr>
                <w:b/>
                <w:sz w:val="20"/>
                <w:szCs w:val="20"/>
              </w:rPr>
              <w:t>e-mail:</w:t>
            </w:r>
            <w:r w:rsidRPr="00550A69">
              <w:rPr>
                <w:sz w:val="20"/>
                <w:szCs w:val="20"/>
              </w:rPr>
              <w:t xml:space="preserve"> </w:t>
            </w:r>
            <w:hyperlink r:id="rId21" w:tooltip="adres mailowy osoby odpowiedzialnej za współpracę z mediami" w:history="1">
              <w:r w:rsidRPr="00550A69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</w:rPr>
                <w:t>r.ptak@stat.gov.pl</w:t>
              </w:r>
            </w:hyperlink>
          </w:p>
          <w:p w14:paraId="31360BAB" w14:textId="7EA55FF9" w:rsidR="008A7CAB" w:rsidRPr="00550A69" w:rsidRDefault="008A7CAB" w:rsidP="008A7CA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16A5D04" w14:textId="5B6FF8F1" w:rsidR="008A7CAB" w:rsidRPr="00550A69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  <w:szCs w:val="20"/>
                <w:u w:val="single"/>
              </w:rPr>
            </w:pPr>
            <w:r w:rsidRPr="00550A69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FA7936" wp14:editId="5041CDD2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strona internetowa Urzędu Statystycznego w Krakowie" w:history="1">
              <w:r w:rsidRPr="00550A69">
                <w:rPr>
                  <w:rStyle w:val="Hipercze"/>
                  <w:rFonts w:cstheme="minorBidi"/>
                  <w:sz w:val="20"/>
                  <w:szCs w:val="20"/>
                </w:rPr>
                <w:t>krakow.stat.gov.pl</w:t>
              </w:r>
            </w:hyperlink>
          </w:p>
        </w:tc>
      </w:tr>
      <w:tr w:rsidR="008A7CAB" w:rsidRPr="00550A69" w14:paraId="1496DE01" w14:textId="77777777" w:rsidTr="009A220B">
        <w:trPr>
          <w:cantSplit/>
          <w:trHeight w:val="454"/>
        </w:trPr>
        <w:tc>
          <w:tcPr>
            <w:tcW w:w="4926" w:type="dxa"/>
            <w:vMerge/>
          </w:tcPr>
          <w:p w14:paraId="0C7CBDC2" w14:textId="21DD7E6C" w:rsidR="008A7CAB" w:rsidRPr="00550A69" w:rsidRDefault="008A7CAB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28886BA8" w14:textId="4C9E7A42" w:rsidR="008A7CAB" w:rsidRPr="00550A69" w:rsidRDefault="00BD4364" w:rsidP="000F32C5">
            <w:pPr>
              <w:spacing w:before="60" w:after="0" w:line="276" w:lineRule="auto"/>
              <w:ind w:left="680"/>
              <w:rPr>
                <w:rFonts w:cs="Arial"/>
                <w:sz w:val="20"/>
                <w:szCs w:val="20"/>
                <w:u w:val="single"/>
              </w:rPr>
            </w:pPr>
            <w:hyperlink r:id="rId24" w:tooltip="X" w:history="1">
              <w:r w:rsidR="008A7CAB" w:rsidRPr="00550A69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77024" behindDoc="0" locked="0" layoutInCell="1" allowOverlap="1" wp14:anchorId="1A4C292F" wp14:editId="0781CCB5">
                    <wp:simplePos x="3873398" y="2011680"/>
                    <wp:positionH relativeFrom="margin">
                      <wp:align>left</wp:align>
                    </wp:positionH>
                    <wp:positionV relativeFrom="margin">
                      <wp:align>center</wp:align>
                    </wp:positionV>
                    <wp:extent cx="251460" cy="251460"/>
                    <wp:effectExtent l="0" t="0" r="0" b="0"/>
                    <wp:wrapSquare wrapText="bothSides"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8A7CAB" w:rsidRPr="00550A69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="008A7CAB" w:rsidRPr="00550A69">
                <w:rPr>
                  <w:rStyle w:val="Hipercze"/>
                  <w:rFonts w:cstheme="minorBidi"/>
                  <w:sz w:val="20"/>
                  <w:szCs w:val="20"/>
                </w:rPr>
                <w:t>Krakow_STAT</w:t>
              </w:r>
              <w:proofErr w:type="spellEnd"/>
            </w:hyperlink>
          </w:p>
        </w:tc>
      </w:tr>
      <w:tr w:rsidR="008A7CAB" w:rsidRPr="00550A69" w14:paraId="432A9494" w14:textId="77777777" w:rsidTr="009A220B">
        <w:trPr>
          <w:cantSplit/>
          <w:trHeight w:val="454"/>
        </w:trPr>
        <w:tc>
          <w:tcPr>
            <w:tcW w:w="4926" w:type="dxa"/>
            <w:vMerge/>
          </w:tcPr>
          <w:p w14:paraId="1598AA83" w14:textId="2D3F1EF1" w:rsidR="008A7CAB" w:rsidRPr="00550A69" w:rsidRDefault="008A7CAB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1CD2198A" w14:textId="2549EC28" w:rsidR="008A7CAB" w:rsidRPr="00550A69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  <w:szCs w:val="20"/>
                <w:u w:val="single"/>
              </w:rPr>
            </w:pPr>
            <w:r w:rsidRPr="00550A69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72792F" wp14:editId="1996DFF2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7" w:tooltip="facebook" w:history="1">
              <w:r w:rsidRPr="00550A69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550A69">
                <w:rPr>
                  <w:rStyle w:val="Hipercze"/>
                  <w:rFonts w:cstheme="minorBidi"/>
                  <w:sz w:val="20"/>
                  <w:szCs w:val="20"/>
                </w:rPr>
                <w:t>uskrk</w:t>
              </w:r>
              <w:proofErr w:type="spellEnd"/>
            </w:hyperlink>
          </w:p>
        </w:tc>
      </w:tr>
      <w:tr w:rsidR="008A7CAB" w:rsidRPr="00550A69" w14:paraId="59126264" w14:textId="77777777" w:rsidTr="009A220B">
        <w:trPr>
          <w:cantSplit/>
          <w:trHeight w:val="3117"/>
        </w:trPr>
        <w:tc>
          <w:tcPr>
            <w:tcW w:w="4926" w:type="dxa"/>
            <w:vMerge/>
          </w:tcPr>
          <w:p w14:paraId="51601246" w14:textId="77777777" w:rsidR="008A7CAB" w:rsidRPr="00550A69" w:rsidRDefault="008A7CAB" w:rsidP="00AD4815">
            <w:pPr>
              <w:ind w:left="7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27" w:type="dxa"/>
          </w:tcPr>
          <w:p w14:paraId="5A1E5792" w14:textId="03E05D18" w:rsidR="008A7CAB" w:rsidRPr="00550A69" w:rsidRDefault="008A7CAB" w:rsidP="00AD4815">
            <w:pPr>
              <w:ind w:left="708"/>
              <w:rPr>
                <w:color w:val="000000" w:themeColor="text1"/>
                <w:sz w:val="20"/>
                <w:szCs w:val="20"/>
              </w:rPr>
            </w:pPr>
          </w:p>
        </w:tc>
      </w:tr>
      <w:tr w:rsidR="007B4B24" w:rsidRPr="00550A69" w14:paraId="385E56CC" w14:textId="77777777" w:rsidTr="009A220B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7B4B24" w:rsidRPr="00550A69" w:rsidRDefault="007B4B24" w:rsidP="00687C6E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550A69">
              <w:rPr>
                <w:b/>
              </w:rPr>
              <w:t>Powiązane opracowania</w:t>
            </w:r>
          </w:p>
          <w:p w14:paraId="236F2E2E" w14:textId="47FDA287" w:rsidR="009A220B" w:rsidRPr="00550A69" w:rsidRDefault="009A220B" w:rsidP="009A220B">
            <w:pPr>
              <w:rPr>
                <w:rStyle w:val="Hipercze"/>
              </w:rPr>
            </w:pPr>
            <w:r w:rsidRPr="00550A69">
              <w:rPr>
                <w:rFonts w:cs="Times New Roman"/>
              </w:rPr>
              <w:fldChar w:fldCharType="begin"/>
            </w:r>
            <w:r w:rsidR="00C41C26">
              <w:rPr>
                <w:rFonts w:cs="Times New Roman"/>
              </w:rPr>
              <w:instrText>HYPERLINK "https://publikacje.new.stat.gov.pl/portal-publikacje/szkolnictwo-wyzsze-i-jego-finanse-w-2024-r" \o "Link prowadzi do publikacji \"Szkolnictwo wyższe i jego finanse w 2024 roku\" zamieszczonej na stronie internetowej GUS"</w:instrText>
            </w:r>
            <w:r w:rsidRPr="00550A69">
              <w:rPr>
                <w:rFonts w:cs="Times New Roman"/>
              </w:rPr>
              <w:fldChar w:fldCharType="separate"/>
            </w:r>
            <w:r w:rsidRPr="00550A69">
              <w:rPr>
                <w:rStyle w:val="Hipercze"/>
              </w:rPr>
              <w:t>Szkolnictwo wyższe i jego finanse w 202</w:t>
            </w:r>
            <w:r w:rsidR="00EF514D" w:rsidRPr="00550A69">
              <w:rPr>
                <w:rStyle w:val="Hipercze"/>
              </w:rPr>
              <w:t>4</w:t>
            </w:r>
            <w:r w:rsidRPr="00550A69">
              <w:rPr>
                <w:rStyle w:val="Hipercze"/>
              </w:rPr>
              <w:t xml:space="preserve"> roku</w:t>
            </w:r>
          </w:p>
          <w:p w14:paraId="0E06CFFB" w14:textId="2D74748E" w:rsidR="009A220B" w:rsidRPr="00550A69" w:rsidRDefault="009A220B" w:rsidP="009A220B">
            <w:pPr>
              <w:rPr>
                <w:rStyle w:val="Hipercze"/>
              </w:rPr>
            </w:pPr>
            <w:r w:rsidRPr="00550A69">
              <w:rPr>
                <w:rFonts w:cs="Times New Roman"/>
              </w:rPr>
              <w:fldChar w:fldCharType="end"/>
            </w:r>
            <w:hyperlink r:id="rId28" w:tooltip="Link prowadzi do opracowania &quot;Szkolnictwo wyższe w roku akademickim 2025/2026&quot;" w:history="1">
              <w:r w:rsidRPr="00550A69">
                <w:rPr>
                  <w:rStyle w:val="Hipercze"/>
                </w:rPr>
                <w:t>Szkolnictwo wyższe w roku akademickim 202</w:t>
              </w:r>
              <w:r w:rsidR="00EF514D" w:rsidRPr="00550A69">
                <w:rPr>
                  <w:rStyle w:val="Hipercze"/>
                </w:rPr>
                <w:t>5</w:t>
              </w:r>
              <w:r w:rsidRPr="00550A69">
                <w:rPr>
                  <w:rStyle w:val="Hipercze"/>
                </w:rPr>
                <w:t>/202</w:t>
              </w:r>
              <w:r w:rsidR="00EF514D" w:rsidRPr="00550A69">
                <w:rPr>
                  <w:rStyle w:val="Hipercze"/>
                </w:rPr>
                <w:t>6</w:t>
              </w:r>
            </w:hyperlink>
          </w:p>
          <w:p w14:paraId="55DA24D0" w14:textId="490761C1" w:rsidR="007B4B24" w:rsidRPr="00550A69" w:rsidRDefault="00BD4364" w:rsidP="009A220B">
            <w:pPr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29" w:tooltip="strona internetowa z udostępniona publikacją" w:history="1">
              <w:hyperlink r:id="rId30" w:tooltip="prowadzi do publikacji zamieszczonej na stronie internetowej" w:history="1"/>
            </w:hyperlink>
            <w:r w:rsidR="007B4B24" w:rsidRPr="00550A69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DEA3A7E" w14:textId="5CD4E8F3" w:rsidR="009A220B" w:rsidRPr="00550A69" w:rsidRDefault="007B4B24" w:rsidP="009A220B">
            <w:pPr>
              <w:rPr>
                <w:rStyle w:val="Hipercze"/>
              </w:rPr>
            </w:pPr>
            <w:r w:rsidRPr="00550A69">
              <w:rPr>
                <w:rFonts w:cs="Times New Roman"/>
              </w:rPr>
              <w:fldChar w:fldCharType="begin"/>
            </w:r>
            <w:r w:rsidRPr="00550A69">
              <w:rPr>
                <w:rFonts w:cs="Times New Roman"/>
              </w:rPr>
              <w:instrText>HYPERLINK "https://stat.gov.pl/" \o "Bank Danych Lokalnych"</w:instrText>
            </w:r>
            <w:r w:rsidRPr="00550A69">
              <w:rPr>
                <w:rFonts w:cs="Times New Roman"/>
              </w:rPr>
              <w:fldChar w:fldCharType="separate"/>
            </w:r>
            <w:r w:rsidR="009A220B" w:rsidRPr="00550A69">
              <w:rPr>
                <w:rFonts w:cs="Times New Roman"/>
              </w:rPr>
              <w:fldChar w:fldCharType="begin"/>
            </w:r>
            <w:r w:rsidR="009A220B" w:rsidRPr="00550A69">
              <w:rPr>
                <w:rFonts w:cs="Times New Roman"/>
              </w:rPr>
              <w:instrText>HYPERLINK "https://strateg.stat.gov.pl/" \l "/obszary-tematyczne/8" \o "Link prowadzi do bazy danych STRATEG"</w:instrText>
            </w:r>
            <w:r w:rsidR="009A220B" w:rsidRPr="00550A69">
              <w:rPr>
                <w:rFonts w:cs="Times New Roman"/>
              </w:rPr>
              <w:fldChar w:fldCharType="separate"/>
            </w:r>
            <w:r w:rsidR="009A220B" w:rsidRPr="00550A69">
              <w:rPr>
                <w:rStyle w:val="Hipercze"/>
              </w:rPr>
              <w:t xml:space="preserve">Strateg </w:t>
            </w:r>
            <w:r w:rsidR="009A220B" w:rsidRPr="00550A69">
              <w:rPr>
                <w:rStyle w:val="Hipercze"/>
              </w:rPr>
              <w:sym w:font="Symbol" w:char="F0AE"/>
            </w:r>
            <w:r w:rsidR="009A220B" w:rsidRPr="00550A69">
              <w:rPr>
                <w:rStyle w:val="Hipercze"/>
              </w:rPr>
              <w:t xml:space="preserve"> Obszary tematyczne </w:t>
            </w:r>
            <w:r w:rsidR="009A220B" w:rsidRPr="00550A69">
              <w:rPr>
                <w:rStyle w:val="Hipercze"/>
              </w:rPr>
              <w:sym w:font="Symbol" w:char="F0AE"/>
            </w:r>
            <w:r w:rsidR="009A220B" w:rsidRPr="00550A69">
              <w:rPr>
                <w:rStyle w:val="Hipercze"/>
              </w:rPr>
              <w:t xml:space="preserve"> Edukacja i wychowanie</w:t>
            </w:r>
          </w:p>
          <w:p w14:paraId="1A621030" w14:textId="77777777" w:rsidR="009A220B" w:rsidRPr="00550A69" w:rsidRDefault="009A220B" w:rsidP="009A220B">
            <w:pPr>
              <w:rPr>
                <w:rStyle w:val="Hipercze"/>
                <w:rFonts w:cstheme="minorBidi"/>
              </w:rPr>
            </w:pPr>
            <w:r w:rsidRPr="00550A69">
              <w:rPr>
                <w:rFonts w:cs="Times New Roman"/>
              </w:rPr>
              <w:fldChar w:fldCharType="end"/>
            </w:r>
            <w:r w:rsidR="007B4B24" w:rsidRPr="00550A69">
              <w:rPr>
                <w:rFonts w:cs="Times New Roman"/>
              </w:rPr>
              <w:fldChar w:fldCharType="end"/>
            </w:r>
            <w:r w:rsidR="007B4B24" w:rsidRPr="00550A69">
              <w:rPr>
                <w:rFonts w:cs="Times New Roman"/>
              </w:rPr>
              <w:fldChar w:fldCharType="begin"/>
            </w:r>
            <w:r w:rsidR="007B4B24" w:rsidRPr="00550A69">
              <w:rPr>
                <w:rFonts w:cs="Times New Roman"/>
              </w:rPr>
              <w:instrText>HYPERLINK "https://stat.gov.pl/" \o "Bank Danych Lokalnych"</w:instrText>
            </w:r>
            <w:r w:rsidR="007B4B24" w:rsidRPr="00550A69">
              <w:rPr>
                <w:rFonts w:cs="Times New Roman"/>
              </w:rPr>
              <w:fldChar w:fldCharType="separate"/>
            </w:r>
            <w:r w:rsidRPr="00550A69">
              <w:rPr>
                <w:rFonts w:cs="Times New Roman"/>
              </w:rPr>
              <w:fldChar w:fldCharType="begin"/>
            </w:r>
            <w:r w:rsidRPr="00550A69">
              <w:rPr>
                <w:rFonts w:cs="Times New Roman"/>
              </w:rPr>
              <w:instrText>HYPERLINK "https://bdl.stat.gov.pl/bdl/dane/podgrup/temat" \o "Link prowadzi do Banku Danych Lokalnych"</w:instrText>
            </w:r>
            <w:r w:rsidRPr="00550A69">
              <w:rPr>
                <w:rFonts w:cs="Times New Roman"/>
              </w:rPr>
              <w:fldChar w:fldCharType="separate"/>
            </w:r>
            <w:r w:rsidRPr="00550A69">
              <w:rPr>
                <w:rStyle w:val="Hipercze"/>
              </w:rPr>
              <w:t xml:space="preserve">Bank Danych Lokalnych </w:t>
            </w:r>
            <w:r w:rsidRPr="00550A69">
              <w:rPr>
                <w:rStyle w:val="Hipercze"/>
              </w:rPr>
              <w:sym w:font="Symbol" w:char="F0AE"/>
            </w:r>
            <w:r w:rsidRPr="00550A69">
              <w:rPr>
                <w:rStyle w:val="Hipercze"/>
              </w:rPr>
              <w:t xml:space="preserve"> Szkolnictwo wyższe</w:t>
            </w:r>
          </w:p>
          <w:p w14:paraId="6EC7A51E" w14:textId="14FE4E5F" w:rsidR="007B4B24" w:rsidRPr="00550A69" w:rsidRDefault="009A220B" w:rsidP="009A220B">
            <w:pPr>
              <w:spacing w:line="240" w:lineRule="exact"/>
              <w:rPr>
                <w:b/>
                <w:color w:val="000000" w:themeColor="text1"/>
                <w:szCs w:val="24"/>
              </w:rPr>
            </w:pPr>
            <w:r w:rsidRPr="00550A69">
              <w:rPr>
                <w:rFonts w:cs="Times New Roman"/>
              </w:rPr>
              <w:fldChar w:fldCharType="end"/>
            </w:r>
            <w:r w:rsidR="007B4B24" w:rsidRPr="00550A69">
              <w:rPr>
                <w:rFonts w:cs="Times New Roman"/>
              </w:rPr>
              <w:fldChar w:fldCharType="end"/>
            </w:r>
            <w:hyperlink r:id="rId31" w:tooltip="Link do danych w bazie..." w:history="1">
              <w:hyperlink r:id="rId32" w:tooltip="Bank Danych Lokalnych" w:history="1"/>
            </w:hyperlink>
            <w:r w:rsidR="007B4B24" w:rsidRPr="00550A69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FA98B5D" w14:textId="31EDFB7B" w:rsidR="009A220B" w:rsidRPr="00550A69" w:rsidRDefault="009A220B" w:rsidP="009A220B">
            <w:pPr>
              <w:rPr>
                <w:rStyle w:val="Hipercze"/>
              </w:rPr>
            </w:pPr>
            <w:r w:rsidRPr="00550A69">
              <w:rPr>
                <w:rStyle w:val="Hipercze"/>
              </w:rPr>
              <w:fldChar w:fldCharType="begin"/>
            </w:r>
            <w:r w:rsidR="00C66B84">
              <w:rPr>
                <w:rStyle w:val="Hipercze"/>
              </w:rPr>
              <w:instrText>HYPERLINK "https://stat.gov.pl/metainformacje/slownik-pojec/pojecia-stosowane-w-statystyce-publicznej/4028,pojecie.html" \o "Link do Metainformacji - definicja pojęcia Absolwent"</w:instrText>
            </w:r>
            <w:r w:rsidRPr="00550A69">
              <w:rPr>
                <w:rStyle w:val="Hipercze"/>
              </w:rPr>
              <w:fldChar w:fldCharType="separate"/>
            </w:r>
            <w:r w:rsidRPr="00550A69">
              <w:rPr>
                <w:rStyle w:val="Hipercze"/>
              </w:rPr>
              <w:t>Absolwent</w:t>
            </w:r>
          </w:p>
          <w:p w14:paraId="6180D996" w14:textId="77777777" w:rsidR="009A220B" w:rsidRPr="00550A69" w:rsidRDefault="009A220B" w:rsidP="009A220B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550A69">
              <w:rPr>
                <w:rStyle w:val="Hipercze"/>
              </w:rPr>
              <w:fldChar w:fldCharType="end"/>
            </w:r>
            <w:r w:rsidRPr="00550A69">
              <w:rPr>
                <w:rStyle w:val="Hipercze"/>
              </w:rPr>
              <w:fldChar w:fldCharType="begin"/>
            </w:r>
            <w:r w:rsidRPr="00550A69">
              <w:rPr>
                <w:rStyle w:val="Hipercze"/>
              </w:rPr>
              <w:instrText xml:space="preserve"> HYPERLINK "https://stat.gov.pl/metainformacje/slownik-pojec/pojecia-stosowane-w-statystyce-publicznej/3834,pojecie.html" \o "Link do Metainformacji - definicja pojęcia Doktorant" </w:instrText>
            </w:r>
            <w:r w:rsidRPr="00550A69">
              <w:rPr>
                <w:rStyle w:val="Hipercze"/>
              </w:rPr>
              <w:fldChar w:fldCharType="separate"/>
            </w:r>
            <w:r w:rsidRPr="00550A69">
              <w:rPr>
                <w:rStyle w:val="Hipercze"/>
              </w:rPr>
              <w:t>Doktorant</w:t>
            </w:r>
          </w:p>
          <w:p w14:paraId="1B4FC0EC" w14:textId="77777777" w:rsidR="009A220B" w:rsidRPr="00550A69" w:rsidRDefault="009A220B" w:rsidP="009A220B">
            <w:pPr>
              <w:rPr>
                <w:rStyle w:val="Hipercze"/>
              </w:rPr>
            </w:pPr>
            <w:r w:rsidRPr="00550A69">
              <w:rPr>
                <w:rStyle w:val="Hipercze"/>
              </w:rPr>
              <w:fldChar w:fldCharType="end"/>
            </w:r>
            <w:r w:rsidRPr="00550A69">
              <w:rPr>
                <w:rStyle w:val="Hipercze"/>
              </w:rPr>
              <w:fldChar w:fldCharType="begin"/>
            </w:r>
            <w:r w:rsidRPr="00550A69">
              <w:rPr>
                <w:rStyle w:val="Hipercze"/>
              </w:rPr>
              <w:instrText xml:space="preserve"> HYPERLINK "https://stat.gov.pl/metainformacje/slownik-pojec/pojecia-stosowane-w-statystyce-publicznej/4376,pojecie.html" \o "Link do Metainformacji - definicja pojęcia Forma kształcenia" </w:instrText>
            </w:r>
            <w:r w:rsidRPr="00550A69">
              <w:rPr>
                <w:rStyle w:val="Hipercze"/>
              </w:rPr>
              <w:fldChar w:fldCharType="separate"/>
            </w:r>
            <w:r w:rsidRPr="00550A69">
              <w:rPr>
                <w:rStyle w:val="Hipercze"/>
              </w:rPr>
              <w:t>Forma kształcenia</w:t>
            </w:r>
          </w:p>
          <w:p w14:paraId="1ACFC85C" w14:textId="77777777" w:rsidR="009A220B" w:rsidRPr="00550A69" w:rsidRDefault="009A220B" w:rsidP="009A220B">
            <w:pPr>
              <w:rPr>
                <w:rStyle w:val="Hipercze"/>
              </w:rPr>
            </w:pPr>
            <w:r w:rsidRPr="00550A69">
              <w:rPr>
                <w:rStyle w:val="Hipercze"/>
              </w:rPr>
              <w:fldChar w:fldCharType="end"/>
            </w:r>
            <w:r w:rsidRPr="00550A69">
              <w:rPr>
                <w:rStyle w:val="Hipercze"/>
              </w:rPr>
              <w:fldChar w:fldCharType="begin"/>
            </w:r>
            <w:r w:rsidRPr="00550A69">
              <w:rPr>
                <w:rStyle w:val="Hipercze"/>
              </w:rPr>
              <w:instrText xml:space="preserve"> HYPERLINK "https://stat.gov.pl/metainformacje/slownik-pojec/pojecia-stosowane-w-statystyce-publicznej/4360,pojecie.html" \o "Link do Metainformacji - definicja pojęcia Nauczyciel akademicki" </w:instrText>
            </w:r>
            <w:r w:rsidRPr="00550A69">
              <w:rPr>
                <w:rStyle w:val="Hipercze"/>
              </w:rPr>
              <w:fldChar w:fldCharType="separate"/>
            </w:r>
            <w:r w:rsidRPr="00550A69">
              <w:rPr>
                <w:rStyle w:val="Hipercze"/>
              </w:rPr>
              <w:t>Nauczyciel akademicki</w:t>
            </w:r>
          </w:p>
          <w:p w14:paraId="64038E21" w14:textId="77777777" w:rsidR="009A220B" w:rsidRPr="00550A69" w:rsidRDefault="009A220B" w:rsidP="009A220B">
            <w:pPr>
              <w:rPr>
                <w:rStyle w:val="Hipercze"/>
              </w:rPr>
            </w:pPr>
            <w:r w:rsidRPr="00550A69">
              <w:rPr>
                <w:rStyle w:val="Hipercze"/>
              </w:rPr>
              <w:fldChar w:fldCharType="end"/>
            </w:r>
            <w:r w:rsidRPr="00550A69">
              <w:rPr>
                <w:rStyle w:val="Hipercze"/>
              </w:rPr>
              <w:fldChar w:fldCharType="begin"/>
            </w:r>
            <w:r w:rsidRPr="00550A69">
              <w:rPr>
                <w:rStyle w:val="Hipercze"/>
              </w:rPr>
              <w:instrText xml:space="preserve"> HYPERLINK "https://stat.gov.pl/metainformacje/slownik-pojec/pojecia-stosowane-w-statystyce-publicznej/2584,pojecie.html" \o "Link do Metainformacji - definicja pojęcia Student" </w:instrText>
            </w:r>
            <w:r w:rsidRPr="00550A69">
              <w:rPr>
                <w:rStyle w:val="Hipercze"/>
              </w:rPr>
              <w:fldChar w:fldCharType="separate"/>
            </w:r>
            <w:r w:rsidRPr="00550A69">
              <w:rPr>
                <w:rStyle w:val="Hipercze"/>
              </w:rPr>
              <w:t>Student</w:t>
            </w:r>
          </w:p>
          <w:p w14:paraId="46960B4C" w14:textId="77777777" w:rsidR="009A220B" w:rsidRPr="00550A69" w:rsidRDefault="009A220B" w:rsidP="009A220B">
            <w:pPr>
              <w:rPr>
                <w:rStyle w:val="Hipercze"/>
              </w:rPr>
            </w:pPr>
            <w:r w:rsidRPr="00550A69">
              <w:rPr>
                <w:rStyle w:val="Hipercze"/>
              </w:rPr>
              <w:fldChar w:fldCharType="end"/>
            </w:r>
            <w:hyperlink r:id="rId33" w:tooltip="Link do Metainformacji - definicja pojęcia Studia wyższe" w:history="1">
              <w:r w:rsidRPr="00550A69">
                <w:rPr>
                  <w:rStyle w:val="Hipercze"/>
                </w:rPr>
                <w:t>Studia wyższe</w:t>
              </w:r>
            </w:hyperlink>
          </w:p>
          <w:p w14:paraId="18294042" w14:textId="77777777" w:rsidR="009A220B" w:rsidRPr="00550A69" w:rsidRDefault="009A220B" w:rsidP="009A220B">
            <w:pPr>
              <w:rPr>
                <w:rStyle w:val="Hipercze"/>
              </w:rPr>
            </w:pPr>
            <w:r w:rsidRPr="00550A69">
              <w:rPr>
                <w:rStyle w:val="Hipercze"/>
              </w:rPr>
              <w:fldChar w:fldCharType="begin"/>
            </w:r>
          </w:p>
          <w:p w14:paraId="0192E159" w14:textId="77777777" w:rsidR="009A220B" w:rsidRPr="00550A69" w:rsidRDefault="009A220B" w:rsidP="009A220B">
            <w:pPr>
              <w:rPr>
                <w:rStyle w:val="Hipercze"/>
              </w:rPr>
            </w:pPr>
            <w:r w:rsidRPr="00550A69">
              <w:rPr>
                <w:rStyle w:val="Hipercze"/>
              </w:rPr>
              <w:fldChar w:fldCharType="separate"/>
            </w:r>
            <w:r w:rsidRPr="00550A69">
              <w:rPr>
                <w:rStyle w:val="Hipercze"/>
              </w:rPr>
              <w:t>Studia wyższe</w:t>
            </w:r>
          </w:p>
          <w:p w14:paraId="7ADBBDBD" w14:textId="77777777" w:rsidR="009A220B" w:rsidRPr="00550A69" w:rsidRDefault="009A220B" w:rsidP="009A220B">
            <w:pPr>
              <w:rPr>
                <w:rStyle w:val="Hipercze"/>
              </w:rPr>
            </w:pPr>
            <w:r w:rsidRPr="00550A69">
              <w:rPr>
                <w:rStyle w:val="Hipercze"/>
              </w:rPr>
              <w:fldChar w:fldCharType="end"/>
            </w:r>
            <w:r w:rsidRPr="00550A69">
              <w:rPr>
                <w:rStyle w:val="Hipercze"/>
              </w:rPr>
              <w:fldChar w:fldCharType="begin"/>
            </w:r>
            <w:r w:rsidRPr="00550A69">
              <w:rPr>
                <w:rStyle w:val="Hipercze"/>
              </w:rPr>
              <w:instrText xml:space="preserve"> HYPERLINK "https://stat.gov.pl/metainformacje/slownik-pojec/pojecia-stosowane-w-statystyce-publicznej/2521,pojecie.html" \o "Link do Metainformacji - definicja pojęcia Studia podyplomowe" </w:instrText>
            </w:r>
            <w:r w:rsidRPr="00550A69">
              <w:rPr>
                <w:rStyle w:val="Hipercze"/>
              </w:rPr>
              <w:fldChar w:fldCharType="separate"/>
            </w:r>
            <w:r w:rsidRPr="00550A69">
              <w:rPr>
                <w:rStyle w:val="Hipercze"/>
              </w:rPr>
              <w:t>Studia podyplomowe</w:t>
            </w:r>
          </w:p>
          <w:p w14:paraId="59EB7117" w14:textId="0606229D" w:rsidR="007B4B24" w:rsidRPr="00550A69" w:rsidRDefault="009A220B" w:rsidP="00A135A0">
            <w:pPr>
              <w:rPr>
                <w:rFonts w:cs="Times New Roman"/>
                <w:color w:val="0000FF"/>
                <w:u w:val="single"/>
              </w:rPr>
            </w:pPr>
            <w:r w:rsidRPr="00550A69">
              <w:rPr>
                <w:rStyle w:val="Hipercze"/>
              </w:rPr>
              <w:fldChar w:fldCharType="end"/>
            </w:r>
            <w:hyperlink r:id="rId34" w:tooltip="Link do Metainformacji - definicja pojęcia Szkoła Doktorska" w:history="1">
              <w:r w:rsidRPr="00550A69">
                <w:rPr>
                  <w:rStyle w:val="Hipercze"/>
                </w:rPr>
                <w:t>Szkoła doktorska</w:t>
              </w:r>
            </w:hyperlink>
          </w:p>
        </w:tc>
      </w:tr>
      <w:bookmarkEnd w:id="0"/>
    </w:tbl>
    <w:p w14:paraId="7C19EFAE" w14:textId="478BEA01" w:rsidR="00D261A2" w:rsidRPr="00550A69" w:rsidRDefault="00D261A2" w:rsidP="002D37FA">
      <w:pPr>
        <w:rPr>
          <w:sz w:val="18"/>
        </w:rPr>
      </w:pPr>
    </w:p>
    <w:sectPr w:rsidR="00D261A2" w:rsidRPr="00550A69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9ADAF" w14:textId="77777777" w:rsidR="00223730" w:rsidRDefault="00223730" w:rsidP="000662E2">
      <w:pPr>
        <w:spacing w:after="0" w:line="240" w:lineRule="auto"/>
      </w:pPr>
      <w:r>
        <w:separator/>
      </w:r>
    </w:p>
    <w:p w14:paraId="6BF8D51C" w14:textId="77777777" w:rsidR="00223730" w:rsidRDefault="00223730"/>
    <w:p w14:paraId="44147866" w14:textId="77777777" w:rsidR="00223730" w:rsidRDefault="00223730"/>
    <w:p w14:paraId="605BCA2D" w14:textId="77777777" w:rsidR="00223730" w:rsidRDefault="00223730"/>
    <w:p w14:paraId="3C681A7B" w14:textId="77777777" w:rsidR="00223730" w:rsidRDefault="00223730"/>
    <w:p w14:paraId="00CCBD60" w14:textId="77777777" w:rsidR="00223730" w:rsidRDefault="00223730"/>
  </w:endnote>
  <w:endnote w:type="continuationSeparator" w:id="0">
    <w:p w14:paraId="42B5A5EE" w14:textId="77777777" w:rsidR="00223730" w:rsidRDefault="00223730" w:rsidP="000662E2">
      <w:pPr>
        <w:spacing w:after="0" w:line="240" w:lineRule="auto"/>
      </w:pPr>
      <w:r>
        <w:continuationSeparator/>
      </w:r>
    </w:p>
    <w:p w14:paraId="4DAB8363" w14:textId="77777777" w:rsidR="00223730" w:rsidRDefault="00223730"/>
    <w:p w14:paraId="47DC4455" w14:textId="77777777" w:rsidR="00223730" w:rsidRDefault="00223730"/>
    <w:p w14:paraId="683642C6" w14:textId="77777777" w:rsidR="00223730" w:rsidRDefault="00223730"/>
    <w:p w14:paraId="04AC943A" w14:textId="77777777" w:rsidR="00223730" w:rsidRDefault="00223730"/>
    <w:p w14:paraId="6BBF36EE" w14:textId="77777777" w:rsidR="00223730" w:rsidRDefault="002237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108AFFD-A756-4C7A-933A-8CDFF92F2163}"/>
    <w:embedBold r:id="rId2" w:fontKey="{C1397CCA-7996-4F72-B037-E7B6FC9E111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D5DA8DA-B67E-4F53-9286-975A659571E8}"/>
    <w:embedBold r:id="rId4" w:fontKey="{339E6076-6F1D-4B3E-82CE-5A563DE2223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A231CBDB-2DFB-4CB3-B94F-22369D46553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6A411B34-0504-469B-B866-12D41F5DAF87}"/>
    <w:embedItalic r:id="rId7" w:fontKey="{893B0477-6F26-495E-8012-34522D1A6F7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F522136-EE7D-4EB8-8BD5-E1646546935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69A38DC-71FB-42BC-B546-A3109603C9E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EFBA8A20-C80A-4A98-9AE6-183EA600476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Sans-Regular">
    <w:altName w:val="MS Gothic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BD7C91" w:rsidRDefault="00BD7C91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8C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BD7C91" w:rsidRDefault="00BD7C91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8C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BD7C91" w:rsidRPr="002D37FA" w:rsidRDefault="00BD7C91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A138CC">
          <w:rPr>
            <w:noProof/>
          </w:rPr>
          <w:t>7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2FF79" w14:textId="77777777" w:rsidR="00223730" w:rsidRDefault="00223730" w:rsidP="000662E2">
      <w:pPr>
        <w:spacing w:after="0" w:line="240" w:lineRule="auto"/>
      </w:pPr>
      <w:r>
        <w:separator/>
      </w:r>
    </w:p>
  </w:footnote>
  <w:footnote w:type="continuationSeparator" w:id="0">
    <w:p w14:paraId="0D629D3D" w14:textId="77777777" w:rsidR="00223730" w:rsidRDefault="00223730" w:rsidP="000662E2">
      <w:pPr>
        <w:spacing w:after="0" w:line="240" w:lineRule="auto"/>
      </w:pPr>
      <w:r>
        <w:continuationSeparator/>
      </w:r>
    </w:p>
    <w:p w14:paraId="1B36F671" w14:textId="77777777" w:rsidR="00223730" w:rsidRDefault="00223730"/>
  </w:footnote>
  <w:footnote w:type="continuationNotice" w:id="1">
    <w:p w14:paraId="5A6AA209" w14:textId="77777777" w:rsidR="00223730" w:rsidRDefault="00223730">
      <w:pPr>
        <w:spacing w:before="0" w:after="0" w:line="240" w:lineRule="auto"/>
      </w:pPr>
    </w:p>
    <w:p w14:paraId="47D721CA" w14:textId="77777777" w:rsidR="00223730" w:rsidRDefault="00223730"/>
  </w:footnote>
  <w:footnote w:id="2">
    <w:p w14:paraId="134F3017" w14:textId="0AE744DF" w:rsidR="00BD7C91" w:rsidRDefault="00BD7C91" w:rsidP="000B0A91">
      <w:pPr>
        <w:pStyle w:val="Przypis"/>
      </w:pPr>
      <w:r>
        <w:rPr>
          <w:rStyle w:val="Odwoanieprzypisudolnego"/>
        </w:rPr>
        <w:footnoteRef/>
      </w:r>
      <w:r>
        <w:t xml:space="preserve"> Według klasyfikacji dziedzin nauki i dyscyplin naukowych oraz dyscyplin artystycznych, stanowiącej załącznik do </w:t>
      </w:r>
      <w:r w:rsidRPr="000B0A91">
        <w:t>rozporządzenia</w:t>
      </w:r>
      <w:r>
        <w:t xml:space="preserve"> Ministra Edukacji i Nauki z dnia </w:t>
      </w:r>
      <w:r w:rsidRPr="00C41C26">
        <w:rPr>
          <w:shd w:val="clear" w:color="auto" w:fill="auto"/>
        </w:rPr>
        <w:t xml:space="preserve">11 października 2022 r. </w:t>
      </w:r>
      <w:r>
        <w:t>(tekst jednolity Dz. U. z 2025 r. poz. 211).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BD7C91" w:rsidRDefault="00BD7C91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D87183" w:rsidR="00BD7C91" w:rsidRDefault="00BD7C91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BBC0F1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7034179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10 sierp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63863C0" w:rsidR="00BD7C91" w:rsidRPr="00A01B40" w:rsidRDefault="00BD7C91" w:rsidP="00F049AB">
                          <w:pPr>
                            <w:pStyle w:val="Datainformacjisygnalnej"/>
                          </w:pPr>
                          <w:r>
                            <w:t>10.08.2026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10 sierpnia 2026 roku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" filled="f" stroked="f">
              <v:textbox>
                <w:txbxContent>
                  <w:p w14:paraId="71967FEA" w14:textId="763863C0" w:rsidR="00BD7C91" w:rsidRPr="00A01B40" w:rsidRDefault="00BD7C91" w:rsidP="00F049AB">
                    <w:pPr>
                      <w:pStyle w:val="Datainformacjisygnalnej"/>
                    </w:pPr>
                    <w:r>
                      <w:t>10.08.2026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BD7C91" w:rsidRPr="003C6C8D" w:rsidRDefault="00BD7C91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39BCBEE3" id="Schemat blokowy: opóźnienie 6" o:spid="_x0000_s1037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BD7C91" w:rsidRPr="003C6C8D" w:rsidRDefault="00BD7C91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BD7C91" w:rsidRDefault="00BD7C91"/>
  <w:p w14:paraId="3F80A880" w14:textId="77777777" w:rsidR="00BD7C91" w:rsidRDefault="00BD7C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31" type="#_x0000_t75" style="width:124pt;height:124.9pt;visibility:visible;mso-wrap-style:square" o:bullet="t">
        <v:imagedata r:id="rId2" o:title=""/>
      </v:shape>
    </w:pict>
  </w:numPicBullet>
  <w:numPicBullet w:numPicBulletId="2">
    <w:pict>
      <v:shape id="_x0000_i1032" type="#_x0000_t75" style="width:19pt;height:22.5pt;visibility:visible;mso-wrap-style:square" o:bullet="t">
        <v:imagedata r:id="rId3" o:title=""/>
      </v:shape>
    </w:pict>
  </w:numPicBullet>
  <w:numPicBullet w:numPicBulletId="3">
    <w:pict>
      <v:shape id="_x0000_i1033" type="#_x0000_t75" style="width:19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492E"/>
    <w:rsid w:val="000152F5"/>
    <w:rsid w:val="000343B9"/>
    <w:rsid w:val="000427CE"/>
    <w:rsid w:val="0004582E"/>
    <w:rsid w:val="000470AA"/>
    <w:rsid w:val="000572A8"/>
    <w:rsid w:val="00057CA1"/>
    <w:rsid w:val="000647A9"/>
    <w:rsid w:val="000662E2"/>
    <w:rsid w:val="00066883"/>
    <w:rsid w:val="000668B2"/>
    <w:rsid w:val="00070EAA"/>
    <w:rsid w:val="00071B39"/>
    <w:rsid w:val="00074DD8"/>
    <w:rsid w:val="00075759"/>
    <w:rsid w:val="00075BD4"/>
    <w:rsid w:val="00077E37"/>
    <w:rsid w:val="000806F7"/>
    <w:rsid w:val="00090297"/>
    <w:rsid w:val="00097840"/>
    <w:rsid w:val="000A02F7"/>
    <w:rsid w:val="000A4D0B"/>
    <w:rsid w:val="000A7C20"/>
    <w:rsid w:val="000B0727"/>
    <w:rsid w:val="000B0A91"/>
    <w:rsid w:val="000C135D"/>
    <w:rsid w:val="000C48F8"/>
    <w:rsid w:val="000C6CC1"/>
    <w:rsid w:val="000C7A3C"/>
    <w:rsid w:val="000D1D43"/>
    <w:rsid w:val="000D225C"/>
    <w:rsid w:val="000D27E2"/>
    <w:rsid w:val="000D2A5C"/>
    <w:rsid w:val="000D39F0"/>
    <w:rsid w:val="000D4F03"/>
    <w:rsid w:val="000D77CA"/>
    <w:rsid w:val="000E0918"/>
    <w:rsid w:val="000E1052"/>
    <w:rsid w:val="000E2377"/>
    <w:rsid w:val="000E3632"/>
    <w:rsid w:val="000E395A"/>
    <w:rsid w:val="000E7594"/>
    <w:rsid w:val="000E79A9"/>
    <w:rsid w:val="000F32C5"/>
    <w:rsid w:val="00100091"/>
    <w:rsid w:val="001011C3"/>
    <w:rsid w:val="00106DA3"/>
    <w:rsid w:val="00110214"/>
    <w:rsid w:val="00110D87"/>
    <w:rsid w:val="00111CF4"/>
    <w:rsid w:val="00112399"/>
    <w:rsid w:val="00114DB9"/>
    <w:rsid w:val="00116087"/>
    <w:rsid w:val="00116B80"/>
    <w:rsid w:val="00117711"/>
    <w:rsid w:val="001177C8"/>
    <w:rsid w:val="00117A34"/>
    <w:rsid w:val="00123B02"/>
    <w:rsid w:val="00126F60"/>
    <w:rsid w:val="00130296"/>
    <w:rsid w:val="00131CAA"/>
    <w:rsid w:val="00132C67"/>
    <w:rsid w:val="00133E7B"/>
    <w:rsid w:val="00134145"/>
    <w:rsid w:val="00136736"/>
    <w:rsid w:val="00136740"/>
    <w:rsid w:val="00136D67"/>
    <w:rsid w:val="001423B6"/>
    <w:rsid w:val="001448A7"/>
    <w:rsid w:val="00146621"/>
    <w:rsid w:val="00147012"/>
    <w:rsid w:val="001617E3"/>
    <w:rsid w:val="00162325"/>
    <w:rsid w:val="00171E3A"/>
    <w:rsid w:val="00173D71"/>
    <w:rsid w:val="00177707"/>
    <w:rsid w:val="001951DA"/>
    <w:rsid w:val="00197A7A"/>
    <w:rsid w:val="001A313B"/>
    <w:rsid w:val="001A38AB"/>
    <w:rsid w:val="001A3C1E"/>
    <w:rsid w:val="001B053D"/>
    <w:rsid w:val="001B22E0"/>
    <w:rsid w:val="001C1F0A"/>
    <w:rsid w:val="001C3269"/>
    <w:rsid w:val="001D19B6"/>
    <w:rsid w:val="001D1DB4"/>
    <w:rsid w:val="001D23F1"/>
    <w:rsid w:val="001D25F9"/>
    <w:rsid w:val="001D61ED"/>
    <w:rsid w:val="001E0DDD"/>
    <w:rsid w:val="001E2150"/>
    <w:rsid w:val="001E5B2D"/>
    <w:rsid w:val="001F13DB"/>
    <w:rsid w:val="001F3471"/>
    <w:rsid w:val="0020156C"/>
    <w:rsid w:val="00216634"/>
    <w:rsid w:val="00217A35"/>
    <w:rsid w:val="00223730"/>
    <w:rsid w:val="00242D31"/>
    <w:rsid w:val="00247376"/>
    <w:rsid w:val="00253614"/>
    <w:rsid w:val="00253AB6"/>
    <w:rsid w:val="0025481E"/>
    <w:rsid w:val="002574F9"/>
    <w:rsid w:val="00262B61"/>
    <w:rsid w:val="00262CC6"/>
    <w:rsid w:val="00263BA9"/>
    <w:rsid w:val="00263E08"/>
    <w:rsid w:val="002648CE"/>
    <w:rsid w:val="00265444"/>
    <w:rsid w:val="00273654"/>
    <w:rsid w:val="002762FD"/>
    <w:rsid w:val="00276811"/>
    <w:rsid w:val="00282699"/>
    <w:rsid w:val="00284E42"/>
    <w:rsid w:val="0028604A"/>
    <w:rsid w:val="002875D9"/>
    <w:rsid w:val="002926DF"/>
    <w:rsid w:val="00296697"/>
    <w:rsid w:val="0029711D"/>
    <w:rsid w:val="002A21E1"/>
    <w:rsid w:val="002A3233"/>
    <w:rsid w:val="002B0472"/>
    <w:rsid w:val="002B6B12"/>
    <w:rsid w:val="002C1C82"/>
    <w:rsid w:val="002C21F0"/>
    <w:rsid w:val="002C50B6"/>
    <w:rsid w:val="002D01DF"/>
    <w:rsid w:val="002D37FA"/>
    <w:rsid w:val="002E3C52"/>
    <w:rsid w:val="002E3EB3"/>
    <w:rsid w:val="002E6140"/>
    <w:rsid w:val="002E6985"/>
    <w:rsid w:val="002E71B6"/>
    <w:rsid w:val="002E7CCD"/>
    <w:rsid w:val="002F35F6"/>
    <w:rsid w:val="002F4419"/>
    <w:rsid w:val="002F44BA"/>
    <w:rsid w:val="002F77C8"/>
    <w:rsid w:val="002F7CBF"/>
    <w:rsid w:val="002F7E51"/>
    <w:rsid w:val="0030079A"/>
    <w:rsid w:val="003014B9"/>
    <w:rsid w:val="00304F22"/>
    <w:rsid w:val="00306C7C"/>
    <w:rsid w:val="003132F2"/>
    <w:rsid w:val="003134AE"/>
    <w:rsid w:val="00313F5C"/>
    <w:rsid w:val="00314F86"/>
    <w:rsid w:val="00317F4D"/>
    <w:rsid w:val="00322EDD"/>
    <w:rsid w:val="00323F2A"/>
    <w:rsid w:val="003309FA"/>
    <w:rsid w:val="00331135"/>
    <w:rsid w:val="00332320"/>
    <w:rsid w:val="00340F5D"/>
    <w:rsid w:val="00343F83"/>
    <w:rsid w:val="003448C8"/>
    <w:rsid w:val="00346942"/>
    <w:rsid w:val="00347D72"/>
    <w:rsid w:val="00350647"/>
    <w:rsid w:val="00352357"/>
    <w:rsid w:val="00353F45"/>
    <w:rsid w:val="00357611"/>
    <w:rsid w:val="00362C3A"/>
    <w:rsid w:val="0036432A"/>
    <w:rsid w:val="00364AF9"/>
    <w:rsid w:val="00367237"/>
    <w:rsid w:val="0037077F"/>
    <w:rsid w:val="0037230A"/>
    <w:rsid w:val="00372411"/>
    <w:rsid w:val="003726DD"/>
    <w:rsid w:val="00373882"/>
    <w:rsid w:val="003843DB"/>
    <w:rsid w:val="003877B8"/>
    <w:rsid w:val="003911DB"/>
    <w:rsid w:val="00393761"/>
    <w:rsid w:val="003937A5"/>
    <w:rsid w:val="00394E26"/>
    <w:rsid w:val="00396691"/>
    <w:rsid w:val="00397D18"/>
    <w:rsid w:val="003A1B36"/>
    <w:rsid w:val="003B1454"/>
    <w:rsid w:val="003B18B6"/>
    <w:rsid w:val="003C0C8B"/>
    <w:rsid w:val="003C1248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4F50"/>
    <w:rsid w:val="003F666D"/>
    <w:rsid w:val="003F6D3E"/>
    <w:rsid w:val="003F7FE6"/>
    <w:rsid w:val="00400193"/>
    <w:rsid w:val="00403243"/>
    <w:rsid w:val="00404FAC"/>
    <w:rsid w:val="004137D5"/>
    <w:rsid w:val="00414FD9"/>
    <w:rsid w:val="00416EAF"/>
    <w:rsid w:val="004212E7"/>
    <w:rsid w:val="00423C88"/>
    <w:rsid w:val="0042446D"/>
    <w:rsid w:val="00427BF8"/>
    <w:rsid w:val="00431C02"/>
    <w:rsid w:val="004350AB"/>
    <w:rsid w:val="0043684F"/>
    <w:rsid w:val="00437395"/>
    <w:rsid w:val="0043772C"/>
    <w:rsid w:val="00442831"/>
    <w:rsid w:val="00445047"/>
    <w:rsid w:val="0044519F"/>
    <w:rsid w:val="00446749"/>
    <w:rsid w:val="0045159B"/>
    <w:rsid w:val="00453EB7"/>
    <w:rsid w:val="00461232"/>
    <w:rsid w:val="00463E39"/>
    <w:rsid w:val="004657FC"/>
    <w:rsid w:val="004733F6"/>
    <w:rsid w:val="00474E69"/>
    <w:rsid w:val="00483E9F"/>
    <w:rsid w:val="004853C7"/>
    <w:rsid w:val="00485A2C"/>
    <w:rsid w:val="00493BB4"/>
    <w:rsid w:val="0049621B"/>
    <w:rsid w:val="004A1D19"/>
    <w:rsid w:val="004B1525"/>
    <w:rsid w:val="004B3D41"/>
    <w:rsid w:val="004B4292"/>
    <w:rsid w:val="004C1895"/>
    <w:rsid w:val="004C575F"/>
    <w:rsid w:val="004C6D40"/>
    <w:rsid w:val="004D5468"/>
    <w:rsid w:val="004D5710"/>
    <w:rsid w:val="004E5C77"/>
    <w:rsid w:val="004E6AA8"/>
    <w:rsid w:val="004E6B5B"/>
    <w:rsid w:val="004F0C3C"/>
    <w:rsid w:val="004F2280"/>
    <w:rsid w:val="004F23BB"/>
    <w:rsid w:val="004F63FC"/>
    <w:rsid w:val="004F6583"/>
    <w:rsid w:val="004F7268"/>
    <w:rsid w:val="00500677"/>
    <w:rsid w:val="00503641"/>
    <w:rsid w:val="00505A92"/>
    <w:rsid w:val="005156AF"/>
    <w:rsid w:val="005203F1"/>
    <w:rsid w:val="00521BC3"/>
    <w:rsid w:val="00531873"/>
    <w:rsid w:val="00533632"/>
    <w:rsid w:val="00534013"/>
    <w:rsid w:val="00540C5C"/>
    <w:rsid w:val="00541E6E"/>
    <w:rsid w:val="0054251F"/>
    <w:rsid w:val="0054317F"/>
    <w:rsid w:val="0054385B"/>
    <w:rsid w:val="00550A69"/>
    <w:rsid w:val="005520D8"/>
    <w:rsid w:val="00553507"/>
    <w:rsid w:val="00554324"/>
    <w:rsid w:val="00555CFB"/>
    <w:rsid w:val="00556ADB"/>
    <w:rsid w:val="00556CF1"/>
    <w:rsid w:val="00562831"/>
    <w:rsid w:val="00574BF6"/>
    <w:rsid w:val="005762A7"/>
    <w:rsid w:val="00581948"/>
    <w:rsid w:val="00587CEE"/>
    <w:rsid w:val="00591303"/>
    <w:rsid w:val="005916D7"/>
    <w:rsid w:val="0059427F"/>
    <w:rsid w:val="00596B64"/>
    <w:rsid w:val="005A698C"/>
    <w:rsid w:val="005B6AE9"/>
    <w:rsid w:val="005B7EBC"/>
    <w:rsid w:val="005C0CAC"/>
    <w:rsid w:val="005C48FA"/>
    <w:rsid w:val="005C7BF9"/>
    <w:rsid w:val="005D062E"/>
    <w:rsid w:val="005D2C56"/>
    <w:rsid w:val="005D2F6B"/>
    <w:rsid w:val="005D334E"/>
    <w:rsid w:val="005D5D15"/>
    <w:rsid w:val="005D7118"/>
    <w:rsid w:val="005E0799"/>
    <w:rsid w:val="005E10F9"/>
    <w:rsid w:val="005E1200"/>
    <w:rsid w:val="005F45EE"/>
    <w:rsid w:val="005F470F"/>
    <w:rsid w:val="005F598A"/>
    <w:rsid w:val="005F5A80"/>
    <w:rsid w:val="005F7611"/>
    <w:rsid w:val="00603641"/>
    <w:rsid w:val="006044FF"/>
    <w:rsid w:val="00605D2D"/>
    <w:rsid w:val="006072B3"/>
    <w:rsid w:val="00607CC5"/>
    <w:rsid w:val="0061179B"/>
    <w:rsid w:val="006125F9"/>
    <w:rsid w:val="006155DE"/>
    <w:rsid w:val="0062619D"/>
    <w:rsid w:val="00633014"/>
    <w:rsid w:val="0063437B"/>
    <w:rsid w:val="0063660D"/>
    <w:rsid w:val="0064001A"/>
    <w:rsid w:val="0064017E"/>
    <w:rsid w:val="00651C4B"/>
    <w:rsid w:val="00654BB6"/>
    <w:rsid w:val="006624A8"/>
    <w:rsid w:val="006673CA"/>
    <w:rsid w:val="00673C26"/>
    <w:rsid w:val="00674DE5"/>
    <w:rsid w:val="00677ACA"/>
    <w:rsid w:val="006800B9"/>
    <w:rsid w:val="006812AF"/>
    <w:rsid w:val="0068327D"/>
    <w:rsid w:val="006878C2"/>
    <w:rsid w:val="00687C6E"/>
    <w:rsid w:val="00691534"/>
    <w:rsid w:val="00693880"/>
    <w:rsid w:val="00694AF0"/>
    <w:rsid w:val="00694D0E"/>
    <w:rsid w:val="006A4686"/>
    <w:rsid w:val="006B0E9E"/>
    <w:rsid w:val="006B3541"/>
    <w:rsid w:val="006B486D"/>
    <w:rsid w:val="006B49D2"/>
    <w:rsid w:val="006B5AE4"/>
    <w:rsid w:val="006C6707"/>
    <w:rsid w:val="006D1507"/>
    <w:rsid w:val="006D1608"/>
    <w:rsid w:val="006D4054"/>
    <w:rsid w:val="006D7409"/>
    <w:rsid w:val="006E02EC"/>
    <w:rsid w:val="006E095C"/>
    <w:rsid w:val="006E3C4F"/>
    <w:rsid w:val="006E6F41"/>
    <w:rsid w:val="006E72FC"/>
    <w:rsid w:val="006E73E6"/>
    <w:rsid w:val="006F6678"/>
    <w:rsid w:val="006F67D7"/>
    <w:rsid w:val="006F6B9F"/>
    <w:rsid w:val="00707D1E"/>
    <w:rsid w:val="007102D5"/>
    <w:rsid w:val="00710E54"/>
    <w:rsid w:val="007211B1"/>
    <w:rsid w:val="007277DA"/>
    <w:rsid w:val="00731D27"/>
    <w:rsid w:val="00732511"/>
    <w:rsid w:val="007357EB"/>
    <w:rsid w:val="007419F3"/>
    <w:rsid w:val="00743F2E"/>
    <w:rsid w:val="00746187"/>
    <w:rsid w:val="0076254F"/>
    <w:rsid w:val="00767C83"/>
    <w:rsid w:val="0077640C"/>
    <w:rsid w:val="007801F5"/>
    <w:rsid w:val="00783CA4"/>
    <w:rsid w:val="007842FB"/>
    <w:rsid w:val="00786124"/>
    <w:rsid w:val="00786578"/>
    <w:rsid w:val="0079126E"/>
    <w:rsid w:val="0079514B"/>
    <w:rsid w:val="00795252"/>
    <w:rsid w:val="007A2DC1"/>
    <w:rsid w:val="007B4B24"/>
    <w:rsid w:val="007C38E1"/>
    <w:rsid w:val="007D0869"/>
    <w:rsid w:val="007D14C4"/>
    <w:rsid w:val="007D3319"/>
    <w:rsid w:val="007D335D"/>
    <w:rsid w:val="007D5960"/>
    <w:rsid w:val="007D605C"/>
    <w:rsid w:val="007D6187"/>
    <w:rsid w:val="007E3314"/>
    <w:rsid w:val="007E3514"/>
    <w:rsid w:val="007E4B03"/>
    <w:rsid w:val="007E5A69"/>
    <w:rsid w:val="007F0AD7"/>
    <w:rsid w:val="007F324B"/>
    <w:rsid w:val="007F6493"/>
    <w:rsid w:val="0080489D"/>
    <w:rsid w:val="0080553C"/>
    <w:rsid w:val="00805B46"/>
    <w:rsid w:val="00805DB4"/>
    <w:rsid w:val="008068E4"/>
    <w:rsid w:val="00815D44"/>
    <w:rsid w:val="00823593"/>
    <w:rsid w:val="008249DC"/>
    <w:rsid w:val="008249F8"/>
    <w:rsid w:val="00825DC2"/>
    <w:rsid w:val="0083498B"/>
    <w:rsid w:val="00834AD3"/>
    <w:rsid w:val="008353DB"/>
    <w:rsid w:val="00843795"/>
    <w:rsid w:val="0084711F"/>
    <w:rsid w:val="00847F0F"/>
    <w:rsid w:val="00850BE1"/>
    <w:rsid w:val="00852448"/>
    <w:rsid w:val="00852466"/>
    <w:rsid w:val="00877F6C"/>
    <w:rsid w:val="0088258A"/>
    <w:rsid w:val="00886332"/>
    <w:rsid w:val="008925F0"/>
    <w:rsid w:val="00892932"/>
    <w:rsid w:val="008938CA"/>
    <w:rsid w:val="0089448A"/>
    <w:rsid w:val="008946B2"/>
    <w:rsid w:val="00897877"/>
    <w:rsid w:val="008A15CA"/>
    <w:rsid w:val="008A26D9"/>
    <w:rsid w:val="008A7B5B"/>
    <w:rsid w:val="008A7CAB"/>
    <w:rsid w:val="008B12D2"/>
    <w:rsid w:val="008C0C29"/>
    <w:rsid w:val="008C4CF4"/>
    <w:rsid w:val="008D02DA"/>
    <w:rsid w:val="008D2B1D"/>
    <w:rsid w:val="008D76BC"/>
    <w:rsid w:val="008E63E1"/>
    <w:rsid w:val="008E7D50"/>
    <w:rsid w:val="008E7DBA"/>
    <w:rsid w:val="008F0829"/>
    <w:rsid w:val="008F3638"/>
    <w:rsid w:val="008F41AF"/>
    <w:rsid w:val="008F4441"/>
    <w:rsid w:val="008F4B2A"/>
    <w:rsid w:val="008F6B20"/>
    <w:rsid w:val="008F6F31"/>
    <w:rsid w:val="008F74DF"/>
    <w:rsid w:val="00902274"/>
    <w:rsid w:val="009041F2"/>
    <w:rsid w:val="00904ADE"/>
    <w:rsid w:val="009054FA"/>
    <w:rsid w:val="009127BA"/>
    <w:rsid w:val="00920AAE"/>
    <w:rsid w:val="009227A6"/>
    <w:rsid w:val="00927C64"/>
    <w:rsid w:val="00930C1C"/>
    <w:rsid w:val="00933EC1"/>
    <w:rsid w:val="009421C5"/>
    <w:rsid w:val="00944147"/>
    <w:rsid w:val="009446AD"/>
    <w:rsid w:val="009530DB"/>
    <w:rsid w:val="00953676"/>
    <w:rsid w:val="00956F30"/>
    <w:rsid w:val="00962EED"/>
    <w:rsid w:val="009633CC"/>
    <w:rsid w:val="009635A6"/>
    <w:rsid w:val="00965C7D"/>
    <w:rsid w:val="009664F7"/>
    <w:rsid w:val="00966C9A"/>
    <w:rsid w:val="00967527"/>
    <w:rsid w:val="009705EE"/>
    <w:rsid w:val="00977927"/>
    <w:rsid w:val="0098135C"/>
    <w:rsid w:val="0098156A"/>
    <w:rsid w:val="00982A81"/>
    <w:rsid w:val="00982A9E"/>
    <w:rsid w:val="00986A55"/>
    <w:rsid w:val="00991BAC"/>
    <w:rsid w:val="00992032"/>
    <w:rsid w:val="0099476E"/>
    <w:rsid w:val="009A220B"/>
    <w:rsid w:val="009A6EA0"/>
    <w:rsid w:val="009A6F0B"/>
    <w:rsid w:val="009A7864"/>
    <w:rsid w:val="009B0242"/>
    <w:rsid w:val="009B2A4A"/>
    <w:rsid w:val="009B307F"/>
    <w:rsid w:val="009C1335"/>
    <w:rsid w:val="009C1AB2"/>
    <w:rsid w:val="009C2BC2"/>
    <w:rsid w:val="009C7251"/>
    <w:rsid w:val="009D0892"/>
    <w:rsid w:val="009E2E91"/>
    <w:rsid w:val="009E3648"/>
    <w:rsid w:val="009F0A4F"/>
    <w:rsid w:val="00A01B40"/>
    <w:rsid w:val="00A03BEC"/>
    <w:rsid w:val="00A135A0"/>
    <w:rsid w:val="00A138CC"/>
    <w:rsid w:val="00A139F5"/>
    <w:rsid w:val="00A241C1"/>
    <w:rsid w:val="00A26A50"/>
    <w:rsid w:val="00A32E16"/>
    <w:rsid w:val="00A365F4"/>
    <w:rsid w:val="00A427AF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810F9"/>
    <w:rsid w:val="00A82D31"/>
    <w:rsid w:val="00A82F95"/>
    <w:rsid w:val="00A83148"/>
    <w:rsid w:val="00A85E7E"/>
    <w:rsid w:val="00A86ECC"/>
    <w:rsid w:val="00A86FCC"/>
    <w:rsid w:val="00A90A6D"/>
    <w:rsid w:val="00A92B87"/>
    <w:rsid w:val="00A971E5"/>
    <w:rsid w:val="00AA0E56"/>
    <w:rsid w:val="00AA710D"/>
    <w:rsid w:val="00AB1F20"/>
    <w:rsid w:val="00AB2662"/>
    <w:rsid w:val="00AB64F3"/>
    <w:rsid w:val="00AB6D25"/>
    <w:rsid w:val="00AC0B07"/>
    <w:rsid w:val="00AC6216"/>
    <w:rsid w:val="00AD0E56"/>
    <w:rsid w:val="00AD23C5"/>
    <w:rsid w:val="00AD4815"/>
    <w:rsid w:val="00AD4BFC"/>
    <w:rsid w:val="00AE0478"/>
    <w:rsid w:val="00AE229B"/>
    <w:rsid w:val="00AE2D4B"/>
    <w:rsid w:val="00AE4F99"/>
    <w:rsid w:val="00AE6D16"/>
    <w:rsid w:val="00B03894"/>
    <w:rsid w:val="00B060D2"/>
    <w:rsid w:val="00B11B69"/>
    <w:rsid w:val="00B14952"/>
    <w:rsid w:val="00B16871"/>
    <w:rsid w:val="00B25B45"/>
    <w:rsid w:val="00B26960"/>
    <w:rsid w:val="00B31E5A"/>
    <w:rsid w:val="00B47359"/>
    <w:rsid w:val="00B52356"/>
    <w:rsid w:val="00B550A9"/>
    <w:rsid w:val="00B653AB"/>
    <w:rsid w:val="00B657F1"/>
    <w:rsid w:val="00B65F9E"/>
    <w:rsid w:val="00B66B19"/>
    <w:rsid w:val="00B7386E"/>
    <w:rsid w:val="00B748BF"/>
    <w:rsid w:val="00B84C43"/>
    <w:rsid w:val="00B914E9"/>
    <w:rsid w:val="00B9410A"/>
    <w:rsid w:val="00B956EE"/>
    <w:rsid w:val="00BA2BA1"/>
    <w:rsid w:val="00BA3447"/>
    <w:rsid w:val="00BA3562"/>
    <w:rsid w:val="00BB4F09"/>
    <w:rsid w:val="00BB4F9E"/>
    <w:rsid w:val="00BB54B5"/>
    <w:rsid w:val="00BB5522"/>
    <w:rsid w:val="00BC271D"/>
    <w:rsid w:val="00BD0EE6"/>
    <w:rsid w:val="00BD4364"/>
    <w:rsid w:val="00BD4E33"/>
    <w:rsid w:val="00BD534C"/>
    <w:rsid w:val="00BD54CA"/>
    <w:rsid w:val="00BD7C91"/>
    <w:rsid w:val="00BE6D94"/>
    <w:rsid w:val="00BF7658"/>
    <w:rsid w:val="00C030DE"/>
    <w:rsid w:val="00C051A8"/>
    <w:rsid w:val="00C1612E"/>
    <w:rsid w:val="00C21C62"/>
    <w:rsid w:val="00C22105"/>
    <w:rsid w:val="00C22414"/>
    <w:rsid w:val="00C244B6"/>
    <w:rsid w:val="00C27BF1"/>
    <w:rsid w:val="00C310E6"/>
    <w:rsid w:val="00C31664"/>
    <w:rsid w:val="00C3702F"/>
    <w:rsid w:val="00C41C26"/>
    <w:rsid w:val="00C424CB"/>
    <w:rsid w:val="00C4500A"/>
    <w:rsid w:val="00C45991"/>
    <w:rsid w:val="00C5352B"/>
    <w:rsid w:val="00C62238"/>
    <w:rsid w:val="00C64A37"/>
    <w:rsid w:val="00C66B84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38AB"/>
    <w:rsid w:val="00CA484D"/>
    <w:rsid w:val="00CA4FB6"/>
    <w:rsid w:val="00CA731A"/>
    <w:rsid w:val="00CB0110"/>
    <w:rsid w:val="00CB0BC5"/>
    <w:rsid w:val="00CB2F90"/>
    <w:rsid w:val="00CB5C7F"/>
    <w:rsid w:val="00CB6AD4"/>
    <w:rsid w:val="00CC739E"/>
    <w:rsid w:val="00CD1EBB"/>
    <w:rsid w:val="00CD28CF"/>
    <w:rsid w:val="00CD30CD"/>
    <w:rsid w:val="00CD58B7"/>
    <w:rsid w:val="00CD7967"/>
    <w:rsid w:val="00CE6A09"/>
    <w:rsid w:val="00CF18EE"/>
    <w:rsid w:val="00CF30BD"/>
    <w:rsid w:val="00CF4099"/>
    <w:rsid w:val="00CF5D28"/>
    <w:rsid w:val="00D00796"/>
    <w:rsid w:val="00D200A0"/>
    <w:rsid w:val="00D261A2"/>
    <w:rsid w:val="00D30481"/>
    <w:rsid w:val="00D33279"/>
    <w:rsid w:val="00D478F0"/>
    <w:rsid w:val="00D52753"/>
    <w:rsid w:val="00D52892"/>
    <w:rsid w:val="00D54F5B"/>
    <w:rsid w:val="00D600FD"/>
    <w:rsid w:val="00D616D2"/>
    <w:rsid w:val="00D63B5F"/>
    <w:rsid w:val="00D64386"/>
    <w:rsid w:val="00D709E5"/>
    <w:rsid w:val="00D70EF7"/>
    <w:rsid w:val="00D769C9"/>
    <w:rsid w:val="00D77834"/>
    <w:rsid w:val="00D81034"/>
    <w:rsid w:val="00D8397C"/>
    <w:rsid w:val="00D846F1"/>
    <w:rsid w:val="00D942B1"/>
    <w:rsid w:val="00D94EED"/>
    <w:rsid w:val="00D96026"/>
    <w:rsid w:val="00D972F6"/>
    <w:rsid w:val="00DA331D"/>
    <w:rsid w:val="00DA7C1C"/>
    <w:rsid w:val="00DB147A"/>
    <w:rsid w:val="00DB1B7A"/>
    <w:rsid w:val="00DB1E81"/>
    <w:rsid w:val="00DB26C9"/>
    <w:rsid w:val="00DB5703"/>
    <w:rsid w:val="00DB6A3B"/>
    <w:rsid w:val="00DB706E"/>
    <w:rsid w:val="00DC6708"/>
    <w:rsid w:val="00DD011A"/>
    <w:rsid w:val="00DD0D1E"/>
    <w:rsid w:val="00DD1CF0"/>
    <w:rsid w:val="00DD23C1"/>
    <w:rsid w:val="00DD6706"/>
    <w:rsid w:val="00DD7691"/>
    <w:rsid w:val="00DE2400"/>
    <w:rsid w:val="00DE2FDC"/>
    <w:rsid w:val="00DE4BC8"/>
    <w:rsid w:val="00DE58F1"/>
    <w:rsid w:val="00DE6B58"/>
    <w:rsid w:val="00DF1A3F"/>
    <w:rsid w:val="00DF5E32"/>
    <w:rsid w:val="00E01436"/>
    <w:rsid w:val="00E033F7"/>
    <w:rsid w:val="00E03E79"/>
    <w:rsid w:val="00E045BD"/>
    <w:rsid w:val="00E04D6C"/>
    <w:rsid w:val="00E0559B"/>
    <w:rsid w:val="00E14C80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37EBA"/>
    <w:rsid w:val="00E42FF9"/>
    <w:rsid w:val="00E44790"/>
    <w:rsid w:val="00E46A53"/>
    <w:rsid w:val="00E4714C"/>
    <w:rsid w:val="00E5178D"/>
    <w:rsid w:val="00E51AEB"/>
    <w:rsid w:val="00E522A7"/>
    <w:rsid w:val="00E52587"/>
    <w:rsid w:val="00E5349E"/>
    <w:rsid w:val="00E535AD"/>
    <w:rsid w:val="00E54452"/>
    <w:rsid w:val="00E5522C"/>
    <w:rsid w:val="00E60AC6"/>
    <w:rsid w:val="00E63B0C"/>
    <w:rsid w:val="00E64354"/>
    <w:rsid w:val="00E664C5"/>
    <w:rsid w:val="00E671A2"/>
    <w:rsid w:val="00E703A0"/>
    <w:rsid w:val="00E76D26"/>
    <w:rsid w:val="00E76EE5"/>
    <w:rsid w:val="00E77D2D"/>
    <w:rsid w:val="00E91A98"/>
    <w:rsid w:val="00E95036"/>
    <w:rsid w:val="00E95B8E"/>
    <w:rsid w:val="00E97E6F"/>
    <w:rsid w:val="00EA1598"/>
    <w:rsid w:val="00EA757B"/>
    <w:rsid w:val="00EB1390"/>
    <w:rsid w:val="00EB2755"/>
    <w:rsid w:val="00EB2C71"/>
    <w:rsid w:val="00EB3333"/>
    <w:rsid w:val="00EB3351"/>
    <w:rsid w:val="00EB4340"/>
    <w:rsid w:val="00EB556D"/>
    <w:rsid w:val="00EB5A7D"/>
    <w:rsid w:val="00EC2883"/>
    <w:rsid w:val="00ED55C0"/>
    <w:rsid w:val="00ED682B"/>
    <w:rsid w:val="00ED7376"/>
    <w:rsid w:val="00EE41D5"/>
    <w:rsid w:val="00EF514D"/>
    <w:rsid w:val="00EF5E7B"/>
    <w:rsid w:val="00F0166F"/>
    <w:rsid w:val="00F03230"/>
    <w:rsid w:val="00F037A4"/>
    <w:rsid w:val="00F03D62"/>
    <w:rsid w:val="00F049AB"/>
    <w:rsid w:val="00F142DB"/>
    <w:rsid w:val="00F1505D"/>
    <w:rsid w:val="00F27C8F"/>
    <w:rsid w:val="00F32749"/>
    <w:rsid w:val="00F334CA"/>
    <w:rsid w:val="00F34A9D"/>
    <w:rsid w:val="00F37172"/>
    <w:rsid w:val="00F37727"/>
    <w:rsid w:val="00F37D2C"/>
    <w:rsid w:val="00F4477E"/>
    <w:rsid w:val="00F44B83"/>
    <w:rsid w:val="00F46269"/>
    <w:rsid w:val="00F52A0A"/>
    <w:rsid w:val="00F60BA8"/>
    <w:rsid w:val="00F65A5A"/>
    <w:rsid w:val="00F67D8F"/>
    <w:rsid w:val="00F802BE"/>
    <w:rsid w:val="00F80E93"/>
    <w:rsid w:val="00F83B02"/>
    <w:rsid w:val="00F86024"/>
    <w:rsid w:val="00F8611A"/>
    <w:rsid w:val="00F94F3B"/>
    <w:rsid w:val="00F9550F"/>
    <w:rsid w:val="00FA3E6A"/>
    <w:rsid w:val="00FA5128"/>
    <w:rsid w:val="00FA6E58"/>
    <w:rsid w:val="00FB00AC"/>
    <w:rsid w:val="00FB42D4"/>
    <w:rsid w:val="00FB5906"/>
    <w:rsid w:val="00FB7150"/>
    <w:rsid w:val="00FB762F"/>
    <w:rsid w:val="00FC18DB"/>
    <w:rsid w:val="00FC2AED"/>
    <w:rsid w:val="00FC5F4F"/>
    <w:rsid w:val="00FD08AE"/>
    <w:rsid w:val="00FD5358"/>
    <w:rsid w:val="00FD5EA7"/>
    <w:rsid w:val="00FE36CF"/>
    <w:rsid w:val="00FF0246"/>
    <w:rsid w:val="00FF5C41"/>
    <w:rsid w:val="00FF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ablicagwkarodek">
    <w:name w:val="Tablica główka środek"/>
    <w:basedOn w:val="Normalny"/>
    <w:link w:val="TablicagwkarodekZnak"/>
    <w:qFormat/>
    <w:rsid w:val="00D709E5"/>
    <w:pPr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D709E5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D709E5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D709E5"/>
    <w:rPr>
      <w:rFonts w:ascii="Fira Sans" w:hAnsi="Fira Sans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26" Type="http://schemas.openxmlformats.org/officeDocument/2006/relationships/image" Target="media/image11.png"/><Relationship Id="rId21" Type="http://schemas.openxmlformats.org/officeDocument/2006/relationships/hyperlink" Target="mailto:r.ptak@stat.gov.pl" TargetMode="External"/><Relationship Id="rId34" Type="http://schemas.openxmlformats.org/officeDocument/2006/relationships/hyperlink" Target="https://stat.gov.pl/metainformacje/slownik-pojec/pojecia-stosowane-w-statystyce-publicznej/4096,pojecie.html" TargetMode="External"/><Relationship Id="rId7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33" Type="http://schemas.openxmlformats.org/officeDocument/2006/relationships/hyperlink" Target="https://stat.gov.pl/metainformacje/slownik-pojec/pojecia-stosowane-w-statystyce-publicznej/264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tel:123610151" TargetMode="External"/><Relationship Id="rId29" Type="http://schemas.openxmlformats.org/officeDocument/2006/relationships/hyperlink" Target="https://stat.gov.pl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x.com/Krakow_STAT" TargetMode="External"/><Relationship Id="rId32" Type="http://schemas.openxmlformats.org/officeDocument/2006/relationships/hyperlink" Target="https://stat.gov.pl/" TargetMode="External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https://krakow.stat.gov.pl/" TargetMode="External"/><Relationship Id="rId28" Type="http://schemas.openxmlformats.org/officeDocument/2006/relationships/hyperlink" Target="https://publikacje.new.stat.gov.pl/portal-publikacje/szkolnictwo-wyzsze-w-roku-akademickim-20252026" TargetMode="External"/><Relationship Id="rId36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yperlink" Target="tel:124204050" TargetMode="External"/><Relationship Id="rId31" Type="http://schemas.openxmlformats.org/officeDocument/2006/relationships/hyperlink" Target="https://stat.gov.pl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jpeg"/><Relationship Id="rId22" Type="http://schemas.openxmlformats.org/officeDocument/2006/relationships/image" Target="media/image9.png"/><Relationship Id="rId27" Type="http://schemas.openxmlformats.org/officeDocument/2006/relationships/hyperlink" Target="https://www.facebook.com/uskrk/" TargetMode="External"/><Relationship Id="rId30" Type="http://schemas.openxmlformats.org/officeDocument/2006/relationships/hyperlink" Target="https://stat.gov.pl/" TargetMode="External"/><Relationship Id="rId35" Type="http://schemas.openxmlformats.org/officeDocument/2006/relationships/header" Target="head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DE2ADE-D3C9-4144-A6E8-F32024C217E1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30d47203-49ec-4c8c-a442-62231931aabb"/>
    <ds:schemaRef ds:uri="b5698c14-9734-4c2e-b0a6-c0f0e0420a38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E2DFE5FB-C5F1-4BB1-858B-C34EC99C7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2216</Words>
  <Characters>13301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Szkolnictwo wyższe w województwie małopolskim w roku akademickim 2025/2026</vt:lpstr>
    </vt:vector>
  </TitlesOfParts>
  <Company/>
  <LinksUpToDate>false</LinksUpToDate>
  <CharactersWithSpaces>15487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Szkolnictwo wyższe w województwie małopolskim w roku akademickim 2025/2026</dc:title>
  <dc:subject/>
  <dc:creator>Urząd Statystyczny w Krakowie</dc:creator>
  <cp:keywords/>
  <dc:description/>
  <cp:lastModifiedBy>Kłósek Marta</cp:lastModifiedBy>
  <cp:revision>2</cp:revision>
  <cp:lastPrinted>2026-08-04T09:39:00Z</cp:lastPrinted>
  <dcterms:created xsi:type="dcterms:W3CDTF">2026-07-31T08:50:00Z</dcterms:created>
  <dcterms:modified xsi:type="dcterms:W3CDTF">2026-08-10T07:02:00Z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