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D36A27" w14:textId="32775877" w:rsidR="0098135C" w:rsidRDefault="00530074" w:rsidP="00273FED">
      <w:pPr>
        <w:pStyle w:val="tytuinformacji"/>
        <w:spacing w:after="600"/>
        <w:rPr>
          <w:shd w:val="clear" w:color="auto" w:fill="FFFFFF"/>
        </w:rPr>
      </w:pPr>
      <w:r w:rsidRPr="00530074">
        <w:rPr>
          <w:shd w:val="clear" w:color="auto" w:fill="FFFFFF"/>
        </w:rPr>
        <w:t>Koniunktura konsumencka</w:t>
      </w:r>
      <w:r w:rsidR="00074DD8" w:rsidRPr="00530074">
        <w:rPr>
          <w:shd w:val="clear" w:color="auto" w:fill="FFFFFF"/>
        </w:rPr>
        <w:t xml:space="preserve"> </w:t>
      </w:r>
      <w:r w:rsidRPr="00530074">
        <w:rPr>
          <w:shd w:val="clear" w:color="auto" w:fill="FFFFFF"/>
        </w:rPr>
        <w:t xml:space="preserve">– </w:t>
      </w:r>
      <w:r w:rsidR="00C81FE4">
        <w:rPr>
          <w:shd w:val="clear" w:color="auto" w:fill="FFFFFF"/>
        </w:rPr>
        <w:t>sierpień</w:t>
      </w:r>
      <w:r w:rsidR="00660879">
        <w:rPr>
          <w:shd w:val="clear" w:color="auto" w:fill="FFFFFF"/>
        </w:rPr>
        <w:t xml:space="preserve"> </w:t>
      </w:r>
      <w:r w:rsidR="003F3D02">
        <w:rPr>
          <w:shd w:val="clear" w:color="auto" w:fill="FFFFFF"/>
        </w:rPr>
        <w:t>202</w:t>
      </w:r>
      <w:r w:rsidR="00747F05">
        <w:rPr>
          <w:shd w:val="clear" w:color="auto" w:fill="FFFFFF"/>
        </w:rPr>
        <w:t>6</w:t>
      </w:r>
      <w:r w:rsidRPr="00530074">
        <w:rPr>
          <w:shd w:val="clear" w:color="auto" w:fill="FFFFFF"/>
        </w:rPr>
        <w:t xml:space="preserve"> r.</w:t>
      </w:r>
    </w:p>
    <w:p w14:paraId="129C544E" w14:textId="621D9C73" w:rsidR="00B60626" w:rsidRPr="005F62A9" w:rsidRDefault="00273FED" w:rsidP="00B60626">
      <w:pPr>
        <w:pStyle w:val="tekstzboku"/>
        <w:spacing w:before="360"/>
        <w:rPr>
          <w:b/>
          <w:szCs w:val="19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785216" behindDoc="1" locked="0" layoutInCell="1" allowOverlap="1" wp14:anchorId="049AB757" wp14:editId="670364A4">
                <wp:simplePos x="0" y="0"/>
                <wp:positionH relativeFrom="margin">
                  <wp:posOffset>57150</wp:posOffset>
                </wp:positionH>
                <wp:positionV relativeFrom="paragraph">
                  <wp:posOffset>36830</wp:posOffset>
                </wp:positionV>
                <wp:extent cx="2200275" cy="1257300"/>
                <wp:effectExtent l="0" t="0" r="28575" b="19050"/>
                <wp:wrapTight wrapText="bothSides">
                  <wp:wrapPolygon edited="0">
                    <wp:start x="935" y="0"/>
                    <wp:lineTo x="0" y="1636"/>
                    <wp:lineTo x="0" y="19636"/>
                    <wp:lineTo x="374" y="20945"/>
                    <wp:lineTo x="935" y="21600"/>
                    <wp:lineTo x="20945" y="21600"/>
                    <wp:lineTo x="21506" y="20945"/>
                    <wp:lineTo x="21694" y="19964"/>
                    <wp:lineTo x="21694" y="1636"/>
                    <wp:lineTo x="20758" y="0"/>
                    <wp:lineTo x="935" y="0"/>
                  </wp:wrapPolygon>
                </wp:wrapTight>
                <wp:docPr id="5" name="Prostokąt zaokrąglony 5" descr="-11,3 Bieżący wskaźnik ufności konsumenckiej (przed miesiącem - 10,2)&#10;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0275" cy="12573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2E0C7D" w14:textId="7CB91C43" w:rsidR="006C59D3" w:rsidRPr="00BC44E4" w:rsidRDefault="00591109" w:rsidP="00273FED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591109">
                              <w:rPr>
                                <w:rStyle w:val="IkonawskanikaZnak"/>
                                <w:color w:val="FFFFFF" w:themeColor="background1"/>
                                <w:sz w:val="72"/>
                                <w:szCs w:val="72"/>
                              </w:rPr>
                              <w:t>-</w:t>
                            </w:r>
                            <w:r w:rsidR="009151B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52"/>
                              </w:rPr>
                              <w:t>1</w:t>
                            </w:r>
                            <w:r w:rsidR="00CD263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52"/>
                              </w:rPr>
                              <w:t>1</w:t>
                            </w:r>
                            <w:r w:rsidR="006C59D3" w:rsidRPr="00D4478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52"/>
                              </w:rPr>
                              <w:t>,</w:t>
                            </w:r>
                            <w:r w:rsidR="00CD263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52"/>
                              </w:rPr>
                              <w:t>3</w:t>
                            </w:r>
                            <w:r w:rsidR="006C59D3" w:rsidRPr="00D4478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52"/>
                              </w:rPr>
                              <w:t xml:space="preserve"> </w:t>
                            </w:r>
                          </w:p>
                          <w:p w14:paraId="498C1A22" w14:textId="124440BA" w:rsidR="006C59D3" w:rsidRDefault="00591109" w:rsidP="00591109">
                            <w:pPr>
                              <w:pStyle w:val="tekstnaniebieskimtle"/>
                            </w:pPr>
                            <w:r>
                              <w:t>B</w:t>
                            </w:r>
                            <w:r w:rsidR="006C59D3">
                              <w:t>ieżąc</w:t>
                            </w:r>
                            <w:r>
                              <w:t>y</w:t>
                            </w:r>
                            <w:r w:rsidR="006C59D3" w:rsidRPr="00DD7916">
                              <w:t xml:space="preserve"> wskaźnik ufności konsumenckiej (</w:t>
                            </w:r>
                            <w:r>
                              <w:t xml:space="preserve">przed miesiącem </w:t>
                            </w:r>
                            <w:r w:rsidR="00366DE2">
                              <w:t>- </w:t>
                            </w:r>
                            <w:r w:rsidR="008A52E6">
                              <w:t>10</w:t>
                            </w:r>
                            <w:r>
                              <w:t>,</w:t>
                            </w:r>
                            <w:r w:rsidR="008A52E6">
                              <w:t>2</w:t>
                            </w:r>
                            <w:r w:rsidR="006C59D3" w:rsidRPr="00DD7916"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9AB757" id="Prostokąt zaokrąglony 5" o:spid="_x0000_s1026" alt="-11,3 Bieżący wskaźnik ufności konsumenckiej (przed miesiącem - 10,2)&#10;&#10;" style="position:absolute;margin-left:4.5pt;margin-top:2.9pt;width:173.25pt;height:99pt;z-index:-251531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go69gIAAOkFAAAOAAAAZHJzL2Uyb0RvYy54bWysVF9P2zAQf5+072B50rRJQJJC160jRR2I&#10;aRKCCph4dh2n9Zr4PNttUt75FPsm0x7he+3spKFiaA/T+uDe5e5+9/8Oj+qyICthrASV0mQvpkQo&#10;DplUs5R+vT7dfU+JdUxlrAAlUroWlh6NXr44rPRQ9GAORSYMQRBlh5VO6dw5PYwiy+eiZHYPtFAo&#10;zMGUzCFrZlFmWIXoZRH14vhdVIHJtAEurMWvJ42QjgJ+ngvuLvLcCkeKlGJsLrwmvFP/RqNDNpwZ&#10;pueSt2Gwf4iiZFKh0w7qhDlGlkb+AVVKbsBC7vY4lBHkueQi5IDZJPGTbK7mTIuQCxbH6q5M9v/B&#10;8vPVxBCZpbRPiWIltmiCATpY3N85cstgYe7vZti7NUGFTFiOxdtNkp198kmKh1/3d3xNKrtgDz+V&#10;XJBlruDhB5dkAcouSxyFhRTfyBttbkVGSimsRAtRkl2SxDu9t69f1eOP4fGdqLQdYkBXemJaziLp&#10;y1rnpvT/WDBSh+6tu+6J2hGOH3s4D70BRslRlvT6g/049Dd6NNfGus8CSuKJlBpYquwSZyS0jq3O&#10;rEO/qL/R8y4tFDI7lUURGDObHheGrJifpzg5GQx84GiypRb5PJrIA+XWhfDGhboUOdbaxxo8hikX&#10;HR7jXCiXNKI5y0Tjph/jb+PF74W3CD4DoEfOMbwOuwXYaDYgG+wm2Fbfm4qwJJ1x/LfAGuPOIngG&#10;5TrjUiowzwEUmFXrudHH8LdK40lXT2tU8eQUsjUOpYFmW63mpxL7dcasmzCD64mLjCfHXeCTF1Cl&#10;FFqKkjmY2+e+e33cGpRSUuG6p9R+XzIjKCm+KNynD8nBgb8PgTnoD3rImG3JdFuiluUx4AQkeNw0&#10;D6TXd8WGzA2UN3iZxt4ripji6Dul3JkNc+yaM4S3jYvxOKjhTdDMnakrzT24L7Afxev6hhndDq3D&#10;eT+HzWlgwydj2+h6SwXjpYNchpl+rGtberwnYYba2+cP1jYftB4v9Og3AAAA//8DAFBLAwQUAAYA&#10;CAAAACEAmG1tRd0AAAAHAQAADwAAAGRycy9kb3ducmV2LnhtbEzPTU/DMAwG4DsS/yEyEhfEUjYV&#10;baXuhMbngQsDiWvWmLSicUqSddm/J5zgaL3W68f1OtlBTORD7xjhalaAIG6d7tkgvL89XC5BhKhY&#10;q8ExIRwpwLo5PalVpd2BX2naRiNyCYdKIXQxjpWUoe3IqjBzI3HOPp23KubRG6m9OuRyO8h5UVxL&#10;q3rOFzo10qaj9mu7twjP30ZefPiUVi9Tukvm/shPjxvE87N0ewMiUop/y/DLz3Rosmnn9qyDGBBW&#10;+ZOIUGZ/ThdlWYLYIcyLxRJkU8v//uYHAAD//wMAUEsBAi0AFAAGAAgAAAAhALaDOJL+AAAA4QEA&#10;ABMAAAAAAAAAAAAAAAAAAAAAAFtDb250ZW50X1R5cGVzXS54bWxQSwECLQAUAAYACAAAACEAOP0h&#10;/9YAAACUAQAACwAAAAAAAAAAAAAAAAAvAQAAX3JlbHMvLnJlbHNQSwECLQAUAAYACAAAACEAYlYK&#10;OvYCAADpBQAADgAAAAAAAAAAAAAAAAAuAgAAZHJzL2Uyb0RvYy54bWxQSwECLQAUAAYACAAAACEA&#10;mG1tRd0AAAAHAQAADwAAAAAAAAAAAAAAAABQBQAAZHJzL2Rvd25yZXYueG1sUEsFBgAAAAAEAAQA&#10;8wAAAFoGAAAAAA==&#10;" fillcolor="#001d77" strokecolor="#1f4d78 [1604]" strokeweight="1pt">
                <v:stroke joinstyle="miter"/>
                <v:textbox>
                  <w:txbxContent>
                    <w:p w14:paraId="102E0C7D" w14:textId="7CB91C43" w:rsidR="006C59D3" w:rsidRPr="00BC44E4" w:rsidRDefault="00591109" w:rsidP="00273FED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591109">
                        <w:rPr>
                          <w:rStyle w:val="IkonawskanikaZnak"/>
                          <w:color w:val="FFFFFF" w:themeColor="background1"/>
                          <w:sz w:val="72"/>
                          <w:szCs w:val="72"/>
                        </w:rPr>
                        <w:t>-</w:t>
                      </w:r>
                      <w:r w:rsidR="009151B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52"/>
                        </w:rPr>
                        <w:t>1</w:t>
                      </w:r>
                      <w:r w:rsidR="00CD263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52"/>
                        </w:rPr>
                        <w:t>1</w:t>
                      </w:r>
                      <w:r w:rsidR="006C59D3" w:rsidRPr="00D4478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52"/>
                        </w:rPr>
                        <w:t>,</w:t>
                      </w:r>
                      <w:r w:rsidR="00CD263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52"/>
                        </w:rPr>
                        <w:t>3</w:t>
                      </w:r>
                      <w:r w:rsidR="006C59D3" w:rsidRPr="00D4478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52"/>
                        </w:rPr>
                        <w:t xml:space="preserve"> </w:t>
                      </w:r>
                    </w:p>
                    <w:p w14:paraId="498C1A22" w14:textId="124440BA" w:rsidR="006C59D3" w:rsidRDefault="00591109" w:rsidP="00591109">
                      <w:pPr>
                        <w:pStyle w:val="tekstnaniebieskimtle"/>
                      </w:pPr>
                      <w:r>
                        <w:t>B</w:t>
                      </w:r>
                      <w:r w:rsidR="006C59D3">
                        <w:t>ieżąc</w:t>
                      </w:r>
                      <w:r>
                        <w:t>y</w:t>
                      </w:r>
                      <w:r w:rsidR="006C59D3" w:rsidRPr="00DD7916">
                        <w:t xml:space="preserve"> wskaźnik ufności konsumenckiej (</w:t>
                      </w:r>
                      <w:r>
                        <w:t xml:space="preserve">przed miesiącem </w:t>
                      </w:r>
                      <w:r w:rsidR="00366DE2">
                        <w:t>- </w:t>
                      </w:r>
                      <w:r w:rsidR="008A52E6">
                        <w:t>10</w:t>
                      </w:r>
                      <w:r>
                        <w:t>,</w:t>
                      </w:r>
                      <w:r w:rsidR="008A52E6">
                        <w:t>2</w:t>
                      </w:r>
                      <w:r w:rsidR="006C59D3" w:rsidRPr="00DD7916">
                        <w:t>)</w:t>
                      </w: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1B7B10" w:rsidRPr="001B7B10">
        <w:rPr>
          <w:b/>
          <w:noProof/>
          <w:color w:val="auto"/>
          <w:sz w:val="19"/>
          <w:szCs w:val="19"/>
        </w:rPr>
        <w:t xml:space="preserve">W </w:t>
      </w:r>
      <w:r w:rsidR="00C81FE4">
        <w:rPr>
          <w:b/>
          <w:noProof/>
          <w:color w:val="auto"/>
          <w:sz w:val="19"/>
          <w:szCs w:val="19"/>
        </w:rPr>
        <w:t>sierpniu</w:t>
      </w:r>
      <w:r w:rsidR="00671475">
        <w:rPr>
          <w:b/>
          <w:noProof/>
          <w:color w:val="auto"/>
          <w:sz w:val="19"/>
          <w:szCs w:val="19"/>
        </w:rPr>
        <w:t xml:space="preserve"> </w:t>
      </w:r>
      <w:r w:rsidR="00747F05">
        <w:rPr>
          <w:b/>
          <w:noProof/>
          <w:color w:val="auto"/>
          <w:sz w:val="19"/>
          <w:szCs w:val="19"/>
        </w:rPr>
        <w:t>2026</w:t>
      </w:r>
      <w:r w:rsidR="001B7B10" w:rsidRPr="001B7B10">
        <w:rPr>
          <w:b/>
          <w:noProof/>
          <w:color w:val="auto"/>
          <w:sz w:val="19"/>
          <w:szCs w:val="19"/>
        </w:rPr>
        <w:t xml:space="preserve"> r</w:t>
      </w:r>
      <w:r w:rsidR="00BF5213">
        <w:rPr>
          <w:b/>
          <w:noProof/>
          <w:color w:val="auto"/>
          <w:sz w:val="19"/>
          <w:szCs w:val="19"/>
        </w:rPr>
        <w:t>.</w:t>
      </w:r>
      <w:r w:rsidR="00BF5213" w:rsidRPr="00BF5213">
        <w:rPr>
          <w:b/>
          <w:color w:val="auto"/>
          <w:sz w:val="19"/>
          <w:szCs w:val="19"/>
        </w:rPr>
        <w:t xml:space="preserve"> </w:t>
      </w:r>
      <w:r w:rsidR="00CD2633">
        <w:rPr>
          <w:b/>
          <w:color w:val="auto"/>
          <w:sz w:val="19"/>
          <w:szCs w:val="19"/>
        </w:rPr>
        <w:t>odnotowano pogorszenie nastrojów konsumenckich (w stosunku do po</w:t>
      </w:r>
      <w:r w:rsidR="00CD2633" w:rsidRPr="005F62A9">
        <w:rPr>
          <w:b/>
          <w:color w:val="auto"/>
          <w:sz w:val="19"/>
          <w:szCs w:val="19"/>
        </w:rPr>
        <w:t>przedniego miesiąca</w:t>
      </w:r>
      <w:r w:rsidR="00CD2633">
        <w:rPr>
          <w:b/>
          <w:color w:val="auto"/>
          <w:sz w:val="19"/>
          <w:szCs w:val="19"/>
        </w:rPr>
        <w:t>), dotyczących zarówno obecnej, jak i przyszłej sytuacji</w:t>
      </w:r>
      <w:r w:rsidR="009151BB" w:rsidRPr="00CF538E">
        <w:rPr>
          <w:b/>
          <w:color w:val="auto"/>
          <w:sz w:val="19"/>
          <w:szCs w:val="19"/>
        </w:rPr>
        <w:t>.</w:t>
      </w:r>
      <w:r w:rsidR="009151BB">
        <w:rPr>
          <w:b/>
          <w:color w:val="auto"/>
          <w:sz w:val="19"/>
          <w:szCs w:val="19"/>
        </w:rPr>
        <w:t xml:space="preserve"> </w:t>
      </w:r>
      <w:r w:rsidR="00B60626">
        <w:rPr>
          <w:b/>
          <w:color w:val="auto"/>
          <w:sz w:val="19"/>
          <w:szCs w:val="19"/>
        </w:rPr>
        <w:t xml:space="preserve">Bieżący wskaźnik ufności konsumenckiej (BWUK), syntetycznie </w:t>
      </w:r>
      <w:r w:rsidR="00B60626" w:rsidRPr="008663B7">
        <w:rPr>
          <w:b/>
          <w:color w:val="auto"/>
          <w:sz w:val="19"/>
          <w:szCs w:val="19"/>
        </w:rPr>
        <w:t>opisujący obecne tendencje konsumpcji indywidualnej</w:t>
      </w:r>
      <w:r w:rsidR="00B60626">
        <w:rPr>
          <w:b/>
          <w:color w:val="auto"/>
          <w:sz w:val="19"/>
          <w:szCs w:val="19"/>
        </w:rPr>
        <w:t>, wyniósł minus</w:t>
      </w:r>
      <w:r w:rsidR="001B7B10">
        <w:rPr>
          <w:b/>
          <w:color w:val="auto"/>
          <w:sz w:val="19"/>
          <w:szCs w:val="19"/>
        </w:rPr>
        <w:t> </w:t>
      </w:r>
      <w:r w:rsidR="009151BB">
        <w:rPr>
          <w:b/>
          <w:color w:val="auto"/>
          <w:sz w:val="19"/>
          <w:szCs w:val="19"/>
        </w:rPr>
        <w:t>1</w:t>
      </w:r>
      <w:r w:rsidR="00CD2633">
        <w:rPr>
          <w:b/>
          <w:color w:val="auto"/>
          <w:sz w:val="19"/>
          <w:szCs w:val="19"/>
        </w:rPr>
        <w:t>1</w:t>
      </w:r>
      <w:r w:rsidR="000766B8">
        <w:rPr>
          <w:b/>
          <w:color w:val="auto"/>
          <w:sz w:val="19"/>
          <w:szCs w:val="19"/>
        </w:rPr>
        <w:t>,</w:t>
      </w:r>
      <w:r w:rsidR="00CD2633">
        <w:rPr>
          <w:b/>
          <w:color w:val="auto"/>
          <w:sz w:val="19"/>
          <w:szCs w:val="19"/>
        </w:rPr>
        <w:t>3</w:t>
      </w:r>
      <w:r w:rsidR="00B60626" w:rsidRPr="007B26F8">
        <w:rPr>
          <w:b/>
          <w:color w:val="auto"/>
          <w:sz w:val="20"/>
          <w:szCs w:val="20"/>
          <w:vertAlign w:val="superscript"/>
        </w:rPr>
        <w:footnoteReference w:id="1"/>
      </w:r>
      <w:r w:rsidR="00B60626" w:rsidRPr="007B26F8">
        <w:rPr>
          <w:b/>
          <w:color w:val="auto"/>
          <w:sz w:val="20"/>
          <w:szCs w:val="20"/>
          <w:vertAlign w:val="superscript"/>
        </w:rPr>
        <w:t xml:space="preserve"> </w:t>
      </w:r>
      <w:r w:rsidR="00B60626">
        <w:rPr>
          <w:b/>
          <w:color w:val="auto"/>
          <w:sz w:val="20"/>
          <w:szCs w:val="20"/>
          <w:vertAlign w:val="superscript"/>
        </w:rPr>
        <w:t xml:space="preserve"> </w:t>
      </w:r>
      <w:r w:rsidR="006061E1">
        <w:rPr>
          <w:b/>
          <w:color w:val="auto"/>
          <w:sz w:val="19"/>
          <w:szCs w:val="19"/>
        </w:rPr>
        <w:t>i</w:t>
      </w:r>
      <w:r w:rsidR="002644F9">
        <w:rPr>
          <w:b/>
          <w:color w:val="auto"/>
          <w:sz w:val="19"/>
          <w:szCs w:val="19"/>
        </w:rPr>
        <w:t> </w:t>
      </w:r>
      <w:r w:rsidR="00BF5213">
        <w:rPr>
          <w:b/>
          <w:color w:val="auto"/>
          <w:sz w:val="19"/>
          <w:szCs w:val="19"/>
        </w:rPr>
        <w:t xml:space="preserve">był o </w:t>
      </w:r>
      <w:r w:rsidR="00CD2633">
        <w:rPr>
          <w:b/>
          <w:color w:val="auto"/>
          <w:sz w:val="19"/>
          <w:szCs w:val="19"/>
        </w:rPr>
        <w:t>1</w:t>
      </w:r>
      <w:r w:rsidR="00BF5213">
        <w:rPr>
          <w:b/>
          <w:color w:val="auto"/>
          <w:sz w:val="19"/>
          <w:szCs w:val="19"/>
        </w:rPr>
        <w:t>,</w:t>
      </w:r>
      <w:r w:rsidR="00CD2633">
        <w:rPr>
          <w:b/>
          <w:color w:val="auto"/>
          <w:sz w:val="19"/>
          <w:szCs w:val="19"/>
        </w:rPr>
        <w:t>1</w:t>
      </w:r>
      <w:r w:rsidR="00BF5213">
        <w:rPr>
          <w:b/>
          <w:color w:val="auto"/>
          <w:sz w:val="19"/>
          <w:szCs w:val="19"/>
        </w:rPr>
        <w:t xml:space="preserve"> </w:t>
      </w:r>
      <w:r w:rsidR="009151BB">
        <w:rPr>
          <w:b/>
          <w:color w:val="auto"/>
          <w:sz w:val="19"/>
          <w:szCs w:val="19"/>
        </w:rPr>
        <w:t>ni</w:t>
      </w:r>
      <w:r w:rsidR="00BF5213">
        <w:rPr>
          <w:b/>
          <w:color w:val="auto"/>
          <w:sz w:val="19"/>
          <w:szCs w:val="19"/>
        </w:rPr>
        <w:t xml:space="preserve">ższy </w:t>
      </w:r>
      <w:r w:rsidR="00B60626">
        <w:rPr>
          <w:b/>
          <w:color w:val="auto"/>
          <w:sz w:val="19"/>
          <w:szCs w:val="19"/>
        </w:rPr>
        <w:t>w stosunku do poprzedniego miesiąca.</w:t>
      </w:r>
    </w:p>
    <w:p w14:paraId="125AEAA9" w14:textId="77777777" w:rsidR="003348FD" w:rsidRPr="002C61A4" w:rsidRDefault="003348FD" w:rsidP="002C61A4">
      <w:pPr>
        <w:pStyle w:val="tekstzboku"/>
        <w:spacing w:before="0"/>
        <w:rPr>
          <w:b/>
          <w:color w:val="auto"/>
          <w:sz w:val="8"/>
          <w:szCs w:val="19"/>
        </w:rPr>
      </w:pPr>
    </w:p>
    <w:p w14:paraId="44E92352" w14:textId="6DDD6E0F" w:rsidR="00C22105" w:rsidRPr="009A5A6D" w:rsidRDefault="009227A6" w:rsidP="00374750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22C7A96D" wp14:editId="1660EFB0">
                <wp:simplePos x="0" y="0"/>
                <wp:positionH relativeFrom="column">
                  <wp:posOffset>5227955</wp:posOffset>
                </wp:positionH>
                <wp:positionV relativeFrom="paragraph">
                  <wp:posOffset>160020</wp:posOffset>
                </wp:positionV>
                <wp:extent cx="1725295" cy="1298575"/>
                <wp:effectExtent l="0" t="0" r="0" b="0"/>
                <wp:wrapTight wrapText="bothSides">
                  <wp:wrapPolygon edited="0">
                    <wp:start x="715" y="0"/>
                    <wp:lineTo x="715" y="21230"/>
                    <wp:lineTo x="20749" y="21230"/>
                    <wp:lineTo x="20749" y="0"/>
                    <wp:lineTo x="715" y="0"/>
                  </wp:wrapPolygon>
                </wp:wrapTight>
                <wp:docPr id="2" name="Pole tekstowe 2" descr="Bieżący wskaźnik ufności konsumenckiej (BWUK) i większość jego składowych były niższe niż w poprzednim miesiąc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98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193914" w14:textId="3F5D6395" w:rsidR="006C59D3" w:rsidRPr="00380DFD" w:rsidRDefault="006C59D3" w:rsidP="00A42E39">
                            <w:pPr>
                              <w:pStyle w:val="tekstzboku"/>
                            </w:pPr>
                            <w:r>
                              <w:t>Bieżący wskaźnik ufności konsumenckiej (BWUK) i </w:t>
                            </w:r>
                            <w:r w:rsidR="00CD2633">
                              <w:t>większość</w:t>
                            </w:r>
                            <w:r>
                              <w:t xml:space="preserve"> jego składowych były </w:t>
                            </w:r>
                            <w:r w:rsidR="009151BB">
                              <w:t>ni</w:t>
                            </w:r>
                            <w:r>
                              <w:t>ższe niż w poprzednim miesiącu</w:t>
                            </w:r>
                          </w:p>
                          <w:p w14:paraId="75AF74A0" w14:textId="77777777" w:rsidR="006C59D3" w:rsidRPr="00D616D2" w:rsidRDefault="006C59D3" w:rsidP="00A42E39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C7A96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Bieżący wskaźnik ufności konsumenckiej (BWUK) i większość jego składowych były niższe niż w poprzednim miesiącu" style="position:absolute;margin-left:411.65pt;margin-top:12.6pt;width:135.85pt;height:102.2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Uq1ggIAAIMEAAAOAAAAZHJzL2Uyb0RvYy54bWysVM1u1DAQviPxDiOf4ECzG3Vpd9Vs1R+K&#10;EAUqlYqz13E2bmJPsL3NZo+VEM+AeBPUY/e9GDvbdgU3RA6OnfF8M983Mzk4XOoabqR1Ck3GhjsD&#10;BtIIzJWZZ+zq89mrfQbOc5PzGo3MWCcdO5w+f3bQNhOZYol1Li0QiHGTtslY6X0zSRInSqm528FG&#10;GjIWaDX3dLTzJLe8JXRdJ+lg8Dpp0eaNRSGdo6+nvZFNI35RSOE/FYWTHuqMUW4+rjaus7Am0wM+&#10;mVvelEps0uD/kIXmylDQR6hT7jksrPoLSith0WHhdwTqBItCCRk5EJvh4A82lyVvZORC4rjmUSb3&#10;/2DFx5sLCyrPWMrAcE0lusBagpeV89hKoM+5dIIkO1ZyfXf/TXTQuoqvfxlVwaIwuP4pFFRo3EJT&#10;6Sslr+HF8Zer9y9BQavuf1RuRXfuv8O1nCO4an3Lc2w7UcKsW992YNT6zq1kfEMLDTZ2JXOjNGgl&#10;naKIi1CmtnETyvayoXz98hiX1G5Rcteco6gcGDwpuZnLI2uxLSXPSaZh8Ey2XHscF0Bm7QfMiS9f&#10;eIxAy8LqUEOqChA6tUv32CJy6UGEkHvpKB2PGAiyDdPx/mhvFGPwyYN7Y51/K1FD2GTMUg9GeH5z&#10;7nxIh08eroRoBs9UXcc+rA20GRuP0lF02LJo5WlMaqUztj8IT9+4geUbk0dnz1Xd7ylAbTa0A9Oe&#10;s1/OlrHQUZMgyQzzjnSw2E8FTTFtSrQrBi1NRMbc1wW3kkH9zpCW4+HubhiheNgd7aV0sNuW2baF&#10;G0FQGfMM+u2Jj2PXUz4izQsV1XjKZJMydXoUaTOVYZS2z/HW079j+hsAAP//AwBQSwMEFAAGAAgA&#10;AAAhAAPnum/eAAAACwEAAA8AAABkcnMvZG93bnJldi54bWxMj01PwzAMhu9I/IfISNxYQkZhLU0n&#10;BOIK2viQuGWN11Y0TtVka/n3eCc42n70+nnL9ex7ccQxdoEMXC8UCKQ6uI4aA+9vz1crEDFZcrYP&#10;hAZ+MMK6Oj8rbeHCRBs8blMjOIRiYQ20KQ2FlLFu0du4CAMS3/Zh9DbxODbSjXbicN9LrdSt9LYj&#10;/tDaAR9brL+3B2/g42X/9XmjXpsnnw1TmJUkn0tjLi/mh3sQCef0B8NJn9WhYqddOJCLojew0ssl&#10;owZ0pkGcAJVn3G7HG53fgaxK+b9D9QsAAP//AwBQSwECLQAUAAYACAAAACEAtoM4kv4AAADhAQAA&#10;EwAAAAAAAAAAAAAAAAAAAAAAW0NvbnRlbnRfVHlwZXNdLnhtbFBLAQItABQABgAIAAAAIQA4/SH/&#10;1gAAAJQBAAALAAAAAAAAAAAAAAAAAC8BAABfcmVscy8ucmVsc1BLAQItABQABgAIAAAAIQB3DUq1&#10;ggIAAIMEAAAOAAAAAAAAAAAAAAAAAC4CAABkcnMvZTJvRG9jLnhtbFBLAQItABQABgAIAAAAIQAD&#10;57pv3gAAAAsBAAAPAAAAAAAAAAAAAAAAANwEAABkcnMvZG93bnJldi54bWxQSwUGAAAAAAQABADz&#10;AAAA5wUAAAAA&#10;" filled="f" stroked="f">
                <v:textbox>
                  <w:txbxContent>
                    <w:p w14:paraId="2F193914" w14:textId="3F5D6395" w:rsidR="006C59D3" w:rsidRPr="00380DFD" w:rsidRDefault="006C59D3" w:rsidP="00A42E39">
                      <w:pPr>
                        <w:pStyle w:val="tekstzboku"/>
                      </w:pPr>
                      <w:r>
                        <w:t>Bieżący wskaźnik ufności konsumenckiej (BWUK) i </w:t>
                      </w:r>
                      <w:r w:rsidR="00CD2633">
                        <w:t>większość</w:t>
                      </w:r>
                      <w:r>
                        <w:t xml:space="preserve"> jego składowych były </w:t>
                      </w:r>
                      <w:r w:rsidR="009151BB">
                        <w:t>ni</w:t>
                      </w:r>
                      <w:r>
                        <w:t>ższe niż w poprzednim miesiącu</w:t>
                      </w:r>
                    </w:p>
                    <w:p w14:paraId="75AF74A0" w14:textId="77777777" w:rsidR="006C59D3" w:rsidRPr="00D616D2" w:rsidRDefault="006C59D3" w:rsidP="00A42E39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A5A6D" w:rsidRPr="009A5A6D">
        <w:t>Bieżący wska</w:t>
      </w:r>
      <w:r w:rsidR="009A5A6D">
        <w:t>ź</w:t>
      </w:r>
      <w:r w:rsidR="006404CD">
        <w:t>nik ufności konsumenckiej</w:t>
      </w:r>
      <w:r w:rsidR="00A217E6">
        <w:t xml:space="preserve"> (BWUK) </w:t>
      </w:r>
      <w:r w:rsidR="008D5591">
        <w:t xml:space="preserve">w </w:t>
      </w:r>
      <w:r w:rsidR="00C81FE4">
        <w:t>sierpniu</w:t>
      </w:r>
      <w:r w:rsidR="00671475">
        <w:t xml:space="preserve"> </w:t>
      </w:r>
      <w:r w:rsidR="00BE3A37">
        <w:t>2026</w:t>
      </w:r>
      <w:r w:rsidR="009A5A6D" w:rsidRPr="009A5A6D">
        <w:t xml:space="preserve"> r.</w:t>
      </w:r>
    </w:p>
    <w:p w14:paraId="755A851E" w14:textId="4E4AEB4F" w:rsidR="003F65D7" w:rsidRDefault="003F65D7" w:rsidP="003F65D7">
      <w:pPr>
        <w:pStyle w:val="Default"/>
        <w:spacing w:before="240" w:after="120" w:line="288" w:lineRule="auto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Spośród składowych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wskaźnika</w:t>
      </w:r>
      <w:r w:rsidR="00AF115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AF115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w porównaniu z </w:t>
      </w:r>
      <w:r w:rsidR="00C81FE4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lipcem</w:t>
      </w:r>
      <w:r w:rsidR="00AF115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br.</w:t>
      </w:r>
      <w:r w:rsidR="006B78E6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</w:t>
      </w:r>
      <w:bookmarkStart w:id="0" w:name="_GoBack"/>
      <w:bookmarkEnd w:id="0"/>
      <w:r w:rsidR="00AF115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A4778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najbardziej </w:t>
      </w:r>
      <w:r w:rsidR="009151B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pogorszyły</w:t>
      </w:r>
      <w:r w:rsidR="00A47789"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się ocen</w:t>
      </w:r>
      <w:r w:rsidR="00A4778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y</w:t>
      </w:r>
      <w:r w:rsidR="00A47789"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CD2633"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obecnej możliwości dokonywania ważnych zakupów</w:t>
      </w:r>
      <w:r w:rsidR="00CD2633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9151B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oraz </w:t>
      </w:r>
      <w:r w:rsidR="00CD2633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przyszłej</w:t>
      </w:r>
      <w:r w:rsidR="00CD2633"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 ekonomicznej kraju </w:t>
      </w:r>
      <w:r w:rsidR="00A4778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(</w:t>
      </w:r>
      <w:r w:rsidR="009151B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spadki</w:t>
      </w:r>
      <w:r w:rsidR="00A47789"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A4778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odpowiednio o </w:t>
      </w:r>
      <w:r w:rsidR="00CD2633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3</w:t>
      </w:r>
      <w:r w:rsidR="00A4778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</w:t>
      </w:r>
      <w:r w:rsidR="00CD2633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3</w:t>
      </w:r>
      <w:r w:rsidR="00A4778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i </w:t>
      </w:r>
      <w:r w:rsidR="00CD2633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2</w:t>
      </w:r>
      <w:r w:rsidR="00A4778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</w:t>
      </w:r>
      <w:r w:rsidR="00CD2633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0</w:t>
      </w:r>
      <w:r w:rsidR="00A4778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). </w:t>
      </w:r>
      <w:r w:rsidR="00CD2633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Ni</w:t>
      </w:r>
      <w:r w:rsidR="00A47789"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ższe wartości osiągnęły </w:t>
      </w:r>
      <w:r w:rsidR="00CD2633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również </w:t>
      </w:r>
      <w:r w:rsidR="00A47789"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oceny</w:t>
      </w:r>
      <w:r w:rsidR="00A47789" w:rsidRPr="006061E1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CD2633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przyszłej </w:t>
      </w:r>
      <w:r w:rsidR="00CD2633"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sytuacji finansowe</w:t>
      </w:r>
      <w:r w:rsidR="00CD2633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j gospodarstwa domowego oraz</w:t>
      </w:r>
      <w:r w:rsidR="00CD2633"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CD2633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obecnej</w:t>
      </w:r>
      <w:r w:rsidR="00CD2633"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 ekonomicznej kraju </w:t>
      </w:r>
      <w:r w:rsidR="00A4778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(</w:t>
      </w:r>
      <w:r w:rsidR="00CD2633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w obu przypadkach spadek</w:t>
      </w:r>
      <w:r w:rsidR="00A4778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</w:t>
      </w:r>
      <w:r w:rsidR="00CD2633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565D03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0</w:t>
      </w:r>
      <w:r w:rsidR="00A4778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</w:t>
      </w:r>
      <w:r w:rsidR="00CD2633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4</w:t>
      </w:r>
      <w:r w:rsidR="00A4778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). </w:t>
      </w:r>
      <w:r w:rsidR="00CD2633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W</w:t>
      </w:r>
      <w:r w:rsidR="009151B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yższą</w:t>
      </w:r>
      <w:r w:rsidR="00A4778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wartość</w:t>
      </w:r>
      <w:r w:rsidR="00A47789"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niż przed miesiącem odnotowano</w:t>
      </w:r>
      <w:r w:rsidR="00CD2633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jedynie</w:t>
      </w:r>
      <w:r w:rsidR="00A4778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dla oceny</w:t>
      </w:r>
      <w:r w:rsidR="00A47789"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CD2633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obecnej</w:t>
      </w:r>
      <w:r w:rsidR="00CD2633"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 finansowe</w:t>
      </w:r>
      <w:r w:rsidR="00CD2633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j gospodarstwa domowego </w:t>
      </w:r>
      <w:r w:rsidR="00A4778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(</w:t>
      </w:r>
      <w:r w:rsidR="009151B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wzrost</w:t>
      </w:r>
      <w:r w:rsidR="00A4778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 0,</w:t>
      </w:r>
      <w:r w:rsidR="00CD2633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6</w:t>
      </w:r>
      <w:r w:rsidR="00A47789"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).</w:t>
      </w:r>
    </w:p>
    <w:p w14:paraId="04D22A5F" w14:textId="6D2B9EA1" w:rsidR="00AD3D86" w:rsidRDefault="007F4339" w:rsidP="009C76D9">
      <w:pPr>
        <w:pStyle w:val="Default"/>
        <w:spacing w:before="240" w:after="120" w:line="288" w:lineRule="auto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W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odniesieniu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do </w:t>
      </w:r>
      <w:r w:rsidR="00C81FE4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sierpnia</w:t>
      </w:r>
      <w:r w:rsidR="0067147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BE3A3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2025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r.</w:t>
      </w:r>
      <w:r w:rsidR="005238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war</w:t>
      </w:r>
      <w:r w:rsidR="00534D9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tość BWUK </w:t>
      </w:r>
      <w:r w:rsidR="001D23F8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poprawiła</w:t>
      </w:r>
      <w:r w:rsidR="001C4EFA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się</w:t>
      </w:r>
      <w:r w:rsidR="00F87CD2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 </w:t>
      </w:r>
      <w:r w:rsidR="0046499D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0</w:t>
      </w:r>
      <w:r w:rsidR="0098603F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</w:t>
      </w:r>
      <w:r w:rsidR="001D23F8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8</w:t>
      </w:r>
      <w:r w:rsidR="00F87CD2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.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</w:p>
    <w:p w14:paraId="0DB03789" w14:textId="77777777" w:rsidR="00FF3837" w:rsidRPr="002C61A4" w:rsidRDefault="00FF3837" w:rsidP="002C61A4">
      <w:pPr>
        <w:pStyle w:val="Default"/>
        <w:spacing w:after="120" w:line="288" w:lineRule="auto"/>
        <w:rPr>
          <w:rFonts w:ascii="Fira Sans" w:hAnsi="Fira Sans" w:cstheme="minorBidi"/>
          <w:color w:val="auto"/>
          <w:sz w:val="10"/>
          <w:szCs w:val="22"/>
          <w:shd w:val="clear" w:color="auto" w:fill="FFFFFF"/>
        </w:rPr>
      </w:pPr>
    </w:p>
    <w:p w14:paraId="3C4F3F03" w14:textId="788CC5FC" w:rsidR="00C074FD" w:rsidRPr="00396FC5" w:rsidRDefault="00C074FD" w:rsidP="00C074FD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156E730E" wp14:editId="4B7CF8B4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 descr="Wyprzedzający wskaźnik ufności konsumenckiej (WWUK) spadł o 0,3 w stosunk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356C65" w14:textId="2D229B48" w:rsidR="006C59D3" w:rsidRPr="00380DFD" w:rsidRDefault="006C59D3" w:rsidP="00273134">
                            <w:pPr>
                              <w:pStyle w:val="tekstzboku"/>
                            </w:pPr>
                            <w:r w:rsidRPr="00380DFD">
                              <w:t xml:space="preserve">Wyprzedzający wskaźnik ufności konsumenckiej </w:t>
                            </w:r>
                            <w:r>
                              <w:t xml:space="preserve">(WWUK) </w:t>
                            </w:r>
                            <w:r w:rsidR="00CD2633">
                              <w:t>spadł</w:t>
                            </w:r>
                            <w:r>
                              <w:t xml:space="preserve"> o </w:t>
                            </w:r>
                            <w:r w:rsidR="00F727B0">
                              <w:t>0</w:t>
                            </w:r>
                            <w:r>
                              <w:t>,</w:t>
                            </w:r>
                            <w:r w:rsidR="00CD2633">
                              <w:t>3</w:t>
                            </w:r>
                            <w:r>
                              <w:t xml:space="preserve"> w stosunku do poprzedniego miesiąca</w:t>
                            </w:r>
                          </w:p>
                          <w:p w14:paraId="4C8C54EE" w14:textId="77777777" w:rsidR="006C59D3" w:rsidRPr="00380DFD" w:rsidRDefault="006C59D3" w:rsidP="00C074FD">
                            <w:pPr>
                              <w:pStyle w:val="tekstzboku"/>
                            </w:pPr>
                          </w:p>
                          <w:p w14:paraId="3EA2FA37" w14:textId="77777777" w:rsidR="006C59D3" w:rsidRPr="00D616D2" w:rsidRDefault="006C59D3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6E730E" id="Pole tekstowe 16" o:spid="_x0000_s1028" type="#_x0000_t202" alt="Wyprzedzający wskaźnik ufności konsumenckiej (WWUK) spadł o 0,3 w stosunku do poprzedniego miesiąca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pUpcAIAAHEEAAAOAAAAZHJzL2Uyb0RvYy54bWysVE1v1DAQvSPxH0Y+gQTN7tL0I2q2Ki1F&#10;iAKVStWz13E2bhKPsZ1NtkckfgX/hDP9X4ydbVnBDZGDZWcyz/PevMnR8dA2sJLWKdQ5m+5MGEgt&#10;sFB6mbPrz+cvDxg4z3XBG9QyZ2vp2PH86ZOj3mRyhhU2hbRAINplvclZ5b3JksSJSrbc7aCRmoIl&#10;2pZ7OtplUljeE3rbJLPJZC/p0RbGopDO0duzMcjmEb8spfCfytJJD03OqDYfVxvXRViT+RHPlpab&#10;SolNGfwfqmi50nTpI9QZ9xw6q/6CapWw6LD0OwLbBMtSCRk5EJvp5A82VxU3MnIhcZx5lMn9P1jx&#10;cXVpQRXUuz0GmrfUo0tsJHhZO4+9hPC+kE6QaDdrY+9kccdvf34Ta+hdze9/aFVDV2q8/y4U1Khd&#10;15IDaiVv4dnNzfX75+AML+6/AsLkxSvoyQ7oOl13UCAYjIhaySVCq6RThMxDV3rjMiruylB5fniN&#10;A1UYFXbmAkXtQONpxfVSnliLfSV5QapMQ2aylTriuACy6D9gQex45zECDaVtQ8uoCUDo5I71oyPk&#10;4EGEK/dn6ewwZSAodniQprNomYRnD9nGOv9WYgthkzNLjovofHXhfKiGZw+fhMs0nqumia5rNPQE&#10;ms7SmLAVaZWnoWhUm7ODSXhGmwaSb3QRkz1XzbinCxq9YR2IjpT9sBhiW2cPYi6wWJMMFscZoJml&#10;TYX2jkFP/s+Z+9JxKxk07zRJeTjd3Q0DEw+76T4RB7sdWWxHuBYElTPPYNye+jhkI+UTkrxUUY3Q&#10;m7GSTcnk6yjSZgbD4Gyf41e//xTzXwAAAP//AwBQSwMEFAAGAAgAAAAhABjrdYbeAAAACwEAAA8A&#10;AABkcnMvZG93bnJldi54bWxMj8FOwzAMhu9IvENkJG4sWWFTW5pOCMSViW0gccsar61onKrJ1vL2&#10;807s9lv+9PtzsZpcJ044hNaThvlMgUCqvG2p1rDbvj+kIEI0ZE3nCTX8YYBVeXtTmNz6kT7xtIm1&#10;4BIKudHQxNjnUoaqQWfCzPdIvDv4wZnI41BLO5iRy10nE6WW0pmW+EJjenxtsPrdHJ2Gr4/Dz/eT&#10;WtdvbtGPflKSXCa1vr+bXp5BRJziPwwXfVaHkp32/kg2iE5DmswzRjUkiyWIC6CyR057TqlKQZaF&#10;vP6hPAMAAP//AwBQSwECLQAUAAYACAAAACEAtoM4kv4AAADhAQAAEwAAAAAAAAAAAAAAAAAAAAAA&#10;W0NvbnRlbnRfVHlwZXNdLnhtbFBLAQItABQABgAIAAAAIQA4/SH/1gAAAJQBAAALAAAAAAAAAAAA&#10;AAAAAC8BAABfcmVscy8ucmVsc1BLAQItABQABgAIAAAAIQDScpUpcAIAAHEEAAAOAAAAAAAAAAAA&#10;AAAAAC4CAABkcnMvZTJvRG9jLnhtbFBLAQItABQABgAIAAAAIQAY63WG3gAAAAsBAAAPAAAAAAAA&#10;AAAAAAAAAMoEAABkcnMvZG93bnJldi54bWxQSwUGAAAAAAQABADzAAAA1QUAAAAA&#10;" filled="f" stroked="f">
                <v:textbox>
                  <w:txbxContent>
                    <w:p w14:paraId="70356C65" w14:textId="2D229B48" w:rsidR="006C59D3" w:rsidRPr="00380DFD" w:rsidRDefault="006C59D3" w:rsidP="00273134">
                      <w:pPr>
                        <w:pStyle w:val="tekstzboku"/>
                      </w:pPr>
                      <w:r w:rsidRPr="00380DFD">
                        <w:t xml:space="preserve">Wyprzedzający wskaźnik ufności konsumenckiej </w:t>
                      </w:r>
                      <w:r>
                        <w:t xml:space="preserve">(WWUK) </w:t>
                      </w:r>
                      <w:r w:rsidR="00CD2633">
                        <w:t>spadł</w:t>
                      </w:r>
                      <w:r>
                        <w:t xml:space="preserve"> o </w:t>
                      </w:r>
                      <w:r w:rsidR="00F727B0">
                        <w:t>0</w:t>
                      </w:r>
                      <w:r>
                        <w:t>,</w:t>
                      </w:r>
                      <w:r w:rsidR="00CD2633">
                        <w:t>3</w:t>
                      </w:r>
                      <w:r>
                        <w:t xml:space="preserve"> w stosunku do poprzedniego miesiąca</w:t>
                      </w:r>
                    </w:p>
                    <w:p w14:paraId="4C8C54EE" w14:textId="77777777" w:rsidR="006C59D3" w:rsidRPr="00380DFD" w:rsidRDefault="006C59D3" w:rsidP="00C074FD">
                      <w:pPr>
                        <w:pStyle w:val="tekstzboku"/>
                      </w:pPr>
                    </w:p>
                    <w:p w14:paraId="3EA2FA37" w14:textId="77777777" w:rsidR="006C59D3" w:rsidRPr="00D616D2" w:rsidRDefault="006C59D3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396FC5">
        <w:t xml:space="preserve">Wyprzedzający </w:t>
      </w:r>
      <w:r w:rsidRPr="009A5A6D">
        <w:t>wska</w:t>
      </w:r>
      <w:r>
        <w:t>ź</w:t>
      </w:r>
      <w:r w:rsidR="006404CD">
        <w:t>nik ufności konsumenckiej</w:t>
      </w:r>
      <w:r w:rsidR="00A217E6">
        <w:t xml:space="preserve"> (WWUK)</w:t>
      </w:r>
      <w:r w:rsidRPr="009A5A6D">
        <w:t xml:space="preserve"> </w:t>
      </w:r>
      <w:r w:rsidR="0012222D">
        <w:t xml:space="preserve">w </w:t>
      </w:r>
      <w:r w:rsidR="00C81FE4">
        <w:t>sierpniu</w:t>
      </w:r>
      <w:r w:rsidR="00671475">
        <w:t xml:space="preserve"> </w:t>
      </w:r>
      <w:r w:rsidR="00BE3A37">
        <w:t>2026</w:t>
      </w:r>
      <w:r w:rsidRPr="009A5A6D">
        <w:t xml:space="preserve"> r.</w:t>
      </w:r>
    </w:p>
    <w:p w14:paraId="4731316D" w14:textId="2EB5C76D" w:rsidR="00086A91" w:rsidRDefault="00C074FD" w:rsidP="00086A91">
      <w:pPr>
        <w:spacing w:after="0" w:line="288" w:lineRule="auto"/>
        <w:rPr>
          <w:shd w:val="clear" w:color="auto" w:fill="FFFFFF"/>
        </w:rPr>
      </w:pPr>
      <w:r w:rsidRPr="00396FC5">
        <w:rPr>
          <w:shd w:val="clear" w:color="auto" w:fill="FFFFFF"/>
        </w:rPr>
        <w:t>Wyprzedzający wskaźnik ufności konsumenckiej, syntetycznie opisujący oczekiwane w najbliższych miesiącach tend</w:t>
      </w:r>
      <w:r w:rsidR="006C105E">
        <w:rPr>
          <w:shd w:val="clear" w:color="auto" w:fill="FFFFFF"/>
        </w:rPr>
        <w:t xml:space="preserve">encje konsumpcji indywidualnej, </w:t>
      </w:r>
      <w:r w:rsidR="00CD2633">
        <w:rPr>
          <w:shd w:val="clear" w:color="auto" w:fill="FFFFFF"/>
        </w:rPr>
        <w:t>pogorszył</w:t>
      </w:r>
      <w:r w:rsidR="0017140A">
        <w:rPr>
          <w:shd w:val="clear" w:color="auto" w:fill="FFFFFF"/>
        </w:rPr>
        <w:t xml:space="preserve"> się </w:t>
      </w:r>
      <w:r w:rsidR="009D7430">
        <w:rPr>
          <w:shd w:val="clear" w:color="auto" w:fill="FFFFFF"/>
        </w:rPr>
        <w:t xml:space="preserve">o </w:t>
      </w:r>
      <w:r w:rsidR="00F727B0">
        <w:rPr>
          <w:shd w:val="clear" w:color="auto" w:fill="FFFFFF"/>
        </w:rPr>
        <w:t>0</w:t>
      </w:r>
      <w:r w:rsidR="00C071B5">
        <w:rPr>
          <w:shd w:val="clear" w:color="auto" w:fill="FFFFFF"/>
        </w:rPr>
        <w:t>,</w:t>
      </w:r>
      <w:r w:rsidR="00CD2633">
        <w:rPr>
          <w:shd w:val="clear" w:color="auto" w:fill="FFFFFF"/>
        </w:rPr>
        <w:t>3</w:t>
      </w:r>
      <w:r w:rsidR="001B08CC">
        <w:rPr>
          <w:shd w:val="clear" w:color="auto" w:fill="FFFFFF"/>
        </w:rPr>
        <w:t xml:space="preserve"> </w:t>
      </w:r>
      <w:r w:rsidR="00756F8F">
        <w:rPr>
          <w:shd w:val="clear" w:color="auto" w:fill="FFFFFF"/>
        </w:rPr>
        <w:t>w </w:t>
      </w:r>
      <w:r w:rsidRPr="00396FC5">
        <w:rPr>
          <w:shd w:val="clear" w:color="auto" w:fill="FFFFFF"/>
        </w:rPr>
        <w:t xml:space="preserve">stosunku do poprzedniego miesiąca </w:t>
      </w:r>
      <w:r w:rsidR="00D62602">
        <w:rPr>
          <w:shd w:val="clear" w:color="auto" w:fill="FFFFFF"/>
        </w:rPr>
        <w:t xml:space="preserve">i ukształtował się na poziomie </w:t>
      </w:r>
      <w:r w:rsidR="00302B21">
        <w:rPr>
          <w:shd w:val="clear" w:color="auto" w:fill="FFFFFF"/>
        </w:rPr>
        <w:t xml:space="preserve">minus </w:t>
      </w:r>
      <w:r w:rsidR="00F727B0">
        <w:rPr>
          <w:shd w:val="clear" w:color="auto" w:fill="FFFFFF"/>
        </w:rPr>
        <w:t>7</w:t>
      </w:r>
      <w:r w:rsidRPr="00396FC5">
        <w:rPr>
          <w:shd w:val="clear" w:color="auto" w:fill="FFFFFF"/>
        </w:rPr>
        <w:t>,</w:t>
      </w:r>
      <w:r w:rsidR="00CD2633">
        <w:rPr>
          <w:shd w:val="clear" w:color="auto" w:fill="FFFFFF"/>
        </w:rPr>
        <w:t>6</w:t>
      </w:r>
      <w:r w:rsidR="00F83720" w:rsidRPr="00682051">
        <w:rPr>
          <w:szCs w:val="19"/>
          <w:shd w:val="clear" w:color="auto" w:fill="FFFFFF"/>
          <w:vertAlign w:val="superscript"/>
        </w:rPr>
        <w:t>a</w:t>
      </w:r>
      <w:r w:rsidR="007B26F8">
        <w:rPr>
          <w:shd w:val="clear" w:color="auto" w:fill="FFFFFF"/>
        </w:rPr>
        <w:t>.</w:t>
      </w:r>
      <w:r w:rsidR="00B72F68">
        <w:rPr>
          <w:shd w:val="clear" w:color="auto" w:fill="FFFFFF"/>
        </w:rPr>
        <w:t xml:space="preserve"> </w:t>
      </w:r>
    </w:p>
    <w:p w14:paraId="57D65BDF" w14:textId="4F695C24" w:rsidR="003C3C70" w:rsidRDefault="003C3C70" w:rsidP="003C3C70">
      <w:pPr>
        <w:spacing w:before="0" w:after="0" w:line="288" w:lineRule="auto"/>
        <w:rPr>
          <w:shd w:val="clear" w:color="auto" w:fill="FFFFFF"/>
        </w:rPr>
      </w:pPr>
      <w:r w:rsidRPr="005F62A9">
        <w:rPr>
          <w:shd w:val="clear" w:color="auto" w:fill="FFFFFF"/>
        </w:rPr>
        <w:t>Spośród składowych</w:t>
      </w:r>
      <w:r>
        <w:rPr>
          <w:shd w:val="clear" w:color="auto" w:fill="FFFFFF"/>
        </w:rPr>
        <w:t xml:space="preserve"> wskaźnika najbardziej pogorszyły się</w:t>
      </w:r>
      <w:r w:rsidRPr="005F62A9">
        <w:rPr>
          <w:shd w:val="clear" w:color="auto" w:fill="FFFFFF"/>
        </w:rPr>
        <w:t xml:space="preserve"> </w:t>
      </w:r>
      <w:r w:rsidRPr="00E71DE9">
        <w:rPr>
          <w:shd w:val="clear" w:color="auto" w:fill="FFFFFF"/>
        </w:rPr>
        <w:t>oceny możliwości przys</w:t>
      </w:r>
      <w:r>
        <w:rPr>
          <w:shd w:val="clear" w:color="auto" w:fill="FFFFFF"/>
        </w:rPr>
        <w:t>złego oszczędzania pieniędzy</w:t>
      </w:r>
      <w:r w:rsidRPr="00E71DE9">
        <w:rPr>
          <w:shd w:val="clear" w:color="auto" w:fill="FFFFFF"/>
        </w:rPr>
        <w:t xml:space="preserve"> oraz przyszłej sytuacji ekonomicznej kraju (</w:t>
      </w:r>
      <w:r>
        <w:rPr>
          <w:shd w:val="clear" w:color="auto" w:fill="FFFFFF"/>
        </w:rPr>
        <w:t>spadki odpowiednio</w:t>
      </w:r>
      <w:r w:rsidRPr="00E71DE9">
        <w:rPr>
          <w:shd w:val="clear" w:color="auto" w:fill="FFFFFF"/>
        </w:rPr>
        <w:t xml:space="preserve"> o </w:t>
      </w:r>
      <w:r>
        <w:rPr>
          <w:shd w:val="clear" w:color="auto" w:fill="FFFFFF"/>
        </w:rPr>
        <w:t>2,2  i 2,0). Spadek o 0,4</w:t>
      </w:r>
      <w:r w:rsidRPr="00E71DE9">
        <w:rPr>
          <w:shd w:val="clear" w:color="auto" w:fill="FFFFFF"/>
        </w:rPr>
        <w:t xml:space="preserve"> wystąpił dla oceny</w:t>
      </w:r>
      <w:r w:rsidRPr="003C3C70">
        <w:rPr>
          <w:shd w:val="clear" w:color="auto" w:fill="FFFFFF"/>
        </w:rPr>
        <w:t xml:space="preserve"> </w:t>
      </w:r>
      <w:r w:rsidRPr="00E71DE9">
        <w:rPr>
          <w:shd w:val="clear" w:color="auto" w:fill="FFFFFF"/>
        </w:rPr>
        <w:t>przyszłej sytuacji finansowej gospodarstwa domowego</w:t>
      </w:r>
      <w:r>
        <w:rPr>
          <w:shd w:val="clear" w:color="auto" w:fill="FFFFFF"/>
        </w:rPr>
        <w:t xml:space="preserve">. </w:t>
      </w:r>
      <w:r w:rsidR="0057299C">
        <w:rPr>
          <w:shd w:val="clear" w:color="auto" w:fill="FFFFFF"/>
        </w:rPr>
        <w:t>Wyższą</w:t>
      </w:r>
      <w:r w:rsidRPr="00E71DE9">
        <w:rPr>
          <w:shd w:val="clear" w:color="auto" w:fill="FFFFFF"/>
        </w:rPr>
        <w:t xml:space="preserve"> ni</w:t>
      </w:r>
      <w:r>
        <w:rPr>
          <w:shd w:val="clear" w:color="auto" w:fill="FFFFFF"/>
        </w:rPr>
        <w:t xml:space="preserve">ż przed miesiącem </w:t>
      </w:r>
      <w:r w:rsidR="0057299C">
        <w:rPr>
          <w:shd w:val="clear" w:color="auto" w:fill="FFFFFF"/>
        </w:rPr>
        <w:t>wartość</w:t>
      </w:r>
      <w:r>
        <w:rPr>
          <w:shd w:val="clear" w:color="auto" w:fill="FFFFFF"/>
        </w:rPr>
        <w:t xml:space="preserve"> odnotowano je</w:t>
      </w:r>
      <w:r w:rsidRPr="00E71DE9">
        <w:rPr>
          <w:shd w:val="clear" w:color="auto" w:fill="FFFFFF"/>
        </w:rPr>
        <w:t>dynie dla oceny przyszłego poziomu bezroboc</w:t>
      </w:r>
      <w:r>
        <w:rPr>
          <w:shd w:val="clear" w:color="auto" w:fill="FFFFFF"/>
        </w:rPr>
        <w:t>ia</w:t>
      </w:r>
      <w:r w:rsidRPr="00E71DE9">
        <w:rPr>
          <w:shd w:val="clear" w:color="auto" w:fill="FFFFFF"/>
        </w:rPr>
        <w:t xml:space="preserve"> (</w:t>
      </w:r>
      <w:r>
        <w:rPr>
          <w:shd w:val="clear" w:color="auto" w:fill="FFFFFF"/>
        </w:rPr>
        <w:t>wzrost o 3,1</w:t>
      </w:r>
      <w:r w:rsidRPr="00E71DE9">
        <w:rPr>
          <w:shd w:val="clear" w:color="auto" w:fill="FFFFFF"/>
        </w:rPr>
        <w:t>).</w:t>
      </w:r>
    </w:p>
    <w:p w14:paraId="11E82A8F" w14:textId="77777777" w:rsidR="00CD5485" w:rsidRDefault="00CD5485" w:rsidP="00086A91">
      <w:pPr>
        <w:spacing w:before="0" w:after="0" w:line="288" w:lineRule="auto"/>
        <w:rPr>
          <w:shd w:val="clear" w:color="auto" w:fill="FFFFFF"/>
        </w:rPr>
      </w:pPr>
    </w:p>
    <w:p w14:paraId="12B55F4F" w14:textId="7CC00969" w:rsidR="00A06A63" w:rsidRDefault="00A06A63" w:rsidP="00086A91">
      <w:pPr>
        <w:spacing w:before="0" w:after="0" w:line="288" w:lineRule="auto"/>
        <w:rPr>
          <w:shd w:val="clear" w:color="auto" w:fill="FFFFFF"/>
        </w:rPr>
      </w:pPr>
      <w:r w:rsidRPr="00655E7E">
        <w:rPr>
          <w:shd w:val="clear" w:color="auto" w:fill="FFFFFF"/>
        </w:rPr>
        <w:t>W</w:t>
      </w:r>
      <w:r w:rsidR="000D1B74">
        <w:rPr>
          <w:shd w:val="clear" w:color="auto" w:fill="FFFFFF"/>
        </w:rPr>
        <w:t xml:space="preserve"> </w:t>
      </w:r>
      <w:r w:rsidR="00C81FE4">
        <w:rPr>
          <w:shd w:val="clear" w:color="auto" w:fill="FFFFFF"/>
        </w:rPr>
        <w:t>sierpniu</w:t>
      </w:r>
      <w:r w:rsidR="00671475">
        <w:rPr>
          <w:shd w:val="clear" w:color="auto" w:fill="FFFFFF"/>
        </w:rPr>
        <w:t xml:space="preserve"> </w:t>
      </w:r>
      <w:r w:rsidR="00377B67">
        <w:rPr>
          <w:shd w:val="clear" w:color="auto" w:fill="FFFFFF"/>
        </w:rPr>
        <w:t xml:space="preserve">br. WWUK </w:t>
      </w:r>
      <w:r w:rsidR="0046499D">
        <w:rPr>
          <w:shd w:val="clear" w:color="auto" w:fill="FFFFFF"/>
        </w:rPr>
        <w:t>pogorszył</w:t>
      </w:r>
      <w:r w:rsidR="0017140A">
        <w:rPr>
          <w:shd w:val="clear" w:color="auto" w:fill="FFFFFF"/>
        </w:rPr>
        <w:t xml:space="preserve"> się</w:t>
      </w:r>
      <w:r w:rsidR="006537BC">
        <w:rPr>
          <w:shd w:val="clear" w:color="auto" w:fill="FFFFFF"/>
        </w:rPr>
        <w:t xml:space="preserve"> o </w:t>
      </w:r>
      <w:r w:rsidR="0046499D">
        <w:rPr>
          <w:shd w:val="clear" w:color="auto" w:fill="FFFFFF"/>
        </w:rPr>
        <w:t>1</w:t>
      </w:r>
      <w:r w:rsidR="00BC3508">
        <w:rPr>
          <w:shd w:val="clear" w:color="auto" w:fill="FFFFFF"/>
        </w:rPr>
        <w:t>,</w:t>
      </w:r>
      <w:r w:rsidR="0046499D">
        <w:rPr>
          <w:shd w:val="clear" w:color="auto" w:fill="FFFFFF"/>
        </w:rPr>
        <w:t>3</w:t>
      </w:r>
      <w:r w:rsidR="009C2E5B">
        <w:rPr>
          <w:shd w:val="clear" w:color="auto" w:fill="FFFFFF"/>
        </w:rPr>
        <w:t xml:space="preserve"> </w:t>
      </w:r>
      <w:r w:rsidR="0017140A">
        <w:rPr>
          <w:shd w:val="clear" w:color="auto" w:fill="FFFFFF"/>
        </w:rPr>
        <w:t>w porównaniu z</w:t>
      </w:r>
      <w:r w:rsidR="002F445A">
        <w:rPr>
          <w:shd w:val="clear" w:color="auto" w:fill="FFFFFF"/>
        </w:rPr>
        <w:t xml:space="preserve"> analogicznym </w:t>
      </w:r>
      <w:r w:rsidR="0017140A">
        <w:rPr>
          <w:shd w:val="clear" w:color="auto" w:fill="FFFFFF"/>
        </w:rPr>
        <w:t xml:space="preserve">miesiącem </w:t>
      </w:r>
      <w:r w:rsidR="00BE3A37">
        <w:rPr>
          <w:shd w:val="clear" w:color="auto" w:fill="FFFFFF"/>
        </w:rPr>
        <w:t>2025</w:t>
      </w:r>
      <w:r>
        <w:rPr>
          <w:shd w:val="clear" w:color="auto" w:fill="FFFFFF"/>
        </w:rPr>
        <w:t> </w:t>
      </w:r>
      <w:r w:rsidRPr="00655E7E">
        <w:rPr>
          <w:shd w:val="clear" w:color="auto" w:fill="FFFFFF"/>
        </w:rPr>
        <w:t xml:space="preserve">r. </w:t>
      </w:r>
    </w:p>
    <w:p w14:paraId="53160562" w14:textId="77777777" w:rsidR="002C61A4" w:rsidRPr="002C61A4" w:rsidRDefault="002C61A4" w:rsidP="00086A91">
      <w:pPr>
        <w:spacing w:before="0" w:after="0" w:line="288" w:lineRule="auto"/>
        <w:rPr>
          <w:sz w:val="12"/>
          <w:shd w:val="clear" w:color="auto" w:fill="FFFFFF"/>
        </w:rPr>
      </w:pPr>
    </w:p>
    <w:p w14:paraId="0ED95679" w14:textId="77777777" w:rsidR="00F44379" w:rsidRDefault="00110DB6" w:rsidP="00B25546">
      <w:pPr>
        <w:spacing w:before="240" w:after="0"/>
        <w:rPr>
          <w:rFonts w:ascii="Fira Sans SemiBold" w:hAnsi="Fira Sans SemiBold"/>
          <w:color w:val="001D77"/>
        </w:rPr>
      </w:pPr>
      <w:r>
        <w:rPr>
          <w:rFonts w:ascii="Fira Sans SemiBold" w:hAnsi="Fira Sans SemiBold"/>
          <w:color w:val="001D77"/>
        </w:rPr>
        <w:t>O</w:t>
      </w:r>
      <w:r w:rsidRPr="00B25546">
        <w:rPr>
          <w:rFonts w:ascii="Fira Sans SemiBold" w:hAnsi="Fira Sans SemiBold"/>
          <w:color w:val="001D77"/>
        </w:rPr>
        <w:t xml:space="preserve">dpowiedzi na pytania dodatkowe </w:t>
      </w:r>
      <w:r>
        <w:rPr>
          <w:rFonts w:ascii="Fira Sans SemiBold" w:hAnsi="Fira Sans SemiBold"/>
          <w:color w:val="001D77"/>
        </w:rPr>
        <w:t>w związku z </w:t>
      </w:r>
      <w:r w:rsidR="004E4F39">
        <w:rPr>
          <w:rFonts w:ascii="Fira Sans SemiBold" w:hAnsi="Fira Sans SemiBold"/>
          <w:color w:val="001D77"/>
        </w:rPr>
        <w:t>obecną sytuacją na terytorium Ukrainy</w:t>
      </w:r>
      <w:r w:rsidR="004E4F39" w:rsidRPr="00B25546">
        <w:rPr>
          <w:rFonts w:ascii="Fira Sans SemiBold" w:hAnsi="Fira Sans SemiBold"/>
          <w:color w:val="001D77"/>
        </w:rPr>
        <w:t xml:space="preserve"> </w:t>
      </w:r>
      <w:r w:rsidRPr="00B25546">
        <w:rPr>
          <w:rFonts w:ascii="Fira Sans SemiBold" w:hAnsi="Fira Sans SemiBold"/>
          <w:color w:val="001D77"/>
        </w:rPr>
        <w:t>zamieszczone zostały w załączniku</w:t>
      </w:r>
      <w:r>
        <w:rPr>
          <w:rFonts w:ascii="Fira Sans SemiBold" w:hAnsi="Fira Sans SemiBold"/>
          <w:color w:val="001D77"/>
        </w:rPr>
        <w:t>.</w:t>
      </w:r>
    </w:p>
    <w:p w14:paraId="42D71994" w14:textId="77777777" w:rsidR="003934D1" w:rsidRPr="008C77C8" w:rsidRDefault="008C77C8" w:rsidP="008C77C8">
      <w:pPr>
        <w:spacing w:before="360"/>
        <w:rPr>
          <w:b/>
          <w:spacing w:val="-2"/>
          <w:szCs w:val="19"/>
          <w:shd w:val="clear" w:color="auto" w:fill="FFFFFF"/>
        </w:rPr>
      </w:pPr>
      <w:r w:rsidRPr="008C4768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15936" behindDoc="1" locked="0" layoutInCell="1" allowOverlap="1" wp14:anchorId="4E6C8158" wp14:editId="33AAF319">
                <wp:simplePos x="0" y="0"/>
                <wp:positionH relativeFrom="column">
                  <wp:posOffset>5242560</wp:posOffset>
                </wp:positionH>
                <wp:positionV relativeFrom="paragraph">
                  <wp:posOffset>178625</wp:posOffset>
                </wp:positionV>
                <wp:extent cx="1725295" cy="1508125"/>
                <wp:effectExtent l="0" t="0" r="0" b="0"/>
                <wp:wrapTight wrapText="bothSides">
                  <wp:wrapPolygon edited="0">
                    <wp:start x="715" y="0"/>
                    <wp:lineTo x="715" y="21282"/>
                    <wp:lineTo x="20749" y="21282"/>
                    <wp:lineTo x="20749" y="0"/>
                    <wp:lineTo x="715" y="0"/>
                  </wp:wrapPolygon>
                </wp:wrapTight>
                <wp:docPr id="12" name="Pole tekstowe 12" descr="Bieżący wskaźnik ufności konsumenckiej jest średnią sald ocen zmian sytuacji finansowej gospodarstwa domowego, zmian ogólnej sytuacji ekonomicznej kraju oraz obecnego dokonywania ważnych zakup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0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B426E4" w14:textId="77777777" w:rsidR="006C59D3" w:rsidRPr="0093660E" w:rsidRDefault="006C59D3" w:rsidP="008C77C8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 xml:space="preserve">Bieżący wskaźnik ufności </w:t>
                            </w:r>
                            <w:r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 xml:space="preserve">konsumenckiej jest średnią </w:t>
                            </w:r>
                            <w:r w:rsidRPr="0093660E"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ocen</w:t>
                            </w:r>
                            <w:r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:</w:t>
                            </w:r>
                            <w:r w:rsidRPr="0093660E"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 xml:space="preserve"> zmian sytuacji finansowej gospodarstwa domowego, zmian ogólnej sytuacji ekonomicznej kraju oraz obecn</w:t>
                            </w:r>
                            <w:r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ego dokonywania ważnych zakupów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6C8158" id="Pole tekstowe 12" o:spid="_x0000_s1029" type="#_x0000_t202" alt="Bieżący wskaźnik ufności konsumenckiej jest średnią sald ocen zmian sytuacji finansowej gospodarstwa domowego, zmian ogólnej sytuacji ekonomicznej kraju oraz obecnego dokonywania ważnych zakupów" style="position:absolute;margin-left:412.8pt;margin-top:14.05pt;width:135.85pt;height:118.75pt;z-index:-251500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cYtqgIAANUEAAAOAAAAZHJzL2Uyb0RvYy54bWysVM1u2zAMvg/YOxA6b3WSNWsb1Cn6sw4D&#10;uq1AtwdgZDlWbIuepNRJ7n2KPkZvQ29t3muUnGbBdhvmgyCJ4kd+H0kfnyzqCm6VdZpMKvp7PQHK&#10;SMq0mabi+7fLt4cCnEeTYUVGpWKpnDgZv3513DYjNaCCqkxZYBDjRm2TisL7ZpQkThaqRrdHjTJs&#10;zMnW6Plop0lmsWX0ukoGvd77pCWbNZakco5vLzqjGEf8PFfSf81zpzxUqeDcfFxtXCdhTcbHOJpa&#10;bAotN2ngP2RRozYcdAt1gR5hbvVfULWWlhzlfk9SnVCea6kiB2bT7/3B5qbARkUuLI5rtjK5/wcr&#10;v9xeW9AZ124gwGDNNbqmSoFXpfPUKgj3mXKSRTvTav34fCeX0LoS1z+NLmGeG1rfSw0lGTevufil&#10;VjOYKedhfW9VZvTzHTisMuAiGVjVGg24pZ+jnGnItUHjOM4MpuQaytA63yJkVPPllN5sHGj69FAZ&#10;frX1VByQWM5VuC0tzuZAFldAEyUNezIEv1i2aDRCi+tHs5QFrLCcN08PbSh827gR879pWAG/OKMF&#10;ixCL6JorkqUDQ+cFmqk6tZbaQmHGwveDZ7Lj2uG4ADJpP1PGAuLcUwRa5LYOXcF1BkbnBlxum04t&#10;PMgQ8mAwHBwNBUi29Ye9w/5gGGPg6MW9YU0+KqohbFJhuasjPN5eOR/SwdHLkxDN0KWuqtjZlYE2&#10;FUdDhvzDUmvPg1fpOhWHvfB1oxBYfjBZdPaoq27PASqzoR2Ydpz9YrKIrfPuRc0JZUvWwVI3Z/xf&#10;4E1BdiWg5RlLhfsxR6sEVJ8Ma3nU398PQxkP+8ODAR/srmWya0EjGSoVXkC3PfdxkDtip6x5rqMa&#10;oThdJpuUeXaiSJs5D8O5e46vfv+Nxr8AAAD//wMAUEsDBBQABgAIAAAAIQBFUVCx3gAAAAsBAAAP&#10;AAAAZHJzL2Rvd25yZXYueG1sTI/BTsMwDIbvSHuHyEjcWLLCSleaTgjEFcQ2kLhljddWa5yqydby&#10;9ngnONr/p9+fi/XkOnHGIbSeNCzmCgRS5W1LtYbd9vU2AxGiIWs6T6jhBwOsy9lVYXLrR/rA8ybW&#10;gkso5EZDE2OfSxmqBp0Jc98jcXbwgzORx6GWdjAjl7tOJkql0pmW+EJjenxusDpuTk7D59vh++te&#10;vdcvbtmPflKS3EpqfXM9PT2CiDjFPxgu+qwOJTvt/YlsEJ2GLFmmjGpIsgWIC6BWD3cg9rxJOZJl&#10;If//UP4CAAD//wMAUEsBAi0AFAAGAAgAAAAhALaDOJL+AAAA4QEAABMAAAAAAAAAAAAAAAAAAAAA&#10;AFtDb250ZW50X1R5cGVzXS54bWxQSwECLQAUAAYACAAAACEAOP0h/9YAAACUAQAACwAAAAAAAAAA&#10;AAAAAAAvAQAAX3JlbHMvLnJlbHNQSwECLQAUAAYACAAAACEA4U3GLaoCAADVBAAADgAAAAAAAAAA&#10;AAAAAAAuAgAAZHJzL2Uyb0RvYy54bWxQSwECLQAUAAYACAAAACEARVFQsd4AAAALAQAADwAAAAAA&#10;AAAAAAAAAAAEBQAAZHJzL2Rvd25yZXYueG1sUEsFBgAAAAAEAAQA8wAAAA8GAAAAAA==&#10;" filled="f" stroked="f">
                <v:textbox>
                  <w:txbxContent>
                    <w:p w14:paraId="17B426E4" w14:textId="77777777" w:rsidR="006C59D3" w:rsidRPr="0093660E" w:rsidRDefault="006C59D3" w:rsidP="008C77C8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 xml:space="preserve">Bieżący wskaźnik ufności </w:t>
                      </w:r>
                      <w:r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 xml:space="preserve">konsumenckiej jest średnią </w:t>
                      </w:r>
                      <w:r w:rsidRPr="0093660E"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ocen</w:t>
                      </w:r>
                      <w:r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:</w:t>
                      </w:r>
                      <w:r w:rsidRPr="0093660E"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 xml:space="preserve"> zmian sytuacji finansowej gospodarstwa domowego, zmian ogólnej sytuacji ekonomicznej kraju oraz obecn</w:t>
                      </w:r>
                      <w:r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ego dokonywania ważnych zakupów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8C4768">
        <w:rPr>
          <w:b/>
          <w:spacing w:val="-2"/>
          <w:szCs w:val="19"/>
          <w:shd w:val="clear" w:color="auto" w:fill="FFFFFF"/>
        </w:rPr>
        <w:t>Tablica 1. Bieżący wskaźnik ufności konsumenckiej</w:t>
      </w:r>
    </w:p>
    <w:tbl>
      <w:tblPr>
        <w:tblStyle w:val="Siatkatabelijasna"/>
        <w:tblpPr w:leftFromText="141" w:rightFromText="141" w:vertAnchor="text" w:horzAnchor="margin" w:tblpY="164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27"/>
        <w:gridCol w:w="654"/>
        <w:gridCol w:w="1098"/>
        <w:gridCol w:w="1095"/>
        <w:gridCol w:w="968"/>
        <w:gridCol w:w="1079"/>
        <w:gridCol w:w="1123"/>
        <w:gridCol w:w="1235"/>
      </w:tblGrid>
      <w:tr w:rsidR="008C77C8" w:rsidRPr="00FA5128" w14:paraId="6BF18A9F" w14:textId="77777777" w:rsidTr="008C77C8">
        <w:trPr>
          <w:trHeight w:val="654"/>
        </w:trPr>
        <w:tc>
          <w:tcPr>
            <w:tcW w:w="1481" w:type="dxa"/>
            <w:gridSpan w:val="2"/>
            <w:tcBorders>
              <w:top w:val="nil"/>
            </w:tcBorders>
            <w:vAlign w:val="center"/>
          </w:tcPr>
          <w:p w14:paraId="50FD1064" w14:textId="77777777" w:rsidR="008C77C8" w:rsidRPr="00536036" w:rsidRDefault="008C77C8" w:rsidP="008C77C8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Cs w:val="19"/>
              </w:rPr>
            </w:pPr>
            <w:r w:rsidRPr="00536036">
              <w:rPr>
                <w:rFonts w:ascii="Fira Sans" w:hAnsi="Fira Sans" w:cs="Arial"/>
                <w:color w:val="000000" w:themeColor="text1"/>
                <w:szCs w:val="19"/>
              </w:rPr>
              <w:t>Okres badania ankietowego</w:t>
            </w:r>
          </w:p>
        </w:tc>
        <w:tc>
          <w:tcPr>
            <w:tcW w:w="2193" w:type="dxa"/>
            <w:gridSpan w:val="2"/>
            <w:tcBorders>
              <w:top w:val="nil"/>
            </w:tcBorders>
            <w:vAlign w:val="center"/>
          </w:tcPr>
          <w:p w14:paraId="176AAD10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Zmiany sytuacji finansowej gospodarstwa domowego  w:</w:t>
            </w:r>
          </w:p>
        </w:tc>
        <w:tc>
          <w:tcPr>
            <w:tcW w:w="2047" w:type="dxa"/>
            <w:gridSpan w:val="2"/>
            <w:tcBorders>
              <w:top w:val="nil"/>
            </w:tcBorders>
            <w:vAlign w:val="center"/>
          </w:tcPr>
          <w:p w14:paraId="727E0564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Zmiany ogólnej sytuacji ekonomicznej kraju w:</w:t>
            </w:r>
          </w:p>
        </w:tc>
        <w:tc>
          <w:tcPr>
            <w:tcW w:w="1123" w:type="dxa"/>
            <w:vMerge w:val="restart"/>
            <w:tcBorders>
              <w:top w:val="nil"/>
            </w:tcBorders>
            <w:vAlign w:val="center"/>
          </w:tcPr>
          <w:p w14:paraId="67A1D193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Obecne dokonywanie ważnych zakupów</w:t>
            </w:r>
          </w:p>
        </w:tc>
        <w:tc>
          <w:tcPr>
            <w:tcW w:w="1235" w:type="dxa"/>
            <w:vMerge w:val="restart"/>
            <w:tcBorders>
              <w:top w:val="nil"/>
            </w:tcBorders>
            <w:vAlign w:val="center"/>
          </w:tcPr>
          <w:p w14:paraId="45F1E52B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Wskaźnik ufności konsumenckiej BWUK</w:t>
            </w:r>
          </w:p>
        </w:tc>
      </w:tr>
      <w:tr w:rsidR="008C77C8" w:rsidRPr="00FA5128" w14:paraId="59B1D63F" w14:textId="77777777" w:rsidTr="008C77C8">
        <w:trPr>
          <w:trHeight w:val="628"/>
        </w:trPr>
        <w:tc>
          <w:tcPr>
            <w:tcW w:w="1481" w:type="dxa"/>
            <w:gridSpan w:val="2"/>
            <w:vMerge w:val="restart"/>
            <w:vAlign w:val="center"/>
          </w:tcPr>
          <w:p w14:paraId="2C5FD419" w14:textId="77777777" w:rsidR="008C77C8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735890EE" w14:textId="77777777" w:rsidR="008C77C8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27BCF01A" w14:textId="77777777" w:rsidR="008C77C8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1653CFD1" w14:textId="77777777" w:rsidR="008C77C8" w:rsidRPr="00536036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536036">
              <w:rPr>
                <w:rFonts w:ascii="Fira Sans" w:hAnsi="Fira Sans" w:cs="Arial"/>
                <w:color w:val="000000" w:themeColor="text1"/>
                <w:szCs w:val="19"/>
              </w:rPr>
              <w:t xml:space="preserve">Rok     Kwartał </w:t>
            </w:r>
          </w:p>
          <w:p w14:paraId="28584B83" w14:textId="77777777" w:rsidR="008C77C8" w:rsidRPr="009C7251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536036">
              <w:rPr>
                <w:rFonts w:ascii="Fira Sans" w:hAnsi="Fira Sans" w:cs="Arial"/>
                <w:color w:val="000000" w:themeColor="text1"/>
                <w:szCs w:val="19"/>
              </w:rPr>
              <w:t xml:space="preserve">            Miesiąc</w:t>
            </w:r>
          </w:p>
        </w:tc>
        <w:tc>
          <w:tcPr>
            <w:tcW w:w="1098" w:type="dxa"/>
            <w:vAlign w:val="center"/>
          </w:tcPr>
          <w:p w14:paraId="5E55981C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ostatnich 12 miesiącach</w:t>
            </w:r>
          </w:p>
        </w:tc>
        <w:tc>
          <w:tcPr>
            <w:tcW w:w="1095" w:type="dxa"/>
            <w:vAlign w:val="center"/>
          </w:tcPr>
          <w:p w14:paraId="14B95ADE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najbliższych 12 miesiącach</w:t>
            </w:r>
          </w:p>
        </w:tc>
        <w:tc>
          <w:tcPr>
            <w:tcW w:w="968" w:type="dxa"/>
            <w:vAlign w:val="center"/>
          </w:tcPr>
          <w:p w14:paraId="25DFB152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ostatnich 12 miesiącach</w:t>
            </w:r>
          </w:p>
        </w:tc>
        <w:tc>
          <w:tcPr>
            <w:tcW w:w="1079" w:type="dxa"/>
            <w:vAlign w:val="center"/>
          </w:tcPr>
          <w:p w14:paraId="11A252E2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najbliższych 12 miesiącach</w:t>
            </w:r>
          </w:p>
        </w:tc>
        <w:tc>
          <w:tcPr>
            <w:tcW w:w="1123" w:type="dxa"/>
            <w:vMerge/>
            <w:vAlign w:val="center"/>
          </w:tcPr>
          <w:p w14:paraId="1B527581" w14:textId="77777777" w:rsidR="008C77C8" w:rsidRPr="00FA5128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35" w:type="dxa"/>
            <w:vMerge/>
            <w:vAlign w:val="center"/>
          </w:tcPr>
          <w:p w14:paraId="4572A1B1" w14:textId="77777777" w:rsidR="008C77C8" w:rsidRPr="00FA5128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8C77C8" w:rsidRPr="00FA5128" w14:paraId="65A18289" w14:textId="77777777" w:rsidTr="008C77C8">
        <w:trPr>
          <w:trHeight w:val="20"/>
        </w:trPr>
        <w:tc>
          <w:tcPr>
            <w:tcW w:w="1481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16750BA7" w14:textId="77777777" w:rsidR="008C77C8" w:rsidRPr="00FA5128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8" w:type="dxa"/>
            <w:tcBorders>
              <w:bottom w:val="single" w:sz="12" w:space="0" w:color="212492"/>
            </w:tcBorders>
            <w:vAlign w:val="center"/>
          </w:tcPr>
          <w:p w14:paraId="234CB433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a</w:t>
            </w:r>
          </w:p>
        </w:tc>
        <w:tc>
          <w:tcPr>
            <w:tcW w:w="1095" w:type="dxa"/>
            <w:tcBorders>
              <w:bottom w:val="single" w:sz="12" w:space="0" w:color="212492"/>
            </w:tcBorders>
          </w:tcPr>
          <w:p w14:paraId="50A9DAA6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b</w:t>
            </w:r>
          </w:p>
        </w:tc>
        <w:tc>
          <w:tcPr>
            <w:tcW w:w="968" w:type="dxa"/>
            <w:tcBorders>
              <w:bottom w:val="single" w:sz="12" w:space="0" w:color="212492"/>
            </w:tcBorders>
            <w:vAlign w:val="center"/>
          </w:tcPr>
          <w:p w14:paraId="1F35EF25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c</w:t>
            </w:r>
          </w:p>
        </w:tc>
        <w:tc>
          <w:tcPr>
            <w:tcW w:w="1079" w:type="dxa"/>
            <w:tcBorders>
              <w:bottom w:val="single" w:sz="12" w:space="0" w:color="212492"/>
            </w:tcBorders>
          </w:tcPr>
          <w:p w14:paraId="732413F0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d</w:t>
            </w:r>
          </w:p>
        </w:tc>
        <w:tc>
          <w:tcPr>
            <w:tcW w:w="1123" w:type="dxa"/>
            <w:tcBorders>
              <w:bottom w:val="single" w:sz="12" w:space="0" w:color="212492"/>
            </w:tcBorders>
            <w:vAlign w:val="center"/>
          </w:tcPr>
          <w:p w14:paraId="4A1DD28D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e</w:t>
            </w:r>
          </w:p>
        </w:tc>
        <w:tc>
          <w:tcPr>
            <w:tcW w:w="1235" w:type="dxa"/>
            <w:vMerge/>
            <w:tcBorders>
              <w:bottom w:val="single" w:sz="12" w:space="0" w:color="212492"/>
            </w:tcBorders>
            <w:vAlign w:val="center"/>
          </w:tcPr>
          <w:p w14:paraId="75234881" w14:textId="77777777" w:rsidR="008C77C8" w:rsidRPr="00FA5128" w:rsidRDefault="008C77C8" w:rsidP="008C77C8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8C77C8" w:rsidRPr="00FA5128" w14:paraId="38FAB83A" w14:textId="77777777" w:rsidTr="008C77C8">
        <w:trPr>
          <w:trHeight w:val="114"/>
        </w:trPr>
        <w:tc>
          <w:tcPr>
            <w:tcW w:w="1481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14:paraId="00199D69" w14:textId="77777777" w:rsidR="008C77C8" w:rsidRPr="00FA5128" w:rsidRDefault="008C77C8" w:rsidP="008C77C8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363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71B87E3D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rFonts w:cs="Arial"/>
                <w:color w:val="000000" w:themeColor="text1"/>
                <w:szCs w:val="19"/>
              </w:rPr>
            </w:pPr>
            <w:r w:rsidRPr="00536036">
              <w:rPr>
                <w:rFonts w:cs="Arial"/>
                <w:color w:val="000000" w:themeColor="text1"/>
                <w:szCs w:val="19"/>
              </w:rPr>
              <w:t>saldo ocen</w:t>
            </w:r>
          </w:p>
        </w:tc>
        <w:tc>
          <w:tcPr>
            <w:tcW w:w="1235" w:type="dxa"/>
            <w:tcBorders>
              <w:top w:val="single" w:sz="12" w:space="0" w:color="212492"/>
              <w:bottom w:val="nil"/>
            </w:tcBorders>
            <w:vAlign w:val="center"/>
          </w:tcPr>
          <w:p w14:paraId="4DCFD3BC" w14:textId="77777777" w:rsidR="008C77C8" w:rsidRPr="00FA5128" w:rsidRDefault="008C77C8" w:rsidP="008C77C8">
            <w:pPr>
              <w:spacing w:before="0" w:after="0" w:line="14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8C77C8" w:rsidRPr="00FA5128" w14:paraId="49A70984" w14:textId="77777777" w:rsidTr="008C77C8">
        <w:trPr>
          <w:trHeight w:val="156"/>
        </w:trPr>
        <w:tc>
          <w:tcPr>
            <w:tcW w:w="1481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057A5640" w14:textId="77777777" w:rsidR="008C77C8" w:rsidRPr="00FA5128" w:rsidRDefault="008C77C8" w:rsidP="008C77C8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14:paraId="414B8C2C" w14:textId="77777777" w:rsidR="008C77C8" w:rsidRPr="00FA5128" w:rsidRDefault="008C77C8" w:rsidP="008C77C8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5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0A4D534C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968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53813FE2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536036">
              <w:rPr>
                <w:rFonts w:cs="Arial"/>
                <w:b/>
                <w:color w:val="000000" w:themeColor="text1"/>
                <w:szCs w:val="19"/>
              </w:rPr>
              <w:t>Lata</w:t>
            </w:r>
          </w:p>
        </w:tc>
        <w:tc>
          <w:tcPr>
            <w:tcW w:w="107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207CA090" w14:textId="77777777" w:rsidR="008C77C8" w:rsidRPr="00FA5128" w:rsidRDefault="008C77C8" w:rsidP="008C77C8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2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68287785" w14:textId="77777777" w:rsidR="008C77C8" w:rsidRPr="00FA5128" w:rsidRDefault="008C77C8" w:rsidP="008C77C8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14:paraId="737E26E5" w14:textId="77777777" w:rsidR="008C77C8" w:rsidRPr="00FA5128" w:rsidRDefault="008C77C8" w:rsidP="008C77C8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8C77C8" w:rsidRPr="008C4768" w14:paraId="68D94AE6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24DD34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46DBF9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-10,7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E71AF4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-2,8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A5D3B9D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-21,5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5C4B833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-11,4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6DB3EEA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-8,2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4096E4D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-10,9</w:t>
            </w:r>
          </w:p>
        </w:tc>
      </w:tr>
      <w:tr w:rsidR="008C77C8" w:rsidRPr="008C4768" w14:paraId="530D5B85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31B4BF8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93E50F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-3,9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B42476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0,9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7E7A6E6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-11,0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CFA8BD6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-9,4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2D3791E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-2,5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5DA4EC9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-5,2</w:t>
            </w:r>
          </w:p>
        </w:tc>
      </w:tr>
      <w:tr w:rsidR="008C77C8" w:rsidRPr="008C4768" w14:paraId="07C2B09F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7CE9BD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1FCB2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0,1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7C0982A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2,8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29A61AC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1,8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7A1B1DD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-1,8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3155D6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9,2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CB6B174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2,4</w:t>
            </w:r>
          </w:p>
        </w:tc>
      </w:tr>
      <w:tr w:rsidR="008C77C8" w:rsidRPr="008C4768" w14:paraId="4F308D55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2FE7271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79391D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0,6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390BBC3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3,6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2802AD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8,7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9F75AE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2,8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1666A78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12,8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10F335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5,7</w:t>
            </w:r>
          </w:p>
        </w:tc>
      </w:tr>
      <w:tr w:rsidR="008C77C8" w:rsidRPr="008C4768" w14:paraId="41E6B2CB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4AAD232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84E733F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4,8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4A822B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6,3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1496108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9,7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71C6EE9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1,2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8D7B5FE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16,4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66D807A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7,7</w:t>
            </w:r>
          </w:p>
        </w:tc>
      </w:tr>
      <w:tr w:rsidR="008C77C8" w:rsidRPr="008C4768" w14:paraId="70B99F53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65F3DB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448F7C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-6,5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56FB6A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-8,4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F7F517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-24,9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82363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-29,1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65D08A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-13,4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AFE16B3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-16,4</w:t>
            </w:r>
          </w:p>
        </w:tc>
      </w:tr>
      <w:tr w:rsidR="008C77C8" w:rsidRPr="008C4768" w14:paraId="1C464D2E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C222C3D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07E804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-10,3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85CC2B5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-8,2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9A6911D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-38,4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19ECF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-27,5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BA38024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-13,3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A77AD76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-19,6</w:t>
            </w:r>
          </w:p>
        </w:tc>
      </w:tr>
      <w:tr w:rsidR="008C77C8" w:rsidRPr="008C4768" w14:paraId="683DFAA6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00B91DC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E78EF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-26,4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C63B493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-31,3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813635C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-56,2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AD7B935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-50,1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0E8F899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-34,9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495F75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-39,8</w:t>
            </w:r>
          </w:p>
        </w:tc>
      </w:tr>
      <w:tr w:rsidR="005964E1" w:rsidRPr="008C4768" w14:paraId="2D7C5811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C5A7CB" w14:textId="77777777" w:rsidR="005964E1" w:rsidRDefault="005964E1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5C2E965" w14:textId="77777777" w:rsidR="005964E1" w:rsidRDefault="00652BBA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-20,9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1808895" w14:textId="77777777" w:rsidR="005964E1" w:rsidRDefault="00652BBA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-13,6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B047B26" w14:textId="77777777" w:rsidR="005964E1" w:rsidRDefault="00652BBA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-43,8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5F50B10" w14:textId="77777777" w:rsidR="005964E1" w:rsidRDefault="00652BBA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-25,5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4B64FBC" w14:textId="77777777" w:rsidR="005964E1" w:rsidRDefault="00652BBA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-27,7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11DC0DB" w14:textId="77777777" w:rsidR="005964E1" w:rsidRDefault="00652BBA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-26,3</w:t>
            </w:r>
          </w:p>
        </w:tc>
      </w:tr>
      <w:tr w:rsidR="002F445A" w:rsidRPr="008C4768" w14:paraId="26BEC7BC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64B5B18" w14:textId="77777777" w:rsidR="002F445A" w:rsidRDefault="002F445A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F2762B" w14:textId="77777777" w:rsidR="002F445A" w:rsidRDefault="00786650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-7,8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7AC3047" w14:textId="77777777" w:rsidR="002F445A" w:rsidRDefault="00786650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-6,3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3C4F9C5" w14:textId="77777777" w:rsidR="002F445A" w:rsidRDefault="00786650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-25,9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AEDC93" w14:textId="77777777" w:rsidR="002F445A" w:rsidRDefault="00786650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-16,6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D50BD5B" w14:textId="77777777" w:rsidR="002F445A" w:rsidRDefault="00786650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-13,4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D7D309C" w14:textId="77777777" w:rsidR="002F445A" w:rsidRDefault="00786650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-14,0</w:t>
            </w:r>
          </w:p>
        </w:tc>
      </w:tr>
      <w:tr w:rsidR="007421E1" w:rsidRPr="008C4768" w14:paraId="2665AB1F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0142D4" w14:textId="77777777" w:rsidR="007421E1" w:rsidRDefault="007421E1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2025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B6D7616" w14:textId="77777777" w:rsidR="007421E1" w:rsidRDefault="00310A8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-7,3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58173D" w14:textId="77777777" w:rsidR="007421E1" w:rsidRDefault="00310A8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-4,6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B80606A" w14:textId="77777777" w:rsidR="007421E1" w:rsidRDefault="00310A8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-25,5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6FFB9DF" w14:textId="77777777" w:rsidR="007421E1" w:rsidRDefault="00310A8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-18,1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B8A6121" w14:textId="77777777" w:rsidR="007421E1" w:rsidRDefault="00310A8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-7,3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6BCDC8B" w14:textId="77777777" w:rsidR="007421E1" w:rsidRDefault="00310A8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-12,5</w:t>
            </w:r>
          </w:p>
        </w:tc>
      </w:tr>
      <w:tr w:rsidR="008C77C8" w:rsidRPr="008C4768" w14:paraId="61FB1D3E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14:paraId="256289F2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052DFE8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3142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16649CB4" w14:textId="77777777" w:rsidR="008C77C8" w:rsidRPr="008C4768" w:rsidRDefault="008C77C8" w:rsidP="008C77C8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/>
                <w:bCs/>
                <w:snapToGrid w:val="0"/>
                <w:color w:val="000000"/>
                <w:szCs w:val="19"/>
              </w:rPr>
              <w:t>Kwartały</w:t>
            </w:r>
          </w:p>
        </w:tc>
        <w:tc>
          <w:tcPr>
            <w:tcW w:w="112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CDC5B91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CB189AB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607D6A" w:rsidRPr="008C4768" w14:paraId="78CEF7AE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923B02C" w14:textId="50B0FE69" w:rsidR="00607D6A" w:rsidRDefault="00B76537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2025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92A5C34" w14:textId="77777777" w:rsidR="00607D6A" w:rsidRDefault="00607D6A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201706" w14:textId="77777777" w:rsidR="00607D6A" w:rsidRDefault="00ED0E5A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-7,0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201CBD" w14:textId="77777777" w:rsidR="00607D6A" w:rsidRDefault="00ED0E5A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-2,7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FB7D84" w14:textId="77777777" w:rsidR="00607D6A" w:rsidRDefault="00ED0E5A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-24,1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0AF85B" w14:textId="77777777" w:rsidR="00607D6A" w:rsidRDefault="00ED0E5A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-15,6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E6BF3B" w14:textId="77777777" w:rsidR="00607D6A" w:rsidRDefault="00ED0E5A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-8,1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6432429" w14:textId="77777777" w:rsidR="00607D6A" w:rsidRDefault="00ED0E5A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-11,5</w:t>
            </w:r>
          </w:p>
        </w:tc>
      </w:tr>
      <w:tr w:rsidR="007421E1" w:rsidRPr="008C4768" w14:paraId="1623102E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700D6A8" w14:textId="77777777" w:rsidR="007421E1" w:rsidRDefault="007421E1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3637BC08" w14:textId="77777777" w:rsidR="007421E1" w:rsidRDefault="007421E1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353FF2" w14:textId="77777777" w:rsidR="007421E1" w:rsidRDefault="00F92F3A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-5,9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E2F3DD" w14:textId="77777777" w:rsidR="007421E1" w:rsidRDefault="00F92F3A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-3,3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B25408" w14:textId="77777777" w:rsidR="007421E1" w:rsidRDefault="00F92F3A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-22,5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4E7C5E" w14:textId="77777777" w:rsidR="007421E1" w:rsidRDefault="00F92F3A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-16,1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05E43D" w14:textId="77777777" w:rsidR="007421E1" w:rsidRDefault="00F92F3A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-3,5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411B394" w14:textId="77777777" w:rsidR="007421E1" w:rsidRDefault="00F92F3A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-10,3</w:t>
            </w:r>
          </w:p>
        </w:tc>
      </w:tr>
      <w:tr w:rsidR="00223883" w:rsidRPr="008C4768" w14:paraId="69EF34BC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BB404E5" w14:textId="50305C03" w:rsidR="00223883" w:rsidRDefault="00223883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2026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142C6ABC" w14:textId="1390B0D6" w:rsidR="00223883" w:rsidRDefault="00223883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0761DA" w14:textId="0F10E5BA" w:rsidR="00223883" w:rsidRDefault="001B360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-5,1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419A79" w14:textId="3E4F5B8A" w:rsidR="00223883" w:rsidRDefault="001B360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-3,2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CFE93B" w14:textId="43108229" w:rsidR="00223883" w:rsidRDefault="001B360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-21,4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F3324AC" w14:textId="7F7C13B9" w:rsidR="00223883" w:rsidRDefault="001B360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-18,2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12A2B8" w14:textId="37B913DD" w:rsidR="00223883" w:rsidRDefault="001B360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-3,6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DF92437" w14:textId="3587FE56" w:rsidR="00223883" w:rsidRDefault="001B360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-10,3</w:t>
            </w:r>
          </w:p>
        </w:tc>
      </w:tr>
      <w:tr w:rsidR="00B76537" w:rsidRPr="008C4768" w14:paraId="4B2CE574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7CBA23E" w14:textId="77777777" w:rsidR="00B76537" w:rsidRDefault="00B76537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1A1BE57D" w14:textId="7B23699E" w:rsidR="00B76537" w:rsidRDefault="00B76537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3FB265" w14:textId="62987BD0" w:rsidR="00B76537" w:rsidRDefault="00B60D7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-6,4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AB9932" w14:textId="64055A20" w:rsidR="00B76537" w:rsidRDefault="00B60D7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-4,2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20D818" w14:textId="064F68F9" w:rsidR="00B76537" w:rsidRDefault="00B60D7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-24,2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0F151E" w14:textId="5B1715FA" w:rsidR="00B76537" w:rsidRDefault="00B60D7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-20,7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A9F83D" w14:textId="4521C9BA" w:rsidR="00B76537" w:rsidRDefault="00B60D7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-3,4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AA51BEC" w14:textId="563F3605" w:rsidR="00B76537" w:rsidRDefault="00B60D7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-11,8</w:t>
            </w:r>
          </w:p>
        </w:tc>
      </w:tr>
      <w:tr w:rsidR="008C77C8" w:rsidRPr="008C4768" w14:paraId="045828A2" w14:textId="77777777" w:rsidTr="008C77C8">
        <w:trPr>
          <w:trHeight w:val="85"/>
        </w:trPr>
        <w:tc>
          <w:tcPr>
            <w:tcW w:w="1481" w:type="dxa"/>
            <w:gridSpan w:val="2"/>
            <w:tcBorders>
              <w:left w:val="nil"/>
              <w:right w:val="nil"/>
            </w:tcBorders>
            <w:vAlign w:val="bottom"/>
          </w:tcPr>
          <w:p w14:paraId="5A307F43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18F2348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3142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B4930E3" w14:textId="77777777" w:rsidR="008C77C8" w:rsidRPr="008C4768" w:rsidRDefault="008C77C8" w:rsidP="008C77C8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/>
                <w:bCs/>
                <w:snapToGrid w:val="0"/>
                <w:color w:val="000000"/>
                <w:szCs w:val="19"/>
              </w:rPr>
              <w:t>Miesiące</w:t>
            </w:r>
          </w:p>
        </w:tc>
        <w:tc>
          <w:tcPr>
            <w:tcW w:w="112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1E542FE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347CB89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4D2AA3" w:rsidRPr="008C4768" w14:paraId="16AF46CD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68E2B84" w14:textId="73F5816D" w:rsidR="004D2AA3" w:rsidRDefault="002C434E" w:rsidP="009A553D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2025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284CA1" w14:textId="77777777" w:rsidR="004D2AA3" w:rsidRDefault="004D2AA3" w:rsidP="009A553D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10A8FC" w14:textId="77777777" w:rsidR="004D2AA3" w:rsidRDefault="00A10239" w:rsidP="009A553D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-8,2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2FA5FC" w14:textId="77777777" w:rsidR="004D2AA3" w:rsidRDefault="00A10239" w:rsidP="009A553D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-3,9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FF9799" w14:textId="77777777" w:rsidR="004D2AA3" w:rsidRDefault="00A10239" w:rsidP="009A553D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-27,6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67CDBB" w14:textId="77777777" w:rsidR="004D2AA3" w:rsidRDefault="00A10239" w:rsidP="009A553D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-19,8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4C503B" w14:textId="77777777" w:rsidR="004D2AA3" w:rsidRDefault="00A10239" w:rsidP="009A553D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-10,7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7AEC458" w14:textId="77777777" w:rsidR="004D2AA3" w:rsidRDefault="00A10239" w:rsidP="009A553D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-14,0</w:t>
            </w:r>
          </w:p>
        </w:tc>
      </w:tr>
      <w:tr w:rsidR="00AB3933" w:rsidRPr="008C4768" w14:paraId="378F43CD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D3BF05A" w14:textId="77777777" w:rsidR="00AB3933" w:rsidRDefault="00AB3933" w:rsidP="009A553D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808A47" w14:textId="77777777" w:rsidR="00AB3933" w:rsidRDefault="00AB3933" w:rsidP="009A553D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45C0F9" w14:textId="77777777" w:rsidR="00AB3933" w:rsidRDefault="000766B8" w:rsidP="009A553D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-9,5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0901F9" w14:textId="77777777" w:rsidR="00AB3933" w:rsidRDefault="000766B8" w:rsidP="009A553D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-2,1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9D8E6B" w14:textId="77777777" w:rsidR="00AB3933" w:rsidRDefault="000766B8" w:rsidP="009A553D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-25,2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6D5400" w14:textId="77777777" w:rsidR="00AB3933" w:rsidRDefault="000766B8" w:rsidP="009A553D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-15,5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3C2F2A" w14:textId="77777777" w:rsidR="00AB3933" w:rsidRDefault="000766B8" w:rsidP="009A553D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-8,4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7EA035A" w14:textId="77777777" w:rsidR="00AB3933" w:rsidRDefault="000766B8" w:rsidP="009A553D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-12,1</w:t>
            </w:r>
          </w:p>
        </w:tc>
      </w:tr>
      <w:tr w:rsidR="00E14DA4" w:rsidRPr="008C4768" w14:paraId="52B625F2" w14:textId="77777777" w:rsidTr="00E14DA4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E28DA7B" w14:textId="77777777" w:rsidR="00E14DA4" w:rsidRDefault="00E14DA4" w:rsidP="00E14DA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524D57" w14:textId="77777777" w:rsidR="00E14DA4" w:rsidRDefault="00E14DA4" w:rsidP="00E14DA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006DE657" w14:textId="77777777" w:rsidR="00E14DA4" w:rsidRDefault="00E14DA4" w:rsidP="00E14DA4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CE6F21">
              <w:t>-3,2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132A4205" w14:textId="77777777" w:rsidR="00E14DA4" w:rsidRDefault="00E14DA4" w:rsidP="00E14DA4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CE6F21">
              <w:t>-2,3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573365F3" w14:textId="77777777" w:rsidR="00E14DA4" w:rsidRDefault="00E14DA4" w:rsidP="00E14DA4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CE6F21">
              <w:t>-19,3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69DB0017" w14:textId="77777777" w:rsidR="00E14DA4" w:rsidRDefault="00E14DA4" w:rsidP="00E14DA4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CE6F21">
              <w:t>-11,5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119F6E97" w14:textId="77777777" w:rsidR="00E14DA4" w:rsidRDefault="00E14DA4" w:rsidP="00E14DA4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CE6F21">
              <w:t>-5,3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</w:tcPr>
          <w:p w14:paraId="2C62507A" w14:textId="77777777" w:rsidR="00E14DA4" w:rsidRDefault="00E14DA4" w:rsidP="00E14DA4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CE6F21">
              <w:t>-8,3</w:t>
            </w:r>
          </w:p>
        </w:tc>
      </w:tr>
      <w:tr w:rsidR="00786C80" w:rsidRPr="008C4768" w14:paraId="54B94968" w14:textId="77777777" w:rsidTr="00E14DA4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0DA95A6" w14:textId="77777777" w:rsidR="00786C80" w:rsidRDefault="00786C80" w:rsidP="00E14DA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ABC7E3" w14:textId="77777777" w:rsidR="00786C80" w:rsidRDefault="00786C80" w:rsidP="00E14DA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75202D59" w14:textId="77777777" w:rsidR="00786C80" w:rsidRPr="00CE6F21" w:rsidRDefault="00C36FED" w:rsidP="00E14DA4">
            <w:pPr>
              <w:spacing w:before="0" w:after="0" w:line="200" w:lineRule="atLeast"/>
              <w:contextualSpacing/>
              <w:jc w:val="right"/>
            </w:pPr>
            <w:r>
              <w:t>-5,3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6E78A006" w14:textId="77777777" w:rsidR="00786C80" w:rsidRPr="00CE6F21" w:rsidRDefault="00C36FED" w:rsidP="00E14DA4">
            <w:pPr>
              <w:spacing w:before="0" w:after="0" w:line="200" w:lineRule="atLeast"/>
              <w:contextualSpacing/>
              <w:jc w:val="right"/>
            </w:pPr>
            <w:r>
              <w:t>-4,0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249FE737" w14:textId="77777777" w:rsidR="00786C80" w:rsidRPr="00CE6F21" w:rsidRDefault="00C36FED" w:rsidP="00E14DA4">
            <w:pPr>
              <w:spacing w:before="0" w:after="0" w:line="200" w:lineRule="atLeast"/>
              <w:contextualSpacing/>
              <w:jc w:val="right"/>
            </w:pPr>
            <w:r>
              <w:t>-24,2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2575E526" w14:textId="77777777" w:rsidR="00786C80" w:rsidRPr="00CE6F21" w:rsidRDefault="00C36FED" w:rsidP="00E14DA4">
            <w:pPr>
              <w:spacing w:before="0" w:after="0" w:line="200" w:lineRule="atLeast"/>
              <w:contextualSpacing/>
              <w:jc w:val="right"/>
            </w:pPr>
            <w:r>
              <w:t>-16,1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36E4B72D" w14:textId="77777777" w:rsidR="00786C80" w:rsidRPr="00CE6F21" w:rsidRDefault="00C36FED" w:rsidP="00E14DA4">
            <w:pPr>
              <w:spacing w:before="0" w:after="0" w:line="200" w:lineRule="atLeast"/>
              <w:contextualSpacing/>
              <w:jc w:val="right"/>
            </w:pPr>
            <w:r>
              <w:t>-5,0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</w:tcPr>
          <w:p w14:paraId="7F54010D" w14:textId="77777777" w:rsidR="00786C80" w:rsidRPr="00CE6F21" w:rsidRDefault="00C36FED" w:rsidP="00E14DA4">
            <w:pPr>
              <w:spacing w:before="0" w:after="0" w:line="200" w:lineRule="atLeast"/>
              <w:contextualSpacing/>
              <w:jc w:val="right"/>
            </w:pPr>
            <w:r>
              <w:t>-10,9</w:t>
            </w:r>
          </w:p>
        </w:tc>
      </w:tr>
      <w:tr w:rsidR="006442AC" w:rsidRPr="008C4768" w14:paraId="52B798AF" w14:textId="77777777" w:rsidTr="00E14DA4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341F405" w14:textId="77777777" w:rsidR="006442AC" w:rsidRDefault="006442AC" w:rsidP="00E14DA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3B4A77" w14:textId="77777777" w:rsidR="006442AC" w:rsidRDefault="006442AC" w:rsidP="00E14DA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21A4B197" w14:textId="77777777" w:rsidR="006442AC" w:rsidRDefault="00635FA4" w:rsidP="00E14DA4">
            <w:pPr>
              <w:spacing w:before="0" w:after="0" w:line="200" w:lineRule="atLeast"/>
              <w:contextualSpacing/>
              <w:jc w:val="right"/>
            </w:pPr>
            <w:r>
              <w:t>-7,3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463DB929" w14:textId="77777777" w:rsidR="006442AC" w:rsidRDefault="00635FA4" w:rsidP="00E14DA4">
            <w:pPr>
              <w:spacing w:before="0" w:after="0" w:line="200" w:lineRule="atLeast"/>
              <w:contextualSpacing/>
              <w:jc w:val="right"/>
            </w:pPr>
            <w:r>
              <w:t>-1,9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48F5226D" w14:textId="77777777" w:rsidR="006442AC" w:rsidRDefault="00635FA4" w:rsidP="00E14DA4">
            <w:pPr>
              <w:spacing w:before="0" w:after="0" w:line="200" w:lineRule="atLeast"/>
              <w:contextualSpacing/>
              <w:jc w:val="right"/>
            </w:pPr>
            <w:r>
              <w:t>-22,8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7F3682D7" w14:textId="77777777" w:rsidR="006442AC" w:rsidRDefault="00635FA4" w:rsidP="00E14DA4">
            <w:pPr>
              <w:spacing w:before="0" w:after="0" w:line="200" w:lineRule="atLeast"/>
              <w:contextualSpacing/>
              <w:jc w:val="right"/>
            </w:pPr>
            <w:r>
              <w:t>-15,2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69466ABD" w14:textId="77777777" w:rsidR="006442AC" w:rsidRDefault="00635FA4" w:rsidP="00E14DA4">
            <w:pPr>
              <w:spacing w:before="0" w:after="0" w:line="200" w:lineRule="atLeast"/>
              <w:contextualSpacing/>
              <w:jc w:val="right"/>
            </w:pPr>
            <w:r>
              <w:t>-2,6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</w:tcPr>
          <w:p w14:paraId="4D79BF95" w14:textId="77777777" w:rsidR="006442AC" w:rsidRDefault="00635FA4" w:rsidP="00E14DA4">
            <w:pPr>
              <w:spacing w:before="0" w:after="0" w:line="200" w:lineRule="atLeast"/>
              <w:contextualSpacing/>
              <w:jc w:val="right"/>
            </w:pPr>
            <w:r>
              <w:t>-9,9</w:t>
            </w:r>
          </w:p>
        </w:tc>
      </w:tr>
      <w:tr w:rsidR="007421E1" w:rsidRPr="008C4768" w14:paraId="29EAA2BD" w14:textId="77777777" w:rsidTr="00E14DA4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8695E71" w14:textId="77777777" w:rsidR="007421E1" w:rsidRDefault="007421E1" w:rsidP="00E14DA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591255" w14:textId="77777777" w:rsidR="007421E1" w:rsidRDefault="007421E1" w:rsidP="00E14DA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4D211554" w14:textId="77777777" w:rsidR="007421E1" w:rsidRDefault="00D716D6" w:rsidP="00E14DA4">
            <w:pPr>
              <w:spacing w:before="0" w:after="0" w:line="200" w:lineRule="atLeast"/>
              <w:contextualSpacing/>
              <w:jc w:val="right"/>
            </w:pPr>
            <w:r>
              <w:t>-5,2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093C182D" w14:textId="77777777" w:rsidR="007421E1" w:rsidRDefault="00D716D6" w:rsidP="00E14DA4">
            <w:pPr>
              <w:spacing w:before="0" w:after="0" w:line="200" w:lineRule="atLeast"/>
              <w:contextualSpacing/>
              <w:jc w:val="right"/>
            </w:pPr>
            <w:r>
              <w:t>-4,0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617835F6" w14:textId="77777777" w:rsidR="007421E1" w:rsidRDefault="00D716D6" w:rsidP="00E14DA4">
            <w:pPr>
              <w:spacing w:before="0" w:after="0" w:line="200" w:lineRule="atLeast"/>
              <w:contextualSpacing/>
              <w:jc w:val="right"/>
            </w:pPr>
            <w:r>
              <w:t>-20,6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5BBB005F" w14:textId="77777777" w:rsidR="007421E1" w:rsidRDefault="00D716D6" w:rsidP="00E14DA4">
            <w:pPr>
              <w:spacing w:before="0" w:after="0" w:line="200" w:lineRule="atLeast"/>
              <w:contextualSpacing/>
              <w:jc w:val="right"/>
            </w:pPr>
            <w:r>
              <w:t>-16,9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300A2CD5" w14:textId="77777777" w:rsidR="007421E1" w:rsidRDefault="00D716D6" w:rsidP="00E14DA4">
            <w:pPr>
              <w:spacing w:before="0" w:after="0" w:line="200" w:lineRule="atLeast"/>
              <w:contextualSpacing/>
              <w:jc w:val="right"/>
            </w:pPr>
            <w:r>
              <w:t>-2,9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</w:tcPr>
          <w:p w14:paraId="1166A593" w14:textId="77777777" w:rsidR="007421E1" w:rsidRDefault="00D716D6" w:rsidP="00E14DA4">
            <w:pPr>
              <w:spacing w:before="0" w:after="0" w:line="200" w:lineRule="atLeast"/>
              <w:contextualSpacing/>
              <w:jc w:val="right"/>
            </w:pPr>
            <w:r>
              <w:t>-9,9</w:t>
            </w:r>
          </w:p>
        </w:tc>
      </w:tr>
      <w:tr w:rsidR="005A0974" w:rsidRPr="008C4768" w14:paraId="37B3D16E" w14:textId="77777777" w:rsidTr="00E14DA4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971F831" w14:textId="77777777" w:rsidR="005A0974" w:rsidRDefault="005A0974" w:rsidP="00E14DA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2026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4B26E0" w14:textId="77777777" w:rsidR="005A0974" w:rsidRDefault="005A0974" w:rsidP="00E14DA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221F2642" w14:textId="77777777" w:rsidR="005A0974" w:rsidRDefault="00AB1B60" w:rsidP="00E14DA4">
            <w:pPr>
              <w:spacing w:before="0" w:after="0" w:line="200" w:lineRule="atLeast"/>
              <w:contextualSpacing/>
              <w:jc w:val="right"/>
            </w:pPr>
            <w:r>
              <w:t>-5,4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200B8560" w14:textId="77777777" w:rsidR="005A0974" w:rsidRDefault="00AB1B60" w:rsidP="00E14DA4">
            <w:pPr>
              <w:spacing w:before="0" w:after="0" w:line="200" w:lineRule="atLeast"/>
              <w:contextualSpacing/>
              <w:jc w:val="right"/>
            </w:pPr>
            <w:r>
              <w:t>-2,8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75086DB7" w14:textId="77777777" w:rsidR="005A0974" w:rsidRDefault="00AB1B60" w:rsidP="00E14DA4">
            <w:pPr>
              <w:spacing w:before="0" w:after="0" w:line="200" w:lineRule="atLeast"/>
              <w:contextualSpacing/>
              <w:jc w:val="right"/>
            </w:pPr>
            <w:r>
              <w:t>-22,1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5F660E5F" w14:textId="77777777" w:rsidR="005A0974" w:rsidRDefault="00AB1B60" w:rsidP="00E14DA4">
            <w:pPr>
              <w:spacing w:before="0" w:after="0" w:line="200" w:lineRule="atLeast"/>
              <w:contextualSpacing/>
              <w:jc w:val="right"/>
            </w:pPr>
            <w:r>
              <w:t>-16,6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69424D51" w14:textId="77777777" w:rsidR="005A0974" w:rsidRDefault="00AB1B60" w:rsidP="00E14DA4">
            <w:pPr>
              <w:spacing w:before="0" w:after="0" w:line="200" w:lineRule="atLeast"/>
              <w:contextualSpacing/>
              <w:jc w:val="right"/>
            </w:pPr>
            <w:r>
              <w:t>-1,0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</w:tcPr>
          <w:p w14:paraId="2F9D1177" w14:textId="77777777" w:rsidR="005A0974" w:rsidRDefault="00AB1B60" w:rsidP="00E14DA4">
            <w:pPr>
              <w:spacing w:before="0" w:after="0" w:line="200" w:lineRule="atLeast"/>
              <w:contextualSpacing/>
              <w:jc w:val="right"/>
            </w:pPr>
            <w:r>
              <w:t>-9,6</w:t>
            </w:r>
          </w:p>
        </w:tc>
      </w:tr>
      <w:tr w:rsidR="00106386" w:rsidRPr="008C4768" w14:paraId="4F688641" w14:textId="77777777" w:rsidTr="00E14DA4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8764294" w14:textId="77777777" w:rsidR="00106386" w:rsidRDefault="00106386" w:rsidP="00E14DA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E4E488" w14:textId="77777777" w:rsidR="00106386" w:rsidRDefault="00106386" w:rsidP="00E14DA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57201B28" w14:textId="77777777" w:rsidR="00106386" w:rsidRDefault="00D674A0" w:rsidP="00E14DA4">
            <w:pPr>
              <w:spacing w:before="0" w:after="0" w:line="200" w:lineRule="atLeast"/>
              <w:contextualSpacing/>
              <w:jc w:val="right"/>
            </w:pPr>
            <w:r>
              <w:t>-5,5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05BEC100" w14:textId="77777777" w:rsidR="00106386" w:rsidRDefault="00D674A0" w:rsidP="00E14DA4">
            <w:pPr>
              <w:spacing w:before="0" w:after="0" w:line="200" w:lineRule="atLeast"/>
              <w:contextualSpacing/>
              <w:jc w:val="right"/>
            </w:pPr>
            <w:r>
              <w:t>-2,4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01FECCF5" w14:textId="77777777" w:rsidR="00106386" w:rsidRDefault="00D674A0" w:rsidP="00E14DA4">
            <w:pPr>
              <w:spacing w:before="0" w:after="0" w:line="200" w:lineRule="atLeast"/>
              <w:contextualSpacing/>
              <w:jc w:val="right"/>
            </w:pPr>
            <w:r>
              <w:t>-19,6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27099013" w14:textId="77777777" w:rsidR="00106386" w:rsidRDefault="00D674A0" w:rsidP="00E14DA4">
            <w:pPr>
              <w:spacing w:before="0" w:after="0" w:line="200" w:lineRule="atLeast"/>
              <w:contextualSpacing/>
              <w:jc w:val="right"/>
            </w:pPr>
            <w:r>
              <w:t>-13,9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34E8DDCE" w14:textId="77777777" w:rsidR="00106386" w:rsidRDefault="00D674A0" w:rsidP="00E14DA4">
            <w:pPr>
              <w:spacing w:before="0" w:after="0" w:line="200" w:lineRule="atLeast"/>
              <w:contextualSpacing/>
              <w:jc w:val="right"/>
            </w:pPr>
            <w:r>
              <w:t>-4,2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</w:tcPr>
          <w:p w14:paraId="6491FB74" w14:textId="77777777" w:rsidR="00106386" w:rsidRDefault="00D674A0" w:rsidP="00E14DA4">
            <w:pPr>
              <w:spacing w:before="0" w:after="0" w:line="200" w:lineRule="atLeast"/>
              <w:contextualSpacing/>
              <w:jc w:val="right"/>
            </w:pPr>
            <w:r>
              <w:t>-9,1</w:t>
            </w:r>
          </w:p>
        </w:tc>
      </w:tr>
      <w:tr w:rsidR="00223883" w:rsidRPr="008C4768" w14:paraId="7AB55D35" w14:textId="77777777" w:rsidTr="00E14DA4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8FA5D07" w14:textId="77777777" w:rsidR="00223883" w:rsidRDefault="00223883" w:rsidP="00E14DA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CFA8CB" w14:textId="07057F03" w:rsidR="00223883" w:rsidRDefault="00223883" w:rsidP="00E14DA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148B1FA8" w14:textId="17C23BFF" w:rsidR="00223883" w:rsidRDefault="00C75C4B" w:rsidP="00E14DA4">
            <w:pPr>
              <w:spacing w:before="0" w:after="0" w:line="200" w:lineRule="atLeast"/>
              <w:contextualSpacing/>
              <w:jc w:val="right"/>
            </w:pPr>
            <w:r>
              <w:t>-4,4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384A3471" w14:textId="3FE1D6A9" w:rsidR="00223883" w:rsidRDefault="00C75C4B" w:rsidP="00E14DA4">
            <w:pPr>
              <w:spacing w:before="0" w:after="0" w:line="200" w:lineRule="atLeast"/>
              <w:contextualSpacing/>
              <w:jc w:val="right"/>
            </w:pPr>
            <w:r>
              <w:t>-4,5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11CAA6AD" w14:textId="26879C7C" w:rsidR="00223883" w:rsidRDefault="00C75C4B" w:rsidP="00E14DA4">
            <w:pPr>
              <w:spacing w:before="0" w:after="0" w:line="200" w:lineRule="atLeast"/>
              <w:contextualSpacing/>
              <w:jc w:val="right"/>
            </w:pPr>
            <w:r>
              <w:t>-22,4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2668E33C" w14:textId="2D6E7523" w:rsidR="00223883" w:rsidRDefault="00C75C4B" w:rsidP="00E14DA4">
            <w:pPr>
              <w:spacing w:before="0" w:after="0" w:line="200" w:lineRule="atLeast"/>
              <w:contextualSpacing/>
              <w:jc w:val="right"/>
            </w:pPr>
            <w:r>
              <w:t>-24,1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20E24AF7" w14:textId="18B1980F" w:rsidR="00223883" w:rsidRDefault="00C75C4B" w:rsidP="00E14DA4">
            <w:pPr>
              <w:spacing w:before="0" w:after="0" w:line="200" w:lineRule="atLeast"/>
              <w:contextualSpacing/>
              <w:jc w:val="right"/>
            </w:pPr>
            <w:r>
              <w:t>-5,8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</w:tcPr>
          <w:p w14:paraId="2462BB3A" w14:textId="2935088B" w:rsidR="00223883" w:rsidRDefault="00C75C4B" w:rsidP="00E14DA4">
            <w:pPr>
              <w:spacing w:before="0" w:after="0" w:line="200" w:lineRule="atLeast"/>
              <w:contextualSpacing/>
              <w:jc w:val="right"/>
            </w:pPr>
            <w:r>
              <w:t>-12,2</w:t>
            </w:r>
          </w:p>
        </w:tc>
      </w:tr>
      <w:tr w:rsidR="005F0DB6" w:rsidRPr="008C4768" w14:paraId="6E0248D3" w14:textId="77777777" w:rsidTr="00E14DA4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48EBA28" w14:textId="77777777" w:rsidR="005F0DB6" w:rsidRDefault="005F0DB6" w:rsidP="00E14DA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888FC2" w14:textId="5FAA1E3D" w:rsidR="005F0DB6" w:rsidRDefault="005F0DB6" w:rsidP="00E14DA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5BFFEFA6" w14:textId="68A827D4" w:rsidR="005F0DB6" w:rsidRDefault="00E96C65" w:rsidP="00E14DA4">
            <w:pPr>
              <w:spacing w:before="0" w:after="0" w:line="200" w:lineRule="atLeast"/>
              <w:contextualSpacing/>
              <w:jc w:val="right"/>
            </w:pPr>
            <w:r>
              <w:t>-7,2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04999BE9" w14:textId="7372BD98" w:rsidR="005F0DB6" w:rsidRDefault="00E96C65" w:rsidP="00E14DA4">
            <w:pPr>
              <w:spacing w:before="0" w:after="0" w:line="200" w:lineRule="atLeast"/>
              <w:contextualSpacing/>
              <w:jc w:val="right"/>
            </w:pPr>
            <w:r>
              <w:t>-7,7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13FEDCA4" w14:textId="6A114008" w:rsidR="005F0DB6" w:rsidRDefault="00E96C65" w:rsidP="00E14DA4">
            <w:pPr>
              <w:spacing w:before="0" w:after="0" w:line="200" w:lineRule="atLeast"/>
              <w:contextualSpacing/>
              <w:jc w:val="right"/>
            </w:pPr>
            <w:r>
              <w:t>-28,4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33632C63" w14:textId="06167325" w:rsidR="005F0DB6" w:rsidRDefault="00E96C65" w:rsidP="00E14DA4">
            <w:pPr>
              <w:spacing w:before="0" w:after="0" w:line="200" w:lineRule="atLeast"/>
              <w:contextualSpacing/>
              <w:jc w:val="right"/>
            </w:pPr>
            <w:r>
              <w:t>-23,8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7EAA9D44" w14:textId="3E73CE68" w:rsidR="005F0DB6" w:rsidRDefault="00E96C65" w:rsidP="00E14DA4">
            <w:pPr>
              <w:spacing w:before="0" w:after="0" w:line="200" w:lineRule="atLeast"/>
              <w:contextualSpacing/>
              <w:jc w:val="right"/>
            </w:pPr>
            <w:r>
              <w:t>-3,2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</w:tcPr>
          <w:p w14:paraId="72602898" w14:textId="53BE5C06" w:rsidR="005F0DB6" w:rsidRDefault="00E96C65" w:rsidP="00E14DA4">
            <w:pPr>
              <w:spacing w:before="0" w:after="0" w:line="200" w:lineRule="atLeast"/>
              <w:contextualSpacing/>
              <w:jc w:val="right"/>
            </w:pPr>
            <w:r>
              <w:t>-14,1</w:t>
            </w:r>
          </w:p>
        </w:tc>
      </w:tr>
      <w:tr w:rsidR="00FE3B27" w:rsidRPr="008C4768" w14:paraId="26B2F407" w14:textId="77777777" w:rsidTr="00E14DA4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B954BB6" w14:textId="77777777" w:rsidR="00FE3B27" w:rsidRDefault="00FE3B27" w:rsidP="00E14DA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864D33" w14:textId="0870CBA0" w:rsidR="00FE3B27" w:rsidRDefault="00FE3B27" w:rsidP="00E14DA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504C6D53" w14:textId="76B93968" w:rsidR="00FE3B27" w:rsidRDefault="00F77A89" w:rsidP="00E14DA4">
            <w:pPr>
              <w:spacing w:before="0" w:after="0" w:line="200" w:lineRule="atLeast"/>
              <w:contextualSpacing/>
              <w:jc w:val="right"/>
            </w:pPr>
            <w:r>
              <w:t>-5,7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1F0AF427" w14:textId="36FAAB93" w:rsidR="00FE3B27" w:rsidRDefault="00F77A89" w:rsidP="00E14DA4">
            <w:pPr>
              <w:spacing w:before="0" w:after="0" w:line="200" w:lineRule="atLeast"/>
              <w:contextualSpacing/>
              <w:jc w:val="right"/>
            </w:pPr>
            <w:r>
              <w:t>-3,0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02453E55" w14:textId="1D250971" w:rsidR="00FE3B27" w:rsidRDefault="00F77A89" w:rsidP="00E14DA4">
            <w:pPr>
              <w:spacing w:before="0" w:after="0" w:line="200" w:lineRule="atLeast"/>
              <w:contextualSpacing/>
              <w:jc w:val="right"/>
            </w:pPr>
            <w:r>
              <w:t>-23,5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35750544" w14:textId="60D647EE" w:rsidR="00FE3B27" w:rsidRDefault="00F77A89" w:rsidP="00E14DA4">
            <w:pPr>
              <w:spacing w:before="0" w:after="0" w:line="200" w:lineRule="atLeast"/>
              <w:contextualSpacing/>
              <w:jc w:val="right"/>
            </w:pPr>
            <w:r>
              <w:t>-20,9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6557D8FF" w14:textId="4E71CBA9" w:rsidR="00FE3B27" w:rsidRDefault="00F77A89" w:rsidP="00E14DA4">
            <w:pPr>
              <w:spacing w:before="0" w:after="0" w:line="200" w:lineRule="atLeast"/>
              <w:contextualSpacing/>
              <w:jc w:val="right"/>
            </w:pPr>
            <w:r>
              <w:t>-3,6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</w:tcPr>
          <w:p w14:paraId="762C9091" w14:textId="73B23037" w:rsidR="00FE3B27" w:rsidRDefault="00F77A89" w:rsidP="00E14DA4">
            <w:pPr>
              <w:spacing w:before="0" w:after="0" w:line="200" w:lineRule="atLeast"/>
              <w:contextualSpacing/>
              <w:jc w:val="right"/>
            </w:pPr>
            <w:r>
              <w:t>-11,3</w:t>
            </w:r>
          </w:p>
        </w:tc>
      </w:tr>
      <w:tr w:rsidR="00B76537" w:rsidRPr="008C4768" w14:paraId="673ECEF5" w14:textId="77777777" w:rsidTr="00E14DA4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710017D" w14:textId="77777777" w:rsidR="00B76537" w:rsidRDefault="00B76537" w:rsidP="00E14DA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1614F0" w14:textId="7B021AF6" w:rsidR="00B76537" w:rsidRDefault="00B76537" w:rsidP="00E14DA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262E370C" w14:textId="6C1F08A6" w:rsidR="00B76537" w:rsidRDefault="00624A50" w:rsidP="00E14DA4">
            <w:pPr>
              <w:spacing w:before="0" w:after="0" w:line="200" w:lineRule="atLeast"/>
              <w:contextualSpacing/>
              <w:jc w:val="right"/>
            </w:pPr>
            <w:r>
              <w:t>-6,3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56028493" w14:textId="2500A1A0" w:rsidR="00B76537" w:rsidRDefault="00624A50" w:rsidP="00E14DA4">
            <w:pPr>
              <w:spacing w:before="0" w:after="0" w:line="200" w:lineRule="atLeast"/>
              <w:contextualSpacing/>
              <w:jc w:val="right"/>
            </w:pPr>
            <w:r>
              <w:t>-1,9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39A4E49A" w14:textId="06130230" w:rsidR="00B76537" w:rsidRDefault="00624A50" w:rsidP="00E14DA4">
            <w:pPr>
              <w:spacing w:before="0" w:after="0" w:line="200" w:lineRule="atLeast"/>
              <w:contextualSpacing/>
              <w:jc w:val="right"/>
            </w:pPr>
            <w:r>
              <w:t>-20,7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05E2C2B0" w14:textId="48E156A0" w:rsidR="00B76537" w:rsidRDefault="00624A50" w:rsidP="00E14DA4">
            <w:pPr>
              <w:spacing w:before="0" w:after="0" w:line="200" w:lineRule="atLeast"/>
              <w:contextualSpacing/>
              <w:jc w:val="right"/>
            </w:pPr>
            <w:r>
              <w:t>-17,4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67538C23" w14:textId="35E9DB37" w:rsidR="00B76537" w:rsidRDefault="00624A50" w:rsidP="00E14DA4">
            <w:pPr>
              <w:spacing w:before="0" w:after="0" w:line="200" w:lineRule="atLeast"/>
              <w:contextualSpacing/>
              <w:jc w:val="right"/>
            </w:pPr>
            <w:r>
              <w:t>-3,3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</w:tcPr>
          <w:p w14:paraId="0B340F62" w14:textId="484FCE83" w:rsidR="00B76537" w:rsidRDefault="00624A50" w:rsidP="00E14DA4">
            <w:pPr>
              <w:spacing w:before="0" w:after="0" w:line="200" w:lineRule="atLeast"/>
              <w:contextualSpacing/>
              <w:jc w:val="right"/>
            </w:pPr>
            <w:r>
              <w:t>-9,9</w:t>
            </w:r>
          </w:p>
        </w:tc>
      </w:tr>
      <w:tr w:rsidR="00AE58E8" w:rsidRPr="008C4768" w14:paraId="6C24C296" w14:textId="77777777" w:rsidTr="00E14DA4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5903C72" w14:textId="77777777" w:rsidR="00AE58E8" w:rsidRDefault="00AE58E8" w:rsidP="00E14DA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6BC525" w14:textId="01C7CA3F" w:rsidR="00AE58E8" w:rsidRDefault="00AE58E8" w:rsidP="00E14DA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5676ED37" w14:textId="58C6D1BD" w:rsidR="00AE58E8" w:rsidRDefault="004B07E3" w:rsidP="00E14DA4">
            <w:pPr>
              <w:spacing w:before="0" w:after="0" w:line="200" w:lineRule="atLeast"/>
              <w:contextualSpacing/>
              <w:jc w:val="right"/>
            </w:pPr>
            <w:r>
              <w:t>-6,0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2B77297A" w14:textId="774D3279" w:rsidR="00AE58E8" w:rsidRDefault="004B07E3" w:rsidP="00E14DA4">
            <w:pPr>
              <w:spacing w:before="0" w:after="0" w:line="200" w:lineRule="atLeast"/>
              <w:contextualSpacing/>
              <w:jc w:val="right"/>
            </w:pPr>
            <w:r>
              <w:t>-2,7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157F06A3" w14:textId="724BBEFB" w:rsidR="00AE58E8" w:rsidRDefault="004B07E3" w:rsidP="00E14DA4">
            <w:pPr>
              <w:spacing w:before="0" w:after="0" w:line="200" w:lineRule="atLeast"/>
              <w:contextualSpacing/>
              <w:jc w:val="right"/>
            </w:pPr>
            <w:r>
              <w:t>-23,4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452E6279" w14:textId="107A9D59" w:rsidR="00AE58E8" w:rsidRDefault="004B07E3" w:rsidP="00E14DA4">
            <w:pPr>
              <w:spacing w:before="0" w:after="0" w:line="200" w:lineRule="atLeast"/>
              <w:contextualSpacing/>
              <w:jc w:val="right"/>
            </w:pPr>
            <w:r>
              <w:t>-17,3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1F848BD5" w14:textId="4353A781" w:rsidR="00AE58E8" w:rsidRDefault="004B07E3" w:rsidP="00E14DA4">
            <w:pPr>
              <w:spacing w:before="0" w:after="0" w:line="200" w:lineRule="atLeast"/>
              <w:contextualSpacing/>
              <w:jc w:val="right"/>
            </w:pPr>
            <w:r>
              <w:t>-1,6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</w:tcPr>
          <w:p w14:paraId="3AF535FB" w14:textId="019D3E97" w:rsidR="00AE58E8" w:rsidRDefault="004B07E3" w:rsidP="00E14DA4">
            <w:pPr>
              <w:spacing w:before="0" w:after="0" w:line="200" w:lineRule="atLeast"/>
              <w:contextualSpacing/>
              <w:jc w:val="right"/>
            </w:pPr>
            <w:r>
              <w:t>-10,2</w:t>
            </w:r>
          </w:p>
        </w:tc>
      </w:tr>
      <w:tr w:rsidR="002C434E" w:rsidRPr="008C4768" w14:paraId="59F028B2" w14:textId="77777777" w:rsidTr="00E14DA4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CF4C553" w14:textId="77777777" w:rsidR="002C434E" w:rsidRDefault="002C434E" w:rsidP="00E14DA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42C138" w14:textId="1B4EA754" w:rsidR="002C434E" w:rsidRDefault="002C434E" w:rsidP="00E14DA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0CFB4070" w14:textId="21509B48" w:rsidR="002C434E" w:rsidRDefault="001D3D32" w:rsidP="00E14DA4">
            <w:pPr>
              <w:spacing w:before="0" w:after="0" w:line="200" w:lineRule="atLeast"/>
              <w:contextualSpacing/>
              <w:jc w:val="right"/>
            </w:pPr>
            <w:r>
              <w:t>-5,4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1DE3B9EB" w14:textId="1D39F5C6" w:rsidR="002C434E" w:rsidRDefault="001D3D32" w:rsidP="00E14DA4">
            <w:pPr>
              <w:spacing w:before="0" w:after="0" w:line="200" w:lineRule="atLeast"/>
              <w:contextualSpacing/>
              <w:jc w:val="right"/>
            </w:pPr>
            <w:r>
              <w:t>-3,1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44602CCF" w14:textId="50205D79" w:rsidR="002C434E" w:rsidRDefault="001D3D32" w:rsidP="00E14DA4">
            <w:pPr>
              <w:spacing w:before="0" w:after="0" w:line="200" w:lineRule="atLeast"/>
              <w:contextualSpacing/>
              <w:jc w:val="right"/>
            </w:pPr>
            <w:r>
              <w:t>-23,8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38A3E322" w14:textId="240D681E" w:rsidR="002C434E" w:rsidRDefault="001D3D32" w:rsidP="00E14DA4">
            <w:pPr>
              <w:spacing w:before="0" w:after="0" w:line="200" w:lineRule="atLeast"/>
              <w:contextualSpacing/>
              <w:jc w:val="right"/>
            </w:pPr>
            <w:r>
              <w:t>-19,3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024D5257" w14:textId="2CD5BF20" w:rsidR="002C434E" w:rsidRDefault="001D3D32" w:rsidP="00E14DA4">
            <w:pPr>
              <w:spacing w:before="0" w:after="0" w:line="200" w:lineRule="atLeast"/>
              <w:contextualSpacing/>
              <w:jc w:val="right"/>
            </w:pPr>
            <w:r>
              <w:t>-4,9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</w:tcPr>
          <w:p w14:paraId="6B5C95EA" w14:textId="7F4F2D49" w:rsidR="002C434E" w:rsidRDefault="001D3D32" w:rsidP="00E14DA4">
            <w:pPr>
              <w:spacing w:before="0" w:after="0" w:line="200" w:lineRule="atLeast"/>
              <w:contextualSpacing/>
              <w:jc w:val="right"/>
            </w:pPr>
            <w:r>
              <w:t>-11,3</w:t>
            </w:r>
          </w:p>
        </w:tc>
      </w:tr>
      <w:tr w:rsidR="008C77C8" w:rsidRPr="00FA5128" w14:paraId="7BB9D598" w14:textId="77777777" w:rsidTr="008C77C8">
        <w:trPr>
          <w:trHeight w:val="28"/>
        </w:trPr>
        <w:tc>
          <w:tcPr>
            <w:tcW w:w="1481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77F341C7" w14:textId="77777777" w:rsidR="008C77C8" w:rsidRPr="007443DC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A2F6B26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182E7463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933BCCD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0DEDF36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125F32E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07EF2061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14:paraId="23441671" w14:textId="77777777" w:rsidR="00712785" w:rsidRDefault="00712785">
      <w:pPr>
        <w:spacing w:before="0" w:after="160" w:line="259" w:lineRule="auto"/>
        <w:rPr>
          <w:b/>
          <w:spacing w:val="-2"/>
          <w:sz w:val="18"/>
        </w:rPr>
      </w:pPr>
    </w:p>
    <w:p w14:paraId="061DA806" w14:textId="77777777" w:rsidR="00FD7BD2" w:rsidRDefault="005F4EA6" w:rsidP="00693BAD">
      <w:pPr>
        <w:pStyle w:val="tytuwykresu"/>
        <w:spacing w:before="360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53472" behindDoc="0" locked="0" layoutInCell="1" allowOverlap="1" wp14:anchorId="403CCFA9" wp14:editId="0D86C803">
            <wp:simplePos x="0" y="0"/>
            <wp:positionH relativeFrom="margin">
              <wp:align>right</wp:align>
            </wp:positionH>
            <wp:positionV relativeFrom="margin">
              <wp:posOffset>379095</wp:posOffset>
            </wp:positionV>
            <wp:extent cx="5122545" cy="3911600"/>
            <wp:effectExtent l="0" t="0" r="1905" b="0"/>
            <wp:wrapSquare wrapText="bothSides"/>
            <wp:docPr id="25" name="Wykres 25" descr="Bieżący wskaźnik ufności konsumenckiej (BWUK) oraz jego wartości składowe według miesięcy w latach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5906" w:rsidRPr="00C15772">
        <w:t xml:space="preserve">Wykres </w:t>
      </w:r>
      <w:r w:rsidR="00074DD8" w:rsidRPr="00C15772">
        <w:t>1</w:t>
      </w:r>
      <w:r w:rsidR="008F4441" w:rsidRPr="00C15772">
        <w:t>.</w:t>
      </w:r>
      <w:r w:rsidR="00074DD8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</w:t>
      </w:r>
      <w:r w:rsidR="00106386">
        <w:rPr>
          <w:shd w:val="clear" w:color="auto" w:fill="FFFFFF"/>
        </w:rPr>
        <w:t>n</w:t>
      </w:r>
      <w:r w:rsidR="00A217E6">
        <w:rPr>
          <w:shd w:val="clear" w:color="auto" w:fill="FFFFFF"/>
        </w:rPr>
        <w:t>ik ufności konsumenckiej</w:t>
      </w:r>
      <w:r w:rsidR="00C15772" w:rsidRPr="00C15772">
        <w:rPr>
          <w:shd w:val="clear" w:color="auto" w:fill="FFFFFF"/>
        </w:rPr>
        <w:t xml:space="preserve"> </w:t>
      </w:r>
      <w:r w:rsidR="00C15772">
        <w:rPr>
          <w:shd w:val="clear" w:color="auto" w:fill="FFFFFF"/>
        </w:rPr>
        <w:t xml:space="preserve">(BWUK) </w:t>
      </w:r>
      <w:r w:rsidR="00A217E6">
        <w:rPr>
          <w:shd w:val="clear" w:color="auto" w:fill="FFFFFF"/>
        </w:rPr>
        <w:t>oraz jego wartości składowe</w:t>
      </w:r>
      <w:r w:rsidR="00072F74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według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292F4E">
        <w:rPr>
          <w:shd w:val="clear" w:color="auto" w:fill="FFFFFF"/>
        </w:rPr>
        <w:t xml:space="preserve"> 202</w:t>
      </w:r>
      <w:r w:rsidR="00A428AE">
        <w:rPr>
          <w:shd w:val="clear" w:color="auto" w:fill="FFFFFF"/>
        </w:rPr>
        <w:t>3–2026</w:t>
      </w:r>
    </w:p>
    <w:p w14:paraId="3AC39FC8" w14:textId="77777777" w:rsidR="00FD7BD2" w:rsidRPr="00FD7BD2" w:rsidRDefault="00FD7BD2" w:rsidP="00FD7BD2"/>
    <w:p w14:paraId="7DD59EEF" w14:textId="3916AB80" w:rsidR="00053B77" w:rsidRDefault="007A7B28" w:rsidP="000B082D">
      <w:pPr>
        <w:pStyle w:val="tytuwykresu"/>
        <w:ind w:left="851" w:hanging="851"/>
        <w:rPr>
          <w:shd w:val="clear" w:color="auto" w:fill="FFFFFF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755520" behindDoc="0" locked="0" layoutInCell="1" allowOverlap="1" wp14:anchorId="6A55D6E5" wp14:editId="52970E96">
            <wp:simplePos x="0" y="0"/>
            <wp:positionH relativeFrom="margin">
              <wp:align>left</wp:align>
            </wp:positionH>
            <wp:positionV relativeFrom="margin">
              <wp:posOffset>4841240</wp:posOffset>
            </wp:positionV>
            <wp:extent cx="5122545" cy="4102100"/>
            <wp:effectExtent l="0" t="0" r="1905" b="0"/>
            <wp:wrapSquare wrapText="bothSides"/>
            <wp:docPr id="26" name="Wykres 26" descr=" Bieżący wskaźnik ufności konsumenckiej (BWUK) oraz jego wartości składowe według lat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B77" w:rsidRPr="00C15772">
        <w:t xml:space="preserve">Wykres </w:t>
      </w:r>
      <w:r w:rsidR="00053B77">
        <w:t>2</w:t>
      </w:r>
      <w:r w:rsidR="00053B77" w:rsidRPr="00C15772">
        <w:t>.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ufności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konsumenckiej</w:t>
      </w:r>
      <w:r w:rsidR="00053B77">
        <w:rPr>
          <w:shd w:val="clear" w:color="auto" w:fill="FFFFFF"/>
        </w:rPr>
        <w:t xml:space="preserve"> (BWUK) </w:t>
      </w:r>
      <w:r w:rsidR="00A217E6">
        <w:rPr>
          <w:shd w:val="clear" w:color="auto" w:fill="FFFFFF"/>
        </w:rPr>
        <w:t>oraz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jego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wartości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składowe w lat</w:t>
      </w:r>
      <w:r w:rsidR="000B082D">
        <w:rPr>
          <w:shd w:val="clear" w:color="auto" w:fill="FFFFFF"/>
        </w:rPr>
        <w:t>ach 2002-2025</w:t>
      </w:r>
    </w:p>
    <w:p w14:paraId="073F2A84" w14:textId="77777777" w:rsidR="00B35A63" w:rsidRDefault="00FD7BD2" w:rsidP="00A866F2">
      <w:pPr>
        <w:tabs>
          <w:tab w:val="left" w:pos="3218"/>
        </w:tabs>
      </w:pPr>
      <w:r>
        <w:tab/>
      </w:r>
    </w:p>
    <w:tbl>
      <w:tblPr>
        <w:tblStyle w:val="Siatkatabelijasna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przedzający wskaźnik ufności konsumenckiej"/>
      </w:tblPr>
      <w:tblGrid>
        <w:gridCol w:w="709"/>
        <w:gridCol w:w="851"/>
        <w:gridCol w:w="1275"/>
        <w:gridCol w:w="1418"/>
        <w:gridCol w:w="1422"/>
        <w:gridCol w:w="1129"/>
        <w:gridCol w:w="1240"/>
      </w:tblGrid>
      <w:tr w:rsidR="00A866F2" w:rsidRPr="00FA5128" w14:paraId="134A748B" w14:textId="77777777" w:rsidTr="00066C7C">
        <w:trPr>
          <w:trHeight w:val="631"/>
        </w:trPr>
        <w:tc>
          <w:tcPr>
            <w:tcW w:w="1560" w:type="dxa"/>
            <w:gridSpan w:val="2"/>
            <w:vMerge w:val="restart"/>
            <w:tcBorders>
              <w:top w:val="nil"/>
            </w:tcBorders>
            <w:vAlign w:val="center"/>
          </w:tcPr>
          <w:p w14:paraId="1D4ECED1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  <w:r w:rsidRPr="0078772C">
              <w:rPr>
                <w:rFonts w:ascii="Fira Sans" w:hAnsi="Fira Sans" w:cs="Arial"/>
                <w:color w:val="000000" w:themeColor="text1"/>
                <w:szCs w:val="19"/>
              </w:rPr>
              <w:lastRenderedPageBreak/>
              <w:t>Okres badania ankietowego</w:t>
            </w:r>
          </w:p>
          <w:p w14:paraId="7360D8A0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656374DF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33878DDE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78772C">
              <w:rPr>
                <w:rFonts w:ascii="Fira Sans" w:hAnsi="Fira Sans" w:cs="Arial"/>
                <w:color w:val="000000" w:themeColor="text1"/>
                <w:szCs w:val="19"/>
              </w:rPr>
              <w:t xml:space="preserve">Rok     Kwartał </w:t>
            </w:r>
          </w:p>
          <w:p w14:paraId="725A44FA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78772C">
              <w:rPr>
                <w:rFonts w:ascii="Fira Sans" w:hAnsi="Fira Sans" w:cs="Arial"/>
                <w:color w:val="000000" w:themeColor="text1"/>
                <w:szCs w:val="19"/>
              </w:rPr>
              <w:t xml:space="preserve">            Miesiąc</w:t>
            </w:r>
          </w:p>
        </w:tc>
        <w:tc>
          <w:tcPr>
            <w:tcW w:w="1275" w:type="dxa"/>
            <w:tcBorders>
              <w:top w:val="nil"/>
              <w:bottom w:val="single" w:sz="4" w:space="0" w:color="212492"/>
            </w:tcBorders>
            <w:vAlign w:val="center"/>
          </w:tcPr>
          <w:p w14:paraId="0C152807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Zmiany sytuacji finansowej gospodarstwa domowego  </w:t>
            </w:r>
          </w:p>
        </w:tc>
        <w:tc>
          <w:tcPr>
            <w:tcW w:w="1418" w:type="dxa"/>
            <w:tcBorders>
              <w:top w:val="nil"/>
              <w:bottom w:val="single" w:sz="4" w:space="0" w:color="212492"/>
            </w:tcBorders>
            <w:vAlign w:val="center"/>
          </w:tcPr>
          <w:p w14:paraId="22AD5C1A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Zmiany ogólnej sytuacji ekonomicznej kraju</w:t>
            </w:r>
          </w:p>
        </w:tc>
        <w:tc>
          <w:tcPr>
            <w:tcW w:w="1422" w:type="dxa"/>
            <w:tcBorders>
              <w:top w:val="nil"/>
              <w:bottom w:val="single" w:sz="4" w:space="0" w:color="212492"/>
            </w:tcBorders>
            <w:vAlign w:val="center"/>
          </w:tcPr>
          <w:p w14:paraId="6FB316D4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Zmiany poziomu bezrobocia</w:t>
            </w:r>
          </w:p>
        </w:tc>
        <w:tc>
          <w:tcPr>
            <w:tcW w:w="1129" w:type="dxa"/>
            <w:tcBorders>
              <w:top w:val="nil"/>
              <w:bottom w:val="single" w:sz="4" w:space="0" w:color="212492"/>
            </w:tcBorders>
            <w:vAlign w:val="center"/>
          </w:tcPr>
          <w:p w14:paraId="447FA47F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Oszczędzanie pieniędzy</w:t>
            </w:r>
          </w:p>
        </w:tc>
        <w:tc>
          <w:tcPr>
            <w:tcW w:w="1240" w:type="dxa"/>
            <w:vMerge w:val="restart"/>
            <w:tcBorders>
              <w:top w:val="nil"/>
            </w:tcBorders>
            <w:vAlign w:val="center"/>
          </w:tcPr>
          <w:p w14:paraId="6FD6821D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Wskaźnik ufności konsumenckiej WWUK</w:t>
            </w:r>
          </w:p>
        </w:tc>
      </w:tr>
      <w:tr w:rsidR="00A866F2" w:rsidRPr="00FA5128" w14:paraId="6C2951E6" w14:textId="77777777" w:rsidTr="00066C7C">
        <w:trPr>
          <w:trHeight w:val="20"/>
        </w:trPr>
        <w:tc>
          <w:tcPr>
            <w:tcW w:w="156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2A65C274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1CE19A55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b</w:t>
            </w:r>
          </w:p>
        </w:tc>
        <w:tc>
          <w:tcPr>
            <w:tcW w:w="1418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15EA7F94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d</w:t>
            </w:r>
          </w:p>
        </w:tc>
        <w:tc>
          <w:tcPr>
            <w:tcW w:w="1422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602D1C4B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f</w:t>
            </w:r>
          </w:p>
        </w:tc>
        <w:tc>
          <w:tcPr>
            <w:tcW w:w="1129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3DA346AF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g</w:t>
            </w:r>
          </w:p>
        </w:tc>
        <w:tc>
          <w:tcPr>
            <w:tcW w:w="1240" w:type="dxa"/>
            <w:vMerge/>
            <w:tcBorders>
              <w:bottom w:val="single" w:sz="12" w:space="0" w:color="212492"/>
            </w:tcBorders>
            <w:vAlign w:val="center"/>
          </w:tcPr>
          <w:p w14:paraId="3BDB6E75" w14:textId="77777777" w:rsidR="00A866F2" w:rsidRPr="0078772C" w:rsidRDefault="00A866F2" w:rsidP="00FC64E0">
            <w:pPr>
              <w:jc w:val="center"/>
              <w:rPr>
                <w:color w:val="000000" w:themeColor="text1"/>
                <w:szCs w:val="19"/>
              </w:rPr>
            </w:pPr>
          </w:p>
        </w:tc>
      </w:tr>
      <w:tr w:rsidR="002A3665" w:rsidRPr="00FA5128" w14:paraId="4D987CCF" w14:textId="77777777" w:rsidTr="00066C7C">
        <w:trPr>
          <w:trHeight w:val="168"/>
        </w:trPr>
        <w:tc>
          <w:tcPr>
            <w:tcW w:w="1560" w:type="dxa"/>
            <w:gridSpan w:val="2"/>
            <w:tcBorders>
              <w:top w:val="nil"/>
              <w:bottom w:val="nil"/>
            </w:tcBorders>
            <w:vAlign w:val="center"/>
          </w:tcPr>
          <w:p w14:paraId="0837C4C4" w14:textId="77777777" w:rsidR="002A3665" w:rsidRPr="0078772C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14:paraId="5E844F5E" w14:textId="77777777" w:rsidR="002A3665" w:rsidRPr="0078772C" w:rsidRDefault="006A1BAD" w:rsidP="00196061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s</w:t>
            </w:r>
            <w:r w:rsidR="002A3665" w:rsidRPr="0078772C">
              <w:rPr>
                <w:rFonts w:cs="Arial"/>
                <w:color w:val="000000" w:themeColor="text1"/>
                <w:szCs w:val="19"/>
              </w:rPr>
              <w:t>aldo</w:t>
            </w:r>
            <w:r w:rsidR="003160FF">
              <w:rPr>
                <w:rFonts w:cs="Arial"/>
                <w:color w:val="000000" w:themeColor="text1"/>
                <w:szCs w:val="19"/>
              </w:rPr>
              <w:t xml:space="preserve"> ocen</w:t>
            </w:r>
          </w:p>
        </w:tc>
        <w:tc>
          <w:tcPr>
            <w:tcW w:w="1240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14:paraId="14E5C3E2" w14:textId="77777777" w:rsidR="002A3665" w:rsidRPr="0078772C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C63004" w:rsidRPr="00FA5128" w14:paraId="05FB4108" w14:textId="77777777" w:rsidTr="00066C7C">
        <w:trPr>
          <w:trHeight w:val="126"/>
        </w:trPr>
        <w:tc>
          <w:tcPr>
            <w:tcW w:w="1560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14:paraId="6DF8E484" w14:textId="77777777" w:rsidR="00C63004" w:rsidRPr="0078772C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0639B8F" w14:textId="77777777" w:rsidR="00C63004" w:rsidRPr="0078772C" w:rsidRDefault="00C63004" w:rsidP="00196061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78772C">
              <w:rPr>
                <w:rFonts w:cs="Arial"/>
                <w:b/>
                <w:color w:val="000000" w:themeColor="text1"/>
                <w:szCs w:val="19"/>
              </w:rPr>
              <w:t>Lata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14:paraId="08537D51" w14:textId="77777777" w:rsidR="00C63004" w:rsidRPr="0078772C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2A3665" w:rsidRPr="00FA5128" w14:paraId="19B176C3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FA7F08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E803CB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E643F0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-11,4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C902B6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-19,7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79E69E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-26,3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69127D2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-15,1</w:t>
            </w:r>
          </w:p>
        </w:tc>
      </w:tr>
      <w:tr w:rsidR="00C63004" w:rsidRPr="00FA5128" w14:paraId="2BB485DA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25D7A7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CF0013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42D403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-9,4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CC3B5A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-7,8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0DB160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-18,0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25AAD3B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-8,6</w:t>
            </w:r>
          </w:p>
        </w:tc>
      </w:tr>
      <w:tr w:rsidR="002A3665" w:rsidRPr="00FA5128" w14:paraId="32CE44D6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7FD8BB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AA644A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D62301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09B913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8,5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0DF453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-10,6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1631FF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-0,3</w:t>
            </w:r>
          </w:p>
        </w:tc>
      </w:tr>
      <w:tr w:rsidR="00BA728E" w:rsidRPr="00FA5128" w14:paraId="3588D62A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33941E" w14:textId="77777777" w:rsidR="00BA728E" w:rsidRPr="0078772C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C61C97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3,6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439097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0ED27D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12,6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ADD2E2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-7,5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3802143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2,9</w:t>
            </w:r>
          </w:p>
        </w:tc>
      </w:tr>
      <w:tr w:rsidR="00730701" w:rsidRPr="00FA5128" w14:paraId="75E00AB2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8CE664" w14:textId="77777777" w:rsidR="00730701" w:rsidRPr="0078772C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6F8211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6,3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DD83B1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1,2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11FC03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7,7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FDD4D9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0,8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6DB4B2F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4,0</w:t>
            </w:r>
          </w:p>
        </w:tc>
      </w:tr>
      <w:tr w:rsidR="000C7CDE" w:rsidRPr="00FA5128" w14:paraId="59866A2C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075533" w14:textId="77777777" w:rsidR="000C7CDE" w:rsidRPr="0078772C" w:rsidRDefault="000C7CD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5C516E" w14:textId="77777777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ACC2E0" w14:textId="77777777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-29,1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BCE403" w14:textId="77777777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-39,4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8442BA" w14:textId="77777777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-0,9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0081F5" w14:textId="77777777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-19,5</w:t>
            </w:r>
          </w:p>
        </w:tc>
      </w:tr>
      <w:tr w:rsidR="0091412D" w:rsidRPr="00FA5128" w14:paraId="7457CEB7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A4067C" w14:textId="77777777" w:rsidR="0091412D" w:rsidRPr="0078772C" w:rsidRDefault="0091412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99771F" w14:textId="77777777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7BC351" w14:textId="77777777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-27,5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00D95C" w14:textId="77777777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-24,6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9F7D96" w14:textId="77777777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0,2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4A18AD4" w14:textId="77777777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-15,0</w:t>
            </w:r>
          </w:p>
        </w:tc>
      </w:tr>
      <w:tr w:rsidR="00190D84" w:rsidRPr="00FA5128" w14:paraId="00E0CE0E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A22B4E" w14:textId="77777777" w:rsidR="00190D84" w:rsidRPr="0078772C" w:rsidRDefault="00190D84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642DAB" w14:textId="77777777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38ED43" w14:textId="77777777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F2EBA6" w14:textId="77777777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-21,3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46FDA6" w14:textId="77777777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-15,4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37D8194" w14:textId="77777777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-29,5</w:t>
            </w:r>
          </w:p>
        </w:tc>
      </w:tr>
      <w:tr w:rsidR="00B736B9" w:rsidRPr="00FA5128" w14:paraId="2826E877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4DA6E8" w14:textId="77777777" w:rsidR="00B736B9" w:rsidRDefault="00B736B9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08F87B" w14:textId="77777777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31890F" w14:textId="77777777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-25,5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63E062" w14:textId="77777777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A40AEF" w14:textId="77777777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-6,1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5444C11" w14:textId="77777777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-14,8</w:t>
            </w:r>
          </w:p>
        </w:tc>
      </w:tr>
      <w:tr w:rsidR="007F638C" w:rsidRPr="00FA5128" w14:paraId="58E13CF4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B0F139" w14:textId="77777777" w:rsidR="007F638C" w:rsidRDefault="007F638C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23094C" w14:textId="77777777" w:rsidR="007F638C" w:rsidRDefault="002D2A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28908A" w14:textId="77777777" w:rsidR="007F638C" w:rsidRDefault="002D2A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3DAF22" w14:textId="77777777" w:rsidR="007F638C" w:rsidRDefault="002D2A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-16,3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74A39D" w14:textId="77777777" w:rsidR="007F638C" w:rsidRDefault="002D2A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2B585F8" w14:textId="77777777" w:rsidR="007F638C" w:rsidRDefault="002D2A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-8,7</w:t>
            </w:r>
          </w:p>
        </w:tc>
      </w:tr>
      <w:tr w:rsidR="00B712BA" w:rsidRPr="00FA5128" w14:paraId="1889BE9F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EC4FE1" w14:textId="77777777" w:rsidR="00B712BA" w:rsidRDefault="00B712BA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C15284" w14:textId="77777777" w:rsidR="00B712BA" w:rsidRDefault="007D518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875B62" w14:textId="77777777" w:rsidR="00B712BA" w:rsidRDefault="007D518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C998BE" w14:textId="77777777" w:rsidR="00B712BA" w:rsidRDefault="007D518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-20,3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F57835" w14:textId="77777777" w:rsidR="00B712BA" w:rsidRDefault="007D518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11,2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9115229" w14:textId="77777777" w:rsidR="00B712BA" w:rsidRDefault="007D518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-7,9</w:t>
            </w:r>
          </w:p>
        </w:tc>
      </w:tr>
      <w:tr w:rsidR="00C63004" w:rsidRPr="00FA5128" w14:paraId="2F49011C" w14:textId="77777777" w:rsidTr="00066C7C">
        <w:trPr>
          <w:trHeight w:val="124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14:paraId="7762976D" w14:textId="77777777" w:rsidR="00C63004" w:rsidRPr="0078772C" w:rsidRDefault="00C63004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1C581D3F" w14:textId="77777777" w:rsidR="00C63004" w:rsidRPr="0078772C" w:rsidRDefault="00C63004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8772C">
              <w:rPr>
                <w:rFonts w:cs="Arial"/>
                <w:b/>
                <w:bCs/>
                <w:snapToGrid w:val="0"/>
                <w:color w:val="000000"/>
                <w:szCs w:val="19"/>
              </w:rPr>
              <w:t>Kwartały</w:t>
            </w:r>
          </w:p>
        </w:tc>
        <w:tc>
          <w:tcPr>
            <w:tcW w:w="124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B66BC0C" w14:textId="77777777" w:rsidR="00C63004" w:rsidRPr="0078772C" w:rsidRDefault="00C6300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B12A4E" w:rsidRPr="00FA5128" w14:paraId="130F7605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FC52697" w14:textId="458FB42A" w:rsidR="00B12A4E" w:rsidRDefault="006F248B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2025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9664DB7" w14:textId="77777777" w:rsidR="00B12A4E" w:rsidRDefault="00B12A4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C03DAC" w14:textId="77777777" w:rsidR="00B12A4E" w:rsidRDefault="00774FB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-2,7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0AC14E" w14:textId="77777777" w:rsidR="00B12A4E" w:rsidRDefault="00774FB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A6B4AA" w14:textId="77777777" w:rsidR="00B12A4E" w:rsidRDefault="00774FB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-18,3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6DA3D0" w14:textId="77777777" w:rsidR="00B12A4E" w:rsidRDefault="00774FB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12,4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C325C65" w14:textId="77777777" w:rsidR="00B12A4E" w:rsidRDefault="00774FB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-6,1</w:t>
            </w:r>
          </w:p>
        </w:tc>
      </w:tr>
      <w:tr w:rsidR="00B712BA" w:rsidRPr="00FA5128" w14:paraId="5B87D590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32F63CC" w14:textId="77777777" w:rsidR="00B712BA" w:rsidRDefault="00B712BA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5C147BF9" w14:textId="77777777" w:rsidR="00B712BA" w:rsidRDefault="00B712BA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E4EAC2" w14:textId="77777777" w:rsidR="00B712BA" w:rsidRDefault="000B157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0ECC27" w14:textId="77777777" w:rsidR="00B712BA" w:rsidRDefault="000B157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BAA612" w14:textId="77777777" w:rsidR="00B712BA" w:rsidRDefault="000B157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-21,8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81D954" w14:textId="77777777" w:rsidR="00B712BA" w:rsidRDefault="000B157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13,1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E7B4EB8" w14:textId="77777777" w:rsidR="00B712BA" w:rsidRDefault="000B157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-7,0</w:t>
            </w:r>
          </w:p>
        </w:tc>
      </w:tr>
      <w:tr w:rsidR="005C69B7" w:rsidRPr="00FA5128" w14:paraId="7BBE6907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1A0DFBA" w14:textId="61FE5FB3" w:rsidR="005C69B7" w:rsidRDefault="005C69B7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2026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33B3B1FF" w14:textId="581AFDFE" w:rsidR="005C69B7" w:rsidRDefault="005C69B7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C04BCC" w14:textId="3CD66DEC" w:rsidR="005C69B7" w:rsidRDefault="00586BF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288183" w14:textId="69C862F6" w:rsidR="005C69B7" w:rsidRDefault="00586BF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-18,2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FD6578" w14:textId="5ECDC2AF" w:rsidR="005C69B7" w:rsidRDefault="00586BF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2A6F22" w14:textId="26A47B4D" w:rsidR="005C69B7" w:rsidRDefault="00586BF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14,0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1F62A38" w14:textId="2A88751C" w:rsidR="005C69B7" w:rsidRDefault="00586BF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-7,7</w:t>
            </w:r>
          </w:p>
        </w:tc>
      </w:tr>
      <w:tr w:rsidR="006F248B" w:rsidRPr="00FA5128" w14:paraId="1148E9BA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4BEA507" w14:textId="77777777" w:rsidR="006F248B" w:rsidRDefault="006F248B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60CDCA58" w14:textId="3A6966F9" w:rsidR="006F248B" w:rsidRDefault="006F248B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D872C6" w14:textId="44D0F131" w:rsidR="006F248B" w:rsidRDefault="00816DD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B809D7" w14:textId="5FA867FD" w:rsidR="006F248B" w:rsidRDefault="00816DD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-20,7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5E7D3B" w14:textId="67757029" w:rsidR="006F248B" w:rsidRDefault="00816DD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F731A6" w14:textId="1E33DA74" w:rsidR="006F248B" w:rsidRDefault="00816DD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13,4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73898C1" w14:textId="50049775" w:rsidR="006F248B" w:rsidRDefault="00816DD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-9,2</w:t>
            </w:r>
          </w:p>
        </w:tc>
      </w:tr>
      <w:tr w:rsidR="00AF2F1E" w:rsidRPr="00FA5128" w14:paraId="187EF9C3" w14:textId="77777777" w:rsidTr="00066C7C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nil"/>
            </w:tcBorders>
            <w:vAlign w:val="center"/>
          </w:tcPr>
          <w:p w14:paraId="0518E4BC" w14:textId="77777777" w:rsidR="00AF2F1E" w:rsidRPr="0078772C" w:rsidRDefault="00AF2F1E" w:rsidP="00AF2F1E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9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70BB799" w14:textId="77777777" w:rsidR="00AF2F1E" w:rsidRPr="0078772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8772C">
              <w:rPr>
                <w:rFonts w:cs="Arial"/>
                <w:b/>
                <w:bCs/>
                <w:snapToGrid w:val="0"/>
                <w:color w:val="000000"/>
                <w:szCs w:val="19"/>
              </w:rPr>
              <w:t>Miesiące</w:t>
            </w:r>
          </w:p>
        </w:tc>
        <w:tc>
          <w:tcPr>
            <w:tcW w:w="1240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78F1E02" w14:textId="77777777" w:rsidR="00AF2F1E" w:rsidRPr="0078772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710E6C" w:rsidRPr="00FA5128" w14:paraId="5C284A7E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11FF890" w14:textId="1447A7BD" w:rsidR="00710E6C" w:rsidRDefault="00F83DFB" w:rsidP="0011323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2025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8F6795" w14:textId="77777777" w:rsidR="00710E6C" w:rsidRDefault="00710E6C" w:rsidP="0011323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858C9C" w14:textId="77777777" w:rsidR="00710E6C" w:rsidRDefault="00B52279" w:rsidP="0011323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6FF492" w14:textId="77777777" w:rsidR="00710E6C" w:rsidRDefault="00B52279" w:rsidP="0011323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064BD8" w14:textId="77777777" w:rsidR="00710E6C" w:rsidRDefault="00B52279" w:rsidP="0011323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-20,2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989043" w14:textId="77777777" w:rsidR="00710E6C" w:rsidRDefault="00B52279" w:rsidP="0011323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13,0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DE3184F" w14:textId="77777777" w:rsidR="00710E6C" w:rsidRDefault="00B52279" w:rsidP="0011323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-7,7</w:t>
            </w:r>
          </w:p>
        </w:tc>
      </w:tr>
      <w:tr w:rsidR="007D2AD0" w:rsidRPr="00FA5128" w14:paraId="66BFD5A7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0BE9BAB" w14:textId="77777777" w:rsidR="007D2AD0" w:rsidRDefault="007D2AD0" w:rsidP="0011323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66A511" w14:textId="77777777" w:rsidR="007D2AD0" w:rsidRDefault="007D2AD0" w:rsidP="0011323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D774FD" w14:textId="77777777" w:rsidR="007D2AD0" w:rsidRDefault="007E5D99" w:rsidP="0011323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-2,1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AFD279" w14:textId="77777777" w:rsidR="007D2AD0" w:rsidRDefault="007E5D99" w:rsidP="0011323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-15,5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2A2727" w14:textId="77777777" w:rsidR="007D2AD0" w:rsidRDefault="007E5D99" w:rsidP="0011323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-17,9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2CC9AC" w14:textId="77777777" w:rsidR="007D2AD0" w:rsidRDefault="007E5D99" w:rsidP="0011323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041C8C4" w14:textId="77777777" w:rsidR="007D2AD0" w:rsidRDefault="007E5D99" w:rsidP="0011323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-6,3</w:t>
            </w:r>
          </w:p>
        </w:tc>
      </w:tr>
      <w:tr w:rsidR="00316349" w:rsidRPr="00FA5128" w14:paraId="69CFF6DA" w14:textId="77777777" w:rsidTr="009D7430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8744853" w14:textId="77777777" w:rsidR="00316349" w:rsidRDefault="00316349" w:rsidP="0031634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077E21" w14:textId="77777777" w:rsidR="00316349" w:rsidRDefault="00316349" w:rsidP="00316349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4A7E99FF" w14:textId="77777777" w:rsidR="00316349" w:rsidRDefault="00316349" w:rsidP="0031634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CE4D84">
              <w:t>-2,3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75E69597" w14:textId="77777777" w:rsidR="00316349" w:rsidRDefault="00316349" w:rsidP="0031634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CE4D84">
              <w:t>-11,5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2A05A669" w14:textId="77777777" w:rsidR="00316349" w:rsidRDefault="00316349" w:rsidP="0031634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CE4D84">
              <w:t>-16,9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35CDDAFE" w14:textId="77777777" w:rsidR="00316349" w:rsidRDefault="00316349" w:rsidP="0031634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CE4D84">
              <w:t>13,6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</w:tcPr>
          <w:p w14:paraId="35571BBD" w14:textId="77777777" w:rsidR="00316349" w:rsidRDefault="00316349" w:rsidP="0031634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CE4D84">
              <w:t>-4,3</w:t>
            </w:r>
          </w:p>
        </w:tc>
      </w:tr>
      <w:tr w:rsidR="00786C80" w:rsidRPr="00FA5128" w14:paraId="7F0F2853" w14:textId="77777777" w:rsidTr="009D7430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A3DF730" w14:textId="77777777" w:rsidR="00786C80" w:rsidRDefault="00786C80" w:rsidP="0031634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40DF27" w14:textId="77777777" w:rsidR="00786C80" w:rsidRDefault="00786C80" w:rsidP="00316349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61BDB887" w14:textId="77777777" w:rsidR="00786C80" w:rsidRPr="00CE4D84" w:rsidRDefault="00186C5A" w:rsidP="00316349">
            <w:pPr>
              <w:spacing w:before="0" w:after="0" w:line="240" w:lineRule="auto"/>
              <w:contextualSpacing/>
              <w:jc w:val="right"/>
            </w:pPr>
            <w:r>
              <w:t>-4,0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465CF952" w14:textId="77777777" w:rsidR="00786C80" w:rsidRPr="00CE4D84" w:rsidRDefault="00186C5A" w:rsidP="00316349">
            <w:pPr>
              <w:spacing w:before="0" w:after="0" w:line="240" w:lineRule="auto"/>
              <w:contextualSpacing/>
              <w:jc w:val="right"/>
            </w:pPr>
            <w:r>
              <w:t>-16,1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77D5964D" w14:textId="77777777" w:rsidR="00786C80" w:rsidRPr="00CE4D84" w:rsidRDefault="00186C5A" w:rsidP="00316349">
            <w:pPr>
              <w:spacing w:before="0" w:after="0" w:line="240" w:lineRule="auto"/>
              <w:contextualSpacing/>
              <w:jc w:val="right"/>
            </w:pPr>
            <w:r>
              <w:t>-19,6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57F40E2B" w14:textId="77777777" w:rsidR="00786C80" w:rsidRPr="00CE4D84" w:rsidRDefault="00186C5A" w:rsidP="00316349">
            <w:pPr>
              <w:spacing w:before="0" w:after="0" w:line="240" w:lineRule="auto"/>
              <w:contextualSpacing/>
              <w:jc w:val="right"/>
            </w:pPr>
            <w:r>
              <w:t>13,4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</w:tcPr>
          <w:p w14:paraId="48D06DC0" w14:textId="77777777" w:rsidR="00786C80" w:rsidRPr="00CE4D84" w:rsidRDefault="00186C5A" w:rsidP="00316349">
            <w:pPr>
              <w:spacing w:before="0" w:after="0" w:line="240" w:lineRule="auto"/>
              <w:contextualSpacing/>
              <w:jc w:val="right"/>
            </w:pPr>
            <w:r>
              <w:t>-6,6</w:t>
            </w:r>
          </w:p>
        </w:tc>
      </w:tr>
      <w:tr w:rsidR="006442AC" w:rsidRPr="00FA5128" w14:paraId="7831B969" w14:textId="77777777" w:rsidTr="009D7430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38B0698" w14:textId="77777777" w:rsidR="006442AC" w:rsidRDefault="006442AC" w:rsidP="0031634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88B43D" w14:textId="77777777" w:rsidR="006442AC" w:rsidRDefault="006442AC" w:rsidP="00316349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2277326C" w14:textId="77777777" w:rsidR="006442AC" w:rsidRDefault="00613E7B" w:rsidP="00316349">
            <w:pPr>
              <w:spacing w:before="0" w:after="0" w:line="240" w:lineRule="auto"/>
              <w:contextualSpacing/>
              <w:jc w:val="right"/>
            </w:pPr>
            <w:r>
              <w:t>-1,9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51D61DCB" w14:textId="77777777" w:rsidR="006442AC" w:rsidRDefault="00613E7B" w:rsidP="00316349">
            <w:pPr>
              <w:spacing w:before="0" w:after="0" w:line="240" w:lineRule="auto"/>
              <w:contextualSpacing/>
              <w:jc w:val="right"/>
            </w:pPr>
            <w:r>
              <w:t>-15,2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1E41D64E" w14:textId="77777777" w:rsidR="006442AC" w:rsidRDefault="00613E7B" w:rsidP="00316349">
            <w:pPr>
              <w:spacing w:before="0" w:after="0" w:line="240" w:lineRule="auto"/>
              <w:contextualSpacing/>
              <w:jc w:val="right"/>
            </w:pPr>
            <w:r>
              <w:t>-24,3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5EC734D8" w14:textId="77777777" w:rsidR="006442AC" w:rsidRDefault="00613E7B" w:rsidP="00316349">
            <w:pPr>
              <w:spacing w:before="0" w:after="0" w:line="240" w:lineRule="auto"/>
              <w:contextualSpacing/>
              <w:jc w:val="right"/>
            </w:pPr>
            <w:r>
              <w:t>11,5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</w:tcPr>
          <w:p w14:paraId="1B431963" w14:textId="77777777" w:rsidR="006442AC" w:rsidRDefault="00613E7B" w:rsidP="00316349">
            <w:pPr>
              <w:spacing w:before="0" w:after="0" w:line="240" w:lineRule="auto"/>
              <w:contextualSpacing/>
              <w:jc w:val="right"/>
            </w:pPr>
            <w:r>
              <w:t>-7,5</w:t>
            </w:r>
          </w:p>
        </w:tc>
      </w:tr>
      <w:tr w:rsidR="00B712BA" w:rsidRPr="00FA5128" w14:paraId="6350B938" w14:textId="77777777" w:rsidTr="009D7430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6A2F82B" w14:textId="77777777" w:rsidR="00B712BA" w:rsidRDefault="00B712BA" w:rsidP="0031634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174962" w14:textId="77777777" w:rsidR="00B712BA" w:rsidRDefault="00B712BA" w:rsidP="00316349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7967248B" w14:textId="77777777" w:rsidR="00B712BA" w:rsidRDefault="00CC2C61" w:rsidP="00316349">
            <w:pPr>
              <w:spacing w:before="0" w:after="0" w:line="240" w:lineRule="auto"/>
              <w:contextualSpacing/>
              <w:jc w:val="right"/>
            </w:pPr>
            <w:r>
              <w:t>-4,0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04F1D093" w14:textId="77777777" w:rsidR="00B712BA" w:rsidRDefault="00CC2C61" w:rsidP="00316349">
            <w:pPr>
              <w:spacing w:before="0" w:after="0" w:line="240" w:lineRule="auto"/>
              <w:contextualSpacing/>
              <w:jc w:val="right"/>
            </w:pPr>
            <w:r>
              <w:t>-16,9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4BDB566B" w14:textId="77777777" w:rsidR="00B712BA" w:rsidRDefault="00CC2C61" w:rsidP="00316349">
            <w:pPr>
              <w:spacing w:before="0" w:after="0" w:line="240" w:lineRule="auto"/>
              <w:contextualSpacing/>
              <w:jc w:val="right"/>
            </w:pPr>
            <w:r>
              <w:t>-21,5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388F177F" w14:textId="77777777" w:rsidR="00B712BA" w:rsidRDefault="00CC2C61" w:rsidP="00316349">
            <w:pPr>
              <w:spacing w:before="0" w:after="0" w:line="240" w:lineRule="auto"/>
              <w:contextualSpacing/>
              <w:jc w:val="right"/>
            </w:pPr>
            <w:r>
              <w:t>14,3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</w:tcPr>
          <w:p w14:paraId="648527B2" w14:textId="77777777" w:rsidR="00B712BA" w:rsidRDefault="00CC2C61" w:rsidP="00316349">
            <w:pPr>
              <w:spacing w:before="0" w:after="0" w:line="240" w:lineRule="auto"/>
              <w:contextualSpacing/>
              <w:jc w:val="right"/>
            </w:pPr>
            <w:r>
              <w:t>-7,0</w:t>
            </w:r>
          </w:p>
        </w:tc>
      </w:tr>
      <w:tr w:rsidR="003A61C1" w:rsidRPr="00FA5128" w14:paraId="22615436" w14:textId="77777777" w:rsidTr="009D7430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ADE8637" w14:textId="77777777" w:rsidR="003A61C1" w:rsidRDefault="003A61C1" w:rsidP="0031634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2026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CFC2E6" w14:textId="77777777" w:rsidR="003A61C1" w:rsidRDefault="003A61C1" w:rsidP="00316349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7E74C000" w14:textId="77777777" w:rsidR="003A61C1" w:rsidRDefault="00B66F1C" w:rsidP="00316349">
            <w:pPr>
              <w:spacing w:before="0" w:after="0" w:line="240" w:lineRule="auto"/>
              <w:contextualSpacing/>
              <w:jc w:val="right"/>
            </w:pPr>
            <w:r>
              <w:t>-2,8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5FF6C705" w14:textId="77777777" w:rsidR="003A61C1" w:rsidRDefault="00B66F1C" w:rsidP="00316349">
            <w:pPr>
              <w:spacing w:before="0" w:after="0" w:line="240" w:lineRule="auto"/>
              <w:contextualSpacing/>
              <w:jc w:val="right"/>
            </w:pPr>
            <w:r>
              <w:t>-16,6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193DF0F2" w14:textId="77777777" w:rsidR="003A61C1" w:rsidRDefault="00B66F1C" w:rsidP="00316349">
            <w:pPr>
              <w:spacing w:before="0" w:after="0" w:line="240" w:lineRule="auto"/>
              <w:contextualSpacing/>
              <w:jc w:val="right"/>
            </w:pPr>
            <w:r>
              <w:t>-23,2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78513D7E" w14:textId="77777777" w:rsidR="003A61C1" w:rsidRDefault="00B66F1C" w:rsidP="00316349">
            <w:pPr>
              <w:spacing w:before="0" w:after="0" w:line="240" w:lineRule="auto"/>
              <w:contextualSpacing/>
              <w:jc w:val="right"/>
            </w:pPr>
            <w:r>
              <w:t>16,0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</w:tcPr>
          <w:p w14:paraId="5FB0F2D9" w14:textId="77777777" w:rsidR="003A61C1" w:rsidRDefault="00B66F1C" w:rsidP="00316349">
            <w:pPr>
              <w:spacing w:before="0" w:after="0" w:line="240" w:lineRule="auto"/>
              <w:contextualSpacing/>
              <w:jc w:val="right"/>
            </w:pPr>
            <w:r>
              <w:t>-6,7</w:t>
            </w:r>
          </w:p>
        </w:tc>
      </w:tr>
      <w:tr w:rsidR="00CA59C8" w:rsidRPr="00FA5128" w14:paraId="658525BD" w14:textId="77777777" w:rsidTr="009D7430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AE86C3E" w14:textId="77777777" w:rsidR="00CA59C8" w:rsidRDefault="00CA59C8" w:rsidP="0031634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8D4B16" w14:textId="77777777" w:rsidR="00CA59C8" w:rsidRDefault="00CA59C8" w:rsidP="00316349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7486462F" w14:textId="77777777" w:rsidR="00CA59C8" w:rsidRDefault="00057233" w:rsidP="00316349">
            <w:pPr>
              <w:spacing w:before="0" w:after="0" w:line="240" w:lineRule="auto"/>
              <w:contextualSpacing/>
              <w:jc w:val="right"/>
            </w:pPr>
            <w:r>
              <w:t>-2,4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5E3F65F2" w14:textId="77777777" w:rsidR="00CA59C8" w:rsidRDefault="00057233" w:rsidP="00316349">
            <w:pPr>
              <w:spacing w:before="0" w:after="0" w:line="240" w:lineRule="auto"/>
              <w:contextualSpacing/>
              <w:jc w:val="right"/>
            </w:pPr>
            <w:r>
              <w:t>-13,9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4136CBE8" w14:textId="77777777" w:rsidR="00CA59C8" w:rsidRDefault="00057233" w:rsidP="00316349">
            <w:pPr>
              <w:spacing w:before="0" w:after="0" w:line="240" w:lineRule="auto"/>
              <w:contextualSpacing/>
              <w:jc w:val="right"/>
            </w:pPr>
            <w:r>
              <w:t>-23,9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6E3958B2" w14:textId="77777777" w:rsidR="00CA59C8" w:rsidRDefault="00057233" w:rsidP="00316349">
            <w:pPr>
              <w:spacing w:before="0" w:after="0" w:line="240" w:lineRule="auto"/>
              <w:contextualSpacing/>
              <w:jc w:val="right"/>
            </w:pPr>
            <w:r>
              <w:t>12,3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</w:tcPr>
          <w:p w14:paraId="290CA791" w14:textId="77777777" w:rsidR="00CA59C8" w:rsidRDefault="00057233" w:rsidP="00316349">
            <w:pPr>
              <w:spacing w:before="0" w:after="0" w:line="240" w:lineRule="auto"/>
              <w:contextualSpacing/>
              <w:jc w:val="right"/>
            </w:pPr>
            <w:r>
              <w:t>-7,0</w:t>
            </w:r>
          </w:p>
        </w:tc>
      </w:tr>
      <w:tr w:rsidR="005C69B7" w:rsidRPr="00FA5128" w14:paraId="3E03279E" w14:textId="77777777" w:rsidTr="009D7430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FD1DE10" w14:textId="77777777" w:rsidR="005C69B7" w:rsidRDefault="005C69B7" w:rsidP="0031634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40C79C" w14:textId="2F19201D" w:rsidR="005C69B7" w:rsidRDefault="005C69B7" w:rsidP="00316349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4D365D33" w14:textId="5AB81BF9" w:rsidR="005C69B7" w:rsidRDefault="00E2595A" w:rsidP="00316349">
            <w:pPr>
              <w:spacing w:before="0" w:after="0" w:line="240" w:lineRule="auto"/>
              <w:contextualSpacing/>
              <w:jc w:val="right"/>
            </w:pPr>
            <w:r>
              <w:t>-4,5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39A249D7" w14:textId="1D603373" w:rsidR="005C69B7" w:rsidRDefault="00E2595A" w:rsidP="00316349">
            <w:pPr>
              <w:spacing w:before="0" w:after="0" w:line="240" w:lineRule="auto"/>
              <w:contextualSpacing/>
              <w:jc w:val="right"/>
            </w:pPr>
            <w:r>
              <w:t>-24,1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21F78E8E" w14:textId="4AB856C1" w:rsidR="005C69B7" w:rsidRDefault="00E2595A" w:rsidP="00316349">
            <w:pPr>
              <w:spacing w:before="0" w:after="0" w:line="240" w:lineRule="auto"/>
              <w:contextualSpacing/>
              <w:jc w:val="right"/>
            </w:pPr>
            <w:r>
              <w:t>-23,1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3124A212" w14:textId="2E8DC957" w:rsidR="005C69B7" w:rsidRDefault="00E2595A" w:rsidP="00316349">
            <w:pPr>
              <w:spacing w:before="0" w:after="0" w:line="240" w:lineRule="auto"/>
              <w:contextualSpacing/>
              <w:jc w:val="right"/>
            </w:pPr>
            <w:r>
              <w:t>13,5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</w:tcPr>
          <w:p w14:paraId="656A6720" w14:textId="27EAEFC9" w:rsidR="005C69B7" w:rsidRDefault="00E2595A" w:rsidP="00316349">
            <w:pPr>
              <w:spacing w:before="0" w:after="0" w:line="240" w:lineRule="auto"/>
              <w:contextualSpacing/>
              <w:jc w:val="right"/>
            </w:pPr>
            <w:r>
              <w:t>-9,5</w:t>
            </w:r>
          </w:p>
        </w:tc>
      </w:tr>
      <w:tr w:rsidR="009F5B2B" w:rsidRPr="00FA5128" w14:paraId="0FA5C942" w14:textId="77777777" w:rsidTr="009D7430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04F3613" w14:textId="77777777" w:rsidR="009F5B2B" w:rsidRDefault="009F5B2B" w:rsidP="0031634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DA4FFF" w14:textId="74E4E1EF" w:rsidR="009F5B2B" w:rsidRDefault="009F5B2B" w:rsidP="00316349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173B9BFE" w14:textId="43E682FB" w:rsidR="009F5B2B" w:rsidRDefault="0075051F" w:rsidP="00316349">
            <w:pPr>
              <w:spacing w:before="0" w:after="0" w:line="240" w:lineRule="auto"/>
              <w:contextualSpacing/>
              <w:jc w:val="right"/>
            </w:pPr>
            <w:r>
              <w:t>-7,7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64DC1525" w14:textId="10D69564" w:rsidR="009F5B2B" w:rsidRDefault="0075051F" w:rsidP="00316349">
            <w:pPr>
              <w:spacing w:before="0" w:after="0" w:line="240" w:lineRule="auto"/>
              <w:contextualSpacing/>
              <w:jc w:val="right"/>
            </w:pPr>
            <w:r>
              <w:t>-23,8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6A241D48" w14:textId="5A18C54B" w:rsidR="009F5B2B" w:rsidRDefault="0075051F" w:rsidP="00316349">
            <w:pPr>
              <w:spacing w:before="0" w:after="0" w:line="240" w:lineRule="auto"/>
              <w:contextualSpacing/>
              <w:jc w:val="right"/>
            </w:pPr>
            <w:r>
              <w:t>-26,6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06844221" w14:textId="051C9D66" w:rsidR="009F5B2B" w:rsidRDefault="0075051F" w:rsidP="00316349">
            <w:pPr>
              <w:spacing w:before="0" w:after="0" w:line="240" w:lineRule="auto"/>
              <w:contextualSpacing/>
              <w:jc w:val="right"/>
            </w:pPr>
            <w:r>
              <w:t>13,2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</w:tcPr>
          <w:p w14:paraId="1AE99FD7" w14:textId="50692904" w:rsidR="009F5B2B" w:rsidRDefault="0075051F" w:rsidP="00316349">
            <w:pPr>
              <w:spacing w:before="0" w:after="0" w:line="240" w:lineRule="auto"/>
              <w:contextualSpacing/>
              <w:jc w:val="right"/>
            </w:pPr>
            <w:r>
              <w:t>-11,2</w:t>
            </w:r>
          </w:p>
        </w:tc>
      </w:tr>
      <w:tr w:rsidR="00E87894" w:rsidRPr="00FA5128" w14:paraId="02C7E667" w14:textId="77777777" w:rsidTr="009D7430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31535FC" w14:textId="77777777" w:rsidR="00E87894" w:rsidRDefault="00E87894" w:rsidP="0031634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C4E73A" w14:textId="7C9A30DE" w:rsidR="00E87894" w:rsidRDefault="00E87894" w:rsidP="00316349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6FE789D6" w14:textId="2AAE6B69" w:rsidR="00E87894" w:rsidRDefault="00F77A89" w:rsidP="00316349">
            <w:pPr>
              <w:spacing w:before="0" w:after="0" w:line="240" w:lineRule="auto"/>
              <w:contextualSpacing/>
              <w:jc w:val="right"/>
            </w:pPr>
            <w:r>
              <w:t>-3,0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209FDAFE" w14:textId="36F0814E" w:rsidR="00E87894" w:rsidRDefault="00F77A89" w:rsidP="00316349">
            <w:pPr>
              <w:spacing w:before="0" w:after="0" w:line="240" w:lineRule="auto"/>
              <w:contextualSpacing/>
              <w:jc w:val="right"/>
            </w:pPr>
            <w:r>
              <w:t>-20,9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2FA10CAE" w14:textId="67865B2A" w:rsidR="00E87894" w:rsidRDefault="00F77A89" w:rsidP="00316349">
            <w:pPr>
              <w:spacing w:before="0" w:after="0" w:line="240" w:lineRule="auto"/>
              <w:contextualSpacing/>
              <w:jc w:val="right"/>
            </w:pPr>
            <w:r>
              <w:t>-24,8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507030D9" w14:textId="2C3919F4" w:rsidR="00E87894" w:rsidRDefault="00F77A89" w:rsidP="00316349">
            <w:pPr>
              <w:spacing w:before="0" w:after="0" w:line="240" w:lineRule="auto"/>
              <w:contextualSpacing/>
              <w:jc w:val="right"/>
            </w:pPr>
            <w:r>
              <w:t>14,8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</w:tcPr>
          <w:p w14:paraId="7B0ED32A" w14:textId="1AF5F89E" w:rsidR="00E87894" w:rsidRDefault="00F77A89" w:rsidP="00316349">
            <w:pPr>
              <w:spacing w:before="0" w:after="0" w:line="240" w:lineRule="auto"/>
              <w:contextualSpacing/>
              <w:jc w:val="right"/>
            </w:pPr>
            <w:r>
              <w:t>-8,5</w:t>
            </w:r>
          </w:p>
        </w:tc>
      </w:tr>
      <w:tr w:rsidR="006F248B" w:rsidRPr="00FA5128" w14:paraId="0C214DFA" w14:textId="77777777" w:rsidTr="009D7430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1C07329" w14:textId="77777777" w:rsidR="006F248B" w:rsidRDefault="006F248B" w:rsidP="0031634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0EE01C" w14:textId="7F46985D" w:rsidR="006F248B" w:rsidRDefault="006F248B" w:rsidP="00316349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68B86172" w14:textId="088689D8" w:rsidR="006F248B" w:rsidRDefault="00816DD4" w:rsidP="00316349">
            <w:pPr>
              <w:spacing w:before="0" w:after="0" w:line="240" w:lineRule="auto"/>
              <w:contextualSpacing/>
              <w:jc w:val="right"/>
            </w:pPr>
            <w:r>
              <w:t>-1,9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047F3300" w14:textId="63F7EF2F" w:rsidR="006F248B" w:rsidRDefault="00816DD4" w:rsidP="00316349">
            <w:pPr>
              <w:spacing w:before="0" w:after="0" w:line="240" w:lineRule="auto"/>
              <w:contextualSpacing/>
              <w:jc w:val="right"/>
            </w:pPr>
            <w:r>
              <w:t>-17,4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1ED43FA6" w14:textId="00D4D58D" w:rsidR="006F248B" w:rsidRDefault="00816DD4" w:rsidP="00316349">
            <w:pPr>
              <w:spacing w:before="0" w:after="0" w:line="240" w:lineRule="auto"/>
              <w:contextualSpacing/>
              <w:jc w:val="right"/>
            </w:pPr>
            <w:r>
              <w:t>-23,9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4F9A8311" w14:textId="588DDED7" w:rsidR="006F248B" w:rsidRDefault="00816DD4" w:rsidP="00316349">
            <w:pPr>
              <w:spacing w:before="0" w:after="0" w:line="240" w:lineRule="auto"/>
              <w:contextualSpacing/>
              <w:jc w:val="right"/>
            </w:pPr>
            <w:r>
              <w:t>12,3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</w:tcPr>
          <w:p w14:paraId="75A3131E" w14:textId="5CF01267" w:rsidR="006F248B" w:rsidRDefault="00816DD4" w:rsidP="00316349">
            <w:pPr>
              <w:spacing w:before="0" w:after="0" w:line="240" w:lineRule="auto"/>
              <w:contextualSpacing/>
              <w:jc w:val="right"/>
            </w:pPr>
            <w:r>
              <w:t>-7,7</w:t>
            </w:r>
          </w:p>
        </w:tc>
      </w:tr>
      <w:tr w:rsidR="007675C0" w:rsidRPr="00FA5128" w14:paraId="476FF55D" w14:textId="77777777" w:rsidTr="009D7430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0AFE6C5" w14:textId="77777777" w:rsidR="007675C0" w:rsidRDefault="007675C0" w:rsidP="0031634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34DCB2" w14:textId="77AC2BB9" w:rsidR="007675C0" w:rsidRDefault="007675C0" w:rsidP="00316349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72037D4A" w14:textId="7E98EFF3" w:rsidR="007675C0" w:rsidRDefault="00C0644F" w:rsidP="00316349">
            <w:pPr>
              <w:spacing w:before="0" w:after="0" w:line="240" w:lineRule="auto"/>
              <w:contextualSpacing/>
              <w:jc w:val="right"/>
            </w:pPr>
            <w:r>
              <w:t>-2,7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0AEA7DEA" w14:textId="0FA99AB6" w:rsidR="007675C0" w:rsidRDefault="00C0644F" w:rsidP="00316349">
            <w:pPr>
              <w:spacing w:before="0" w:after="0" w:line="240" w:lineRule="auto"/>
              <w:contextualSpacing/>
              <w:jc w:val="right"/>
            </w:pPr>
            <w:r>
              <w:t>-17,3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60ED4190" w14:textId="0104E6A0" w:rsidR="007675C0" w:rsidRDefault="00C0644F" w:rsidP="00316349">
            <w:pPr>
              <w:spacing w:before="0" w:after="0" w:line="240" w:lineRule="auto"/>
              <w:contextualSpacing/>
              <w:jc w:val="right"/>
            </w:pPr>
            <w:r>
              <w:t>-25,3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08F91D10" w14:textId="16DABD22" w:rsidR="007675C0" w:rsidRDefault="00C0644F" w:rsidP="00316349">
            <w:pPr>
              <w:spacing w:before="0" w:after="0" w:line="240" w:lineRule="auto"/>
              <w:contextualSpacing/>
              <w:jc w:val="right"/>
            </w:pPr>
            <w:r>
              <w:t>16,3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</w:tcPr>
          <w:p w14:paraId="57DCA9EE" w14:textId="46E297A1" w:rsidR="007675C0" w:rsidRDefault="00C0644F" w:rsidP="00316349">
            <w:pPr>
              <w:spacing w:before="0" w:after="0" w:line="240" w:lineRule="auto"/>
              <w:contextualSpacing/>
              <w:jc w:val="right"/>
            </w:pPr>
            <w:r>
              <w:t>-7,3</w:t>
            </w:r>
          </w:p>
        </w:tc>
      </w:tr>
      <w:tr w:rsidR="00F83DFB" w:rsidRPr="00FA5128" w14:paraId="3FB6AB0C" w14:textId="77777777" w:rsidTr="009D7430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AEF1F5E" w14:textId="77777777" w:rsidR="00F83DFB" w:rsidRDefault="00F83DFB" w:rsidP="0031634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933EAE" w14:textId="153735DF" w:rsidR="00F83DFB" w:rsidRDefault="00F83DFB" w:rsidP="00316349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05D85169" w14:textId="1027549A" w:rsidR="00F83DFB" w:rsidRDefault="00006B56" w:rsidP="00316349">
            <w:pPr>
              <w:spacing w:before="0" w:after="0" w:line="240" w:lineRule="auto"/>
              <w:contextualSpacing/>
              <w:jc w:val="right"/>
            </w:pPr>
            <w:r>
              <w:t>-3,1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56B7E576" w14:textId="1757ABB1" w:rsidR="00F83DFB" w:rsidRDefault="00006B56" w:rsidP="00316349">
            <w:pPr>
              <w:spacing w:before="0" w:after="0" w:line="240" w:lineRule="auto"/>
              <w:contextualSpacing/>
              <w:jc w:val="right"/>
            </w:pPr>
            <w:r>
              <w:t>-19,3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67EAC22C" w14:textId="2E13290D" w:rsidR="00F83DFB" w:rsidRDefault="00006B56" w:rsidP="00316349">
            <w:pPr>
              <w:spacing w:before="0" w:after="0" w:line="240" w:lineRule="auto"/>
              <w:contextualSpacing/>
              <w:jc w:val="right"/>
            </w:pPr>
            <w:r>
              <w:t>-22,2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3427F7D0" w14:textId="1773F918" w:rsidR="00F83DFB" w:rsidRDefault="00006B56" w:rsidP="00316349">
            <w:pPr>
              <w:spacing w:before="0" w:after="0" w:line="240" w:lineRule="auto"/>
              <w:contextualSpacing/>
              <w:jc w:val="right"/>
            </w:pPr>
            <w:r>
              <w:t>14,1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</w:tcPr>
          <w:p w14:paraId="7C5ABAA1" w14:textId="16A31811" w:rsidR="00F83DFB" w:rsidRDefault="00006B56" w:rsidP="00316349">
            <w:pPr>
              <w:spacing w:before="0" w:after="0" w:line="240" w:lineRule="auto"/>
              <w:contextualSpacing/>
              <w:jc w:val="right"/>
            </w:pPr>
            <w:r>
              <w:t>-7,6</w:t>
            </w:r>
          </w:p>
        </w:tc>
      </w:tr>
      <w:tr w:rsidR="002A3665" w:rsidRPr="00FA5128" w14:paraId="5567C1AF" w14:textId="77777777" w:rsidTr="00066C7C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005A91D" w14:textId="77777777" w:rsidR="00E41497" w:rsidRPr="0078772C" w:rsidRDefault="00E41497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4359521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6A6D36E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2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909DE87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12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1AAACA65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40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5234701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</w:tbl>
    <w:p w14:paraId="087E4BFE" w14:textId="77777777" w:rsidR="004E61ED" w:rsidRPr="00973BFB" w:rsidRDefault="0093660E" w:rsidP="00A866F2">
      <w:pPr>
        <w:ind w:left="851" w:hanging="851"/>
        <w:rPr>
          <w:b/>
          <w:spacing w:val="-2"/>
          <w:szCs w:val="19"/>
          <w:shd w:val="clear" w:color="auto" w:fill="FFFFFF"/>
        </w:rPr>
      </w:pPr>
      <w:r w:rsidRPr="00973BFB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0548834D" wp14:editId="49E1DBF1">
                <wp:simplePos x="0" y="0"/>
                <wp:positionH relativeFrom="column">
                  <wp:posOffset>5242560</wp:posOffset>
                </wp:positionH>
                <wp:positionV relativeFrom="paragraph">
                  <wp:posOffset>310325</wp:posOffset>
                </wp:positionV>
                <wp:extent cx="1725295" cy="1579245"/>
                <wp:effectExtent l="0" t="0" r="0" b="1905"/>
                <wp:wrapTight wrapText="bothSides">
                  <wp:wrapPolygon edited="0">
                    <wp:start x="715" y="0"/>
                    <wp:lineTo x="715" y="21366"/>
                    <wp:lineTo x="20749" y="21366"/>
                    <wp:lineTo x="20749" y="0"/>
                    <wp:lineTo x="715" y="0"/>
                  </wp:wrapPolygon>
                </wp:wrapTight>
                <wp:docPr id="13" name="Pole tekstowe 13" descr="Wyprzedzający wskaźnik ufności konsumenckiej jest średnią sald ocen zmian sytuacji finansowej gospo-darstwa domowego, ogólnej sytuacji ekonomicznej kraju, trendów poziomu bezrobocia (ze znakiem przeciwnym) i oszczędzania pieniędzy w najbliższych 12 miesiąca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9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C6E730" w14:textId="77777777" w:rsidR="006C59D3" w:rsidRPr="0093660E" w:rsidRDefault="006C59D3" w:rsidP="00273134">
                            <w:pPr>
                              <w:spacing w:before="0" w:after="160" w:line="259" w:lineRule="aut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Wyprzedzający wskaźnik ufności konsumenckiej jest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średnią </w:t>
                            </w:r>
                            <w:r w:rsidRPr="009366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ocen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:</w:t>
                            </w:r>
                            <w:r w:rsidRPr="009366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zmian sytuacji finansowej gospodarstwa domowego, ogólnej sytuacji ekonomicznej kraju, trendów poziomu bezrobocia i oszczędzania pienięd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zy w najbliższych 12 miesiącach</w:t>
                            </w:r>
                          </w:p>
                          <w:p w14:paraId="1AA00DF5" w14:textId="77777777" w:rsidR="006C59D3" w:rsidRPr="0093660E" w:rsidRDefault="006C59D3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48834D" id="Pole tekstowe 13" o:spid="_x0000_s1030" type="#_x0000_t202" alt="Wyprzedzający wskaźnik ufności konsumenckiej jest średnią sald ocen zmian sytuacji finansowej gospo-darstwa domowego, ogólnej sytuacji ekonomicznej kraju, trendów poziomu bezrobocia (ze znakiem przeciwnym) i oszczędzania pieniędzy w najbliższych 12 miesiącach" style="position:absolute;left:0;text-align:left;margin-left:412.8pt;margin-top:24.45pt;width:135.85pt;height:124.3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Doe3wIAABgFAAAOAAAAZHJzL2Uyb0RvYy54bWysVM1uEzEQviPxDiOfQKLNDwmlUbcIWkBI&#10;5UcCxHlie7NO1p7FdrrJ3vsQiMfghrjRvhdjb1siuCH2YK09nm/m+2bGR082toZz7YMhV4jR/lCA&#10;dpKUcYtCfPzwYu+xgBDRKazJ6UJsdRBPju/eOWqbmR5TRbXSHhjEhVnbFKKKsZkNBkFW2mLYp0Y7&#10;NpbkLUbe+sVAeWwZ3daD8XD4aNCSV40nqUPg09PeKI4zfllqGd+WZdAR6kJwbjGvPq/ztA6Oj3C2&#10;8NhURl6ngf+QhUXjOOgt1ClGhLU3f0FZIz0FKuO+JDugsjRSZw7MZjT8g837ChudubA4obmVKfw/&#10;WPnm/J0Ho7h2DwU4tFyjd1RriHoVIrUa0rnSQbJon7aN77TqcHl5IbfQhhVefXdmBevS0dVXaWBF&#10;Lqwtd8DK6CUsdYhw9dVr5czlBQSsFXClHHTWoIOwjWuUSwOlcegCB1vCgkJDewp9iC2CIsunC3oA&#10;tPj5rXZ84dZJcyxiObt0uvK4XD+A6LVTP7+10FBnyK5hrjtPc5IG4V6noXPIiVlINKRp3dbeBwMU&#10;OtldfmFeju81RnO2vGOCLMhyXpurH6HbygpGY7BGB+YiUVapd9omzFjC9w2LGDfPaMM65j4IzRnJ&#10;VQBHJxW6hX7qPbWVRsW1GyXPwY5rjxMSyLx9TYprgOtIGWhTepsai1sFGJ17eHvbt3oTQaaQB+Pp&#10;+HAqQLJtND04HE+mOQbObtwbFvSlpkQ98BB4HowMj+dnIaZ0cHZzJUVz9MLUdR6O2kFbiMPpeJod&#10;dizWRJ7d2thCPB6mr5+mxPK5U9k5oqn7fw5Qu2vaiWnPOW7mm9x9kxs156S2rIOnflT5aeGfinwn&#10;oOUxLUT4vEavBdSvHGt5OJpM0lznzWR6MOaN37XMdy3oJEMVIgrof09ifgt6yk9Z89JkNVJx+kyu&#10;U+bxyyJdPxVpvnf3+dbvB+34FwAAAP//AwBQSwMEFAAGAAgAAAAhAGEzk9XfAAAACwEAAA8AAABk&#10;cnMvZG93bnJldi54bWxMj8tOwzAQRfdI/IM1SOyoTWjTJGRSIRBbUMtDYufG0yQiHkex24S/x13B&#10;cnSP7j1TbmbbixONvnOMcLtQIIhrZzpuEN7fnm8yED5oNrp3TAg/5GFTXV6UujBu4i2ddqERsYR9&#10;oRHaEIZCSl+3ZLVfuIE4Zgc3Wh3iOTbSjHqK5baXiVKptLrjuNDqgR5bqr93R4vw8XL4+lyq1+bJ&#10;robJzUqyzSXi9dX8cA8i0Bz+YDjrR3WootPeHdl40SNkySqNKMIyy0GcAZWv70DsEZJ8nYKsSvn/&#10;h+oXAAD//wMAUEsBAi0AFAAGAAgAAAAhALaDOJL+AAAA4QEAABMAAAAAAAAAAAAAAAAAAAAAAFtD&#10;b250ZW50X1R5cGVzXS54bWxQSwECLQAUAAYACAAAACEAOP0h/9YAAACUAQAACwAAAAAAAAAAAAAA&#10;AAAvAQAAX3JlbHMvLnJlbHNQSwECLQAUAAYACAAAACEAkTQ6Ht8CAAAYBQAADgAAAAAAAAAAAAAA&#10;AAAuAgAAZHJzL2Uyb0RvYy54bWxQSwECLQAUAAYACAAAACEAYTOT1d8AAAALAQAADwAAAAAAAAAA&#10;AAAAAAA5BQAAZHJzL2Rvd25yZXYueG1sUEsFBgAAAAAEAAQA8wAAAEUGAAAAAA==&#10;" filled="f" stroked="f">
                <v:textbox>
                  <w:txbxContent>
                    <w:p w14:paraId="65C6E730" w14:textId="77777777" w:rsidR="006C59D3" w:rsidRPr="0093660E" w:rsidRDefault="006C59D3" w:rsidP="00273134">
                      <w:pPr>
                        <w:spacing w:before="0" w:after="160" w:line="259" w:lineRule="aut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Wyprzedzający wskaźnik ufności konsumenckiej jest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średnią </w:t>
                      </w:r>
                      <w:r w:rsidRPr="009366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ocen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:</w:t>
                      </w:r>
                      <w:r w:rsidRPr="009366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zmian sytuacji finansowej gospodarstwa domowego, ogólnej sytuacji ekonomicznej kraju, trendów poziomu bezrobocia i oszczędzania pienięd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zy w najbliższych 12 miesiącach</w:t>
                      </w:r>
                    </w:p>
                    <w:p w14:paraId="1AA00DF5" w14:textId="77777777" w:rsidR="006C59D3" w:rsidRPr="0093660E" w:rsidRDefault="006C59D3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4E61ED" w:rsidRPr="00973BFB">
        <w:rPr>
          <w:b/>
          <w:spacing w:val="-2"/>
          <w:szCs w:val="19"/>
          <w:shd w:val="clear" w:color="auto" w:fill="FFFFFF"/>
        </w:rPr>
        <w:t xml:space="preserve">Tablica 2. </w:t>
      </w:r>
      <w:r w:rsidR="00A217E6" w:rsidRPr="00973BFB">
        <w:rPr>
          <w:b/>
          <w:spacing w:val="-2"/>
          <w:szCs w:val="19"/>
          <w:shd w:val="clear" w:color="auto" w:fill="FFFFFF"/>
        </w:rPr>
        <w:t>Wyprzedzający</w:t>
      </w:r>
      <w:r w:rsidR="004E61ED" w:rsidRPr="00973BFB">
        <w:rPr>
          <w:b/>
          <w:spacing w:val="-2"/>
          <w:szCs w:val="19"/>
          <w:shd w:val="clear" w:color="auto" w:fill="FFFFFF"/>
        </w:rPr>
        <w:t xml:space="preserve"> </w:t>
      </w:r>
      <w:r w:rsidR="00A217E6" w:rsidRPr="00973BFB">
        <w:rPr>
          <w:b/>
          <w:spacing w:val="-2"/>
          <w:szCs w:val="19"/>
          <w:shd w:val="clear" w:color="auto" w:fill="FFFFFF"/>
        </w:rPr>
        <w:t>wskaźnik ufności konsumenckiej</w:t>
      </w:r>
    </w:p>
    <w:p w14:paraId="7035F496" w14:textId="77777777" w:rsidR="00712785" w:rsidRDefault="00712785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60F509DD" w14:textId="77777777" w:rsidR="00C562B2" w:rsidRDefault="007F4E3D" w:rsidP="00C562B2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47328" behindDoc="0" locked="0" layoutInCell="1" allowOverlap="1" wp14:anchorId="78BF8483" wp14:editId="7DBD0976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 descr="Wyprzedzający wskaźnik ufności konsumenckiej (WWUK) oraz jego wartości składowe według miesięcy w latach 2023–20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3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(WWUK) oraz jego wartości składowe według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445C4E">
        <w:rPr>
          <w:shd w:val="clear" w:color="auto" w:fill="FFFFFF"/>
        </w:rPr>
        <w:t xml:space="preserve"> 2023–2026</w:t>
      </w:r>
    </w:p>
    <w:p w14:paraId="3388485D" w14:textId="77777777" w:rsidR="00C562B2" w:rsidRPr="00FD7BD2" w:rsidRDefault="00C562B2" w:rsidP="00C562B2"/>
    <w:p w14:paraId="0E4CF2E7" w14:textId="422DD177" w:rsidR="00C562B2" w:rsidRDefault="003B3271" w:rsidP="00C562B2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49376" behindDoc="0" locked="0" layoutInCell="1" allowOverlap="1" wp14:anchorId="7E288E32" wp14:editId="74E4065A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 descr="Wyprzedzający wskaźnik ufności konsumenckiej (WWUK) oraz jego wartości składowe według lat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4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wskaźnik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ufności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konsumenckiej (WWUK) oraz jego wartości składowe w</w:t>
      </w:r>
      <w:r w:rsidR="000B082D">
        <w:rPr>
          <w:shd w:val="clear" w:color="auto" w:fill="FFFFFF"/>
        </w:rPr>
        <w:t> </w:t>
      </w:r>
      <w:r w:rsidR="00F87A89">
        <w:rPr>
          <w:shd w:val="clear" w:color="auto" w:fill="FFFFFF"/>
        </w:rPr>
        <w:t>lat</w:t>
      </w:r>
      <w:r w:rsidR="000B082D">
        <w:rPr>
          <w:shd w:val="clear" w:color="auto" w:fill="FFFFFF"/>
        </w:rPr>
        <w:t>ach 2002-2025</w:t>
      </w:r>
    </w:p>
    <w:p w14:paraId="390F3699" w14:textId="77777777"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14:paraId="17AE6BA5" w14:textId="77777777"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14:paraId="1964472D" w14:textId="77777777" w:rsidR="00CF6348" w:rsidRPr="00CF6348" w:rsidRDefault="00CF6348" w:rsidP="00CF6348">
      <w:pPr>
        <w:rPr>
          <w:lang w:eastAsia="pl-PL"/>
        </w:rPr>
      </w:pPr>
    </w:p>
    <w:p w14:paraId="370B3F99" w14:textId="77777777" w:rsidR="00694AF0" w:rsidRPr="00001C5B" w:rsidRDefault="00694AF0" w:rsidP="00E76D26">
      <w:pPr>
        <w:rPr>
          <w:sz w:val="18"/>
        </w:rPr>
        <w:sectPr w:rsidR="00694AF0" w:rsidRPr="00001C5B" w:rsidSect="009950DE">
          <w:headerReference w:type="default" r:id="rId15"/>
          <w:footerReference w:type="default" r:id="rId16"/>
          <w:headerReference w:type="first" r:id="rId17"/>
          <w:footerReference w:type="first" r:id="rId18"/>
          <w:footnotePr>
            <w:numFmt w:val="lowerLetter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4593978A" w14:textId="77777777" w:rsidR="00110DB6" w:rsidRDefault="001F05E6" w:rsidP="00110DB6">
      <w:pPr>
        <w:pStyle w:val="tytuinformacji"/>
        <w:rPr>
          <w:szCs w:val="40"/>
          <w:shd w:val="clear" w:color="auto" w:fill="FFFFFF"/>
        </w:rPr>
      </w:pPr>
      <w:r>
        <w:rPr>
          <w:szCs w:val="40"/>
          <w:shd w:val="clear" w:color="auto" w:fill="FFFFFF"/>
        </w:rPr>
        <w:lastRenderedPageBreak/>
        <w:t>Załącznik</w:t>
      </w:r>
    </w:p>
    <w:p w14:paraId="4A29637F" w14:textId="77777777" w:rsidR="008A3823" w:rsidRPr="00FE5C2F" w:rsidRDefault="008A3823" w:rsidP="008A3823">
      <w:pPr>
        <w:pStyle w:val="tytuinformacji"/>
        <w:spacing w:after="480"/>
        <w:rPr>
          <w:shd w:val="clear" w:color="auto" w:fill="FFFFFF"/>
        </w:rPr>
      </w:pPr>
      <w:r>
        <w:rPr>
          <w:shd w:val="clear" w:color="auto" w:fill="FFFFFF"/>
        </w:rPr>
        <w:t>P</w:t>
      </w:r>
      <w:r w:rsidRPr="004E324A">
        <w:rPr>
          <w:shd w:val="clear" w:color="auto" w:fill="FFFFFF"/>
        </w:rPr>
        <w:t xml:space="preserve">ytania dodatkowe w związku z </w:t>
      </w:r>
      <w:r>
        <w:rPr>
          <w:shd w:val="clear" w:color="auto" w:fill="FFFFFF"/>
        </w:rPr>
        <w:t xml:space="preserve">obecną sytuacją na terytorium Ukrainy </w:t>
      </w:r>
    </w:p>
    <w:p w14:paraId="30DADB3A" w14:textId="6CAD075F" w:rsidR="003E6202" w:rsidRDefault="008A3823" w:rsidP="008A3823">
      <w:pPr>
        <w:pStyle w:val="tekstzboku"/>
        <w:rPr>
          <w:b/>
          <w:color w:val="auto"/>
          <w:sz w:val="19"/>
          <w:szCs w:val="19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811840" behindDoc="1" locked="0" layoutInCell="1" allowOverlap="1" wp14:anchorId="6AD4A400" wp14:editId="261B820C">
                <wp:simplePos x="0" y="0"/>
                <wp:positionH relativeFrom="margin">
                  <wp:align>left</wp:align>
                </wp:positionH>
                <wp:positionV relativeFrom="paragraph">
                  <wp:posOffset>21590</wp:posOffset>
                </wp:positionV>
                <wp:extent cx="2087880" cy="1743075"/>
                <wp:effectExtent l="0" t="0" r="26670" b="28575"/>
                <wp:wrapTight wrapText="bothSides">
                  <wp:wrapPolygon edited="0">
                    <wp:start x="1774" y="0"/>
                    <wp:lineTo x="0" y="944"/>
                    <wp:lineTo x="0" y="20538"/>
                    <wp:lineTo x="1577" y="21718"/>
                    <wp:lineTo x="20102" y="21718"/>
                    <wp:lineTo x="21679" y="20538"/>
                    <wp:lineTo x="21679" y="944"/>
                    <wp:lineTo x="19905" y="0"/>
                    <wp:lineTo x="1774" y="0"/>
                  </wp:wrapPolygon>
                </wp:wrapTight>
                <wp:docPr id="3" name="Prostokąt zaokrąglony 3" descr="Wartość wskaźnika oraz jego opi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880" cy="17430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230B13" w14:textId="39F49A12" w:rsidR="006C59D3" w:rsidRPr="00B201A4" w:rsidRDefault="00AB7705" w:rsidP="001C4043">
                            <w:pPr>
                              <w:pStyle w:val="tekstnaniebieskimtle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56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56"/>
                              </w:rPr>
                              <w:t>28</w:t>
                            </w:r>
                            <w:r w:rsidR="006C59D3" w:rsidRPr="00B201A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56"/>
                              </w:rPr>
                              <w:t>,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56"/>
                              </w:rPr>
                              <w:t>2</w:t>
                            </w:r>
                            <w:r w:rsidR="006C59D3" w:rsidRPr="00B201A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56"/>
                              </w:rPr>
                              <w:t xml:space="preserve">% </w:t>
                            </w:r>
                          </w:p>
                          <w:p w14:paraId="366C8310" w14:textId="28C5CF60" w:rsidR="006C59D3" w:rsidRPr="001C4043" w:rsidRDefault="006C59D3" w:rsidP="001C4043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47124B">
                              <w:t xml:space="preserve">respondentów </w:t>
                            </w:r>
                            <w:r>
                              <w:t xml:space="preserve">określiło </w:t>
                            </w:r>
                            <w:r w:rsidRPr="0047124B">
                              <w:t>obecn</w:t>
                            </w:r>
                            <w:r>
                              <w:t>ą</w:t>
                            </w:r>
                            <w:r w:rsidRPr="0047124B">
                              <w:t xml:space="preserve"> sytuacj</w:t>
                            </w:r>
                            <w:r>
                              <w:t>ę</w:t>
                            </w:r>
                            <w:r w:rsidRPr="0047124B">
                              <w:t xml:space="preserve"> </w:t>
                            </w:r>
                            <w:r>
                              <w:t>na terytorium Ukrainy jako</w:t>
                            </w:r>
                            <w:r w:rsidRPr="0047124B">
                              <w:t xml:space="preserve"> duże zagrożenie </w:t>
                            </w:r>
                            <w:r w:rsidR="00AB7705" w:rsidRPr="00AB7705">
                              <w:t xml:space="preserve">dla suwerenności i niepodległości Polski </w:t>
                            </w:r>
                            <w:r>
                              <w:t xml:space="preserve">(w </w:t>
                            </w:r>
                            <w:r w:rsidR="004158A3">
                              <w:t>lipcu</w:t>
                            </w:r>
                            <w:r>
                              <w:t xml:space="preserve"> było to </w:t>
                            </w:r>
                            <w:r w:rsidR="00AB7705">
                              <w:t>22</w:t>
                            </w:r>
                            <w:r>
                              <w:t>,</w:t>
                            </w:r>
                            <w:r w:rsidR="00AB7705">
                              <w:t>8</w:t>
                            </w:r>
                            <w:r>
                              <w:t xml:space="preserve">%)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D4A400" id="Prostokąt zaokrąglony 3" o:spid="_x0000_s1031" alt="Wartość wskaźnika oraz jego opis" style="position:absolute;margin-left:0;margin-top:1.7pt;width:164.4pt;height:137.25pt;z-index:-2515046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Op7zQIAAL8FAAAOAAAAZHJzL2Uyb0RvYy54bWysVM1u2zAMvg/YOwi6r7bTdMmCOkXQosOA&#10;og3aDj0rspxokUVNUuKk92IPsTfZOX2vUbLjBl2xw7AcFNIkP/7z9GxTKbIW1knQOc2OUkqE5lBI&#10;Pc/p1/vLD0NKnGe6YAq0yOlWOHo2fv/utDYj0YMFqEJYgiDajWqT04X3ZpQkji9ExdwRGKFRWIKt&#10;mEfWzpPCshrRK5X00vRjUoMtjAUunMOvF42QjiN+WQrub8rSCU9UTjE2H18b31l4k/EpG80tMwvJ&#10;2zDYP0RRManRaQd1wTwjKyv/gKokt+Cg9EccqgTKUnIRc8BssvRVNncLZkTMBYvjTFcm9/9g+fV6&#10;aokscnpMiWYVtmiKAXpY7p48eWSwtLunOfZuS1ChEI5j8R6Y9fD8c/eD1G7Jnn9puWQELHsk38Qc&#10;CBjpQmFr40aIf2emtuUckqFKm9JW4R/zJ5vYjG3XDLHxhOPHXjocDIfYM46ybNA/TgcnATV5MTfW&#10;+c8CKhKInFpY6eIWWx47wdZXzjf6e73g0oGSxaVUKjJ2PjtXlqxZGI80uxgMWhcHaknIo4k8Un6r&#10;RDBW+laUWLoQa/QYh1Z0eIxzoX3WiBasEI2bkxR/ey9hzINFTCsCBuQSw+uwW4C9ZgOyx27ya/WD&#10;qYgz3xmnfwusMe4somfQvjOupAb7FoDCrFrPjT6Gf1CaQPrNbBPHKvYsfJlBscVRs9DsoDP8UmLb&#10;rpjzU2Zx6bDVeEj8DT6lgjqn0FKULMA+vvU96OMuoJSSGpc4p+77illBifqicUs+Zf1+2PrI9E8G&#10;PWTsoWR2KNGr6hxwEDI8WYZHMuh7tSdLC9UD3ptJ8Ioipjn6zin3ds+c++a44MXiYjKJarjphvkr&#10;fWd4AA91DhN5v8E9Mu3sehz7a9gvPBu9mt5GN1hqmKw8lDKO9ktd2w7glYij1F60cIYO+aj1cnfH&#10;vwEAAP//AwBQSwMEFAAGAAgAAAAhAJ6WJZLeAAAABgEAAA8AAABkcnMvZG93bnJldi54bWxMj81O&#10;wzAQhO9IvIO1SFxQ65Ai2oZsKlR+yoELLRJXNzZORLwOsZu6b89yguNoRjPflKvkOjGaIbSeEK6n&#10;GQhDtdctWYT33dNkASJERVp1ngzCyQRYVednpSq0P9KbGbfRCi6hUCiEJsa+kDLUjXEqTH1viL1P&#10;PzgVWQ5W6kEdudx1Ms+yW+lUS7zQqN6sG1N/bQ8O4eXbyquPIaXl65gekn080eZ5jXh5ke7vQEST&#10;4l8YfvEZHSpm2vsD6SA6BD4SEWY3INic5Qv+sUfI5/MlyKqU//GrHwAAAP//AwBQSwECLQAUAAYA&#10;CAAAACEAtoM4kv4AAADhAQAAEwAAAAAAAAAAAAAAAAAAAAAAW0NvbnRlbnRfVHlwZXNdLnhtbFBL&#10;AQItABQABgAIAAAAIQA4/SH/1gAAAJQBAAALAAAAAAAAAAAAAAAAAC8BAABfcmVscy8ucmVsc1BL&#10;AQItABQABgAIAAAAIQD3vOp7zQIAAL8FAAAOAAAAAAAAAAAAAAAAAC4CAABkcnMvZTJvRG9jLnht&#10;bFBLAQItABQABgAIAAAAIQCeliWS3gAAAAYBAAAPAAAAAAAAAAAAAAAAACcFAABkcnMvZG93bnJl&#10;di54bWxQSwUGAAAAAAQABADzAAAAMgYAAAAA&#10;" fillcolor="#001d77" strokecolor="#1f4d78 [1604]" strokeweight="1pt">
                <v:stroke joinstyle="miter"/>
                <v:textbox>
                  <w:txbxContent>
                    <w:p w14:paraId="17230B13" w14:textId="39F49A12" w:rsidR="006C59D3" w:rsidRPr="00B201A4" w:rsidRDefault="00AB7705" w:rsidP="001C4043">
                      <w:pPr>
                        <w:pStyle w:val="tekstnaniebieskimtle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56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56"/>
                        </w:rPr>
                        <w:t>28</w:t>
                      </w:r>
                      <w:r w:rsidR="006C59D3" w:rsidRPr="00B201A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56"/>
                        </w:rPr>
                        <w:t>,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56"/>
                        </w:rPr>
                        <w:t>2</w:t>
                      </w:r>
                      <w:r w:rsidR="006C59D3" w:rsidRPr="00B201A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56"/>
                        </w:rPr>
                        <w:t xml:space="preserve">% </w:t>
                      </w:r>
                    </w:p>
                    <w:p w14:paraId="366C8310" w14:textId="28C5CF60" w:rsidR="006C59D3" w:rsidRPr="001C4043" w:rsidRDefault="006C59D3" w:rsidP="001C4043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47124B">
                        <w:t xml:space="preserve">respondentów </w:t>
                      </w:r>
                      <w:r>
                        <w:t xml:space="preserve">określiło </w:t>
                      </w:r>
                      <w:r w:rsidRPr="0047124B">
                        <w:t>obecn</w:t>
                      </w:r>
                      <w:r>
                        <w:t>ą</w:t>
                      </w:r>
                      <w:r w:rsidRPr="0047124B">
                        <w:t xml:space="preserve"> sytuacj</w:t>
                      </w:r>
                      <w:r>
                        <w:t>ę</w:t>
                      </w:r>
                      <w:r w:rsidRPr="0047124B">
                        <w:t xml:space="preserve"> </w:t>
                      </w:r>
                      <w:r>
                        <w:t>na terytorium Ukrainy jako</w:t>
                      </w:r>
                      <w:r w:rsidRPr="0047124B">
                        <w:t xml:space="preserve"> duże zagrożenie </w:t>
                      </w:r>
                      <w:r w:rsidR="00AB7705" w:rsidRPr="00AB7705">
                        <w:t xml:space="preserve">dla suwerenności i niepodległości Polski </w:t>
                      </w:r>
                      <w:r>
                        <w:t xml:space="preserve">(w </w:t>
                      </w:r>
                      <w:r w:rsidR="004158A3">
                        <w:t>lipcu</w:t>
                      </w:r>
                      <w:r>
                        <w:t xml:space="preserve"> było to </w:t>
                      </w:r>
                      <w:r w:rsidR="00AB7705">
                        <w:t>22</w:t>
                      </w:r>
                      <w:r>
                        <w:t>,</w:t>
                      </w:r>
                      <w:r w:rsidR="00AB7705">
                        <w:t>8</w:t>
                      </w:r>
                      <w:r>
                        <w:t xml:space="preserve">%) </w:t>
                      </w: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Pr="002A7CCE">
        <w:rPr>
          <w:b/>
          <w:color w:val="auto"/>
          <w:sz w:val="19"/>
          <w:szCs w:val="19"/>
        </w:rPr>
        <w:t>W</w:t>
      </w:r>
      <w:r w:rsidR="000D07F8">
        <w:rPr>
          <w:b/>
          <w:color w:val="auto"/>
          <w:sz w:val="19"/>
          <w:szCs w:val="19"/>
        </w:rPr>
        <w:t xml:space="preserve"> </w:t>
      </w:r>
      <w:r w:rsidR="004158A3">
        <w:rPr>
          <w:b/>
          <w:color w:val="auto"/>
          <w:sz w:val="19"/>
          <w:szCs w:val="19"/>
        </w:rPr>
        <w:t>sierpniu</w:t>
      </w:r>
      <w:r w:rsidR="008C69DF">
        <w:rPr>
          <w:b/>
          <w:color w:val="auto"/>
          <w:sz w:val="19"/>
          <w:szCs w:val="19"/>
        </w:rPr>
        <w:t xml:space="preserve"> </w:t>
      </w:r>
      <w:r w:rsidR="00D272B2">
        <w:rPr>
          <w:b/>
          <w:color w:val="auto"/>
          <w:sz w:val="19"/>
          <w:szCs w:val="19"/>
        </w:rPr>
        <w:t>2026</w:t>
      </w:r>
      <w:r w:rsidRPr="002A7CCE">
        <w:rPr>
          <w:b/>
          <w:color w:val="auto"/>
          <w:sz w:val="19"/>
          <w:szCs w:val="19"/>
        </w:rPr>
        <w:t xml:space="preserve"> r. </w:t>
      </w:r>
      <w:r w:rsidR="0051108E">
        <w:rPr>
          <w:b/>
          <w:color w:val="auto"/>
          <w:sz w:val="19"/>
          <w:szCs w:val="19"/>
        </w:rPr>
        <w:t>większy</w:t>
      </w:r>
      <w:r w:rsidR="003E6202">
        <w:rPr>
          <w:b/>
          <w:color w:val="auto"/>
          <w:sz w:val="19"/>
          <w:szCs w:val="19"/>
        </w:rPr>
        <w:t xml:space="preserve"> </w:t>
      </w:r>
      <w:r w:rsidR="001C503A">
        <w:rPr>
          <w:b/>
          <w:color w:val="auto"/>
          <w:sz w:val="19"/>
          <w:szCs w:val="19"/>
        </w:rPr>
        <w:t xml:space="preserve">niż przed miesiącem </w:t>
      </w:r>
      <w:r w:rsidR="003E6202">
        <w:rPr>
          <w:b/>
          <w:color w:val="auto"/>
          <w:sz w:val="19"/>
          <w:szCs w:val="19"/>
        </w:rPr>
        <w:t>odsetek respondentów ocenia obecną sytuację na terytorium Ukrainy jako duże zagrożenie</w:t>
      </w:r>
      <w:r w:rsidR="00C0768A">
        <w:rPr>
          <w:b/>
          <w:color w:val="auto"/>
          <w:sz w:val="19"/>
          <w:szCs w:val="19"/>
        </w:rPr>
        <w:t xml:space="preserve"> dla</w:t>
      </w:r>
      <w:r w:rsidR="003E6202">
        <w:rPr>
          <w:b/>
          <w:color w:val="auto"/>
          <w:sz w:val="19"/>
          <w:szCs w:val="19"/>
        </w:rPr>
        <w:t xml:space="preserve"> </w:t>
      </w:r>
      <w:r w:rsidR="00C0768A" w:rsidRPr="00C0768A">
        <w:rPr>
          <w:b/>
          <w:color w:val="auto"/>
          <w:sz w:val="19"/>
          <w:szCs w:val="19"/>
        </w:rPr>
        <w:t>suwerenności i niepodległości Polski</w:t>
      </w:r>
      <w:r w:rsidR="005F6F73">
        <w:rPr>
          <w:b/>
          <w:color w:val="auto"/>
          <w:sz w:val="19"/>
          <w:szCs w:val="19"/>
        </w:rPr>
        <w:t xml:space="preserve"> oraz </w:t>
      </w:r>
      <w:r w:rsidR="005F6F73" w:rsidRPr="0051108E">
        <w:rPr>
          <w:b/>
          <w:color w:val="auto"/>
          <w:sz w:val="19"/>
          <w:szCs w:val="19"/>
        </w:rPr>
        <w:t>dla</w:t>
      </w:r>
      <w:r w:rsidR="005F6F73">
        <w:rPr>
          <w:b/>
          <w:color w:val="auto"/>
          <w:sz w:val="19"/>
          <w:szCs w:val="19"/>
        </w:rPr>
        <w:t xml:space="preserve"> </w:t>
      </w:r>
      <w:r w:rsidR="008F29B6">
        <w:rPr>
          <w:b/>
          <w:color w:val="auto"/>
          <w:sz w:val="19"/>
          <w:szCs w:val="19"/>
        </w:rPr>
        <w:t>gospodarki w</w:t>
      </w:r>
      <w:r w:rsidR="00BE6705">
        <w:rPr>
          <w:b/>
          <w:color w:val="auto"/>
          <w:sz w:val="19"/>
          <w:szCs w:val="19"/>
        </w:rPr>
        <w:t> </w:t>
      </w:r>
      <w:r w:rsidR="008F29B6">
        <w:rPr>
          <w:b/>
          <w:color w:val="auto"/>
          <w:sz w:val="19"/>
          <w:szCs w:val="19"/>
        </w:rPr>
        <w:t>Polsce</w:t>
      </w:r>
      <w:r w:rsidR="00E44877">
        <w:rPr>
          <w:b/>
          <w:color w:val="auto"/>
          <w:sz w:val="19"/>
          <w:szCs w:val="19"/>
        </w:rPr>
        <w:t>.</w:t>
      </w:r>
    </w:p>
    <w:p w14:paraId="5718FC9C" w14:textId="77777777" w:rsidR="00EF2C29" w:rsidRPr="00CF538E" w:rsidRDefault="00EF2C29" w:rsidP="008A3823">
      <w:pPr>
        <w:pStyle w:val="tekstzboku"/>
        <w:rPr>
          <w:b/>
          <w:color w:val="auto"/>
          <w:sz w:val="19"/>
          <w:szCs w:val="19"/>
        </w:rPr>
      </w:pPr>
    </w:p>
    <w:p w14:paraId="749FE3E1" w14:textId="77777777" w:rsidR="008A3823" w:rsidRDefault="008A3823" w:rsidP="008A3823">
      <w:pPr>
        <w:pStyle w:val="Nagwek1"/>
        <w:tabs>
          <w:tab w:val="left" w:pos="6330"/>
        </w:tabs>
      </w:pPr>
    </w:p>
    <w:p w14:paraId="34F62E91" w14:textId="77777777" w:rsidR="008A3823" w:rsidRDefault="008A3823" w:rsidP="008A3823">
      <w:pPr>
        <w:pStyle w:val="Nagwek1"/>
        <w:tabs>
          <w:tab w:val="left" w:pos="6330"/>
        </w:tabs>
      </w:pPr>
      <w:r>
        <w:tab/>
      </w:r>
    </w:p>
    <w:p w14:paraId="63654604" w14:textId="77777777" w:rsidR="008A3823" w:rsidRDefault="008A3823" w:rsidP="008A3823">
      <w:pPr>
        <w:pStyle w:val="Nagwek1"/>
      </w:pPr>
    </w:p>
    <w:p w14:paraId="3F3C0363" w14:textId="77777777" w:rsidR="008A3823" w:rsidRPr="009A5A6D" w:rsidRDefault="00236BF9" w:rsidP="008A3823">
      <w:pPr>
        <w:pStyle w:val="Nagwek1"/>
        <w:spacing w:before="480" w:line="240" w:lineRule="exact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97504" behindDoc="1" locked="0" layoutInCell="1" allowOverlap="1" wp14:anchorId="17495B78" wp14:editId="4FB70F06">
                <wp:simplePos x="0" y="0"/>
                <wp:positionH relativeFrom="rightMargin">
                  <wp:posOffset>104775</wp:posOffset>
                </wp:positionH>
                <wp:positionV relativeFrom="paragraph">
                  <wp:posOffset>230809</wp:posOffset>
                </wp:positionV>
                <wp:extent cx="1725295" cy="1478280"/>
                <wp:effectExtent l="0" t="0" r="0" b="0"/>
                <wp:wrapTight wrapText="bothSides">
                  <wp:wrapPolygon edited="0">
                    <wp:start x="715" y="0"/>
                    <wp:lineTo x="715" y="21155"/>
                    <wp:lineTo x="20749" y="21155"/>
                    <wp:lineTo x="20749" y="0"/>
                    <wp:lineTo x="715" y="0"/>
                  </wp:wrapPolygon>
                </wp:wrapTight>
                <wp:docPr id="18" name="Pole tekstowe 18" descr="Znaczny lub umiarkowany wpływ obecnej sytuacji na terytorium Ukrainy na odpowiedzi na pytania dotyczące koniunktury konsumenckiej zadeklarowało 55,3% respondent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78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CBAF2C" w14:textId="1A19D5DA" w:rsidR="006C59D3" w:rsidRPr="00380DFD" w:rsidRDefault="006C59D3" w:rsidP="008A3823">
                            <w:pPr>
                              <w:pStyle w:val="tekstzboku"/>
                            </w:pPr>
                            <w:r>
                              <w:t>Umiarkowany lub z</w:t>
                            </w:r>
                            <w:r w:rsidRPr="007C5810">
                              <w:t>naczny wpływ</w:t>
                            </w:r>
                            <w:r>
                              <w:t xml:space="preserve"> obecnej</w:t>
                            </w:r>
                            <w:r w:rsidRPr="007C5810">
                              <w:t xml:space="preserve"> sytuacji </w:t>
                            </w:r>
                            <w:r>
                              <w:t>na terytorium Ukrainy</w:t>
                            </w:r>
                            <w:r w:rsidRPr="007C5810">
                              <w:t xml:space="preserve"> na odpowiedzi na pytania dotyczące koniunktur</w:t>
                            </w:r>
                            <w:r>
                              <w:t>y konsumenckiej zadeklarowało 5</w:t>
                            </w:r>
                            <w:r w:rsidR="00567AE6">
                              <w:t>5</w:t>
                            </w:r>
                            <w:r>
                              <w:t>,</w:t>
                            </w:r>
                            <w:r w:rsidR="00567AE6">
                              <w:t>3</w:t>
                            </w:r>
                            <w:r w:rsidRPr="007C5810">
                              <w:t>% respondentów</w:t>
                            </w:r>
                          </w:p>
                          <w:p w14:paraId="320BF623" w14:textId="77777777" w:rsidR="006C59D3" w:rsidRPr="00D616D2" w:rsidRDefault="006C59D3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495B78" id="Pole tekstowe 18" o:spid="_x0000_s1032" type="#_x0000_t202" alt="Znaczny lub umiarkowany wpływ obecnej sytuacji na terytorium Ukrainy na odpowiedzi na pytania dotyczące koniunktury konsumenckiej zadeklarowało 55,3% respondentów" style="position:absolute;margin-left:8.25pt;margin-top:18.15pt;width:135.85pt;height:116.4pt;z-index:-25151897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nvUlAIAALAEAAAOAAAAZHJzL2Uyb0RvYy54bWysVMFuEzEQvSPxD5YlbtBNQtOmUTdVaSlC&#10;KlCp9MLNsb1Zd22Psb3dbI6V+CI+AfpfjL1pieCG2IM19nie572Z2eOTtdHkTvqgwJZ0vDeiRFoO&#10;QtlVSW8+X7yaURIis4JpsLKkvQz0ZPH82XHn5nICNWghPUEQG+adK2kdo5sXReC1NCzsgZMWnRV4&#10;wyJu/aoQnnWIbnQxGY0Oig68cB64DAFPzwcnXWT8qpI8fqqqICPRJcXcYl59XpdpLRbHbL7yzNWK&#10;b9Ng/5CFYcrio09Q5ywy0nr1F5RR3EOAKu5xMAVUleIyc0A249EfbK5r5mTmguIE9yRT+H+w/OPd&#10;lSdKYO2wUpYZrNEVaEmibEKETpJ0LmTgKNoXy/jG9kS3S9IaxXwDHcN95x7u+47AUnIrb0noY8v4&#10;rUI4hPF9BK9aQ24ajyr16RSEg05Jscl3XI8NohgREHu++fmNS9KAVa1tYuv7ZIfWYFc1CsE3TMhG&#10;M48vP9wDmU5fvn5BvAwOrJA2/vjepZp2LsyR2rVDcnH9BtbIL9cnuEvgTSAWzmpmV/LUI1ItmUBN&#10;xymy2AkdcEICWXYfQKA2rI2QgdaVN6ngWEKC6Nhb/VM/yXUkPD15OJlOjqaUcPSN9w9nk1nuuILN&#10;H8OdD/GdBEOSUVKPDZvh2d1liCkdNn+8kl6zcKG0zk2rLelKejSdTHPAjscoVJ1oZUo6G6Vv6PLE&#10;8q0VOTgypQcbH9B2SzsxHTjH9XKdu+LgUc0liB518DCMEI48GjX4DSUdjk9Jw9eWeUmJfm9Ry6Px&#10;/n6at7zZnx5OcON3PctdD7McoUoaKRnMs5hndKB8ippXKquRijNksk0ZxyKLtB3hNHe7+3zr949m&#10;8QsAAP//AwBQSwMEFAAGAAgAAAAhAOMXH4rdAAAACQEAAA8AAABkcnMvZG93bnJldi54bWxMj8FO&#10;wzAQRO9I/QdrkbhRuymN0hCnqkBcQbQFiZsbb5OIeB3FbhP+nuVEbzua0eybYjO5TlxwCK0nDYu5&#10;AoFUedtSreGwf7nPQIRoyJrOE2r4wQCbcnZTmNz6kd7xsou14BIKudHQxNjnUoaqQWfC3PdI7J38&#10;4ExkOdTSDmbkctfJRKlUOtMSf2hMj08NVt+7s9Pw8Xr6+nxQb/WzW/Wjn5Qkt5Za391O20cQEaf4&#10;H4Y/fEaHkpmO/kw2iI51uuKkhmW6BMF+kmUJiCMf6XoBsizk9YLyFwAA//8DAFBLAQItABQABgAI&#10;AAAAIQC2gziS/gAAAOEBAAATAAAAAAAAAAAAAAAAAAAAAABbQ29udGVudF9UeXBlc10ueG1sUEsB&#10;Ai0AFAAGAAgAAAAhADj9If/WAAAAlAEAAAsAAAAAAAAAAAAAAAAALwEAAF9yZWxzLy5yZWxzUEsB&#10;Ai0AFAAGAAgAAAAhACPWe9SUAgAAsAQAAA4AAAAAAAAAAAAAAAAALgIAAGRycy9lMm9Eb2MueG1s&#10;UEsBAi0AFAAGAAgAAAAhAOMXH4rdAAAACQEAAA8AAAAAAAAAAAAAAAAA7gQAAGRycy9kb3ducmV2&#10;LnhtbFBLBQYAAAAABAAEAPMAAAD4BQAAAAA=&#10;" filled="f" stroked="f">
                <v:textbox>
                  <w:txbxContent>
                    <w:p w14:paraId="45CBAF2C" w14:textId="1A19D5DA" w:rsidR="006C59D3" w:rsidRPr="00380DFD" w:rsidRDefault="006C59D3" w:rsidP="008A3823">
                      <w:pPr>
                        <w:pStyle w:val="tekstzboku"/>
                      </w:pPr>
                      <w:r>
                        <w:t>Umiarkowany lub z</w:t>
                      </w:r>
                      <w:r w:rsidRPr="007C5810">
                        <w:t>naczny wpływ</w:t>
                      </w:r>
                      <w:r>
                        <w:t xml:space="preserve"> obecnej</w:t>
                      </w:r>
                      <w:r w:rsidRPr="007C5810">
                        <w:t xml:space="preserve"> sytuacji </w:t>
                      </w:r>
                      <w:r>
                        <w:t>na terytorium Ukrainy</w:t>
                      </w:r>
                      <w:r w:rsidRPr="007C5810">
                        <w:t xml:space="preserve"> na odpowiedzi na pytania dotyczące koniunktur</w:t>
                      </w:r>
                      <w:r>
                        <w:t>y konsumenckiej zadeklarowało 5</w:t>
                      </w:r>
                      <w:r w:rsidR="00567AE6">
                        <w:t>5</w:t>
                      </w:r>
                      <w:r>
                        <w:t>,</w:t>
                      </w:r>
                      <w:r w:rsidR="00567AE6">
                        <w:t>3</w:t>
                      </w:r>
                      <w:r w:rsidRPr="007C5810">
                        <w:t>% respondentów</w:t>
                      </w:r>
                    </w:p>
                    <w:p w14:paraId="320BF623" w14:textId="77777777" w:rsidR="006C59D3" w:rsidRPr="00D616D2" w:rsidRDefault="006C59D3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8A3823">
        <w:t xml:space="preserve">Wpływ obecnej sytuacji </w:t>
      </w:r>
      <w:r w:rsidR="00EF2C29">
        <w:t>na terytorium Ukrainy</w:t>
      </w:r>
      <w:r w:rsidR="008A3823">
        <w:t xml:space="preserve"> na odpowiedzi dotyczące koniunktury konsumenckiej</w:t>
      </w:r>
    </w:p>
    <w:p w14:paraId="7C5AB112" w14:textId="0749C929" w:rsidR="008A3823" w:rsidRDefault="008A3823" w:rsidP="008A3823">
      <w:pPr>
        <w:spacing w:line="288" w:lineRule="auto"/>
      </w:pPr>
      <w:r>
        <w:t xml:space="preserve">Spośród respondentów deklarujących wpływ </w:t>
      </w:r>
      <w:r w:rsidR="00EF2C29">
        <w:t xml:space="preserve">obecnej </w:t>
      </w:r>
      <w:r>
        <w:t xml:space="preserve">sytuacji </w:t>
      </w:r>
      <w:r w:rsidR="00EF2C29">
        <w:t>na terytorium Ukrainy</w:t>
      </w:r>
      <w:r>
        <w:t xml:space="preserve"> na odpowiedzi dotyczą</w:t>
      </w:r>
      <w:r w:rsidR="006D2076">
        <w:t>ce koniunktury konsum</w:t>
      </w:r>
      <w:r w:rsidR="00F95C17">
        <w:t>enckiej</w:t>
      </w:r>
      <w:r w:rsidR="001C503A">
        <w:t>,</w:t>
      </w:r>
      <w:r w:rsidR="00C86BFB">
        <w:t xml:space="preserve"> </w:t>
      </w:r>
      <w:r w:rsidR="00BC2BD6">
        <w:t>4</w:t>
      </w:r>
      <w:r w:rsidR="00567AE6">
        <w:t>3</w:t>
      </w:r>
      <w:r w:rsidR="0098603F">
        <w:t>,</w:t>
      </w:r>
      <w:r w:rsidR="00567AE6">
        <w:t>0</w:t>
      </w:r>
      <w:r>
        <w:t>% określiło go jako umiark</w:t>
      </w:r>
      <w:r w:rsidR="001B20F9">
        <w:t>owany, a </w:t>
      </w:r>
      <w:r w:rsidR="00567AE6">
        <w:t>12</w:t>
      </w:r>
      <w:r w:rsidR="006A7BAB">
        <w:t>,</w:t>
      </w:r>
      <w:r w:rsidR="00567AE6">
        <w:t>3</w:t>
      </w:r>
      <w:r w:rsidR="005E392F">
        <w:t>% jako znaczny. Dla 4</w:t>
      </w:r>
      <w:r w:rsidR="00567AE6">
        <w:t>4</w:t>
      </w:r>
      <w:r w:rsidR="0098603F">
        <w:t>,</w:t>
      </w:r>
      <w:r w:rsidR="00567AE6">
        <w:t>7</w:t>
      </w:r>
      <w:r>
        <w:t>% respondentów obecna sytuacja nie m</w:t>
      </w:r>
      <w:r w:rsidR="004023D9">
        <w:t>i</w:t>
      </w:r>
      <w:r>
        <w:t xml:space="preserve">ała żadnego wpływu na </w:t>
      </w:r>
      <w:r w:rsidR="004B58D6">
        <w:t xml:space="preserve">udzielane </w:t>
      </w:r>
      <w:r>
        <w:t>odpowiedzi.</w:t>
      </w:r>
    </w:p>
    <w:p w14:paraId="3E480403" w14:textId="77777777" w:rsidR="003364D6" w:rsidRDefault="003364D6" w:rsidP="008A3823">
      <w:pPr>
        <w:spacing w:line="288" w:lineRule="auto"/>
      </w:pPr>
    </w:p>
    <w:p w14:paraId="6BCEC652" w14:textId="77777777" w:rsidR="003364D6" w:rsidRDefault="003364D6" w:rsidP="003364D6">
      <w:pPr>
        <w:pStyle w:val="tytuwykresu"/>
        <w:ind w:left="851" w:hanging="851"/>
        <w:rPr>
          <w:shd w:val="clear" w:color="auto" w:fill="FFFFFF"/>
        </w:rPr>
      </w:pPr>
      <w:r w:rsidRPr="00C15772">
        <w:t>Wykres 1.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>Wpływ obecnej sytuacji na terytorium Ukrainy na odpowiedzi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>– struktura odpowiedzi (%)</w:t>
      </w:r>
    </w:p>
    <w:p w14:paraId="769B32D1" w14:textId="6053B40D" w:rsidR="008A3823" w:rsidRDefault="003364D6" w:rsidP="008A3823">
      <w:r w:rsidRPr="00341AC1">
        <w:rPr>
          <w:noProof/>
          <w:lang w:eastAsia="pl-PL"/>
        </w:rPr>
        <w:drawing>
          <wp:anchor distT="0" distB="0" distL="114300" distR="114300" simplePos="0" relativeHeight="251813888" behindDoc="0" locked="0" layoutInCell="1" allowOverlap="1" wp14:anchorId="583E927D" wp14:editId="36267892">
            <wp:simplePos x="0" y="0"/>
            <wp:positionH relativeFrom="margin">
              <wp:align>right</wp:align>
            </wp:positionH>
            <wp:positionV relativeFrom="margin">
              <wp:posOffset>5134610</wp:posOffset>
            </wp:positionV>
            <wp:extent cx="5122545" cy="1979930"/>
            <wp:effectExtent l="0" t="0" r="1905" b="1270"/>
            <wp:wrapSquare wrapText="bothSides"/>
            <wp:docPr id="196" name="Wykres 196" descr="Wpływ obecnej sytuacji na terytorium Ukrainy na odpowiedzi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F98605" w14:textId="062F42FF" w:rsidR="008A3823" w:rsidRPr="00396FC5" w:rsidRDefault="00AC13FF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3648" behindDoc="1" locked="0" layoutInCell="1" allowOverlap="1" wp14:anchorId="0DD4B4B8" wp14:editId="174A72C5">
                <wp:simplePos x="0" y="0"/>
                <wp:positionH relativeFrom="rightMargin">
                  <wp:posOffset>207010</wp:posOffset>
                </wp:positionH>
                <wp:positionV relativeFrom="paragraph">
                  <wp:posOffset>231140</wp:posOffset>
                </wp:positionV>
                <wp:extent cx="1725295" cy="1208405"/>
                <wp:effectExtent l="0" t="0" r="0" b="0"/>
                <wp:wrapTight wrapText="bothSides">
                  <wp:wrapPolygon edited="0">
                    <wp:start x="715" y="0"/>
                    <wp:lineTo x="715" y="21112"/>
                    <wp:lineTo x="20749" y="21112"/>
                    <wp:lineTo x="20749" y="0"/>
                    <wp:lineTo x="715" y="0"/>
                  </wp:wrapPolygon>
                </wp:wrapTight>
                <wp:docPr id="30" name="Pole tekstowe 30" descr="Spośród osób pracujących 52,8% respondentów nie odczuwa obaw związanych z utratą pracy lub zaprzestania prowadzenia własnej działalnośc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084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580AF9" w14:textId="23A2D841" w:rsidR="006C59D3" w:rsidRPr="00380DFD" w:rsidRDefault="006C59D3" w:rsidP="008A3823">
                            <w:pPr>
                              <w:pStyle w:val="tekstzboku"/>
                            </w:pPr>
                            <w:r>
                              <w:t>Spośród osób pracujących, 5</w:t>
                            </w:r>
                            <w:r w:rsidR="0018502B">
                              <w:t>2</w:t>
                            </w:r>
                            <w:r>
                              <w:t>,</w:t>
                            </w:r>
                            <w:r w:rsidR="0018502B">
                              <w:t>8</w:t>
                            </w:r>
                            <w:r>
                              <w:t>% respondentów nie odczuwa obaw związanych z utratą pracy lub zaprzestania prowadzenia własnej działalności</w:t>
                            </w:r>
                          </w:p>
                          <w:p w14:paraId="0BA9C3FC" w14:textId="77777777" w:rsidR="006C59D3" w:rsidRPr="00D616D2" w:rsidRDefault="006C59D3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D4B4B8" id="Pole tekstowe 30" o:spid="_x0000_s1033" type="#_x0000_t202" alt="Spośród osób pracujących 52,8% respondentów nie odczuwa obaw związanych z utratą pracy lub zaprzestania prowadzenia własnej działalności" style="position:absolute;margin-left:16.3pt;margin-top:18.2pt;width:135.85pt;height:95.15pt;z-index:-25151283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GCniwIAAJwEAAAOAAAAZHJzL2Uyb0RvYy54bWysVFFuEzEQ/UfiDpYl/qCbLAlNo26q0gJC&#10;KlCpcIBZ25t1u+sxttNN9hOpp+AYPULbezH2piWCP0Q+rLFn5828NzM5PFq3DbtWzms0BR/vjThT&#10;RqDUZlnwb1/fv5px5gMYCQ0aVfCN8vxo8fzZYWfnKscaG6kcIxDj550teB2CnWeZF7Vqwe+hVYac&#10;FboWAl3dMpMOOkJvmywfjd5kHTppHQrlPb2eDk6+SPhVpUT4UlVeBdYUnGoL6XTpLOOZLQ5hvnRg&#10;ay22ZcA/VNGCNpT0CeoUArCV039BtVo49FiFPYFthlWlhUociM149AebixqsSlxIHG+fZPL/D1Z8&#10;vj53TMuCvyZ5DLTUo3NsFAvqygfsFIvvUnlBol1YfPjp7m4lQ393WzLrQKwu72/ERtRsmr+cvWBO&#10;eYtGKhPubjtmtGIoRb/qgGEJHes7fX/Tg4kBPVsFB+H+JuFsWLMqWQ/W9SoOjAZ6xg5kr6LdPfwA&#10;b9Qlk70GshtDpQgd+9dZPycaF5aIhPVbXNMcpl54e4biyjODJzWYpTp2BFgrkKTfOEZmO6EDjo8g&#10;ZfcJJekAq4AJaF25NjaX2sUInQTZPM2OWgcmYsr9fJofTDkT5Bvno9lkNE05YP4Ybp0PHxS2RMzT&#10;IDoazgQP12c+xHJg/vhJzGbwvW6aNKCNYV3BD6b5NAXseFodaH8a3RZ8Noq/YaIjy3dGpuAAuhls&#10;StCYLe3IdOAc1uU6TcD+o5olyg3p4HBYF1pvMmp0PWcdrUrB/fcVOMVZ89GQlgfjySTuVrpMpvs5&#10;Xdyup9z1gBEEVfDA2WCehLSPA+Vj0rzSSY3YnKGSbcm0Akmk7brGHdu9p69+/6ksfgEAAP//AwBQ&#10;SwMEFAAGAAgAAAAhAFmtb0reAAAACQEAAA8AAABkcnMvZG93bnJldi54bWxMj8FOwzAQRO9I/IO1&#10;lbhRu0lIIcSpEIgrqKUgcXPjbRIRr6PYbcLfs5zgNFrNaOZtuZldL844hs6ThtVSgUCqve2o0bB/&#10;e76+BRGiIWt6T6jhGwNsqsuL0hTWT7TF8y42gksoFEZDG+NQSBnqFp0JSz8gsXf0ozORz7GRdjQT&#10;l7teJkrl0pmOeKE1Az62WH/tTk7D+8vx8yNTr82TuxkmPytJ7k5qfbWYH+5BRJzjXxh+8RkdKmY6&#10;+BPZIHoNaZJzkjXPQLCfqiwFcdCQJPkaZFXK/x9UPwAAAP//AwBQSwECLQAUAAYACAAAACEAtoM4&#10;kv4AAADhAQAAEwAAAAAAAAAAAAAAAAAAAAAAW0NvbnRlbnRfVHlwZXNdLnhtbFBLAQItABQABgAI&#10;AAAAIQA4/SH/1gAAAJQBAAALAAAAAAAAAAAAAAAAAC8BAABfcmVscy8ucmVsc1BLAQItABQABgAI&#10;AAAAIQCr9GCniwIAAJwEAAAOAAAAAAAAAAAAAAAAAC4CAABkcnMvZTJvRG9jLnhtbFBLAQItABQA&#10;BgAIAAAAIQBZrW9K3gAAAAkBAAAPAAAAAAAAAAAAAAAAAOUEAABkcnMvZG93bnJldi54bWxQSwUG&#10;AAAAAAQABADzAAAA8AUAAAAA&#10;" filled="f" stroked="f">
                <v:textbox>
                  <w:txbxContent>
                    <w:p w14:paraId="4B580AF9" w14:textId="23A2D841" w:rsidR="006C59D3" w:rsidRPr="00380DFD" w:rsidRDefault="006C59D3" w:rsidP="008A3823">
                      <w:pPr>
                        <w:pStyle w:val="tekstzboku"/>
                      </w:pPr>
                      <w:r>
                        <w:t>Spośród osób pracujących, 5</w:t>
                      </w:r>
                      <w:r w:rsidR="0018502B">
                        <w:t>2</w:t>
                      </w:r>
                      <w:r>
                        <w:t>,</w:t>
                      </w:r>
                      <w:r w:rsidR="0018502B">
                        <w:t>8</w:t>
                      </w:r>
                      <w:r>
                        <w:t>% respondentów nie odczuwa obaw związanych z utratą pracy lub zaprzestania prowadzenia własnej działalności</w:t>
                      </w:r>
                    </w:p>
                    <w:p w14:paraId="0BA9C3FC" w14:textId="77777777" w:rsidR="006C59D3" w:rsidRPr="00D616D2" w:rsidRDefault="006C59D3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8A3823">
        <w:t xml:space="preserve">Obawa utraty pracy lub zaprzestania prowadzenia własnej działalności w związku z obecną sytuacją </w:t>
      </w:r>
      <w:r w:rsidR="00EF2C29">
        <w:t>na terytorium Ukrainy</w:t>
      </w:r>
    </w:p>
    <w:p w14:paraId="11973EAB" w14:textId="10B7EBD7" w:rsidR="008A3823" w:rsidRPr="0047124B" w:rsidRDefault="008A3823" w:rsidP="008A3823">
      <w:pPr>
        <w:spacing w:line="288" w:lineRule="auto"/>
      </w:pPr>
      <w:r w:rsidRPr="0047124B">
        <w:t>Spośród osób pracujących</w:t>
      </w:r>
      <w:r w:rsidR="006137F1">
        <w:rPr>
          <w:rStyle w:val="Odwoanieprzypisudolnego"/>
        </w:rPr>
        <w:footnoteReference w:id="2"/>
      </w:r>
      <w:r w:rsidRPr="0047124B">
        <w:t xml:space="preserve"> zdecydowaną obawę utraty pracy lub zaprzestania prowadzenia własnej działalności odczuwa </w:t>
      </w:r>
      <w:r w:rsidR="0018502B">
        <w:t>3</w:t>
      </w:r>
      <w:r w:rsidRPr="0047124B">
        <w:t>,</w:t>
      </w:r>
      <w:r w:rsidR="0018502B">
        <w:t>0</w:t>
      </w:r>
      <w:r w:rsidRPr="0047124B">
        <w:t>% respondentów. W przypadku wariantów odpowiedzi „możliwe” i „raczej nie” odsetek o</w:t>
      </w:r>
      <w:r w:rsidR="00834746">
        <w:t>d</w:t>
      </w:r>
      <w:r w:rsidR="001B7642">
        <w:t xml:space="preserve">powiedzi wynosił odpowiednio </w:t>
      </w:r>
      <w:r w:rsidR="0018502B">
        <w:t>6</w:t>
      </w:r>
      <w:r w:rsidR="0037564F">
        <w:t>,</w:t>
      </w:r>
      <w:r w:rsidR="0018502B">
        <w:t>0</w:t>
      </w:r>
      <w:r w:rsidR="00013A02">
        <w:t xml:space="preserve">% oraz </w:t>
      </w:r>
      <w:r w:rsidR="0018502B">
        <w:t>29</w:t>
      </w:r>
      <w:r w:rsidR="00704938">
        <w:t>,</w:t>
      </w:r>
      <w:r w:rsidR="0018502B">
        <w:t>5</w:t>
      </w:r>
      <w:r w:rsidRPr="0047124B">
        <w:t xml:space="preserve">%. Odsetek osób pracujących, które nie mają obaw, wyniósł </w:t>
      </w:r>
      <w:r w:rsidR="00B82CC9">
        <w:t>5</w:t>
      </w:r>
      <w:r w:rsidR="0018502B">
        <w:t>2</w:t>
      </w:r>
      <w:r w:rsidR="0098603F">
        <w:t>,</w:t>
      </w:r>
      <w:r w:rsidR="0018502B">
        <w:t>8</w:t>
      </w:r>
      <w:r w:rsidRPr="0047124B">
        <w:t>%. Niewielka liczba respondentów</w:t>
      </w:r>
      <w:r>
        <w:t xml:space="preserve"> pracujących (</w:t>
      </w:r>
      <w:r w:rsidR="0018502B">
        <w:t>8</w:t>
      </w:r>
      <w:r w:rsidR="0098603F">
        <w:t>,</w:t>
      </w:r>
      <w:r w:rsidR="0018502B">
        <w:t>7</w:t>
      </w:r>
      <w:r w:rsidRPr="0047124B">
        <w:t xml:space="preserve">%) nie miała zdania. </w:t>
      </w:r>
    </w:p>
    <w:p w14:paraId="724BD938" w14:textId="77777777" w:rsidR="008A3823" w:rsidRDefault="008A3823" w:rsidP="008A3823">
      <w:pPr>
        <w:spacing w:before="0" w:after="160" w:line="259" w:lineRule="auto"/>
        <w:rPr>
          <w:b/>
          <w:spacing w:val="-2"/>
          <w:sz w:val="18"/>
        </w:rPr>
      </w:pPr>
    </w:p>
    <w:p w14:paraId="62D934E6" w14:textId="77777777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810816" behindDoc="0" locked="0" layoutInCell="1" allowOverlap="1" wp14:anchorId="25B8C9CE" wp14:editId="5CC77D0C">
            <wp:simplePos x="0" y="0"/>
            <wp:positionH relativeFrom="margin">
              <wp:align>left</wp:align>
            </wp:positionH>
            <wp:positionV relativeFrom="margin">
              <wp:posOffset>850417</wp:posOffset>
            </wp:positionV>
            <wp:extent cx="5122545" cy="1980000"/>
            <wp:effectExtent l="0" t="0" r="1905" b="1270"/>
            <wp:wrapSquare wrapText="bothSides"/>
            <wp:docPr id="197" name="Wykres 197" descr="Obawa przed  utratą pracy lub zaprzestaniem prowadzenia własnej działalności w związku z obecną sytuacją na terytorium Ukrainy – struktura odpowiedzi dla pracujących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2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A170FA">
        <w:rPr>
          <w:shd w:val="clear" w:color="auto" w:fill="FFFFFF"/>
        </w:rPr>
        <w:t>Obawa przed  utratą pracy lub zaprzestaniem prowadzenia własnej działalności w</w:t>
      </w:r>
      <w:r>
        <w:rPr>
          <w:shd w:val="clear" w:color="auto" w:fill="FFFFFF"/>
        </w:rPr>
        <w:t> </w:t>
      </w:r>
      <w:r w:rsidRPr="00A170FA">
        <w:rPr>
          <w:shd w:val="clear" w:color="auto" w:fill="FFFFFF"/>
        </w:rPr>
        <w:t xml:space="preserve">związku z obecną sytuacją </w:t>
      </w:r>
      <w:r w:rsidR="00EF2C29">
        <w:rPr>
          <w:shd w:val="clear" w:color="auto" w:fill="FFFFFF"/>
        </w:rPr>
        <w:t>na terytorium Ukrainy</w:t>
      </w:r>
      <w:r>
        <w:rPr>
          <w:shd w:val="clear" w:color="auto" w:fill="FFFFFF"/>
        </w:rPr>
        <w:t xml:space="preserve"> – struktura odpowiedzi dla pracujących (%)</w:t>
      </w:r>
    </w:p>
    <w:p w14:paraId="41CF49A0" w14:textId="77777777" w:rsidR="008A3823" w:rsidRDefault="008A3823" w:rsidP="008A3823">
      <w:pPr>
        <w:pStyle w:val="Nagwek1"/>
      </w:pPr>
    </w:p>
    <w:p w14:paraId="48485272" w14:textId="3266175A" w:rsidR="008A3823" w:rsidRPr="00FE5C2F" w:rsidRDefault="008A3823" w:rsidP="008A3823">
      <w:pPr>
        <w:rPr>
          <w:lang w:eastAsia="pl-PL"/>
        </w:rPr>
      </w:pPr>
    </w:p>
    <w:p w14:paraId="198FB8A8" w14:textId="11454CB9" w:rsidR="008A3823" w:rsidRPr="00396FC5" w:rsidRDefault="003F21C9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4672" behindDoc="1" locked="0" layoutInCell="1" allowOverlap="1" wp14:anchorId="76DF3E05" wp14:editId="5FC36E45">
                <wp:simplePos x="0" y="0"/>
                <wp:positionH relativeFrom="page">
                  <wp:posOffset>5739765</wp:posOffset>
                </wp:positionH>
                <wp:positionV relativeFrom="paragraph">
                  <wp:posOffset>243205</wp:posOffset>
                </wp:positionV>
                <wp:extent cx="1725295" cy="1221740"/>
                <wp:effectExtent l="0" t="0" r="0" b="0"/>
                <wp:wrapTight wrapText="bothSides">
                  <wp:wrapPolygon edited="0">
                    <wp:start x="715" y="0"/>
                    <wp:lineTo x="715" y="21218"/>
                    <wp:lineTo x="20749" y="21218"/>
                    <wp:lineTo x="20749" y="0"/>
                    <wp:lineTo x="715" y="0"/>
                  </wp:wrapPolygon>
                </wp:wrapTight>
                <wp:docPr id="31" name="Pole tekstowe 31" descr="Przeciętne lub małe zagrożenie obecną sytuacją na terytorium Ukrainy dla gospodarki w Polsce zadeklarowało 69,1% respondent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21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A6D294" w14:textId="438710AA" w:rsidR="006C59D3" w:rsidRPr="00D616D2" w:rsidRDefault="006F5AFD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F5AF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Przeciętne lub małe zagrożenie obecną sytuacją na terytorium Ukrainy dla gospodarki w Polsce zadeklarowało 6</w:t>
                            </w:r>
                            <w:r w:rsidR="00B82CC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9</w:t>
                            </w:r>
                            <w:r w:rsidRPr="006F5AF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="003F21C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 w:rsidRPr="006F5AF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respondentów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DF3E05" id="Pole tekstowe 31" o:spid="_x0000_s1034" type="#_x0000_t202" alt="Przeciętne lub małe zagrożenie obecną sytuacją na terytorium Ukrainy dla gospodarki w Polsce zadeklarowało 69,1% respondentów" style="position:absolute;margin-left:451.95pt;margin-top:19.15pt;width:135.85pt;height:96.2pt;z-index:-2515118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1XIkgQIAAI4EAAAOAAAAZHJzL2Uyb0RvYy54bWysVMFuEzEQvSPxDyNL3KCbXZq2ibqtSksR&#10;UoFKpR/geGezJl7PYjvdpEckPoLv4MqN9r8Ye9MSwQ2RgzXe8byZ92Ymh8er1sANOq/JliLfGQlA&#10;q6jSdl6K64/nLw4E+CBtJQ1ZLMUavTg+evrksO+mWFBDpkIHDGL9tO9K0YTQTbPMqwZb6XeoQ8vO&#10;mlwrA1/dPKuc7Bm9NVkxGu1lPbmqc6TQe/56NjjFUcKva1ThQ117DGBKwbWFdLp0zuKZHR3K6dzJ&#10;rtFqU4b8hypaqS0nfYQ6k0HC0um/oFqtHHmqw46iNqO61goTB2aTj/5gc9XIDhMXFsd3jzL5/wer&#10;3t9cOtBVKV7mAqxsuUeXZBACLnygHiF+r9ArFu3S3aLSd9+CRTDLGbTy/gvCrZw7uv+BViPQDJW9&#10;+wp+HZZSfWLLSoZy60BOL1u4XjhWag2VkTAn31El3UJDD5zTq4hV4cJIRz1DE+xNnufPwCE/tBXa&#10;8PN7HzvWd37KhV91XHpYvaIVT15S33cXpBYeLJ020s7xxDFSg7JixfIYmW2FDjg+gsz6d1Qxc7kM&#10;lIBWtWtjO7lBwOg8OevHacFVABVT7hfjYjIWoNiXF0W+v5vmKZPTh/DO+fAGqYVolMLxOCZ4eXPh&#10;QyxHTh+exGyWzrUxaSSNhb4Uk3ExTgFbnlaznmB0W4qDUfwNMxxZvrZVCg5Sm8HmBMZuaEemA+ew&#10;mq1Szw8e1JxRtWYdHA0LwgvNRkPuVkDPy1EK/3kpHQowby1rOcl3mSuEdNkd7xd8cdue2bZHWsVQ&#10;pQgCBvM0pA0cKJ+w5rVOasTmDJVsSuahTyJtFjRu1fY9vfr9N3L0CwAA//8DAFBLAwQUAAYACAAA&#10;ACEAMjF+ZeAAAAALAQAADwAAAGRycy9kb3ducmV2LnhtbEyPy07DMBBF90j8gzVI7Kjdhj4SMqkq&#10;EFsQbUFi58bTJGo8jmK3CX+Pu4Ll6B7deyZfj7YVF+p94xhhOlEgiEtnGq4Q9rvXhxUIHzQb3Tom&#10;hB/ysC5ub3KdGTfwB122oRKxhH2mEeoQukxKX9ZktZ+4jjhmR9dbHeLZV9L0eojltpUzpRbS6obj&#10;Qq07eq6pPG3PFuHz7fj99ajeqxc77wY3Ksk2lYj3d+PmCUSgMfzBcNWP6lBEp4M7s/GiRUhVkkYU&#10;IVklIK7AdDlfgDggzBK1BFnk8v8PxS8AAAD//wMAUEsBAi0AFAAGAAgAAAAhALaDOJL+AAAA4QEA&#10;ABMAAAAAAAAAAAAAAAAAAAAAAFtDb250ZW50X1R5cGVzXS54bWxQSwECLQAUAAYACAAAACEAOP0h&#10;/9YAAACUAQAACwAAAAAAAAAAAAAAAAAvAQAAX3JlbHMvLnJlbHNQSwECLQAUAAYACAAAACEA+tVy&#10;JIECAACOBAAADgAAAAAAAAAAAAAAAAAuAgAAZHJzL2Uyb0RvYy54bWxQSwECLQAUAAYACAAAACEA&#10;MjF+ZeAAAAALAQAADwAAAAAAAAAAAAAAAADbBAAAZHJzL2Rvd25yZXYueG1sUEsFBgAAAAAEAAQA&#10;8wAAAOgFAAAAAA==&#10;" filled="f" stroked="f">
                <v:textbox>
                  <w:txbxContent>
                    <w:p w14:paraId="3CA6D294" w14:textId="438710AA" w:rsidR="006C59D3" w:rsidRPr="00D616D2" w:rsidRDefault="006F5AFD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6F5AF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Przeciętne lub małe zagrożenie obecną sytuacją na terytorium Ukrainy dla gospodarki w Polsce zadeklarowało 6</w:t>
                      </w:r>
                      <w:r w:rsidR="00B82CC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9</w:t>
                      </w:r>
                      <w:r w:rsidRPr="006F5AF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="003F21C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</w:t>
                      </w:r>
                      <w:r w:rsidRPr="006F5AF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respondentów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A3823">
        <w:t xml:space="preserve">Jakim zagrożeniem jest obecna sytuacja </w:t>
      </w:r>
      <w:r w:rsidR="00EF2C29">
        <w:t xml:space="preserve">na terytorium Ukrainy </w:t>
      </w:r>
      <w:r w:rsidR="008A3823">
        <w:t xml:space="preserve">dla </w:t>
      </w:r>
      <w:r w:rsidR="00236BF9">
        <w:t>gospodarki w Polsce</w:t>
      </w:r>
    </w:p>
    <w:p w14:paraId="39ABC552" w14:textId="22F09CF4" w:rsidR="008A3823" w:rsidRPr="0047124B" w:rsidRDefault="008A3823" w:rsidP="008A3823">
      <w:pPr>
        <w:spacing w:line="288" w:lineRule="auto"/>
      </w:pPr>
      <w:r w:rsidRPr="0047124B">
        <w:t xml:space="preserve">Dla </w:t>
      </w:r>
      <w:r w:rsidR="00EC62B0">
        <w:t>2</w:t>
      </w:r>
      <w:r w:rsidR="005C1D2D">
        <w:t>2</w:t>
      </w:r>
      <w:r w:rsidR="009E2937">
        <w:t>,</w:t>
      </w:r>
      <w:r w:rsidR="003F21C9">
        <w:t>7</w:t>
      </w:r>
      <w:r w:rsidR="0007018F">
        <w:t>%</w:t>
      </w:r>
      <w:r w:rsidRPr="0047124B">
        <w:t xml:space="preserve"> respondentów obecna sytuacja </w:t>
      </w:r>
      <w:r w:rsidR="00EF2C29">
        <w:t xml:space="preserve">na terytorium Ukrainy </w:t>
      </w:r>
      <w:r w:rsidRPr="0047124B">
        <w:t xml:space="preserve">stanowi duże zagrożenie dla </w:t>
      </w:r>
      <w:r w:rsidR="00275F0C">
        <w:t>gospodarki w Polsce.</w:t>
      </w:r>
      <w:r w:rsidRPr="0047124B">
        <w:t xml:space="preserve"> </w:t>
      </w:r>
      <w:r w:rsidR="008A4308">
        <w:t>Przeciętne</w:t>
      </w:r>
      <w:r w:rsidR="00964A51">
        <w:t xml:space="preserve"> zagrożenie odczuwa 4</w:t>
      </w:r>
      <w:r w:rsidR="003F21C9">
        <w:t>2</w:t>
      </w:r>
      <w:r w:rsidRPr="0047124B">
        <w:t>,</w:t>
      </w:r>
      <w:r w:rsidR="003F21C9">
        <w:t>6</w:t>
      </w:r>
      <w:r w:rsidRPr="0047124B">
        <w:t xml:space="preserve">% odpowiadających na pytania. Małe zagrożenie deklaruje </w:t>
      </w:r>
      <w:r w:rsidR="008A4308">
        <w:t>2</w:t>
      </w:r>
      <w:r w:rsidR="00B82CC9">
        <w:t>6</w:t>
      </w:r>
      <w:r w:rsidR="006B7811">
        <w:t>,</w:t>
      </w:r>
      <w:r w:rsidR="003F21C9">
        <w:t>5</w:t>
      </w:r>
      <w:r w:rsidRPr="0047124B">
        <w:t xml:space="preserve">%, zaś brak zagrożenia stwierdziło </w:t>
      </w:r>
      <w:r w:rsidR="00B82CC9">
        <w:t>8</w:t>
      </w:r>
      <w:r w:rsidR="002A4A95">
        <w:t>,</w:t>
      </w:r>
      <w:r w:rsidR="003F21C9">
        <w:t>2</w:t>
      </w:r>
      <w:r w:rsidRPr="0047124B">
        <w:t>% respondentów.</w:t>
      </w:r>
    </w:p>
    <w:p w14:paraId="0DBDAEC9" w14:textId="73625E42" w:rsidR="008A3823" w:rsidRDefault="008A3823" w:rsidP="008A3823">
      <w:pPr>
        <w:tabs>
          <w:tab w:val="left" w:pos="3218"/>
        </w:tabs>
      </w:pPr>
      <w:r>
        <w:tab/>
      </w:r>
    </w:p>
    <w:p w14:paraId="40E7203F" w14:textId="14A24427" w:rsidR="00CF2777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802624" behindDoc="0" locked="0" layoutInCell="1" allowOverlap="1" wp14:anchorId="5FC294C5" wp14:editId="13F42A5C">
            <wp:simplePos x="0" y="0"/>
            <wp:positionH relativeFrom="margin">
              <wp:align>right</wp:align>
            </wp:positionH>
            <wp:positionV relativeFrom="margin">
              <wp:posOffset>5041900</wp:posOffset>
            </wp:positionV>
            <wp:extent cx="5122545" cy="1980000"/>
            <wp:effectExtent l="0" t="0" r="1905" b="1270"/>
            <wp:wrapSquare wrapText="bothSides"/>
            <wp:docPr id="206" name="Wykres 206" descr="Jakie zagrożenie stanowi obecna sytuacja na terytorium Ukrainy dla gospodarki w Polsce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 w:rsidR="00F53682">
        <w:t>3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Jakie zagrożenie stanowi obecna sytuacja </w:t>
      </w:r>
      <w:r w:rsidR="00F53682">
        <w:rPr>
          <w:shd w:val="clear" w:color="auto" w:fill="FFFFFF"/>
        </w:rPr>
        <w:t xml:space="preserve">na terytorium Ukrainy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gospodarki w Polsce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7DCCF8CF" w14:textId="77777777" w:rsidR="008A3823" w:rsidRDefault="008A3823" w:rsidP="008A3823">
      <w:pPr>
        <w:pStyle w:val="Nagwek1"/>
      </w:pPr>
    </w:p>
    <w:p w14:paraId="3B721AEE" w14:textId="767E3F1D" w:rsidR="00CF2777" w:rsidRPr="00CF2777" w:rsidRDefault="00CF2777" w:rsidP="00CF2777">
      <w:pPr>
        <w:rPr>
          <w:lang w:eastAsia="pl-PL"/>
        </w:rPr>
      </w:pPr>
    </w:p>
    <w:p w14:paraId="237FEE82" w14:textId="56240C4F" w:rsidR="008A3823" w:rsidRPr="00396FC5" w:rsidRDefault="003F21C9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7744" behindDoc="1" locked="0" layoutInCell="1" allowOverlap="1" wp14:anchorId="0B2E6A36" wp14:editId="19DFDDAF">
                <wp:simplePos x="0" y="0"/>
                <wp:positionH relativeFrom="page">
                  <wp:posOffset>5781040</wp:posOffset>
                </wp:positionH>
                <wp:positionV relativeFrom="paragraph">
                  <wp:posOffset>236855</wp:posOffset>
                </wp:positionV>
                <wp:extent cx="1725295" cy="1150620"/>
                <wp:effectExtent l="0" t="0" r="0" b="0"/>
                <wp:wrapTight wrapText="bothSides">
                  <wp:wrapPolygon edited="0">
                    <wp:start x="715" y="0"/>
                    <wp:lineTo x="715" y="21099"/>
                    <wp:lineTo x="20749" y="21099"/>
                    <wp:lineTo x="20749" y="0"/>
                    <wp:lineTo x="715" y="0"/>
                  </wp:wrapPolygon>
                </wp:wrapTight>
                <wp:docPr id="194" name="Pole tekstowe 194" descr="Dla 61,5% respondentów obecna sytuacja na terytorium Ukrainy stanowi przeciętne lub małe zagrożenie dla ich osobistej sytuacji finansowej 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50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28D46B" w14:textId="564527CA" w:rsidR="006C59D3" w:rsidRDefault="006C59D3" w:rsidP="008A3823"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Dla 6</w:t>
                            </w:r>
                            <w:r w:rsidR="0078791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="00EE6A9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5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% 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respondentów obecna sytuacj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236B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 terytorium Ukrainy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stanowi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małe lub przeciętne 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zagrożenie dla ich osobistej sytuacji finansowej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2E6A36" id="Pole tekstowe 194" o:spid="_x0000_s1035" type="#_x0000_t202" alt="Dla 61,5% respondentów obecna sytuacja na terytorium Ukrainy stanowi przeciętne lub małe zagrożenie dla ich osobistej sytuacji finansowej  " style="position:absolute;margin-left:455.2pt;margin-top:18.65pt;width:135.85pt;height:90.6pt;z-index:-2515087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IVEhQIAAJsEAAAOAAAAZHJzL2Uyb0RvYy54bWysVMFu1DAQvSPxDyNL3KDZXW3a7qrZqrQU&#10;IRWoVPoBjjPZuHU8wfY22T3yF3wHV27Q/2Li7JYV3BA5WHYm8zzvzZucnHa1gQd0XpPNxPhgJACt&#10;okLbZSZuP12+Ohbgg7SFNGQxE2v04nTx/NlJ28xxQhWZAh0wiPXztslEFUIzTxKvKqylP6AGLQdL&#10;crUMfHTLpHCyZfTaJJPR6DBpyRWNI4Xe89uLISgWEb8sUYWPZekxgMkE1xbi6uKa92uyOJHzpZNN&#10;pdW2DPkPVdRSW770CepCBgkrp/+CqrVy5KkMB4rqhMpSK4wcmM149Aebm0o2GLmwOL55ksn/P1j1&#10;4eHagS64d7OpACtrbtI1GYSA9z5QixADBXrFsl0YCYfjl+kLcOgbsgXa8ONbC5SjshL8OqykupOM&#10;w/luHcjpVQ239471WUcjUKuhcRtU+ufXYBHMKodaPn5B2Milo8fvaDVCwfdoVQFLlWsf8G4HraHU&#10;VlrPhd0B9O1rGz9nFjcN8wjda+qYSmyFb65I3XuwdF5Ju8Qz56itUBYs37jPTPZSBxzfg+TteypY&#10;BbkKFIG60tV9b7lbwOhso/WTdbALoPorjybpZJYKUBwbj9PR4SSaK5HzXXrjfHiLVDN9zz507M0I&#10;Lx+ufOjLkfPdJ/1tli61MdGfxkKbiVk6SWPCXqTWLDMYXWfieNQ/g6F7lm9sEZOD1GbY8wXGbmn3&#10;TAfOocu7aIDZTs2cijXr4GiYFp5u3lTkNgJanpRM+M8r6VCAeWdZy9l4Ou1HKx6m6RETB7cfyfcj&#10;0iqGykQQMGzPQxzHgfIZa17qqEbfnKGSbck8AVGk7bT2I7Z/jl/9/qcsfgEAAP//AwBQSwMEFAAG&#10;AAgAAAAhALkc8a3fAAAACwEAAA8AAABkcnMvZG93bnJldi54bWxMj8FOwzAQRO9I/IO1SNyo7bSl&#10;acimQiCuoBaKxM1NtklEvI5itwl/j3uC42qeZt7mm8l24kyDbx0j6JkCQVy6quUa4eP95S4F4YPh&#10;ynSOCeGHPGyK66vcZJUbeUvnXahFLGGfGYQmhD6T0pcNWeNnrieO2dEN1oR4DrWsBjPGctvJRKl7&#10;aU3LcaExPT01VH7vThZh/3r8+lyot/rZLvvRTUqyXUvE25vp8QFEoCn8wXDRj+pQRKeDO3HlRYew&#10;1moRUYT5ag7iAug00SAOCIlOlyCLXP7/ofgFAAD//wMAUEsBAi0AFAAGAAgAAAAhALaDOJL+AAAA&#10;4QEAABMAAAAAAAAAAAAAAAAAAAAAAFtDb250ZW50X1R5cGVzXS54bWxQSwECLQAUAAYACAAAACEA&#10;OP0h/9YAAACUAQAACwAAAAAAAAAAAAAAAAAvAQAAX3JlbHMvLnJlbHNQSwECLQAUAAYACAAAACEA&#10;AACFRIUCAACbBAAADgAAAAAAAAAAAAAAAAAuAgAAZHJzL2Uyb0RvYy54bWxQSwECLQAUAAYACAAA&#10;ACEAuRzxrd8AAAALAQAADwAAAAAAAAAAAAAAAADfBAAAZHJzL2Rvd25yZXYueG1sUEsFBgAAAAAE&#10;AAQA8wAAAOsFAAAAAA==&#10;" filled="f" stroked="f">
                <v:textbox>
                  <w:txbxContent>
                    <w:p w14:paraId="0928D46B" w14:textId="564527CA" w:rsidR="006C59D3" w:rsidRDefault="006C59D3" w:rsidP="008A3823"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Dla 6</w:t>
                      </w:r>
                      <w:r w:rsidR="0078791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="00EE6A9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5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% 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respondentów obecna sytuacj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236B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 terytorium Ukrainy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stanowi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małe lub przeciętne 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zagrożenie dla ich osobistej sytuacji finansowej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A3823">
        <w:t xml:space="preserve">Jakim zagrożeniem jest obecna sytuacja </w:t>
      </w:r>
      <w:r w:rsidR="00236BF9">
        <w:t xml:space="preserve">na terytorium Ukrainy </w:t>
      </w:r>
      <w:bookmarkStart w:id="1" w:name="_Hlk235099215"/>
      <w:r w:rsidR="008A3823">
        <w:t>dla osobistej sytuacji finansowej</w:t>
      </w:r>
    </w:p>
    <w:bookmarkEnd w:id="1"/>
    <w:p w14:paraId="7DEDC717" w14:textId="16E31041" w:rsidR="008A3823" w:rsidRPr="0047124B" w:rsidRDefault="001C7290" w:rsidP="008A3823">
      <w:pPr>
        <w:spacing w:line="288" w:lineRule="auto"/>
      </w:pPr>
      <w:r>
        <w:t>W</w:t>
      </w:r>
      <w:r w:rsidR="00061958">
        <w:t xml:space="preserve"> prz</w:t>
      </w:r>
      <w:r w:rsidR="004C07FE">
        <w:t xml:space="preserve">ypadku </w:t>
      </w:r>
      <w:r w:rsidR="0078791C">
        <w:t>7</w:t>
      </w:r>
      <w:r w:rsidR="00C5553F">
        <w:t>,</w:t>
      </w:r>
      <w:r w:rsidR="0078791C">
        <w:t>6</w:t>
      </w:r>
      <w:r w:rsidR="008A3823" w:rsidRPr="0047124B">
        <w:t xml:space="preserve">% respondentów obecna sytuacja </w:t>
      </w:r>
      <w:r w:rsidR="00236BF9">
        <w:t xml:space="preserve">na terytorium Ukrainy </w:t>
      </w:r>
      <w:r w:rsidR="008A3823" w:rsidRPr="0047124B">
        <w:t>stanowi duże zagrożenie dla ich osobistej sytuacji finansowej. Przeciętne za</w:t>
      </w:r>
      <w:r w:rsidR="00C5553F">
        <w:t xml:space="preserve">grożenie odczuwa </w:t>
      </w:r>
      <w:r w:rsidR="00BC4345">
        <w:t>2</w:t>
      </w:r>
      <w:r w:rsidR="00EE6A99">
        <w:t>6</w:t>
      </w:r>
      <w:r w:rsidR="00C5553F">
        <w:t>,</w:t>
      </w:r>
      <w:r w:rsidR="00EE6A99">
        <w:t>6</w:t>
      </w:r>
      <w:r w:rsidR="008A3823" w:rsidRPr="0047124B">
        <w:t>% odpowiadających na pytania dotyczące koniunktury konsumenckiej.</w:t>
      </w:r>
      <w:r w:rsidR="00FB09A0">
        <w:t xml:space="preserve"> Małe zagrożenie deklaruje </w:t>
      </w:r>
      <w:r w:rsidR="00B411A2">
        <w:t>3</w:t>
      </w:r>
      <w:r w:rsidR="00EE6A99">
        <w:t>4</w:t>
      </w:r>
      <w:r w:rsidR="00AC2240">
        <w:t>,</w:t>
      </w:r>
      <w:r w:rsidR="00EE6A99">
        <w:t>9</w:t>
      </w:r>
      <w:r w:rsidR="008A3823" w:rsidRPr="0047124B">
        <w:t>%, natomiast brak zagr</w:t>
      </w:r>
      <w:r w:rsidR="00981C3D">
        <w:t>ożenia stwierdziło</w:t>
      </w:r>
      <w:r w:rsidR="00F822FB">
        <w:t xml:space="preserve"> </w:t>
      </w:r>
      <w:r w:rsidR="00713409">
        <w:t>3</w:t>
      </w:r>
      <w:r w:rsidR="00EE6A99">
        <w:t>0</w:t>
      </w:r>
      <w:r w:rsidR="00C5553F">
        <w:t>,</w:t>
      </w:r>
      <w:r w:rsidR="00EE6A99">
        <w:t>9</w:t>
      </w:r>
      <w:r w:rsidR="008A3823" w:rsidRPr="0047124B">
        <w:t>% respondentów.</w:t>
      </w:r>
    </w:p>
    <w:p w14:paraId="25FBC3B4" w14:textId="77777777" w:rsidR="008A3823" w:rsidRDefault="008A3823" w:rsidP="008A3823">
      <w:pPr>
        <w:spacing w:before="0" w:after="160" w:line="259" w:lineRule="auto"/>
      </w:pPr>
      <w:r>
        <w:br w:type="page"/>
      </w:r>
    </w:p>
    <w:p w14:paraId="468F9E17" w14:textId="77777777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801600" behindDoc="0" locked="0" layoutInCell="1" allowOverlap="1" wp14:anchorId="2717BE8D" wp14:editId="4452C232">
            <wp:simplePos x="0" y="0"/>
            <wp:positionH relativeFrom="margin">
              <wp:align>right</wp:align>
            </wp:positionH>
            <wp:positionV relativeFrom="margin">
              <wp:posOffset>375861</wp:posOffset>
            </wp:positionV>
            <wp:extent cx="5122545" cy="1980000"/>
            <wp:effectExtent l="0" t="0" r="1905" b="1270"/>
            <wp:wrapSquare wrapText="bothSides"/>
            <wp:docPr id="207" name="Wykres 207" descr="Jakie zagrożenie stanowi obecna sytuacja na terytorium Ukrainy dla Pana/Pani osobistej sytuacji finansowej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 w:rsidR="00F53682">
        <w:t>4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Jakie zagrożenie stanowi obecna sytuacja </w:t>
      </w:r>
      <w:r w:rsidR="00F53682">
        <w:rPr>
          <w:shd w:val="clear" w:color="auto" w:fill="FFFFFF"/>
        </w:rPr>
        <w:t>na terytorium Ukrainy</w:t>
      </w:r>
      <w:r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Pana/Pani osobistej sytuacji finansowej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0EB0C00F" w14:textId="77777777" w:rsidR="008A3823" w:rsidRDefault="008A3823" w:rsidP="008A3823">
      <w:pPr>
        <w:pStyle w:val="Nagwek1"/>
      </w:pPr>
    </w:p>
    <w:p w14:paraId="2DC4C1E9" w14:textId="77777777" w:rsidR="008A3823" w:rsidRDefault="008A3823" w:rsidP="008A3823">
      <w:pPr>
        <w:pStyle w:val="Nagwek1"/>
      </w:pPr>
    </w:p>
    <w:p w14:paraId="704FE5E7" w14:textId="77777777" w:rsidR="008A3823" w:rsidRPr="00396FC5" w:rsidRDefault="008A3823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79F8B27C" wp14:editId="1E4AA68D">
                <wp:simplePos x="0" y="0"/>
                <wp:positionH relativeFrom="rightMargin">
                  <wp:posOffset>206375</wp:posOffset>
                </wp:positionH>
                <wp:positionV relativeFrom="paragraph">
                  <wp:posOffset>236855</wp:posOffset>
                </wp:positionV>
                <wp:extent cx="1725295" cy="1295400"/>
                <wp:effectExtent l="0" t="0" r="0" b="0"/>
                <wp:wrapTight wrapText="bothSides">
                  <wp:wrapPolygon edited="0">
                    <wp:start x="715" y="0"/>
                    <wp:lineTo x="715" y="21282"/>
                    <wp:lineTo x="20749" y="21282"/>
                    <wp:lineTo x="20749" y="0"/>
                    <wp:lineTo x="715" y="0"/>
                  </wp:wrapPolygon>
                </wp:wrapTight>
                <wp:docPr id="195" name="Pole tekstowe 195" descr="Dla 62,2% respondentów obecna sytuacja na terytorium Ukrainy stanowi małe lub przeciętne zagrożenie dla suwerenności i niepodległości Polsk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95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F99408" w14:textId="00CF087C" w:rsidR="006C59D3" w:rsidRPr="00D616D2" w:rsidRDefault="006C59D3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Dla </w:t>
                            </w:r>
                            <w:r w:rsidR="00736C1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6</w:t>
                            </w:r>
                            <w:r w:rsidR="00846E1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 w:rsidR="00736C1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="00A04AE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respondentów obecna sytuacj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236B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 terytorium Ukrainy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stanowi </w:t>
                            </w:r>
                            <w:r w:rsidR="00736C1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małe lub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przeciętne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zagrożenie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dla suwerenności i niepodległości Polski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F8B27C" id="Pole tekstowe 195" o:spid="_x0000_s1036" type="#_x0000_t202" alt="Dla 62,2% respondentów obecna sytuacja na terytorium Ukrainy stanowi małe lub przeciętne zagrożenie dla suwerenności i niepodległości Polski" style="position:absolute;margin-left:16.25pt;margin-top:18.65pt;width:135.85pt;height:102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AoJhwIAAKAEAAAOAAAAZHJzL2Uyb0RvYy54bWysVM1uEzEQviPxDiNL3KCbrJL+RN1UpaUI&#10;qUCl0gdwvLNZE69nsZ1u0mPfAvEYXLlB3ouxN20juCH2YNkezzfzfTOzxyerxsAtOq/JFmK4NxCA&#10;VlGp7bwQN58uXh0K8EHaUhqyWIg1enEyff7suGsnmFNNpkQHDGL9pGsLUYfQTrLMqxob6feoRcvG&#10;ilwjAx/dPCud7Bi9MVk+GOxnHbmydaTQe749741imvCrClX4WFUeA5hCcG4hrS6ts7hm02M5mTvZ&#10;1lpt05D/kEUjteWgj1DnMkhYOv0XVKOVI09V2FPUZFRVWmHiwGyGgz/YXNeyxcSFxfHto0z+/8Gq&#10;D7dXDnTJtTsaC7Cy4SJdkUEIuPCBOoRkKNErlu3cSNjPX+YvwKFvyZZow8/vHdAMlZXg12Ep1WfJ&#10;OOzv1oGcXjZws3Cszzo1AnUaGrm5RzDLGbTuDpX+9TVYhDs5d7T5gVYjlBzHLzt0aC1tvikNGvi+&#10;pdLgfHPfX3GafqFjCbvWT5jJdctcwuo1rZhOKodvL0ktPFg6q6Wd46lz1NUoS5ZwGD2zHdcex0eQ&#10;WfeeSlZCLgMloFXlmlhfrhgwOrfS+rF9cBVAxZAH+TiPKiq2DXk3GqQGy+Tkwb11PrxFapi45150&#10;3J8JXt5e+hDTkZOHJzGapQttTOpRY6ErxNE4HyeHHUujWWowuinE4SB+fVNHlm9smZyD1KbfcwBj&#10;t7Qj055zWM1WfRMk56jJjMo1C+GoHxkecd7U5O4EdDwuhfBfltKhAPPOsphHw9Eozlc6jMYHOR/c&#10;rmW2a5FWMVQhgoB+exbSTPacT1n0Sic5njLZ5sxjkFTajmycs91zevX0Y5n+BgAA//8DAFBLAwQU&#10;AAYACAAAACEAWxS6M94AAAAJAQAADwAAAGRycy9kb3ducmV2LnhtbEyPwU7DMBBE70j8g7VI3Kjd&#10;JAWaxqkQiCuIQitxc+NtEhGvo9htwt93e4LTaDWjmbfFenKdOOEQWk8a5jMFAqnytqVaw9fn690j&#10;iBANWdN5Qg2/GGBdXl8VJrd+pA88bWItuIRCbjQ0Mfa5lKFq0Jkw8z0Sewc/OBP5HGppBzNyuetk&#10;otS9dKYlXmhMj88NVj+bo9OwfTt87zL1Xr+4RT/6SUlyS6n17c30tAIRcYp/YbjgMzqUzLT3R7JB&#10;dBrSZMFJ1ocUBPupyhIQew1JNk9BloX8/0F5BgAA//8DAFBLAQItABQABgAIAAAAIQC2gziS/gAA&#10;AOEBAAATAAAAAAAAAAAAAAAAAAAAAABbQ29udGVudF9UeXBlc10ueG1sUEsBAi0AFAAGAAgAAAAh&#10;ADj9If/WAAAAlAEAAAsAAAAAAAAAAAAAAAAALwEAAF9yZWxzLy5yZWxzUEsBAi0AFAAGAAgAAAAh&#10;ALgICgmHAgAAoAQAAA4AAAAAAAAAAAAAAAAALgIAAGRycy9lMm9Eb2MueG1sUEsBAi0AFAAGAAgA&#10;AAAhAFsUujPeAAAACQEAAA8AAAAAAAAAAAAAAAAA4QQAAGRycy9kb3ducmV2LnhtbFBLBQYAAAAA&#10;BAAEAPMAAADsBQAAAAA=&#10;" filled="f" stroked="f">
                <v:textbox>
                  <w:txbxContent>
                    <w:p w14:paraId="38F99408" w14:textId="00CF087C" w:rsidR="006C59D3" w:rsidRPr="00D616D2" w:rsidRDefault="006C59D3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Dla </w:t>
                      </w:r>
                      <w:r w:rsidR="00736C1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6</w:t>
                      </w:r>
                      <w:r w:rsidR="00846E1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</w:t>
                      </w:r>
                      <w:r w:rsidR="00736C1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="00A04AE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respondentów obecna sytuacj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236B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 terytorium Ukrainy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stanowi </w:t>
                      </w:r>
                      <w:r w:rsidR="00736C1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małe lub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przeciętne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zagrożenie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dla suwerenności i niepodległości Polski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t xml:space="preserve">Jakim zagrożeniem jest obecna sytuacja </w:t>
      </w:r>
      <w:r w:rsidR="00236BF9">
        <w:t xml:space="preserve">na terytorium Ukrainy </w:t>
      </w:r>
      <w:bookmarkStart w:id="2" w:name="_Hlk237517753"/>
      <w:r>
        <w:t xml:space="preserve">dla </w:t>
      </w:r>
      <w:r w:rsidR="00236BF9">
        <w:t>suwerenności i niepodległości Polski</w:t>
      </w:r>
      <w:bookmarkEnd w:id="2"/>
    </w:p>
    <w:p w14:paraId="4433BC17" w14:textId="4769C60C" w:rsidR="008A3823" w:rsidRPr="0047124B" w:rsidRDefault="008A3823" w:rsidP="008A3823">
      <w:pPr>
        <w:spacing w:line="288" w:lineRule="auto"/>
      </w:pPr>
      <w:r>
        <w:t xml:space="preserve">Dla </w:t>
      </w:r>
      <w:r w:rsidR="00BF767F">
        <w:t>2</w:t>
      </w:r>
      <w:r w:rsidR="00846E13">
        <w:t>8</w:t>
      </w:r>
      <w:r w:rsidR="00BF767F">
        <w:t>,</w:t>
      </w:r>
      <w:r w:rsidR="00846E13">
        <w:t>2</w:t>
      </w:r>
      <w:r w:rsidR="005D130F">
        <w:t>%</w:t>
      </w:r>
      <w:r w:rsidRPr="0047124B">
        <w:t xml:space="preserve"> respondentów obecna sytuacja </w:t>
      </w:r>
      <w:r w:rsidR="00236BF9">
        <w:t xml:space="preserve">na terytorium Ukrainy </w:t>
      </w:r>
      <w:r w:rsidRPr="0047124B">
        <w:t xml:space="preserve">stanowi duże zagrożenie dla </w:t>
      </w:r>
      <w:r w:rsidR="00236BF9">
        <w:t>suwerenności i niepodległości Polski</w:t>
      </w:r>
      <w:r w:rsidRPr="0047124B">
        <w:t xml:space="preserve">. Przeciętne zagrożenie odczuwa </w:t>
      </w:r>
      <w:r w:rsidR="00846E13">
        <w:t>35</w:t>
      </w:r>
      <w:r w:rsidR="00F04DBD">
        <w:t>,</w:t>
      </w:r>
      <w:r w:rsidR="00846E13">
        <w:t>9</w:t>
      </w:r>
      <w:r w:rsidRPr="0047124B">
        <w:t xml:space="preserve">% odpowiadających na pytania dotyczące koniunktury konsumenckiej. Małe zagrożenie deklaruje </w:t>
      </w:r>
      <w:r w:rsidR="009E67AD">
        <w:t>2</w:t>
      </w:r>
      <w:r w:rsidR="00846E13">
        <w:t>6</w:t>
      </w:r>
      <w:r w:rsidR="00F04DBD">
        <w:t>,</w:t>
      </w:r>
      <w:r w:rsidR="00846E13">
        <w:t>3</w:t>
      </w:r>
      <w:r w:rsidRPr="0047124B">
        <w:t xml:space="preserve">%, natomiast brak zagrożenia stwierdziło </w:t>
      </w:r>
      <w:r w:rsidR="00A04AE0">
        <w:t>9</w:t>
      </w:r>
      <w:r w:rsidR="00BC4345">
        <w:t>,</w:t>
      </w:r>
      <w:r w:rsidR="00846E13">
        <w:t>6</w:t>
      </w:r>
      <w:r w:rsidR="00BC4345">
        <w:t>%</w:t>
      </w:r>
      <w:r w:rsidRPr="0047124B">
        <w:t xml:space="preserve"> respondentów.</w:t>
      </w:r>
    </w:p>
    <w:p w14:paraId="0FC38ADC" w14:textId="77777777" w:rsidR="008A3823" w:rsidRPr="00E940D5" w:rsidRDefault="008A3823" w:rsidP="008A3823">
      <w:pPr>
        <w:spacing w:before="0" w:after="0"/>
        <w:rPr>
          <w:sz w:val="16"/>
          <w:shd w:val="clear" w:color="auto" w:fill="FFFFFF"/>
        </w:rPr>
      </w:pPr>
    </w:p>
    <w:p w14:paraId="5BB2DEDB" w14:textId="77777777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809792" behindDoc="0" locked="0" layoutInCell="1" allowOverlap="1" wp14:anchorId="52D711F2" wp14:editId="61022700">
            <wp:simplePos x="0" y="0"/>
            <wp:positionH relativeFrom="margin">
              <wp:align>right</wp:align>
            </wp:positionH>
            <wp:positionV relativeFrom="margin">
              <wp:posOffset>4953635</wp:posOffset>
            </wp:positionV>
            <wp:extent cx="5122545" cy="2085975"/>
            <wp:effectExtent l="0" t="0" r="1905" b="0"/>
            <wp:wrapSquare wrapText="bothSides"/>
            <wp:docPr id="209" name="Wykres 209" descr="Jakie zagrożenie stanowi obecna sytuacja na terytorium Ukrainy dla suwerenności i niepodległości Polski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 w:rsidR="00F53682">
        <w:t>5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Jakie zagrożenie stanowi obecna sytuacja </w:t>
      </w:r>
      <w:r w:rsidR="00F53682">
        <w:rPr>
          <w:shd w:val="clear" w:color="auto" w:fill="FFFFFF"/>
        </w:rPr>
        <w:t xml:space="preserve">na terytorium Ukrainy </w:t>
      </w:r>
      <w:r w:rsidRPr="006736C7">
        <w:rPr>
          <w:shd w:val="clear" w:color="auto" w:fill="FFFFFF"/>
        </w:rPr>
        <w:t xml:space="preserve">dla </w:t>
      </w:r>
      <w:r w:rsidR="00236BF9">
        <w:rPr>
          <w:shd w:val="clear" w:color="auto" w:fill="FFFFFF"/>
        </w:rPr>
        <w:t>suwerenności i niepodległości Polski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781C5597" w14:textId="77777777" w:rsidR="008A3823" w:rsidRDefault="008A3823" w:rsidP="008A3823">
      <w:pPr>
        <w:spacing w:before="0" w:after="160" w:line="259" w:lineRule="auto"/>
        <w:rPr>
          <w:b/>
          <w:spacing w:val="-2"/>
          <w:sz w:val="18"/>
          <w:shd w:val="clear" w:color="auto" w:fill="FFFFFF"/>
        </w:rPr>
      </w:pPr>
      <w:r>
        <w:rPr>
          <w:b/>
          <w:spacing w:val="-2"/>
          <w:sz w:val="18"/>
          <w:shd w:val="clear" w:color="auto" w:fill="FFFFFF"/>
        </w:rPr>
        <w:br w:type="page"/>
      </w:r>
    </w:p>
    <w:p w14:paraId="720C807B" w14:textId="77777777" w:rsidR="008A3823" w:rsidRPr="00FF59DA" w:rsidRDefault="008A3823" w:rsidP="008A3823">
      <w:pPr>
        <w:spacing w:before="360"/>
        <w:ind w:left="851" w:hanging="851"/>
        <w:rPr>
          <w:b/>
          <w:spacing w:val="-2"/>
          <w:szCs w:val="19"/>
          <w:shd w:val="clear" w:color="auto" w:fill="FFFFFF"/>
        </w:rPr>
      </w:pPr>
      <w:r w:rsidRPr="00FF59DA">
        <w:rPr>
          <w:b/>
          <w:spacing w:val="-2"/>
          <w:szCs w:val="19"/>
          <w:shd w:val="clear" w:color="auto" w:fill="FFFFFF"/>
        </w:rPr>
        <w:lastRenderedPageBreak/>
        <w:t xml:space="preserve">Tablica 1. Pytania dodatkowe (odsetki odpowiedzi) - </w:t>
      </w:r>
      <w:r w:rsidR="00236BF9">
        <w:rPr>
          <w:b/>
          <w:spacing w:val="-2"/>
          <w:szCs w:val="19"/>
          <w:shd w:val="clear" w:color="auto" w:fill="FFFFFF"/>
        </w:rPr>
        <w:t xml:space="preserve">obecna </w:t>
      </w:r>
      <w:r w:rsidRPr="00FF59DA">
        <w:rPr>
          <w:b/>
          <w:spacing w:val="-2"/>
          <w:szCs w:val="19"/>
          <w:shd w:val="clear" w:color="auto" w:fill="FFFFFF"/>
        </w:rPr>
        <w:t xml:space="preserve">sytuacja </w:t>
      </w:r>
      <w:r w:rsidR="00236BF9">
        <w:rPr>
          <w:b/>
          <w:spacing w:val="-2"/>
          <w:szCs w:val="19"/>
          <w:shd w:val="clear" w:color="auto" w:fill="FFFFFF"/>
        </w:rPr>
        <w:t>na terytorium Ukrainy</w:t>
      </w:r>
    </w:p>
    <w:tbl>
      <w:tblPr>
        <w:tblStyle w:val="Tabela-Siatka"/>
        <w:tblW w:w="8080" w:type="dxa"/>
        <w:tblLayout w:type="fixed"/>
        <w:tblLook w:val="04A0" w:firstRow="1" w:lastRow="0" w:firstColumn="1" w:lastColumn="0" w:noHBand="0" w:noVBand="1"/>
        <w:tblDescription w:val="Pytania dodatkowe (odsetki odpowiedzi)  - sytuacja na terytorium Ukrainy"/>
      </w:tblPr>
      <w:tblGrid>
        <w:gridCol w:w="2410"/>
        <w:gridCol w:w="2268"/>
        <w:gridCol w:w="1134"/>
        <w:gridCol w:w="1134"/>
        <w:gridCol w:w="1134"/>
      </w:tblGrid>
      <w:tr w:rsidR="0043076F" w:rsidRPr="00D24571" w14:paraId="77CFE2CB" w14:textId="77777777" w:rsidTr="00D76DA0">
        <w:trPr>
          <w:trHeight w:val="700"/>
        </w:trPr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4A9EDFC" w14:textId="77777777" w:rsidR="0043076F" w:rsidRPr="00FF59DA" w:rsidRDefault="0043076F" w:rsidP="008A3823">
            <w:pPr>
              <w:jc w:val="center"/>
              <w:rPr>
                <w:szCs w:val="19"/>
              </w:rPr>
            </w:pPr>
            <w:r w:rsidRPr="00FF59DA">
              <w:rPr>
                <w:szCs w:val="19"/>
              </w:rPr>
              <w:t>WYSZCZEGÓLNIENIE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61BCDC3" w14:textId="1CB67559" w:rsidR="0043076F" w:rsidRPr="00637CBB" w:rsidRDefault="004158A3" w:rsidP="008A3823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Czerwiec</w:t>
            </w:r>
            <w:r w:rsidR="003B3A00">
              <w:rPr>
                <w:b/>
                <w:bCs/>
                <w:szCs w:val="19"/>
              </w:rPr>
              <w:t xml:space="preserve"> </w:t>
            </w:r>
            <w:r w:rsidR="00356CCF">
              <w:rPr>
                <w:bCs/>
                <w:szCs w:val="19"/>
              </w:rPr>
              <w:t>202</w:t>
            </w:r>
            <w:r w:rsidR="008C69DF">
              <w:rPr>
                <w:bCs/>
                <w:szCs w:val="19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3B19D49" w14:textId="6D0D1E3F" w:rsidR="0043076F" w:rsidRPr="0043076F" w:rsidRDefault="004158A3" w:rsidP="008A3823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Lipiec</w:t>
            </w:r>
            <w:r w:rsidR="008C69DF">
              <w:rPr>
                <w:b/>
                <w:bCs/>
                <w:szCs w:val="19"/>
              </w:rPr>
              <w:t xml:space="preserve"> </w:t>
            </w:r>
            <w:r w:rsidR="00AB6EBB">
              <w:rPr>
                <w:bCs/>
                <w:szCs w:val="19"/>
              </w:rPr>
              <w:t>202</w:t>
            </w:r>
            <w:r w:rsidR="0041275A">
              <w:rPr>
                <w:bCs/>
                <w:szCs w:val="19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</w:tcPr>
          <w:p w14:paraId="5FEBE57D" w14:textId="54E6F019" w:rsidR="0043076F" w:rsidRDefault="004158A3" w:rsidP="008A3823">
            <w:pPr>
              <w:jc w:val="center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Sierpień</w:t>
            </w:r>
            <w:r w:rsidR="008C69DF">
              <w:rPr>
                <w:b/>
                <w:bCs/>
                <w:szCs w:val="19"/>
              </w:rPr>
              <w:t xml:space="preserve"> </w:t>
            </w:r>
            <w:r w:rsidR="00E533B3">
              <w:rPr>
                <w:b/>
                <w:bCs/>
                <w:szCs w:val="19"/>
              </w:rPr>
              <w:t>2026</w:t>
            </w:r>
          </w:p>
        </w:tc>
      </w:tr>
      <w:tr w:rsidR="004158A3" w:rsidRPr="00D24571" w14:paraId="674086EA" w14:textId="77777777" w:rsidTr="00D76DA0">
        <w:trPr>
          <w:trHeight w:hRule="exact" w:val="454"/>
        </w:trPr>
        <w:tc>
          <w:tcPr>
            <w:tcW w:w="2410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D3C85A5" w14:textId="77777777" w:rsidR="004158A3" w:rsidRPr="00FF59DA" w:rsidRDefault="004158A3" w:rsidP="004158A3">
            <w:pPr>
              <w:rPr>
                <w:b/>
                <w:szCs w:val="19"/>
              </w:rPr>
            </w:pPr>
            <w:r w:rsidRPr="00FF59DA">
              <w:rPr>
                <w:b/>
                <w:noProof/>
                <w:szCs w:val="19"/>
                <w:lang w:eastAsia="pl-PL"/>
              </w:rPr>
              <w:t xml:space="preserve">Jaki wpływ na Pana/Pani odpowiedzi miała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Ukrainy?</w:t>
            </w:r>
            <w:r w:rsidRPr="00FF59DA">
              <w:rPr>
                <w:b/>
                <w:noProof/>
                <w:szCs w:val="19"/>
                <w:lang w:eastAsia="pl-PL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5E00D8B" w14:textId="77777777" w:rsidR="004158A3" w:rsidRPr="00FF59DA" w:rsidRDefault="004158A3" w:rsidP="004158A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znaczny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74580D" w14:textId="037BF4E2" w:rsidR="004158A3" w:rsidRPr="00FF59DA" w:rsidRDefault="004158A3" w:rsidP="004158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11,4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D62BA4C" w14:textId="456E4321" w:rsidR="004158A3" w:rsidRDefault="004158A3" w:rsidP="004158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9,9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F91CBB5" w14:textId="7BBB668A" w:rsidR="004158A3" w:rsidRDefault="00256550" w:rsidP="004158A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12,3</w:t>
            </w:r>
          </w:p>
        </w:tc>
      </w:tr>
      <w:tr w:rsidR="004158A3" w:rsidRPr="00D24571" w14:paraId="1B5AE8C3" w14:textId="77777777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184A6A3" w14:textId="77777777" w:rsidR="004158A3" w:rsidRPr="00FF59DA" w:rsidRDefault="004158A3" w:rsidP="004158A3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F976B5" w14:textId="77777777" w:rsidR="004158A3" w:rsidRPr="00FF59DA" w:rsidRDefault="004158A3" w:rsidP="004158A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umiarkowany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54BE023" w14:textId="32122D0C" w:rsidR="004158A3" w:rsidRPr="00FF59DA" w:rsidRDefault="004158A3" w:rsidP="004158A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41,0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AE26525" w14:textId="7E56F30E" w:rsidR="004158A3" w:rsidRDefault="004158A3" w:rsidP="004158A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41,5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A4F32C2" w14:textId="77353A48" w:rsidR="004158A3" w:rsidRDefault="00256550" w:rsidP="004158A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43,0</w:t>
            </w:r>
          </w:p>
        </w:tc>
      </w:tr>
      <w:tr w:rsidR="004158A3" w:rsidRPr="00D24571" w14:paraId="2CA6A83F" w14:textId="77777777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9A041BB" w14:textId="77777777" w:rsidR="004158A3" w:rsidRPr="00FF59DA" w:rsidRDefault="004158A3" w:rsidP="004158A3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0661F2" w14:textId="77777777" w:rsidR="004158A3" w:rsidRPr="00FF59DA" w:rsidRDefault="004158A3" w:rsidP="004158A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żaden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E877E6" w14:textId="68B76E26" w:rsidR="004158A3" w:rsidRPr="00FF59DA" w:rsidRDefault="004158A3" w:rsidP="004158A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47,6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84C9D7A" w14:textId="600990A1" w:rsidR="004158A3" w:rsidRDefault="004158A3" w:rsidP="004158A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48,6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E4232E0" w14:textId="1307BFA2" w:rsidR="004158A3" w:rsidRDefault="00256550" w:rsidP="004158A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44,7</w:t>
            </w:r>
          </w:p>
        </w:tc>
      </w:tr>
      <w:tr w:rsidR="004158A3" w:rsidRPr="00D24571" w14:paraId="597DF1D9" w14:textId="77777777" w:rsidTr="00D76DA0">
        <w:trPr>
          <w:trHeight w:hRule="exact" w:val="454"/>
        </w:trPr>
        <w:tc>
          <w:tcPr>
            <w:tcW w:w="2410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0914FCF" w14:textId="77777777" w:rsidR="004158A3" w:rsidRPr="00FF59DA" w:rsidRDefault="004158A3" w:rsidP="004158A3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 xml:space="preserve">Czy w związku z obecną sytuacją </w:t>
            </w:r>
            <w:r>
              <w:rPr>
                <w:b/>
                <w:noProof/>
                <w:szCs w:val="19"/>
                <w:lang w:eastAsia="pl-PL"/>
              </w:rPr>
              <w:t>na terytorium Ukrainy,</w:t>
            </w:r>
            <w:r w:rsidRPr="00FF59DA">
              <w:rPr>
                <w:b/>
                <w:szCs w:val="19"/>
              </w:rPr>
              <w:t xml:space="preserve"> obawia się Pan/Pani utraty pracy lub zaprzestania prowadzenia własnej działalności?</w:t>
            </w: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1AF6049" w14:textId="77777777" w:rsidR="004158A3" w:rsidRPr="00FF59DA" w:rsidRDefault="004158A3" w:rsidP="004158A3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zdecydowanie tak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0DB12E" w14:textId="69FE4EBF" w:rsidR="004158A3" w:rsidRPr="00FF59DA" w:rsidRDefault="004158A3" w:rsidP="004158A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0,9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852F154" w14:textId="5C1FE28E" w:rsidR="004158A3" w:rsidRDefault="004158A3" w:rsidP="004158A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1,4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100DF29" w14:textId="1CCD211A" w:rsidR="004158A3" w:rsidRDefault="00256550" w:rsidP="004158A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1,9</w:t>
            </w:r>
          </w:p>
        </w:tc>
      </w:tr>
      <w:tr w:rsidR="004158A3" w:rsidRPr="00D24571" w14:paraId="1406D2DD" w14:textId="77777777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FB3F663" w14:textId="77777777" w:rsidR="004158A3" w:rsidRPr="00FF59DA" w:rsidRDefault="004158A3" w:rsidP="004158A3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0004AA" w14:textId="77777777" w:rsidR="004158A3" w:rsidRPr="00FF59DA" w:rsidRDefault="004158A3" w:rsidP="004158A3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możliwe         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BFB94A" w14:textId="4E435460" w:rsidR="004158A3" w:rsidRPr="00FF59DA" w:rsidRDefault="004158A3" w:rsidP="004158A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4,3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B3402F5" w14:textId="0808CB35" w:rsidR="004158A3" w:rsidRDefault="004158A3" w:rsidP="004158A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56237E3" w14:textId="46950875" w:rsidR="004158A3" w:rsidRDefault="00256550" w:rsidP="004158A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3,7</w:t>
            </w:r>
          </w:p>
        </w:tc>
      </w:tr>
      <w:tr w:rsidR="004158A3" w:rsidRPr="00D24571" w14:paraId="659B1394" w14:textId="77777777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4D42221" w14:textId="77777777" w:rsidR="004158A3" w:rsidRPr="00FF59DA" w:rsidRDefault="004158A3" w:rsidP="004158A3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2E2E85" w14:textId="77777777" w:rsidR="004158A3" w:rsidRPr="00FF59DA" w:rsidRDefault="004158A3" w:rsidP="004158A3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raczej nie      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BBB78B0" w14:textId="54686C0C" w:rsidR="004158A3" w:rsidRPr="00FF59DA" w:rsidRDefault="004158A3" w:rsidP="004158A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16,7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211BFA5" w14:textId="4505E040" w:rsidR="004158A3" w:rsidRDefault="004158A3" w:rsidP="004158A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17,9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DF1F044" w14:textId="1741FB6F" w:rsidR="004158A3" w:rsidRDefault="00256550" w:rsidP="004158A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18,5</w:t>
            </w:r>
          </w:p>
        </w:tc>
      </w:tr>
      <w:tr w:rsidR="004158A3" w:rsidRPr="00D24571" w14:paraId="639D5F80" w14:textId="77777777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94AFB6C" w14:textId="77777777" w:rsidR="004158A3" w:rsidRPr="00FF59DA" w:rsidRDefault="004158A3" w:rsidP="004158A3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9C0BDE" w14:textId="77777777" w:rsidR="004158A3" w:rsidRPr="00FF59DA" w:rsidRDefault="004158A3" w:rsidP="004158A3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9800EE1" w14:textId="0D78D391" w:rsidR="004158A3" w:rsidRPr="00FF59DA" w:rsidRDefault="004158A3" w:rsidP="004158A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33,9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0C78F4D" w14:textId="6F590CC2" w:rsidR="004158A3" w:rsidRDefault="004158A3" w:rsidP="004158A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31,9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D15456" w14:textId="3C6ADF3C" w:rsidR="004158A3" w:rsidRDefault="00256550" w:rsidP="004158A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32,9</w:t>
            </w:r>
          </w:p>
        </w:tc>
      </w:tr>
      <w:tr w:rsidR="004158A3" w:rsidRPr="00D24571" w14:paraId="340220FF" w14:textId="77777777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7659FDF" w14:textId="77777777" w:rsidR="004158A3" w:rsidRPr="00FF59DA" w:rsidRDefault="004158A3" w:rsidP="004158A3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0B2F6D9" w14:textId="77777777" w:rsidR="004158A3" w:rsidRPr="00FF59DA" w:rsidRDefault="004158A3" w:rsidP="004158A3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 mam zdania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CB48539" w14:textId="464B5953" w:rsidR="004158A3" w:rsidRPr="00FF59DA" w:rsidRDefault="004158A3" w:rsidP="004158A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4,3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467C3DB" w14:textId="53AE9FE4" w:rsidR="004158A3" w:rsidRDefault="004158A3" w:rsidP="004158A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BD1A05E" w14:textId="07D4C6EC" w:rsidR="004158A3" w:rsidRDefault="00256550" w:rsidP="004158A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5,4</w:t>
            </w:r>
          </w:p>
        </w:tc>
      </w:tr>
      <w:tr w:rsidR="004158A3" w:rsidRPr="00D24571" w14:paraId="0BA810D5" w14:textId="77777777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0B8B160" w14:textId="77777777" w:rsidR="004158A3" w:rsidRPr="00FF59DA" w:rsidRDefault="004158A3" w:rsidP="004158A3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798870" w14:textId="77777777" w:rsidR="004158A3" w:rsidRPr="00FF59DA" w:rsidRDefault="004158A3" w:rsidP="004158A3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 dotyczy (dla osób niepracujących)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974255A" w14:textId="6D38C664" w:rsidR="004158A3" w:rsidRPr="00FF59DA" w:rsidRDefault="004158A3" w:rsidP="004158A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39,9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7C9C06B" w14:textId="361FDEFE" w:rsidR="004158A3" w:rsidRDefault="004158A3" w:rsidP="004158A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41,5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1E790BA" w14:textId="28B3FBEA" w:rsidR="004158A3" w:rsidRDefault="00256550" w:rsidP="004158A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37,6</w:t>
            </w:r>
          </w:p>
        </w:tc>
      </w:tr>
      <w:tr w:rsidR="004158A3" w:rsidRPr="00D24571" w14:paraId="7F7492CA" w14:textId="77777777" w:rsidTr="00D76DA0">
        <w:trPr>
          <w:trHeight w:hRule="exact" w:val="454"/>
        </w:trPr>
        <w:tc>
          <w:tcPr>
            <w:tcW w:w="2410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99A6603" w14:textId="77777777" w:rsidR="004158A3" w:rsidRPr="00FF59DA" w:rsidRDefault="004158A3" w:rsidP="004158A3">
            <w:pPr>
              <w:spacing w:before="0"/>
              <w:rPr>
                <w:szCs w:val="19"/>
              </w:rPr>
            </w:pPr>
            <w:r w:rsidRPr="00FF59DA">
              <w:rPr>
                <w:b/>
                <w:szCs w:val="19"/>
              </w:rPr>
              <w:t xml:space="preserve">Jakim zagrożeniem, Pana/Pani zdaniem, jest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</w:t>
            </w:r>
            <w:r w:rsidRPr="00FF59DA">
              <w:rPr>
                <w:b/>
                <w:szCs w:val="19"/>
              </w:rPr>
              <w:t xml:space="preserve"> dla gospodarki w Polsce?</w:t>
            </w: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348687E" w14:textId="77777777" w:rsidR="004158A3" w:rsidRPr="00FF59DA" w:rsidRDefault="004158A3" w:rsidP="004158A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DD76B9" w14:textId="7FBA8911" w:rsidR="004158A3" w:rsidRPr="00FF59DA" w:rsidRDefault="004158A3" w:rsidP="004158A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A2085F4" w14:textId="3229465D" w:rsidR="004158A3" w:rsidRDefault="004158A3" w:rsidP="004158A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CBFA6F4" w14:textId="1D5AF639" w:rsidR="004158A3" w:rsidRDefault="00256550" w:rsidP="004158A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22,7</w:t>
            </w:r>
          </w:p>
        </w:tc>
      </w:tr>
      <w:tr w:rsidR="004158A3" w:rsidRPr="00D24571" w14:paraId="5D6C19B7" w14:textId="77777777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6303968" w14:textId="77777777" w:rsidR="004158A3" w:rsidRPr="00FF59DA" w:rsidRDefault="004158A3" w:rsidP="004158A3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3172584" w14:textId="77777777" w:rsidR="004158A3" w:rsidRPr="00FF59DA" w:rsidRDefault="004158A3" w:rsidP="004158A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0737E1" w14:textId="747D3AEB" w:rsidR="004158A3" w:rsidRPr="00FF59DA" w:rsidRDefault="004158A3" w:rsidP="004158A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40,4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1F7A78D" w14:textId="034A411C" w:rsidR="004158A3" w:rsidRDefault="004158A3" w:rsidP="004158A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43,6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4E3ACE1" w14:textId="7D9143D1" w:rsidR="004158A3" w:rsidRDefault="00256550" w:rsidP="004158A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42,6</w:t>
            </w:r>
          </w:p>
        </w:tc>
      </w:tr>
      <w:tr w:rsidR="004158A3" w:rsidRPr="00D24571" w14:paraId="3FD477B4" w14:textId="77777777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7236390" w14:textId="77777777" w:rsidR="004158A3" w:rsidRPr="00FF59DA" w:rsidRDefault="004158A3" w:rsidP="004158A3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3AF5C3C" w14:textId="77777777" w:rsidR="004158A3" w:rsidRPr="00FF59DA" w:rsidRDefault="004158A3" w:rsidP="004158A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724A3B" w14:textId="52B08CD6" w:rsidR="004158A3" w:rsidRPr="00FF59DA" w:rsidRDefault="004158A3" w:rsidP="004158A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27,1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0968A81" w14:textId="5A17DA64" w:rsidR="004158A3" w:rsidRDefault="004158A3" w:rsidP="004158A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26,1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A4C653B" w14:textId="1B341DE7" w:rsidR="004158A3" w:rsidRDefault="00256550" w:rsidP="004158A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26,5</w:t>
            </w:r>
          </w:p>
        </w:tc>
      </w:tr>
      <w:tr w:rsidR="004158A3" w:rsidRPr="00D24571" w14:paraId="4EF90D20" w14:textId="77777777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501041D" w14:textId="77777777" w:rsidR="004158A3" w:rsidRPr="00FF59DA" w:rsidRDefault="004158A3" w:rsidP="004158A3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07B091" w14:textId="77777777" w:rsidR="004158A3" w:rsidRPr="00FF59DA" w:rsidRDefault="004158A3" w:rsidP="004158A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0D70F5" w14:textId="60220757" w:rsidR="004158A3" w:rsidRPr="00FF59DA" w:rsidRDefault="004158A3" w:rsidP="004158A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10,4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3B34F62" w14:textId="14808CB8" w:rsidR="004158A3" w:rsidRDefault="004158A3" w:rsidP="004158A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0F91720" w14:textId="0389F0BC" w:rsidR="004158A3" w:rsidRDefault="00256550" w:rsidP="004158A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8,2</w:t>
            </w:r>
          </w:p>
        </w:tc>
      </w:tr>
      <w:tr w:rsidR="004158A3" w:rsidRPr="00D24571" w14:paraId="050A9DF9" w14:textId="77777777" w:rsidTr="00D76DA0">
        <w:trPr>
          <w:trHeight w:hRule="exact" w:val="454"/>
        </w:trPr>
        <w:tc>
          <w:tcPr>
            <w:tcW w:w="2410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379710C" w14:textId="77777777" w:rsidR="004158A3" w:rsidRPr="00FF59DA" w:rsidRDefault="004158A3" w:rsidP="004158A3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 xml:space="preserve">Jakim zagrożeniem, Pana/Pani zdaniem, jest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</w:t>
            </w:r>
            <w:r w:rsidRPr="00FF59DA">
              <w:rPr>
                <w:b/>
                <w:szCs w:val="19"/>
              </w:rPr>
              <w:t xml:space="preserve"> dla Pana/Pani osobistej sytuacji finansowej?</w:t>
            </w: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F2ACD5" w14:textId="77777777" w:rsidR="004158A3" w:rsidRPr="00FF59DA" w:rsidRDefault="004158A3" w:rsidP="004158A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DD2832" w14:textId="22A328D7" w:rsidR="004158A3" w:rsidRPr="00FF59DA" w:rsidRDefault="004158A3" w:rsidP="004158A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B5BBE37" w14:textId="68628A35" w:rsidR="004158A3" w:rsidRDefault="004158A3" w:rsidP="004158A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7,6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99CF25D" w14:textId="32F03004" w:rsidR="004158A3" w:rsidRDefault="00256550" w:rsidP="004158A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7,6</w:t>
            </w:r>
          </w:p>
        </w:tc>
      </w:tr>
      <w:tr w:rsidR="004158A3" w:rsidRPr="00D24571" w14:paraId="3B83A63C" w14:textId="77777777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35B182D" w14:textId="77777777" w:rsidR="004158A3" w:rsidRPr="00FF59DA" w:rsidRDefault="004158A3" w:rsidP="004158A3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BB2B19" w14:textId="77777777" w:rsidR="004158A3" w:rsidRPr="00FF59DA" w:rsidRDefault="004158A3" w:rsidP="004158A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F713321" w14:textId="275D05BF" w:rsidR="004158A3" w:rsidRPr="00FF59DA" w:rsidRDefault="004158A3" w:rsidP="004158A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25,9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4C332AF" w14:textId="36B238D8" w:rsidR="004158A3" w:rsidRDefault="004158A3" w:rsidP="004158A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25,9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F7C382B" w14:textId="1E194CE5" w:rsidR="004158A3" w:rsidRDefault="00256550" w:rsidP="004158A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26,6</w:t>
            </w:r>
          </w:p>
        </w:tc>
      </w:tr>
      <w:tr w:rsidR="004158A3" w:rsidRPr="00D24571" w14:paraId="1D120E61" w14:textId="77777777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48D12C1" w14:textId="77777777" w:rsidR="004158A3" w:rsidRPr="00FF59DA" w:rsidRDefault="004158A3" w:rsidP="004158A3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3155079" w14:textId="77777777" w:rsidR="004158A3" w:rsidRPr="00FF59DA" w:rsidRDefault="004158A3" w:rsidP="004158A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BD3469" w14:textId="6E3B82BE" w:rsidR="004158A3" w:rsidRPr="00FF59DA" w:rsidRDefault="004158A3" w:rsidP="004158A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34,8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C905CC3" w14:textId="7C13AFC7" w:rsidR="004158A3" w:rsidRDefault="004158A3" w:rsidP="004158A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35,3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9437CA8" w14:textId="5B7B2FD3" w:rsidR="004158A3" w:rsidRDefault="00256550" w:rsidP="004158A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34,9</w:t>
            </w:r>
          </w:p>
        </w:tc>
      </w:tr>
      <w:tr w:rsidR="004158A3" w:rsidRPr="00D24571" w14:paraId="5AEA06C1" w14:textId="77777777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8BE4E71" w14:textId="77777777" w:rsidR="004158A3" w:rsidRPr="00FF59DA" w:rsidRDefault="004158A3" w:rsidP="004158A3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D42F87" w14:textId="77777777" w:rsidR="004158A3" w:rsidRPr="00FF59DA" w:rsidRDefault="004158A3" w:rsidP="004158A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3005CA" w14:textId="1A4B4FC5" w:rsidR="004158A3" w:rsidRPr="00FF59DA" w:rsidRDefault="004158A3" w:rsidP="004158A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75AF59E" w14:textId="563FF063" w:rsidR="004158A3" w:rsidRDefault="004158A3" w:rsidP="004158A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78D8312" w14:textId="7537D41E" w:rsidR="004158A3" w:rsidRDefault="00256550" w:rsidP="004158A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30,9</w:t>
            </w:r>
          </w:p>
        </w:tc>
      </w:tr>
      <w:tr w:rsidR="004158A3" w:rsidRPr="00D24571" w14:paraId="4DDD91B7" w14:textId="77777777" w:rsidTr="00D76DA0">
        <w:trPr>
          <w:trHeight w:hRule="exact" w:val="454"/>
        </w:trPr>
        <w:tc>
          <w:tcPr>
            <w:tcW w:w="2410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F120350" w14:textId="77777777" w:rsidR="004158A3" w:rsidRPr="00FF59DA" w:rsidRDefault="004158A3" w:rsidP="004158A3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 xml:space="preserve">Jakim zagrożeniem, Pana/Pani zdaniem, jest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</w:t>
            </w:r>
            <w:r w:rsidRPr="00FF59DA">
              <w:rPr>
                <w:b/>
                <w:szCs w:val="19"/>
              </w:rPr>
              <w:t xml:space="preserve"> dla </w:t>
            </w:r>
            <w:r>
              <w:rPr>
                <w:b/>
                <w:szCs w:val="19"/>
              </w:rPr>
              <w:t>suwerenności i niepodległości Polski</w:t>
            </w:r>
            <w:r w:rsidRPr="00FF59DA">
              <w:rPr>
                <w:b/>
                <w:szCs w:val="19"/>
              </w:rPr>
              <w:t>?</w:t>
            </w: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15EECD" w14:textId="77777777" w:rsidR="004158A3" w:rsidRPr="00FF59DA" w:rsidRDefault="004158A3" w:rsidP="004158A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77070A" w14:textId="6DF5EC2A" w:rsidR="004158A3" w:rsidRPr="00FF59DA" w:rsidRDefault="004158A3" w:rsidP="004158A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E55D8EE" w14:textId="0E71FE2C" w:rsidR="004158A3" w:rsidRDefault="004158A3" w:rsidP="004158A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22,8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E701B8C" w14:textId="1680478F" w:rsidR="004158A3" w:rsidRDefault="00256550" w:rsidP="004158A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28,2</w:t>
            </w:r>
          </w:p>
        </w:tc>
      </w:tr>
      <w:tr w:rsidR="004158A3" w:rsidRPr="00D24571" w14:paraId="28044FA8" w14:textId="77777777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482BFABD" w14:textId="77777777" w:rsidR="004158A3" w:rsidRPr="00D24571" w:rsidRDefault="004158A3" w:rsidP="004158A3">
            <w:pPr>
              <w:rPr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3EF5A8" w14:textId="77777777" w:rsidR="004158A3" w:rsidRPr="00FF59DA" w:rsidRDefault="004158A3" w:rsidP="004158A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63156F" w14:textId="46309BA6" w:rsidR="004158A3" w:rsidRPr="00FF59DA" w:rsidRDefault="004158A3" w:rsidP="004158A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37,7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03A1047" w14:textId="51D01BF3" w:rsidR="004158A3" w:rsidRDefault="004158A3" w:rsidP="004158A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E8F3C2D" w14:textId="06C1A4BC" w:rsidR="004158A3" w:rsidRDefault="00256550" w:rsidP="004158A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35,9</w:t>
            </w:r>
          </w:p>
        </w:tc>
      </w:tr>
      <w:tr w:rsidR="004158A3" w:rsidRPr="00D24571" w14:paraId="3662269D" w14:textId="77777777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4870BA8B" w14:textId="77777777" w:rsidR="004158A3" w:rsidRPr="00D24571" w:rsidRDefault="004158A3" w:rsidP="004158A3">
            <w:pPr>
              <w:rPr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B15085" w14:textId="77777777" w:rsidR="004158A3" w:rsidRPr="00FF59DA" w:rsidRDefault="004158A3" w:rsidP="004158A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6AD8FA" w14:textId="37CD21A7" w:rsidR="004158A3" w:rsidRPr="00FF59DA" w:rsidRDefault="004158A3" w:rsidP="004158A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25,7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612E6C9" w14:textId="5390DE7B" w:rsidR="004158A3" w:rsidRDefault="004158A3" w:rsidP="004158A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27,7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2C5913" w14:textId="4E952CCF" w:rsidR="004158A3" w:rsidRDefault="00256550" w:rsidP="004158A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26,3</w:t>
            </w:r>
          </w:p>
        </w:tc>
      </w:tr>
      <w:tr w:rsidR="004158A3" w:rsidRPr="00D24571" w14:paraId="73CA63C0" w14:textId="77777777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6E70207C" w14:textId="77777777" w:rsidR="004158A3" w:rsidRPr="00D24571" w:rsidRDefault="004158A3" w:rsidP="004158A3">
            <w:pPr>
              <w:rPr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E9B31E0" w14:textId="77777777" w:rsidR="004158A3" w:rsidRPr="00FF59DA" w:rsidRDefault="004158A3" w:rsidP="004158A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2D54FE5" w14:textId="77B3F437" w:rsidR="004158A3" w:rsidRPr="00FF59DA" w:rsidRDefault="004158A3" w:rsidP="004158A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13,4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4C66BEC9" w14:textId="4DACD286" w:rsidR="004158A3" w:rsidRDefault="004158A3" w:rsidP="004158A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9,0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1CB20083" w14:textId="12899CF2" w:rsidR="004158A3" w:rsidRDefault="00256550" w:rsidP="004158A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9,6</w:t>
            </w:r>
          </w:p>
        </w:tc>
      </w:tr>
    </w:tbl>
    <w:p w14:paraId="3661A580" w14:textId="77777777" w:rsidR="00EA148C" w:rsidRDefault="00EA148C" w:rsidP="00AD5180">
      <w:pPr>
        <w:spacing w:line="288" w:lineRule="auto"/>
        <w:jc w:val="right"/>
        <w:rPr>
          <w:shd w:val="clear" w:color="auto" w:fill="FFFFFF"/>
        </w:rPr>
      </w:pPr>
    </w:p>
    <w:p w14:paraId="5B16F6F1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1B0C546B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430F50AE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3D970BD0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66ACF3EA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1416518B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37430CCD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224EDD01" w14:textId="77777777" w:rsidR="008A3823" w:rsidRPr="00FB1838" w:rsidRDefault="008A3823" w:rsidP="008A3823">
      <w:pPr>
        <w:spacing w:line="288" w:lineRule="auto"/>
        <w:rPr>
          <w:shd w:val="clear" w:color="auto" w:fill="FFFFFF"/>
        </w:rPr>
      </w:pPr>
      <w:r w:rsidRPr="00FB1838">
        <w:rPr>
          <w:shd w:val="clear" w:color="auto" w:fill="FFFFFF"/>
        </w:rPr>
        <w:t xml:space="preserve">W przypadku cytowania danych Głównego Urzędu Statystycznego prosimy o zamieszczenie informacji: „Źródło danych GUS”, a </w:t>
      </w:r>
      <w:r>
        <w:rPr>
          <w:shd w:val="clear" w:color="auto" w:fill="FFFFFF"/>
        </w:rPr>
        <w:t xml:space="preserve">w </w:t>
      </w:r>
      <w:r w:rsidRPr="00FB1838">
        <w:rPr>
          <w:shd w:val="clear" w:color="auto" w:fill="FFFFFF"/>
        </w:rPr>
        <w:t xml:space="preserve">przypadku publikowania obliczeń dokonanych na danych opublikowanych przez GUS prosimy o zamieszczenie informacji: „Opracowanie własne na podstawie danych GUS”. </w:t>
      </w:r>
    </w:p>
    <w:p w14:paraId="4681429C" w14:textId="77777777" w:rsidR="00FB1838" w:rsidRPr="00FE5C2F" w:rsidRDefault="00FB1838" w:rsidP="00FE5C2F">
      <w:pPr>
        <w:spacing w:before="0" w:after="160" w:line="259" w:lineRule="auto"/>
        <w:rPr>
          <w:b/>
          <w:spacing w:val="-2"/>
          <w:sz w:val="18"/>
        </w:rPr>
        <w:sectPr w:rsidR="00FB1838" w:rsidRPr="00FE5C2F" w:rsidSect="009950DE">
          <w:headerReference w:type="default" r:id="rId24"/>
          <w:footerReference w:type="default" r:id="rId25"/>
          <w:headerReference w:type="first" r:id="rId26"/>
          <w:footerReference w:type="first" r:id="rId27"/>
          <w:footnotePr>
            <w:numFmt w:val="lowerLetter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67E52CF1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9781" w:type="dxa"/>
        <w:tblLook w:val="04A0" w:firstRow="1" w:lastRow="0" w:firstColumn="1" w:lastColumn="0" w:noHBand="0" w:noVBand="1"/>
      </w:tblPr>
      <w:tblGrid>
        <w:gridCol w:w="5103"/>
        <w:gridCol w:w="4678"/>
      </w:tblGrid>
      <w:tr w:rsidR="00076F85" w:rsidRPr="008F3638" w14:paraId="44E49E3D" w14:textId="77777777" w:rsidTr="00572465">
        <w:trPr>
          <w:trHeight w:val="1912"/>
        </w:trPr>
        <w:tc>
          <w:tcPr>
            <w:tcW w:w="5103" w:type="dxa"/>
          </w:tcPr>
          <w:p w14:paraId="5DFA0452" w14:textId="77777777" w:rsidR="00076F85" w:rsidRPr="008F3638" w:rsidRDefault="00076F85" w:rsidP="00572465">
            <w:pPr>
              <w:spacing w:before="0" w:after="0" w:line="276" w:lineRule="auto"/>
              <w:ind w:left="601" w:right="742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5B84B7C5" w14:textId="77777777" w:rsidR="00076F85" w:rsidRDefault="00076F85" w:rsidP="00572465">
            <w:pPr>
              <w:spacing w:before="0" w:line="276" w:lineRule="auto"/>
              <w:ind w:left="601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Łodzi</w:t>
            </w:r>
          </w:p>
          <w:p w14:paraId="0D8AF5AF" w14:textId="77777777" w:rsidR="00076F85" w:rsidRDefault="00076F85" w:rsidP="00572465">
            <w:pPr>
              <w:spacing w:before="0" w:after="0" w:line="276" w:lineRule="auto"/>
              <w:ind w:left="601"/>
              <w:rPr>
                <w:rFonts w:cs="Arial"/>
                <w:b/>
                <w:color w:val="000000" w:themeColor="text1"/>
                <w:sz w:val="20"/>
              </w:rPr>
            </w:pPr>
            <w:r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 w:rsidRPr="00076F85">
              <w:rPr>
                <w:rFonts w:cs="Arial"/>
                <w:b/>
                <w:color w:val="000000" w:themeColor="text1"/>
                <w:sz w:val="20"/>
              </w:rPr>
              <w:t>dr Piotr Ryszard Cmela</w:t>
            </w:r>
          </w:p>
          <w:p w14:paraId="26FFEA61" w14:textId="77777777" w:rsidR="00076F85" w:rsidRPr="008F3638" w:rsidRDefault="00076F85" w:rsidP="00572465">
            <w:pPr>
              <w:pStyle w:val="Nagwek3"/>
              <w:spacing w:before="0" w:line="240" w:lineRule="auto"/>
              <w:ind w:left="601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4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2 </w:t>
            </w:r>
            <w:r w:rsidR="00B05C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14:paraId="42CF60BB" w14:textId="77777777" w:rsidR="00076F85" w:rsidRPr="008F3638" w:rsidRDefault="00076F85" w:rsidP="0091688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4678" w:type="dxa"/>
          </w:tcPr>
          <w:p w14:paraId="28BEC971" w14:textId="2F5787D7" w:rsidR="00572465" w:rsidRDefault="00076F85" w:rsidP="00572465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="00572465">
              <w:rPr>
                <w:rFonts w:cs="Arial"/>
                <w:b/>
                <w:sz w:val="20"/>
              </w:rPr>
              <w:t xml:space="preserve">Wydział </w:t>
            </w:r>
            <w:r w:rsidR="006528A3">
              <w:rPr>
                <w:rFonts w:cs="Arial"/>
                <w:b/>
                <w:sz w:val="20"/>
              </w:rPr>
              <w:t>Prasowy</w:t>
            </w:r>
          </w:p>
          <w:p w14:paraId="3A42AFEB" w14:textId="77777777" w:rsidR="00572465" w:rsidRDefault="00572465" w:rsidP="00572465">
            <w:r>
              <w:t>Tel. komórkowy: +48 695 255 032</w:t>
            </w:r>
          </w:p>
          <w:p w14:paraId="2B63A93B" w14:textId="77777777" w:rsidR="00572465" w:rsidRDefault="00572465" w:rsidP="00572465">
            <w:pPr>
              <w:ind w:left="1494" w:hanging="1494"/>
            </w:pPr>
            <w:r>
              <w:t>Tel. stacjonarne: +48 22 608 38 04, +48 22 449 41 45,     +48 22 608 30 09</w:t>
            </w:r>
          </w:p>
          <w:p w14:paraId="296014A0" w14:textId="77777777" w:rsidR="00572465" w:rsidRDefault="00572465" w:rsidP="00572465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28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66040FF2" w14:textId="77777777" w:rsidR="00076F85" w:rsidRPr="008F3638" w:rsidRDefault="00076F85" w:rsidP="00916887">
            <w:pPr>
              <w:pStyle w:val="Nagwek3"/>
              <w:spacing w:before="0" w:line="240" w:lineRule="auto"/>
              <w:ind w:left="317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tbl>
      <w:tblPr>
        <w:tblStyle w:val="Tabela-Siatka"/>
        <w:tblW w:w="5284" w:type="pct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541"/>
        <w:gridCol w:w="739"/>
        <w:gridCol w:w="440"/>
        <w:gridCol w:w="2789"/>
        <w:gridCol w:w="161"/>
        <w:gridCol w:w="157"/>
        <w:gridCol w:w="749"/>
      </w:tblGrid>
      <w:tr w:rsidR="00545074" w14:paraId="0EE391B0" w14:textId="77777777" w:rsidTr="00545074">
        <w:trPr>
          <w:gridAfter w:val="1"/>
          <w:wAfter w:w="391" w:type="pct"/>
          <w:trHeight w:val="610"/>
        </w:trPr>
        <w:tc>
          <w:tcPr>
            <w:tcW w:w="2371" w:type="pct"/>
            <w:vMerge w:val="restart"/>
          </w:tcPr>
          <w:p w14:paraId="11977682" w14:textId="77777777" w:rsidR="00545074" w:rsidRPr="00076F85" w:rsidRDefault="00545074" w:rsidP="00545074">
            <w:pPr>
              <w:rPr>
                <w:sz w:val="18"/>
                <w:lang w:val="en-US"/>
              </w:rPr>
            </w:pPr>
          </w:p>
        </w:tc>
        <w:tc>
          <w:tcPr>
            <w:tcW w:w="2156" w:type="pct"/>
            <w:gridSpan w:val="4"/>
            <w:vAlign w:val="center"/>
          </w:tcPr>
          <w:p w14:paraId="7AAA25BA" w14:textId="56D9964B" w:rsidR="00545074" w:rsidRPr="00076F85" w:rsidRDefault="00545074" w:rsidP="00545074">
            <w:pPr>
              <w:ind w:firstLine="677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7984" behindDoc="0" locked="0" layoutInCell="1" allowOverlap="1" wp14:anchorId="74679874" wp14:editId="5314DB3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0" w:history="1">
              <w:r w:rsidRPr="00491D59">
                <w:rPr>
                  <w:rStyle w:val="Hipercze"/>
                  <w:rFonts w:cstheme="minorBidi"/>
                  <w:sz w:val="20"/>
                </w:rPr>
                <w:t>stat.gov.pl</w:t>
              </w:r>
              <w:r w:rsidRPr="00491D59">
                <w:rPr>
                  <w:rStyle w:val="Hipercze"/>
                  <w:rFonts w:cstheme="minorBidi"/>
                  <w:sz w:val="18"/>
                </w:rPr>
                <w:t xml:space="preserve">     </w:t>
              </w:r>
            </w:hyperlink>
            <w:r>
              <w:rPr>
                <w:sz w:val="18"/>
              </w:rPr>
              <w:t xml:space="preserve"> </w:t>
            </w:r>
          </w:p>
        </w:tc>
        <w:tc>
          <w:tcPr>
            <w:tcW w:w="82" w:type="pct"/>
          </w:tcPr>
          <w:p w14:paraId="6C763BDE" w14:textId="3E3596F3" w:rsidR="00545074" w:rsidRDefault="00545074" w:rsidP="00545074">
            <w:pPr>
              <w:rPr>
                <w:sz w:val="18"/>
              </w:rPr>
            </w:pPr>
          </w:p>
        </w:tc>
      </w:tr>
      <w:tr w:rsidR="00545074" w14:paraId="72A3899D" w14:textId="77777777" w:rsidTr="00545074">
        <w:trPr>
          <w:gridAfter w:val="1"/>
          <w:wAfter w:w="391" w:type="pct"/>
          <w:trHeight w:val="436"/>
        </w:trPr>
        <w:tc>
          <w:tcPr>
            <w:tcW w:w="2371" w:type="pct"/>
            <w:vMerge/>
          </w:tcPr>
          <w:p w14:paraId="4B58BEEA" w14:textId="77777777" w:rsidR="00545074" w:rsidRDefault="00545074" w:rsidP="00545074">
            <w:pPr>
              <w:rPr>
                <w:sz w:val="18"/>
              </w:rPr>
            </w:pPr>
          </w:p>
        </w:tc>
        <w:tc>
          <w:tcPr>
            <w:tcW w:w="2156" w:type="pct"/>
            <w:gridSpan w:val="4"/>
            <w:vAlign w:val="center"/>
          </w:tcPr>
          <w:p w14:paraId="26A0F6C5" w14:textId="4004764D" w:rsidR="00545074" w:rsidRDefault="00545074" w:rsidP="00545074">
            <w:pPr>
              <w:ind w:firstLine="677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9008" behindDoc="0" locked="0" layoutInCell="1" allowOverlap="1" wp14:anchorId="063B4E07" wp14:editId="5B718D2D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2" w:history="1">
              <w:r w:rsidRPr="008D6174"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  <w:tc>
          <w:tcPr>
            <w:tcW w:w="82" w:type="pct"/>
          </w:tcPr>
          <w:p w14:paraId="08279C4A" w14:textId="1EDF9F10" w:rsidR="00545074" w:rsidRDefault="00545074" w:rsidP="00545074">
            <w:pPr>
              <w:rPr>
                <w:sz w:val="18"/>
              </w:rPr>
            </w:pPr>
          </w:p>
        </w:tc>
      </w:tr>
      <w:tr w:rsidR="00545074" w14:paraId="2BA59388" w14:textId="77777777" w:rsidTr="00545074">
        <w:trPr>
          <w:gridAfter w:val="1"/>
          <w:wAfter w:w="391" w:type="pct"/>
          <w:trHeight w:val="436"/>
        </w:trPr>
        <w:tc>
          <w:tcPr>
            <w:tcW w:w="2371" w:type="pct"/>
            <w:vMerge/>
          </w:tcPr>
          <w:p w14:paraId="06E337DC" w14:textId="77777777" w:rsidR="00545074" w:rsidRDefault="00545074" w:rsidP="00545074">
            <w:pPr>
              <w:rPr>
                <w:sz w:val="18"/>
              </w:rPr>
            </w:pPr>
          </w:p>
        </w:tc>
        <w:tc>
          <w:tcPr>
            <w:tcW w:w="2156" w:type="pct"/>
            <w:gridSpan w:val="4"/>
          </w:tcPr>
          <w:p w14:paraId="55E2B515" w14:textId="5AF7355D" w:rsidR="00545074" w:rsidRDefault="002361BF" w:rsidP="00545074">
            <w:pPr>
              <w:ind w:firstLine="677"/>
              <w:rPr>
                <w:sz w:val="18"/>
              </w:rPr>
            </w:pPr>
            <w:hyperlink r:id="rId33" w:history="1">
              <w:r w:rsidR="00545074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820032" behindDoc="0" locked="0" layoutInCell="1" allowOverlap="1" wp14:anchorId="58C715B6" wp14:editId="76DE8EB0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23" name="Obraz 23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545074" w:rsidRPr="008D6174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="00545074" w:rsidRPr="008D6174">
                <w:rPr>
                  <w:rStyle w:val="Hipercze"/>
                  <w:rFonts w:cstheme="minorBidi"/>
                  <w:sz w:val="20"/>
                </w:rPr>
                <w:t>GlownyUrzadStatystyczny</w:t>
              </w:r>
              <w:proofErr w:type="spellEnd"/>
            </w:hyperlink>
            <w:r w:rsidR="00545074">
              <w:rPr>
                <w:noProof/>
                <w:sz w:val="20"/>
                <w:lang w:eastAsia="pl-PL"/>
              </w:rPr>
              <w:t xml:space="preserve"> </w:t>
            </w:r>
          </w:p>
        </w:tc>
        <w:tc>
          <w:tcPr>
            <w:tcW w:w="82" w:type="pct"/>
          </w:tcPr>
          <w:p w14:paraId="7549CF60" w14:textId="26B6583C" w:rsidR="00545074" w:rsidRDefault="00545074" w:rsidP="00545074">
            <w:pPr>
              <w:rPr>
                <w:sz w:val="20"/>
              </w:rPr>
            </w:pPr>
          </w:p>
        </w:tc>
      </w:tr>
      <w:tr w:rsidR="00545074" w14:paraId="305596AF" w14:textId="77777777" w:rsidTr="00545074">
        <w:trPr>
          <w:gridAfter w:val="1"/>
          <w:wAfter w:w="391" w:type="pct"/>
          <w:trHeight w:val="436"/>
        </w:trPr>
        <w:tc>
          <w:tcPr>
            <w:tcW w:w="2371" w:type="pct"/>
          </w:tcPr>
          <w:p w14:paraId="0A19936A" w14:textId="77777777" w:rsidR="00545074" w:rsidRDefault="00545074" w:rsidP="00545074">
            <w:pPr>
              <w:rPr>
                <w:sz w:val="18"/>
              </w:rPr>
            </w:pPr>
          </w:p>
        </w:tc>
        <w:tc>
          <w:tcPr>
            <w:tcW w:w="2156" w:type="pct"/>
            <w:gridSpan w:val="4"/>
          </w:tcPr>
          <w:p w14:paraId="1238F62B" w14:textId="4B093C51" w:rsidR="00545074" w:rsidRDefault="00545074" w:rsidP="00545074">
            <w:pPr>
              <w:ind w:firstLine="677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1056" behindDoc="0" locked="0" layoutInCell="1" allowOverlap="1" wp14:anchorId="3C5BCEBC" wp14:editId="3376FD4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7" name="Obraz 27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6" w:history="1">
              <w:r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>
                <w:rPr>
                  <w:rStyle w:val="Hipercze"/>
                  <w:rFonts w:cstheme="minorBidi"/>
                  <w:sz w:val="20"/>
                </w:rPr>
                <w:t>gus_stat</w:t>
              </w:r>
              <w:proofErr w:type="spellEnd"/>
            </w:hyperlink>
          </w:p>
        </w:tc>
        <w:tc>
          <w:tcPr>
            <w:tcW w:w="82" w:type="pct"/>
          </w:tcPr>
          <w:p w14:paraId="2E488CFD" w14:textId="3C63BB08" w:rsidR="00545074" w:rsidRPr="003D5F42" w:rsidRDefault="00545074" w:rsidP="00545074">
            <w:pPr>
              <w:rPr>
                <w:sz w:val="20"/>
              </w:rPr>
            </w:pPr>
          </w:p>
        </w:tc>
      </w:tr>
      <w:tr w:rsidR="00545074" w14:paraId="3F7C2ECD" w14:textId="77777777" w:rsidTr="00545074">
        <w:trPr>
          <w:gridAfter w:val="1"/>
          <w:wAfter w:w="391" w:type="pct"/>
          <w:trHeight w:val="436"/>
        </w:trPr>
        <w:tc>
          <w:tcPr>
            <w:tcW w:w="2371" w:type="pct"/>
          </w:tcPr>
          <w:p w14:paraId="5E828A12" w14:textId="77777777" w:rsidR="00545074" w:rsidRDefault="00545074" w:rsidP="00545074">
            <w:pPr>
              <w:rPr>
                <w:sz w:val="18"/>
              </w:rPr>
            </w:pPr>
          </w:p>
        </w:tc>
        <w:tc>
          <w:tcPr>
            <w:tcW w:w="2156" w:type="pct"/>
            <w:gridSpan w:val="4"/>
          </w:tcPr>
          <w:p w14:paraId="50F7ADDA" w14:textId="6D4CF948" w:rsidR="00545074" w:rsidRDefault="00545074" w:rsidP="00545074">
            <w:pPr>
              <w:ind w:firstLine="677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2080" behindDoc="0" locked="0" layoutInCell="1" allowOverlap="1" wp14:anchorId="3D0428BB" wp14:editId="6B22DCA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8" w:history="1">
              <w:r w:rsidRPr="008D6174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Pr="008D6174">
                <w:rPr>
                  <w:rStyle w:val="Hipercze"/>
                  <w:rFonts w:cstheme="minorBidi"/>
                  <w:sz w:val="20"/>
                </w:rPr>
                <w:t>GłównyUrządStatystycznyGUS</w:t>
              </w:r>
              <w:proofErr w:type="spellEnd"/>
            </w:hyperlink>
          </w:p>
        </w:tc>
        <w:tc>
          <w:tcPr>
            <w:tcW w:w="82" w:type="pct"/>
          </w:tcPr>
          <w:p w14:paraId="48D571D1" w14:textId="590AF573" w:rsidR="00545074" w:rsidRPr="003D5F42" w:rsidRDefault="00545074" w:rsidP="00545074">
            <w:pPr>
              <w:rPr>
                <w:sz w:val="20"/>
              </w:rPr>
            </w:pPr>
          </w:p>
        </w:tc>
      </w:tr>
      <w:tr w:rsidR="00545074" w14:paraId="58859EA3" w14:textId="77777777" w:rsidTr="00545074">
        <w:trPr>
          <w:gridAfter w:val="2"/>
          <w:wAfter w:w="473" w:type="pct"/>
          <w:trHeight w:val="436"/>
        </w:trPr>
        <w:tc>
          <w:tcPr>
            <w:tcW w:w="2371" w:type="pct"/>
          </w:tcPr>
          <w:p w14:paraId="1A1C3A14" w14:textId="77777777" w:rsidR="00545074" w:rsidRDefault="00545074" w:rsidP="00545074">
            <w:pPr>
              <w:rPr>
                <w:sz w:val="18"/>
              </w:rPr>
            </w:pPr>
          </w:p>
        </w:tc>
        <w:tc>
          <w:tcPr>
            <w:tcW w:w="2072" w:type="pct"/>
            <w:gridSpan w:val="3"/>
          </w:tcPr>
          <w:p w14:paraId="47ECCF4E" w14:textId="4D7BBC9A" w:rsidR="00545074" w:rsidRDefault="002361BF" w:rsidP="00545074">
            <w:pPr>
              <w:ind w:firstLine="654"/>
              <w:rPr>
                <w:noProof/>
                <w:sz w:val="20"/>
                <w:lang w:eastAsia="pl-PL"/>
              </w:rPr>
            </w:pPr>
            <w:hyperlink r:id="rId39" w:history="1">
              <w:r w:rsidR="00545074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@Główny Urząd Statystyczny</w:t>
              </w:r>
            </w:hyperlink>
            <w:r w:rsidR="0054507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4128" behindDoc="0" locked="0" layoutInCell="1" allowOverlap="1" wp14:anchorId="1EFF4361" wp14:editId="1800A0B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8" name="Obraz 28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4" w:type="pct"/>
          </w:tcPr>
          <w:p w14:paraId="62D9CC75" w14:textId="14772AED" w:rsidR="00545074" w:rsidRPr="003D5F42" w:rsidRDefault="00545074" w:rsidP="00545074">
            <w:pPr>
              <w:rPr>
                <w:sz w:val="20"/>
              </w:rPr>
            </w:pPr>
          </w:p>
        </w:tc>
      </w:tr>
      <w:tr w:rsidR="00B520CF" w14:paraId="7AF07493" w14:textId="77777777" w:rsidTr="00545074">
        <w:trPr>
          <w:gridAfter w:val="2"/>
          <w:wAfter w:w="473" w:type="pct"/>
          <w:trHeight w:val="436"/>
        </w:trPr>
        <w:tc>
          <w:tcPr>
            <w:tcW w:w="2757" w:type="pct"/>
            <w:gridSpan w:val="2"/>
            <w:vAlign w:val="center"/>
          </w:tcPr>
          <w:p w14:paraId="1923AFE7" w14:textId="77777777" w:rsidR="00B520CF" w:rsidRDefault="00B520CF" w:rsidP="002F5026">
            <w:pPr>
              <w:rPr>
                <w:sz w:val="18"/>
              </w:rPr>
            </w:pPr>
          </w:p>
        </w:tc>
        <w:tc>
          <w:tcPr>
            <w:tcW w:w="230" w:type="pct"/>
            <w:vAlign w:val="center"/>
          </w:tcPr>
          <w:p w14:paraId="091FFED9" w14:textId="77777777" w:rsidR="00B520CF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40" w:type="pct"/>
            <w:gridSpan w:val="2"/>
          </w:tcPr>
          <w:p w14:paraId="2B807AB6" w14:textId="77777777" w:rsidR="00B520CF" w:rsidRPr="00531873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</w:tr>
      <w:tr w:rsidR="00B520CF" w14:paraId="43E1A665" w14:textId="77777777" w:rsidTr="00545074">
        <w:trPr>
          <w:gridAfter w:val="2"/>
          <w:wAfter w:w="473" w:type="pct"/>
          <w:trHeight w:val="436"/>
        </w:trPr>
        <w:tc>
          <w:tcPr>
            <w:tcW w:w="2757" w:type="pct"/>
            <w:gridSpan w:val="2"/>
            <w:vAlign w:val="center"/>
          </w:tcPr>
          <w:p w14:paraId="75B53125" w14:textId="77777777" w:rsidR="00B520CF" w:rsidRDefault="00B520CF" w:rsidP="002F5026">
            <w:pPr>
              <w:rPr>
                <w:sz w:val="18"/>
              </w:rPr>
            </w:pPr>
          </w:p>
        </w:tc>
        <w:tc>
          <w:tcPr>
            <w:tcW w:w="230" w:type="pct"/>
            <w:vAlign w:val="center"/>
          </w:tcPr>
          <w:p w14:paraId="432B617C" w14:textId="77777777" w:rsidR="00B520CF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40" w:type="pct"/>
            <w:gridSpan w:val="2"/>
          </w:tcPr>
          <w:p w14:paraId="7247B46D" w14:textId="77777777" w:rsidR="00B520CF" w:rsidRPr="00531873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</w:tr>
      <w:tr w:rsidR="00B520CF" w:rsidRPr="0045473D" w14:paraId="5A83E110" w14:textId="77777777" w:rsidTr="00307F39">
        <w:tblPrEx>
          <w:tblCellMar>
            <w:left w:w="108" w:type="dxa"/>
            <w:right w:w="108" w:type="dxa"/>
          </w:tblCellMar>
        </w:tblPrEx>
        <w:trPr>
          <w:trHeight w:val="7090"/>
        </w:trPr>
        <w:tc>
          <w:tcPr>
            <w:tcW w:w="5000" w:type="pct"/>
            <w:gridSpan w:val="7"/>
            <w:shd w:val="clear" w:color="auto" w:fill="D9D9D9" w:themeFill="background1" w:themeFillShade="D9"/>
          </w:tcPr>
          <w:p w14:paraId="42B940A4" w14:textId="77777777" w:rsidR="00B520CF" w:rsidRPr="00B520CF" w:rsidRDefault="00B520CF" w:rsidP="00B520CF">
            <w:pPr>
              <w:shd w:val="clear" w:color="auto" w:fill="D9D9D9" w:themeFill="background1" w:themeFillShade="D9"/>
              <w:rPr>
                <w:rStyle w:val="Hipercze"/>
                <w:rFonts w:cstheme="minorBidi"/>
                <w:b/>
                <w:color w:val="auto"/>
                <w:u w:val="none"/>
              </w:rPr>
            </w:pPr>
            <w:r w:rsidRPr="00210B1C">
              <w:rPr>
                <w:b/>
              </w:rPr>
              <w:t>Powiązane opracowania</w:t>
            </w:r>
            <w:r>
              <w:rPr>
                <w:rFonts w:cs="Times New Roman"/>
              </w:rPr>
              <w:fldChar w:fldCharType="begin"/>
            </w:r>
            <w:r w:rsidR="002B11C2">
              <w:rPr>
                <w:rFonts w:cs="Times New Roman"/>
              </w:rPr>
              <w:instrText>HYPERLINK "https://stat.gov.pl/obszary-tematyczne/warunki-zycia/dochody-wydatki-i-warunki-zycia-ludnosci/zeszyt-metodologiczny-badanie-kondycji-gospodarstw-domowych-postaw-konsumenckich,33,1.html" \o "Badanie kondycji gospodarstw domowych (postaw konsumenckich) - Zeszyt metodologiczny"</w:instrText>
            </w:r>
            <w:r>
              <w:rPr>
                <w:rFonts w:cs="Times New Roman"/>
              </w:rPr>
              <w:fldChar w:fldCharType="separate"/>
            </w:r>
          </w:p>
          <w:p w14:paraId="57F1A626" w14:textId="725387AE" w:rsidR="00B520CF" w:rsidRPr="00B520CF" w:rsidRDefault="002361BF" w:rsidP="00B520CF">
            <w:pPr>
              <w:rPr>
                <w:rStyle w:val="Hipercze"/>
                <w:lang w:val="en-US"/>
              </w:rPr>
            </w:pPr>
            <w:hyperlink r:id="rId41" w:tooltip="Link do opracowania pt. &quot;Koniunktura gospodarcza - lipiec 2026 roku&quot;" w:history="1">
              <w:r w:rsidR="003D3837">
                <w:rPr>
                  <w:rStyle w:val="Hipercze"/>
                  <w:lang w:val="en-US"/>
                </w:rPr>
                <w:t>Koniunktura gospodarcza - lipiec 2026 roku</w:t>
              </w:r>
            </w:hyperlink>
          </w:p>
          <w:p w14:paraId="6C7FE016" w14:textId="423A5FE0" w:rsidR="00B520CF" w:rsidRPr="00B520CF" w:rsidRDefault="002361BF" w:rsidP="00B520CF">
            <w:pPr>
              <w:rPr>
                <w:rStyle w:val="Hipercze"/>
                <w:lang w:val="en-US"/>
              </w:rPr>
            </w:pPr>
            <w:hyperlink r:id="rId42" w:tooltip="Link do opracowania pt. &quot;Biuletyn Statystyczny Nr 6/2026&quot;" w:history="1">
              <w:r w:rsidR="003D3837">
                <w:rPr>
                  <w:rStyle w:val="Hipercze"/>
                  <w:lang w:val="en-US"/>
                </w:rPr>
                <w:t>Biuletyn Statystyczny Nr 6/2026</w:t>
              </w:r>
            </w:hyperlink>
          </w:p>
          <w:p w14:paraId="00C4957F" w14:textId="77777777" w:rsidR="002B11C2" w:rsidRDefault="00B520CF" w:rsidP="00B520CF">
            <w:pPr>
              <w:rPr>
                <w:rFonts w:cs="Times New Roman"/>
              </w:rPr>
            </w:pPr>
            <w:r>
              <w:rPr>
                <w:rFonts w:cs="Times New Roman"/>
              </w:rPr>
              <w:fldChar w:fldCharType="end"/>
            </w:r>
            <w:hyperlink r:id="rId43" w:tooltip="Link do opracowania pt. &quot;Zeszyt metodologiczny - Badanie kondycji gospodarstw domowych (postaw konsumenckich)&quot;" w:history="1">
              <w:r w:rsidR="000A5E0D" w:rsidRPr="000A5E0D">
                <w:rPr>
                  <w:rStyle w:val="Hipercze"/>
                </w:rPr>
                <w:t>Zeszyt metodologiczny - Badanie kondycji gospodarstw domowych (postaw konsumenckich)</w:t>
              </w:r>
            </w:hyperlink>
          </w:p>
          <w:p w14:paraId="10A7D306" w14:textId="77777777" w:rsidR="000A5E0D" w:rsidRDefault="000A5E0D" w:rsidP="00B520CF">
            <w:pPr>
              <w:rPr>
                <w:rFonts w:cs="Times New Roman"/>
              </w:rPr>
            </w:pPr>
          </w:p>
          <w:p w14:paraId="11575544" w14:textId="77777777" w:rsidR="00B520CF" w:rsidRPr="00694D63" w:rsidRDefault="00B520CF" w:rsidP="00B520CF">
            <w:pPr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 xml:space="preserve"> Temat dostępny w bazach danych</w:t>
            </w:r>
          </w:p>
          <w:p w14:paraId="5E6EC6A3" w14:textId="77777777" w:rsidR="00B520CF" w:rsidRPr="00B520CF" w:rsidRDefault="002361BF" w:rsidP="00B520CF">
            <w:pPr>
              <w:rPr>
                <w:rStyle w:val="Hipercze"/>
              </w:rPr>
            </w:pPr>
            <w:hyperlink r:id="rId44" w:tooltip="Link do bazy: Dziedzinowa Baza Wiedzy Koniunktura konsumencka" w:history="1">
              <w:r w:rsidR="00675222">
                <w:rPr>
                  <w:rStyle w:val="Hipercze"/>
                </w:rPr>
                <w:t>Dziedzinowa Baza Wiedzy Koniunktura konsumencka</w:t>
              </w:r>
            </w:hyperlink>
          </w:p>
          <w:p w14:paraId="5AC754DC" w14:textId="77777777" w:rsidR="00B520CF" w:rsidRPr="0045473D" w:rsidRDefault="00B520CF" w:rsidP="00B520CF">
            <w:pPr>
              <w:shd w:val="clear" w:color="auto" w:fill="D9D9D9" w:themeFill="background1" w:themeFillShade="D9"/>
              <w:spacing w:before="360"/>
              <w:rPr>
                <w:rStyle w:val="Hipercze"/>
              </w:rPr>
            </w:pPr>
            <w:r w:rsidRPr="0045473D">
              <w:rPr>
                <w:rStyle w:val="Hipercze"/>
              </w:rPr>
              <w:t xml:space="preserve"> </w:t>
            </w:r>
          </w:p>
          <w:p w14:paraId="2C0F64D3" w14:textId="77777777" w:rsidR="00B520CF" w:rsidRPr="0045473D" w:rsidRDefault="00B520CF" w:rsidP="000631D3">
            <w:pPr>
              <w:rPr>
                <w:rStyle w:val="Hipercze"/>
              </w:rPr>
            </w:pPr>
          </w:p>
          <w:p w14:paraId="659BB184" w14:textId="77777777" w:rsidR="00B520CF" w:rsidRPr="0045473D" w:rsidRDefault="00B520CF" w:rsidP="000631D3">
            <w:pPr>
              <w:rPr>
                <w:b/>
                <w:color w:val="000000" w:themeColor="text1"/>
                <w:szCs w:val="24"/>
              </w:rPr>
            </w:pPr>
          </w:p>
          <w:p w14:paraId="20F5FE01" w14:textId="77777777" w:rsidR="00B520CF" w:rsidRPr="0045473D" w:rsidRDefault="00B520CF" w:rsidP="000631D3">
            <w:pPr>
              <w:rPr>
                <w:b/>
                <w:color w:val="000000" w:themeColor="text1"/>
                <w:szCs w:val="24"/>
              </w:rPr>
            </w:pPr>
          </w:p>
          <w:p w14:paraId="181E392B" w14:textId="77777777" w:rsidR="00B520CF" w:rsidRPr="0045473D" w:rsidRDefault="00B520CF" w:rsidP="000631D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105E16BB" w14:textId="0A554BD4" w:rsidR="00D261A2" w:rsidRPr="0045473D" w:rsidRDefault="00307F39" w:rsidP="00E76D26">
      <w:pPr>
        <w:rPr>
          <w:sz w:val="18"/>
        </w:rPr>
      </w:pPr>
      <w:r w:rsidRPr="006A0F8F">
        <w:rPr>
          <w:noProof/>
          <w:sz w:val="18"/>
          <w:lang w:eastAsia="pl-PL"/>
        </w:rPr>
        <mc:AlternateContent>
          <mc:Choice Requires="wpg">
            <w:drawing>
              <wp:anchor distT="0" distB="0" distL="114300" distR="114300" simplePos="0" relativeHeight="251826176" behindDoc="0" locked="0" layoutInCell="1" allowOverlap="1" wp14:anchorId="55CEE734" wp14:editId="09F9F99E">
                <wp:simplePos x="0" y="0"/>
                <wp:positionH relativeFrom="column">
                  <wp:posOffset>0</wp:posOffset>
                </wp:positionH>
                <wp:positionV relativeFrom="paragraph">
                  <wp:posOffset>390525</wp:posOffset>
                </wp:positionV>
                <wp:extent cx="6537597" cy="840196"/>
                <wp:effectExtent l="0" t="0" r="0" b="0"/>
                <wp:wrapNone/>
                <wp:docPr id="6" name="Grupa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7597" cy="840196"/>
                          <a:chOff x="0" y="0"/>
                          <a:chExt cx="6537597" cy="840196"/>
                        </a:xfrm>
                      </wpg:grpSpPr>
                      <wps:wsp>
                        <wps:cNvPr id="7" name="Pole tekstowe 15"/>
                        <wps:cNvSpPr txBox="1"/>
                        <wps:spPr>
                          <a:xfrm>
                            <a:off x="2128157" y="48986"/>
                            <a:ext cx="4409440" cy="7912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E1058E4" w14:textId="77777777" w:rsidR="00307F39" w:rsidRPr="008B7743" w:rsidRDefault="00307F39" w:rsidP="00307F39">
                              <w:pPr>
                                <w:ind w:left="72" w:right="68"/>
                                <w:jc w:val="both"/>
                                <w:rPr>
                                  <w:rFonts w:cs="Arial"/>
                                  <w:i/>
                                  <w:iCs/>
                                  <w:sz w:val="16"/>
                                  <w:szCs w:val="16"/>
                                </w:rPr>
                              </w:pPr>
                              <w:r w:rsidRPr="00123319">
                                <w:rPr>
                                  <w:rFonts w:cs="Arial"/>
                                  <w:i/>
                                  <w:iCs/>
                                  <w:sz w:val="16"/>
                                  <w:szCs w:val="16"/>
                                </w:rPr>
                                <w:t>Niniejszy dokument został sporządzony przy finansowej pomocy Unii Europejskiej. Poglądy w nim prezentowane są poglądami Głównego Urzędu Statystycznego, a zatem nie mogą być w żadnym wypadku uznawane za odzwierciedlenie oficjalnej opinii Komisji Europejskiej.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Obraz 31" descr="Logo Komisji Europejskiej"/>
                          <pic:cNvPicPr>
                            <a:picLocks noChangeAspect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0300" cy="5759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5CEE734" id="Grupa 6" o:spid="_x0000_s1037" style="position:absolute;margin-left:0;margin-top:30.75pt;width:514.75pt;height:66.15pt;z-index:251826176" coordsize="65375,84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48qDNAQAAMsJAAAOAAAAZHJzL2Uyb0RvYy54bWykVm2T2jYQ/t6Z/geN&#10;v3O2OXOA5yBDuJfJlMkxvXTyWcgy1mFLqiRjSKb/vSvJNhe4tkn6AaOX1Wr32d1ndfvuUJVoT5Vm&#10;gs+C+CoKEOVEZIxvZ8Efnx4GkwBpg3mGS8HpLDhSHbyb//rLbSNTOhSFKDOqECjhOm3kLCiMkWkY&#10;alLQCusrISmHzVyoChuYqm2YKdyA9qoMh1F0EzZCZVIJQrWG1Tu/Gcyd/jynxDzluaYGlbMAbDPu&#10;q9x3Y7/h/BanW4VlwUhrBv4JKyrMOFzaq7rDBqNasQtVFSNKaJGbKyKqUOQ5I9T5AN7E0Zk3j0rU&#10;0vmyTZut7GECaM9w+mm15ON+rRDLZsFNgDiuIESPqpYY3VhoGrlNQeJRyWe5Vu3C1s+st4dcVfYf&#10;/EAHB+qxB5UeDCKweDO6Ho+m4wAR2JskUTx1qnFKCgjNxTFS3P/7wbC7NrTW9cY0EhJInzDS/w+j&#10;5wJL6qDXFoEWI/DCY7QWJUWG7rQRDUXxyIPlRC1SyBzeC/A97tY1LL4B2DAeTuIRaAVoksl00iLT&#10;QZck0RR+HrrxNB7GLmF7BHAqlTaPVFTIDmaBgnx3aYj3K20gXiDaidjruXhgZelyvuSogeBcjyJ3&#10;oN+BEyW3stRVT6vGout9cCNzLKmVKfnvNIfscbG3C65u6bJUaI+h4jAhlBuHgtML0lYqByN+5GAr&#10;f7LqRw57P7qbBTf94YpxoZz3Z2Znu87k3MsDkK/8tkNz2Bxc2cR9jDciO0LolfAkoyV5YBCVFdZm&#10;jRWwCgQSmNI8wScvBaAv2lGACqG+vLVu5SGRYTdADbDULNB/1ljRAJUfOKT4NHb5YdwkGY2HcId6&#10;vbN5vcPraikgLDFwsiRuaOVN2Q1zJarPQKgLeytsYU7g7llguuHSeO4EQiZ0sXBCQGQSmxV/lsSq&#10;tlGyOffp8Bkr2SamgZT+KLqiwulZfnpZe5KLRW1EzlzyWqA9qm0AoMDnt5KRFH4tG8LootL/u2vA&#10;KVNbGH3nqb5LR4XVrpYD7y/bsJKZo2tC4LM1iu/XjNg6t5MTacQ9azxtFP6CrgH+jGoCSK7EVqDf&#10;RMX0C0P3tQLDX/SO0RfLG50WrxNAZWQlyE4jLpYF5lu60BLqvWWZ8FtxN/3GoE3JpK1+i7Idt66D&#10;FWe95A30fJ+6E6SuoJ5941W0xAa6vi6Y1JBFKa02NAMO+pD5JICQA3u4ogVGd83w63CyiKLp8P1g&#10;OYqWgyQa3w8W02Q8GEf34yRKJvEyXv5lUyhO0lpT8BeXd5K1tsLqhbVvdr72jeB7quvNno86+gTT&#10;HDd2JgI5WUisrdooakhhh552SMuj/YaD9oSmxf0f6B0q6LIfDpMouo5gy/bDEbTGxHUPMKHrph1j&#10;fxepO2v8/W4I5rhicS8G52T7urFPktdzJ3V6g83/Bg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58BgM94AAAAIAQAADwAAAGRycy9kb3ducmV2LnhtbEyPQWvCQBCF74X+h2UKvdVN&#10;FEXTbESk7UkK1ULpbUzGJJidDdk1if++46ne3vAeb76XrkfbqJ46Xzs2EE8iUMS5K2ouDXwf3l+W&#10;oHxALrBxTAau5GGdPT6kmBRu4C/q96FUUsI+QQNVCG2itc8rsugnriUW7+Q6i0HOrtRFh4OU20ZP&#10;o2ihLdYsHypsaVtRft5frIGPAYfNLH7rd+fT9vp7mH/+7GIy5vlp3LyCCjSG/zDc8AUdMmE6ugsX&#10;XjUGZEgwsIjnoG5uNF2JOopazZags1TfD8j+AAAA//8DAFBLAwQKAAAAAAAAACEA+EaBD44uAACO&#10;LgAAFAAAAGRycy9tZWRpYS9pbWFnZTEucG5niVBORw0KGgoAAAANSUhEUgAAASwAAABICAYAAABM&#10;b8iNAAAAAXNSR0IArs4c6QAAAARnQU1BAACxjwv8YQUAAC44SURBVHhe7X0NdBXVufa7Z07gqHE1&#10;9sYKGpWu4i39xCve4i1tsSUQ/laxxRarXLWYEBAsLHXV1lJLkSpXvWrVTynITwIVC13YSotegQQO&#10;VnoNV1ziFa6xxtsoQeLXaKFGDcmZ2d/z7DNzmJycJCfhJEgyz1pzZmbPzJ45e89+5n3f/e53S4j0&#10;2BKLDd0Wi430dnsFlZWxqd5miBAh0sDy1iECiMViEcvV9+WI1HhJvQJX6e/3NkmGCHEyISSsNGhx&#10;9CLlqocLCwsPe0m9hYhy9DISprcfIkSIAELCSkFFRWyMEomOH1+400vqXSg1ssWRed5eiBAhAggJ&#10;KwBINgXa0rdFbLXQS+pteBKdvpPPktgOESKEj5CwPIAgcltcvd611Hyogk00uiMt3zvcO8iJPKS1&#10;blRK8Vke8VJDhAjhISQsgDYjEES5pdXDkwoLa0heNLrjUFPijF5CS/xWV6nF3FSipoa9hiFCtEa/&#10;JyyPrNaLlpqiosInmRandGOpeyFpNZqTeg+5luhxWrR5Dlf0IyRPcyREiBD9m7B8slIidROKxi5g&#10;2rbK2DzIN69PKCysMif1MiBZTRKt/gTVsAGqYUHc0Yu8QyFC9Hv0W8JKSlbA+HFjb+G6oiI2RZSe&#10;OH5c4T3c722AOGsTW/pOUepnZkvk5q2x2HCTHCJEP0e/JCyqWSCrjdzOsdR0ro3DptKLsH8d908E&#10;Ipa6RbSuodFdaf09SFll2I5Yjl5JgvVOCxGi36LfERaklRFQs16GNHOYZFVYWBjfEosNU45+3LHV&#10;db6z6NbK2LUgiV51LYi7Mse11RXsKYSENcqyrIMgsGputzgyxzstRIh+i35FWNsqY3NATM+DAFZD&#10;DSz2ycp29GbRatakwsJqc14sNspS+os4Xmcu7CVo0RMtV6ZpUfO577ruAseSO0BgTaFvVogQ/YSw&#10;Kipio7dt3xFDo79PaTXdt1EFyKp4/PjCXUwzpODq26Ge/ZD7JwCLLC31eNY1VAdtV+7AejGWPKix&#10;D3rnhAjRL9GnCYuEBKJ6Cv/yeew2Qt26BMT0tH8sDVnRtrUSquJcSl9M62UYNwqt9OOW6HugDu6D&#10;NDgM63+A9LVTiZoW+maF6M9Q3rrPAKQTdRyZ4ip9DXSsKfiDNWCA+SClSu8UE8YFBPAg0q9LIauN&#10;ylVL/LTeBkh0qAWVFdLUIDzfLnvggFKnqXkP9nNdLdOV6GU4rTHHVhf5trYQIfoT+gRhgWzy4nEZ&#10;JZa+SmuZxgYOqWSvFrU6x5blvrREUjJOoVrGaFtdOaGwcI+fDrLaDLJ6wJfAkDYIq6beJAaorpOw&#10;aoSE9az5D6Ifggq7WytZj/9Tqyz7Hq3d5Uh/dPy4scbOFSJEf8JJRVjPxmJDInEpUEoKXNEX4umH&#10;g3xGonEnjNFa12iRDVD91nKIjUnzADIoEqVXovHvhcpHg7shIhITJSsOy/E93b20ZXRxwHm95u1O&#10;O5vWarUtEjckBSgtV4LAvo6tefiDq/D/8jlsR1vy5RPl3BoixInCJ4KwQBB5R0UG2SAjF2RkKRmC&#10;xnkWGucgNFhKOoNEKaQdg9Y6joffh39QhUb+kralamJh4T7vcBJU/6Ae3gRiG4W/u2BCUeFD3iHT&#10;G0h3BhDAD0FWm5jmkRUHQc/1ew17C6ZjQMtoSFWFYkkRkhbRxcGODhjpNjWvQxmMtERd42j3Yfz3&#10;+oitLvGlxxAh+gN6nLBAAAUtAhJyKBWRfPQ5lJBARgUgoyGGlJSKeqe3BaUmJTV40Fo87kFcU+3Y&#10;Uj1ApAaNNe3gZNwzv8WRqUr0Tch/GO73aCQxNrDeO4UuDqXIfJEkVEMjqZCs4o7eDAmtOB359TRA&#10;WJtBnlNAUg14hsssVy/C/tUog32W0tMcrWhba0IZ3CqW2oDtBSfKKz9EiBOBbhMWG3czyMaKyyBI&#10;RYMykYrSAY3zMB7CIyX1uqul1sISj0jt5MJCb6hKx8CzRGnDguo0EXlB9VMjjQSmZJ1jqSVB9ZDP&#10;DQnqQTzjCMdWV/hSVLpew96GR5gxPD97BqtPOzVa1Phx0waUy2iU1Bpx1W/wHzej1jbhf9ZrLaX4&#10;D1/ItJxChDjZkZawPFvREKpnaPQgIBARtnGIUlFBJkTkgyqNR0i1WNdCfXvLwhpSUi2kpFrfltQZ&#10;ggSJvEiO5+Pph+J5hiWkKBXBverxvFugUm21bdkSzBvXRxKRPCG1oMFzGIx/nH5aonS5ttV03xBP&#10;4JpcnNNrNizeD6u8Fke/iP+T6CkUfa2rVSXKfCjIvDjxYZBFKMN/dbX+EcqifsK4sZNNBiFC9HGk&#10;JayK7TFwQOYgUSAnX20zUpKypYaTOKDBN3intQGJ0aZEFpd8NDyohiTF1lIatkGaqs04Oo8IacPa&#10;CxLcL7ZUBcnGB4nKgXqIxs+oB7mQoGYFXRygGt5M1RGSyuSgzapi+44HtaWeSJdnTwEqIW1nJh6W&#10;BUnLI60NTMP+C0iOaEvGoGzuMjY5S6aJK09rUbMmFhWu43UhQvRlZERYRnKhdAQpCQ2FpPQWGk2t&#10;A7VtYEJKStqSKCX4BnRKZ57d6ixuG/IBEWGdz8boXdIucN+GwH2r0TDfpLoYiRgi7HDYDJ6jAJLK&#10;DdgsxZKHfB6N2GqxLzHhOD3Hy7EZ9XoDDbGS4OKuXkYSDBroewOe0X2Ya6tCPG+Uw4hQTrkoh7sg&#10;NW6HOljB8rCUnuRotRO1Vw0C/j1K6m4Q7kWhahiirwPvf1swJhSIpQaEVOMRUhwNOdVm5UtDDCNM&#10;iahzA3oAaIRNHhnVYQ3yUW959qs6jwjrgkTYGeh0GXFkJBr1lyh94FlGIt8akNxjObasQV5J9dDv&#10;HYSatXb8uMK7vGSfxB4HCWzvbbIiSFhK1BiUTV2OrS6Nx2Uo/o/xyULZXIf/EwXxr4TUtUkstUQo&#10;dSm1AKX5VZR/AQj5y6wrL7sQIfoc0hIW1KFyQz4aqlqChLo86JaNjkRE6Qj51IE4DtJ25dpSB1WR&#10;JNiuqpgOJBOwVx5ta0ZaS9ixPofnG0apBM+Yj3vS1WEP/lWVuOqZoOpHMFKDYs+blhFtVMNYbCRI&#10;bD2e816Q1SovuVdBIgUJPYX/MggFWA0CKvRJC4ejdHfA9jdw/MdaC2N4cVD0I1bEGqvj7q9QJtWQ&#10;Fq9E2fZ2pNQQIXoF7RBWxzYsjxiMqkZSCkhHVBPrfKnMOz0taL8CgeVBYsszxn2qbYrSmpHa8nCK&#10;T5hIb0uY3jNUs5FCKnlFXKmCqliVrrGSqCxX3+R5wd8bseR+nGekNxBhNO7KzcjvNhACh+oYT/cT&#10;AaqjUKc5PMfYr1JIqwKnHLajA0Y7R5vvB0lPEUhUIGD6mI1UOfY1bovzDMqE/lnQDo+5cIQI0VeA&#10;97sttlXu+BsO+OpaLaSOt6iqQTqq9aSjVo0hKP1gNxcElE+VESRwmme7or0ql2oLtmm/SsYp/9//&#10;1yxvNrR4e8cQd+SjuOMeaXL035rj+v2Pjur3PmrWRxqPuu//9UOnoebd5kMtjna901vhjFPUqV8c&#10;cspFZ+dFhuedal8Egjq9odH5z4r9Hz556O/OEZ4Dlcsa+/lTv3LBWTmXo8E726o/euTP9c2HTAY9&#10;ADzoLtn8vQ5nkoZkuywCVQ+klWtD0vLdG0BAlzqOTHLFhHOuyT3tlDGNH35MYs1X4o7WYm1BTe6J&#10;W2qxnRh6NBJVu/BESYohQvQU0hLW8Uo/nQFE5quL9Q9sef/syuoP/8U71GcB0i92N39vjbebFkGj&#10;O6TUw75PFt0boOpN9kkLtbaTw4tA2C+QqLA9lw6v2N4LwpuL86ZxAguUcT3uu9Sz4WVsDwzRN2Ff&#10;vhZN9hiczTPStv9PMtI+cFfdGnyAiGhIJxElCAlSGW5B21U9bVcO1qk9WSjEO7Dq8xMtZEpYntG9&#10;AerpFewNBRFR0hrlk1aLI9fi47EMOa5xLfWAAmnho7EEUuSjLa6xdYljqeuiKH+okmO8AeGTSGxa&#10;q98OsOVpkFdGvm8h+hb6FWGhEdG1od4jI6iE6qDfq+dGpH4AGki6hgB1cRA+7VFPXYyyhxHXU2KD&#10;pKbP+kXF+6O27f9wROLsvouMCItx5SEp0X6F8m4EaV0J0tpFIqK3O3sHaVSnAyzKj8H8FkPX3KMV&#10;SE3UXEhSG+KuvhMEBVJTD4DEHqJkRdtYs8hw5QgdZL+K66Kog1rkv7vFlqrQHaJ/oM8S1rbtsVtJ&#10;RHjx6zlEhl9rJOd3RDxMQ2kMgapItwbaraguUn3sEOuqjpilN/GloW/K7prPeXu9g0wIiyDBJ6Uq&#10;reOWqOn02qe7BUiLDrBPgrSmx135KU5fhDqaCwm2ASrg46jOWyYUFS6ni4ft6tspWaEOHgNxrQJx&#10;tfJb432gOlJy+yo+QqzTOK5/SYEAQZJ7cH7Y09jH0IcJC6pJF4mnIxgVJyGdUUrzVcV3qSp+/9f1&#10;U2r+2jzDO7VX8NKShfKln90hccf2UnoemRAWJ76AysZBzZzMFRIUQ8qw/OQWSE9U+daDtKYhZQ1j&#10;0htvfC3zSGpYN0DSoh2rkvYtSrtmJIEjUyFVfYP50MkUqnlluigUlMJaREYIpDCl9MWod0ph9a5W&#10;L4ktezMdDD5z5syhIpECpZyaVatWtSLJGTNuHGTbzYz5JZGI9fSKFSu65NpyvJhRWjrCclT+eeed&#10;vXPx4sUZ+6vdeOONuU1N8SLLcvek/qeTCf3ehgUiMuohiMgQErJ7Cw2n3rNZ1aezWaWip2xYF5//&#10;tnzYNFBq3qXwl8DtU/8gxWOekyH5DVL3/qelbOfX5Oe/u8I7KnLhuXXiMBTEO4O9lOwhUxsWVnFK&#10;UCCcBi+ixDJ8MDhO8q4cWy0Gkd2Hcr4Z6Q9xPsUgacVt2We5ehluBtJQS4LGdhBSbsKmxR5EIxE3&#10;aa3e5JCmHJF9/nlB4Jo8SGFjQIRfxwsxzAtw2Mq3LRXFJbPokjEGktvi8tUrWbcGs2fPzofk+CKe&#10;awiO7TllYE7hL3/5y16T4mbMmBG1IwP/hs2oduWy8vIVGQ9wL5456w58KPiOVpatXjE+kXryoe8S&#10;VuWOv2DlS0QkonfRKOogddXriNTjBa/HC97mS4MXvOAoXggOy8GurzbSO5s2mYFmjX0cYy8jXRvy&#10;17xw5DMb/uvvp/L6bGBQ3hHorS0yf9I2aWrJkW3/fZG8+e5nDEERT8xbJleNqpLfVI2Sax6da9JI&#10;YOef2SDf/pcXpbEp2uaabKCLRvc6sdUVHMdYUREjYawHCXCI00OcHAMN/26ojLeSxCYUjV0YIK0r&#10;GdfLXGPpRbgpHWqX0iBPicu7TRKMUKEcGWmJvhhvAuuDJLZf27IHEtXexFldQzrCWrRoUeRA3SF2&#10;CBThP9Q78ZxL1q79Za/6ifEZ3j7wDiXQAlvpyV2RlIpLS6corR7Bu7s2SMInG/osYVGVINGAeDgg&#10;OQ+SUp4FssEhkI0+H+sI/jnHBRrSwXYr36qu4FcvHGn+9e4jA7zd4wbJ5zc3PSpf/Cw5V+ThLRPl&#10;tvVXJdW/3//gQdmx///IhH96Vb7x77eatNyBTfLwjHUy42ucq6LtNdlARoSVkKgeQVlGQUa0Kc2l&#10;LxXrI2LcFtRw34blG95BVLRbPQSp+Me4ZhGuZY/hPSCoOGeMtlyZgmvGIfs4VMKtIKOd7ZERPjhR&#10;qIXDoRaOolqIJA46b/TUQpJYp2phOsIqLpmN/yTz8HyNIOTCsrIVvTagvCugFNgdNZVkWFv71/ze&#10;JuGuot+rhO0BLybdG0yPInapLuIlUAcppdFAjHVDPCJ1YL/6ol+8/WOck1WVkGT1pzvuNNtDbnpQ&#10;6g9/ymwTlMC4n3/6B3L4o1OTpEQV8rmfLTHSWeo12UCmRnfjlZ8Y5+hNT6/X0LcKG5xa3ze80051&#10;RdIvS+R+SFoLvDGSHNB92LXVrCDBUL2DSjgaKuEI5Pl5JIHAWDfqJRTBvvbIKEBio/GBqulsJIBP&#10;WHgJVpWVrZxVUlJ6vSiLz8QXYzrSjI0uiOKZs6/FwZvwnnBcKlGnXbUgqLaVlMxaiZdyqGvpW2zX&#10;AgnLDJAgz9+D558/ZPDgmrq6d+agnL+F928U3uxavGuPrV698tFEDuY+jI0/yI2ouWtXrDB2vJKS&#10;2Rx/ejslW+waWy3ezxol7pKyslWmvopLb5gmrvt9JXqtn0a71sdNLRvxDMPwbrPTgu89VFzFCCJL&#10;y1ev+MRFz+h/hKU17VENvs2KBIQsaDwnCdV7w3Ia0qkf7SHnm2t+ji/4Qm+324gOaJGmZiirAFW+&#10;6kNnS8RyJDd6VJ57De9UJ/gO1MFX3jpPPnXqR62uidhOViStTAiLqhwIYSdJIu5C7TO2KkDrPRGo&#10;iFTDUTfG5gfSSnUmpctDMY410XEUx29jPUHFWzvAlidxbTobVT5IbIQGiaExstuU6vphXy2E2Evb&#10;VpcGUx+TsGSNq9yHbW0xLE40KHEFMXPmrHkom0e83STQ+OOWUpevXr1iC/dLZs6CyGyIge9WSieQ&#10;rkcBHwbJt6loS7lfhvpnIsqWzJxt3mtKeatXP7aztLS0wHHVa3heagwmRDbKgeYMOks/4JMdiK4c&#10;+9fzP4GIWMYGxTNnvWg2dGJ6NpAXns8jry7ayXoDfZaw6NZAKYhjA92INODFJQkZcZeNCW++CQ2D&#10;ZsxYVnzJjb2KaYkoDlAltD4NuZsvJkrJpPk9j16aieyQLbeG2y5/Wu7dPMXbyx6Y78NbJybJsLvI&#10;SCVMGN0FxMNwN3WcOANf/3KUE4c50Zl0Oo3elZUxerKzEdWAyC6HBDSIA7dxKUMrz/VVPlw/SSw9&#10;EWU9ErtUx57zxly267bA+m3mgHLHkBglMQ/qYE6C+DpUewIS1pP4zyPQiIci+XB0YOTcVCO76X07&#10;Gv8rNg2hnVdw9l21tbW5VmQA/hskSS1V5WUrvsxzjxGWrsf/WWUr/YzrYl8pM1kHcJjplqhnUFZ5&#10;okwv6xAU/EKooCYiRyph+WSJxFZElIr2CCsVCTvZoefxn+kuchcI+rg/xNlEHyasHXwJkoZxpuGf&#10;Zhw6JhPwC4qb163cdeTU37709894yV0CpZ+rRu2WIWc2yKyxMVn05Lel9q9nZiRRdYavfv7PMvSs&#10;d2XhtzfJr/44Wt589yz5/Z5/lsaj3SuCTAmLqgnKBo1P3TKxqHANCIQhb5Yh/WpTZkotZBx3Y59y&#10;9FOol1wBaYFOqyGVQVJRaFh6k7bU4qCtivlAmhoFqWuYUoaI8FFhIzc9hXt5PcioXckY1/OjE8+Y&#10;sNpAP1S2eiUjTCQBNe9qj3CaQGhn+oRG1wgt9hvcduKRwbQN+YTlkw2PEcjjNSNZabfYV9eIdCST&#10;Sli+ukoVENLcrHi8qWrt2rVtJNHOCIs9kODcxEfcdu/D80DC7ZjcTgT6AmFBm2sLENUoNhwU/Egs&#10;/IoN6Yis0JAa8VOLpQqNBSK8XoPt+3FoMV6GWchvOr7sha4ll8Qt+WzEklMmFI3NGV809rMgK04O&#10;2i1QVaMLwvyJ26Tg0+/Lty/dY9S6bOCV2vNk7IX/Y4z4N47fbmxa3SWrTKFctRjltg9lzU6OchDY&#10;s2g9eRPGjZ2OMrwSp5BQ7kb6RoaX5qBotL69jIvV4kgpfbNQxhfxQwCJK1ZRueMFqJA/pV2MZATp&#10;bAsN9DhvLpZZKP8fQvXbxQlC4o6+vWL7jkewrNxWueNuSnF0QDUPBuB6jmTomlFZ62qoRoak8B7M&#10;o73IpHvQyVDbuj4ofa1evTo5SNy24yTKdoEW2G1Dt2VJJe9NKRDvbYxuDyDG5w2RdQJKU3R3KC6Z&#10;/Qau+9iO6L9wIVl5p4ToAaQlLGMs58smeieWDUjhqH+Sz3xXS3EK+eSAfE4n+WD5MuOLs+GwMUAS&#10;uIO9XEVFhRtom+EX3/PLirDni8s5eXa3pCsfL/3ls9LwQa5s33+h7AVZ0ZCeDZCc/nxosGz974uM&#10;e8Rz1ccvtXUGlhFI6BKU8y2UsvDRmGQ7+jWq6LYtm3J4TPTTSJ8GgnkZqlsB1MfL0UgYxI9ERomr&#10;CeU/H+cORkUuQT4DlasfBHm9wePMi6omJS7ek8Z2zseYqK+x80lkuPYBPMNhENkUukyQxLhmfZkH&#10;zQD8iDkRdUV5+YqHkFcVSDgC9XYZG7p3Cj+MbUJfpwLX9thXgq4NdLGg2shnTKSq0ZS6QK4cSdAu&#10;aOBHPXB+AJC63kWJyiyQ1rxTQvQA0hIWB8/GbTUZ62J89ZeKq54ASYG8zBceuzLEcmVSxJXrOUQE&#10;L/MyLOVc0Cg2Y4lxQSN5mT5dXBiyhsZ8LrjmA1z7Fy6Fw3ITzlDdBHv9rll6o0y8+0fyxyyogkGQ&#10;AOn6MOmeH0n+6WlNPlkFSQRSTJxSEEjjC2gIy5EcgcR0H9TCGKStCD4Il6NRzEdd0G71QrMjV08Y&#10;V3i/CzIDAQyCmvga6+GoyBAQ4NP008I1hSCkC6AmLqRdEsQxjj2OXj095UlUV1PNxDNE8AwNtJV5&#10;0tgtJDH6f4E5MpdmlDzk98Th+ecbdVbUyLffPmS89xNwPV8olRckMroXeJviuipjf6nugOombVy0&#10;lTnxo2eAIX/IdJQvw2u3C3y4v5PYMqruZVT/jAqo5BNlaO9rSEtYPplwwRnPY4lxgZryOFUVLjjt&#10;bix0R8Ci5mCBGK2ux0s5BcsYLvjyj6A6yYVqDvMOqI97KcG996HzP0zvLqiq+Wogpaxs4pmXE2Oy&#10;qXZm280hHTj0BuR+n0dc9SCKuSCii1BOW1CeoyFtvUoJKceW5YzhTnWQdQKCeoQhpSGdXUbnUTS2&#10;XBAXPxavgozuNJFMAV+aogsEiY9ERgO/2Oq3jkgU18zgM5DEzMenMnazL42RSLG0se90AGSZgPG7&#10;UpKIzaX0neydM9sS8f2x8g4cOJTsMWlxtEdqunbt2sd6bWA27VeOpY0nPySnAnYKmANpgONG2nRF&#10;9psEgLYskHOHKmyI40NawuoMVFc80tkTUBshDmv2xiym2ojlOqqOnFLdUx3PhIqoAurjJWwwz77a&#10;uDGRa/fw9S+0GRbXI5j4T696Wz2KKFrCrWiwf6H7Aogil+P+UE6TUZaT0RgY4fU+DnFhDy3IphDk&#10;9ENIXKVIe9WBCkdPd5x/JSS0c0Fyi3F+FOLA7SAvqoTPMl/Oho28TcMCCTXSo54GfqqFvBbLFZCo&#10;5ostu9j7i+f5AQjsQRNNoptw480L8H404MOV6+iEG0NZ2fJ9EGUSHQNK1ifsR7NfxnMn/PK0LDXr&#10;HsKM0tIR7CQonjlrGe1RuP+DtpvodaSK2NHQIRw3Lx4a0O3FM2ffRz8xOzKA3sqcsZvPPpoe8mY7&#10;RNbQHmF1RjpneKRzKRrNeKiOCxjtEl/91ThvDb2iGe2BGdHtgREeOCZta2Xs+uCCxvPTr11wapoe&#10;pcyxtHiNcQLtSdAT/rHSMtMr2ZOA+r0Q5F/pSaOLQBRv0PudahoN5p59ay5IqkAc/TzHFeZYshzk&#10;dAEa/E5X9EYQ08s0mOP6Rt82BQK6HOsLjDQF1R5SQQGuvc2og1DhKaFx4hH6geFeRh0LENk6qpVU&#10;DTOZ8gwEWYPWSqfNVh7jkF7oJ3ULj+GcESUlc4xjrONEJpMcsAmNk/YjGUEpHP/x/rKyley4MdAa&#10;bxLguhwBcAwoq/R+Yp5vFDaSUqGR7gE/j4i22PNNbcDYo5DbzciQARP3WMq5jue0B0tZ9ybyY8+l&#10;3KrZu+uqe3HfS3EnY8gXbV3jnR4iS0BZtwVeYuMPpLRxaWglFrOxoJI7NZZmiu76YXEYzdLr1xqH&#10;UWJpRZH8YN2/ZnU4DQnqJ9/6A5bNSQfSO5+aKks2fdM7I3Nk4tbgIzGkRn8fDfl6lHUULY2zYi9k&#10;5wWPU0UD4TDuFVRxYVTRBSQW9gZykg3cjF/2w2g0m8RVv49EZCcJiNemA0kqHpfhWslwujwYQsTf&#10;x8vRgLz3K1eqnYhUZxKrv7ug+tXc3DzcdSONRvJKAe1aR4+q3FQVEWoYyD2aN2TIoLpgBAbf1eC0&#10;0+wGX1JKl4d/X61tY9xPF2XimFuD3lS+emVytDzzc113qGVZNalDembMuAEqY1N9OjeJE4VwaE47&#10;wJeHg6ZZUYfRCGioNz5XiWOCr486ijUd/Q7/5HfvfnPvgaPHQiZ0AUuu2mgcO+l3NW7JAi81+1g9&#10;e5UhyLV/vExmruA0h11HVwjLB4iEsbF+gHIqRZnlofD2Us2j2sfjJDYQ1H1Im4TGtAsS2gJIYrtI&#10;QC2JsDJX4cZU43JR/hwystPV6hVlyz7P76pdEiM8IhuGOhwBIrsQ5PdbGuO9w/0C7Aw4cODQiwnJ&#10;Tx4tL1sx3zt00qEvO44aCQvgEBy+1BR932MC1ETzdYLKxx6jJh2RRihKDfg80Sjb5R4dFKIZapLY&#10;6xoeuPbXsqxinHEavfN3U3vMT4r3eWTLBBMBglJcd5AJYUE1YxC+16F6L0dZJr/YCYlK5uBDcBOI&#10;i7PpVIk25GQcKKnKMToDiIuDjneCuO6FVFXpS0OG+DgEh1P7iz4faw5cp9E4wg8K6riaoWaQ5s9F&#10;yYlqe0SSOllACcm23RtQb9MSrgtUA48N8zkZ0XclLDQAb7MNUHn5IKi0vSfIzISS8XbTQJ+Dn1bq&#10;5C8q3h/R3RDJwXF+we2eRHfvkxFhVe54AwU8FMTUhHJkzPal7NnzDpN4opCcrgfp/MCclyCnxSnE&#10;xWm/GCSvAXk8Caloq6cSplVNmOdRqIB2XIaQ0PCk56Mikw6jqFOqhWbGbduWXcin246aJxNKSmZD&#10;QpWnvF2Qul4YHEh9MiJUCbOAbI0lDA5+ziayRYSZEBYjjkL1moGTx/h2QpKSpdVjdBz1SQckE2GP&#10;II7dBuLiuDWe87CvKuJ4Lo5zHOK3kMFIVOYwVPRe1PYuSFKvQ5KqBolRJeyUfCidtQjIzAGJdSHy&#10;6MkO2sAikSjDVDdGo5HqjnoMTxaEhAWwQpGJr774NivCVyeTditvuw6ZG3WDPYnz1tdfm40QyX1h&#10;8LMPkARtUNNE6Wug5o1mGu2CWK1xbPVYMIqr8bFKTKY6FeXNOSQ5NT8HKSfVcxIYVMKRqJthyIkS&#10;FGPvUyVkp0oc6ey5Q57HJhZhLP9wcoq+hT5LWHQ58DbjvnuCjkgTVEHzRY6KNGVLNTgeGxaln740&#10;+DkdEhNKyNVgrO9AmmKXfxy1tgWq4GOQkragHnw7VX6LC3VRQ0JLBPrbBbLbKh3MiE3gugjEtgK6&#10;npgRDEal1+fgzaZqz4VSHeObNUBFfZjDq3hdiOND8czZP0adTkRdrS7vpdhZfZawAkb3tMDXmS9y&#10;ty3cKLUIJC7juHi8KiGD9T3zoweMLxY902csuyEr4wnpe7W0ZK1c89X/lIYPTjfhlI/Hkz4TwqL/&#10;FOOyp5skggiQF0mJtq46lOPqSMqsOCChAkhok6Befh03BnnR2C41kKRqsF+DZ3ld2VINmZFuCpmo&#10;hSakECq8Eee36r5PRUnJLIZvZlDG9ND6nrKylT3XpdvLIPGgbBmf7P6uhJM5FjcsfZywnkCoEmYB&#10;2QiRvO/ffywH//ZpqXrjc5CyvCFeWQAnrfjKP/5ZLiw4KENvuf+4bFmZEBY/FOzpQ6OupRRFNwLP&#10;YN6mx44+Vwx/nJS8IFGJVk946mAbUjEkBknKcmQQHUcpRbGDBBVNtZBqvSeBJdXCejcidaiYtPNN&#10;tgffZ8nbbYOT3TUgFSBoRoe9Fn9sHYi4Q2fTIELC6h7SPnCqhIWT+PVONhraoVDYSbdv2qhQEsle&#10;KLzsbDBJFYSRSHHcXI+vdCv3h+NRCQkOfj7rU0fMeMJxF+5PSkGUkIiuqHAMUdPQeHrSXvWNS/Ya&#10;qW3Y2YeM1HY84wkzIqzKHRyfSZ8r421OQIo6TPLSWm31Zm1OT0YOyIvTeWkZg/P3YF1lidpt24bw&#10;MiYc5tUMErPikg8VsQAqIsntH5Bf3LXVE52phEknS613lpetLPSS+yzop1V78OBwaWmp7oqTaEhY&#10;3UPaB+7IrSHbmLe+/vqemJeQIY+jOS3yxJ++4qV0jpsmbZXqd842IWWyja7YsDibDSQhEI9R6dhj&#10;eMxVxMQck0ql1XZIX3QzaCV9UX3zYrBzIokLce5wqPAc6tPkGdehAqr3fCkKH5NaDpxGPlnpBcuU&#10;sEy00aY4Q0A3lJWtYFSKJLxJK4ZZyi2m1znnM7QiLXNEWfvKVz32JAP8uWJdq7T9pO8VP2P2bJbZ&#10;TGwmyN6VV3JyZF3QA72kZPYcrfSgHFs96jhOHvLAe6fok7Y7Go2sS+0JZE+hlZNTJNqiTZDzPu4Z&#10;cs45+1p51JeWjoCaPsJxBmwJTkJhnqeFarmMw7W5kMJqlXafS8aJ9wgLFZoMbMgy+fjjeCm++HmW&#10;uOsYF8ykHY1zMPjFqHsOJYojvxpI36+77tHlXSHJUCXMArLl1uCDcwv+23c3mnUEOtP+unPkJ7/5&#10;bqvAfhzIHCQl/xraw5riObK7ZqhxEM1mhIauEFYqaLviNPOW0l9CRqPx8ptxeCCFRtTgTqiC2yUx&#10;vyBDH7dRHwkQWS7e7Hwa16kKQi3MxxqN2xjYSWi+bx0N7Idxnwbch8RWD2Kr9eL1k9g6bCCZEtbM&#10;mTdQujCSfNnqFa3ew9ToosmJLMxAaQ64N0OWIn6U0eLi2ZyC/1mktfYP1LracXIKfSLxI47iwC5o&#10;BSD04BAzvcuJN4/3CSAx6WtLDGWQ0oPD83Ku9PNMJynheW5WljzI7SBQJg0okzO5fey6RGRSQ+BH&#10;W57F/x7Ne0QH5kwmgRpC1NbLJoM20LXnFpx9QaaTwvYFwupWtIZMgQpqwg+jOqQufpSHnR80OVnt&#10;Ot9/oEB+/rupJlIoVbyfbfyOISv2KDKNy9KSNaYHkNtM5zX/d8sEo14WnPE3ue3XV/VKOJlUMEAe&#10;icXbTWJSYWGNiabASKFFYy+KWHIGpIIrQDirsCbp3K1ceaHF0R9AnX+eIWqC8a2YByUouinQyZRj&#10;EicUFT7KAIuMdeVFaJjsLYzUMCtuq6Xakp3sJWbvIY39aMnHJL1OgGcbYiJyBhZKON7h7kEJwxWV&#10;YoMmiA1OxKoycbSUcN7GXLxPm7RyL3dFz0KZ1JNsrEi8DXGQFECG+2hPw7vo9dCp0VZkYDJaqGW3&#10;rOf1yHM5JKyLcL/rTJ7mvJaOo+QqfbtZa7mUZMzFiavPKrHTEjj/w8dNLZuZNy5KkhWPrV21ai89&#10;7LGcm8gnMpj/EW0LJKWGvH3woJlJu78gLcMG3BoMbPpXcVaSAIJ2KSKTHqR0OF4bVjpQgvruqN0S&#10;dyz5j1cult/v+aJJ53hAzj9I+xZtWySmx7aPNce+P77SkNd5+e/JH17656y4RgTRRaM7e/QYemWf&#10;JeoVx5bqAYmxf+1JT5Fmqn6JaeY/h3oxflZYk2DyUMmmhxBp7CF8E1+pjGfm7io6M7r70lT3JCxd&#10;bVmaamJyeExx8awiZakKSpuu03ymLyHhOa5Fpo9js8mJHx2M9MNJCQtkDzXUONkSSK/ACqpfYmoy&#10;xutytXWggzzxrsiZVDdTJSySz9sH3vmY0htJqr14XkmVMEGYDCsEsmxNVh0BH4AXUT4jU2PZd4Q+&#10;qxKmGN2DjqFpoN7yNtog1RgfBEiwEccbesKG5c89mLpNcCCzP/NzcCCzT2Kp29lClwgrDfhFRT1U&#10;g3iqcc5+kM++zojMBwhtkG9I99TBXKwLkKmZ2Qh1RFJjSJfWaqE34zcIjnVVn4l3/DHC0rXIb62X&#10;bIBnbvRDxnSHsFAGbdRMX/1KPWbGAjLGOoBy+gKjn/qElUoklP5wr0V+HjNnzp6EE5/FfoOSRATS&#10;BNTnQSwJlw1KT2Ur9qRVCf20hM/cXqjsVWK5W88755wtvvoWPIfkxjSt1JW00XE7CJaVy95g0Rwy&#10;ZV5MXMPhbHn9jbDSqoRsNIFlClLwAra3GOko7YJGscyPUJq6oOFtxN1joz53StYN7kGCCm4Tfz40&#10;SPLnLJO6988wEpWPIEFlm6wyBdSxQqp7UMUuRePmpBOM1b4cjeFpvFn78LYNQn1QbVnE8rNceRVq&#10;4McmsiijhEIV3FYZm1NRESvy1EtfHaznkJqAOrjKqIOJOO7FVAOxvo5rb5kOtXAJBNQNRirDh4Vq&#10;4dFjhNYpcE0tG3BwCca3yhosTftbh4g4gU6L9Gjlr6K1a84HKeQbyS65JP3LmhxHtfsRd52c6air&#10;DbjehIVGO5intLX5wIF3EhPKBuCRlfmoK+3eR1sWt32UlMy6lcRu8gDBYU0bJEcpnJiX9AQjLcOm&#10;SFjdgR9eplPc++z7/xh7/cPMu/JOUhyP0T0IkJA/WLnA80w3PlU4FEUjoSrIF55Sk5mWDV/wOtQy&#10;pQlGZTAT3qKVvEcS8lV9fxQDWgCN6h1Ka52hO0b3cwsG5wQNx12RsIxdDB9GlMEuxlb3kk0vHb5H&#10;r3G7cwlr9no889XYrIS0N96XsFBpeyFFXZI4Kz3SSVg+2MuYk5MzwnWtIhzHBxxqovcsSZWQwf7E&#10;vczVNkmJddlqOjS/LFBPj54SjSzw1cXk9aFKmDD+epsGeJG7FTomE/SEDeuTiGwRVlcBgsvHl4Px&#10;sKIgOUoOZtJb7qOBDAIJDOQa6Zz9mKMP2CD4sWEAP6qJXNPYfMS1ZFO2/LCChOUo9xIal7ldWlo6&#10;ytXWs9iEmpqJSpiwYWEzaatiuk9kuCZph2qXsEpmv4EyYPSL5SCduSYaqnJf5bW2pb+QGtAviI4I&#10;Kwiona/i/wxP9mymXMdwypTCcM847nmZb6cL2N2MCmq2gZCwAsjErQEFSztHqj2Dvj6paelsYLSP&#10;GF+Gf3umYcwf3/jo6ya1DyMjG1bljjsTX1kDkIZ6lxt+DDIfvv3P22UHSCtbYU8MWgbx8bkO48PV&#10;oUG4IxuWgSu7ystXVgZtTPgvNXgTd2FrpGnUHjIhLBq5D9Qd4uzRecinylL6CVfkLBT4zWjQ7Dk0&#10;JMRz/caPtLvwHM9ZlhXX4n4Ld6I/GBvDZH9qfN+ojXP3QWpdC5KnhEqfLRC8tZXPZc5LQ1hU47Cq&#10;w3mmLbiiR+FaOgXz5u3avnDdRki/03DO3nPPHXwppc5jzyxrLFFrqa6ijV2FZ5uaSNfLGS/fJ+qO&#10;0K8JK1vIth/WJxXHa3TvLtDI61DJVLcYlSEpKSAtSGpJciTQ8A0BghibuO0lS9eM7ukRJJ3ksJYg&#10;tDyNhzNhNzIhLKJdP6yUXrektJIGOLDhvILB1/mqaULSU0/hKdravwLT36cSD0M2c0JWc14KcI/k&#10;bNDpCMv4fkXiVGPzcO4CnHtPQF01QBnEUWbrVGJteo2CeXSEPktYqW4NPYmX3v44/813m5NDUT5J&#10;2PJq43P1R1o+9naPCw5nWfmP4g4be0VFbBLVNW/3EwfOEk2fMG83Lcw08zoREicdHEv2+uofpaO3&#10;6t65Xml1sTmo5Tfl5St2gcjQQHU0Gh3wpHGeNE6czZMosfgSUCqMK4JrJrH4kmj1nrbcvW5LS6Xv&#10;kkAE1CsjcdHrHRJTI4hjX7p8KQVaEXcmmomRekESqD+123GObkm6OiSJR+4HwZgeRaPuanekVuos&#10;XJOHa96yLLcy6I4xw/OQx2dgTzCGPW1v7CSIK+cwy8m4SRysnwqmGopnrXacSBWdVpleV3eoiBKX&#10;47Rs6tcSVogQfRE+YfmSm0k8TgRUx7sg5WQcrSFE99Cjnu4hQvRFsPePUlRC/VWJuRqV3m3WIXoU&#10;IWGF6E8wapxSTlJN7A6syMCbIVHFoJ4Y0wnEtjXlq1Y9bQ6G6FGEKmGIEF1EYhJY5yat5KAlqqo9&#10;u1qIECFChOi3EPn/85Pn4sMpecUAAAAASUVORK5CYIJQSwECLQAUAAYACAAAACEAsYJntgoBAAAT&#10;AgAAEwAAAAAAAAAAAAAAAAAAAAAAW0NvbnRlbnRfVHlwZXNdLnhtbFBLAQItABQABgAIAAAAIQA4&#10;/SH/1gAAAJQBAAALAAAAAAAAAAAAAAAAADsBAABfcmVscy8ucmVsc1BLAQItABQABgAIAAAAIQD7&#10;48qDNAQAAMsJAAAOAAAAAAAAAAAAAAAAADoCAABkcnMvZTJvRG9jLnhtbFBLAQItABQABgAIAAAA&#10;IQCqJg6+vAAAACEBAAAZAAAAAAAAAAAAAAAAAJoGAABkcnMvX3JlbHMvZTJvRG9jLnhtbC5yZWxz&#10;UEsBAi0AFAAGAAgAAAAhAOfAYDPeAAAACAEAAA8AAAAAAAAAAAAAAAAAjQcAAGRycy9kb3ducmV2&#10;LnhtbFBLAQItAAoAAAAAAAAAIQD4RoEPji4AAI4uAAAUAAAAAAAAAAAAAAAAAJgIAABkcnMvbWVk&#10;aWEvaW1hZ2UxLnBuZ1BLBQYAAAAABgAGAHwBAABYNwAAAAA=&#10;">
                <v:shape id="Pole tekstowe 15" o:spid="_x0000_s1038" type="#_x0000_t202" style="position:absolute;left:21281;top:489;width:44094;height:79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NijxQAAANoAAAAPAAAAZHJzL2Rvd25yZXYueG1sRI9Ba8JA&#10;FITvBf/D8gRvdVPBGlJXCYHQIu3B1Etvr9lnEpp9m2a3Jvrr3YLgcZiZb5j1djStOFHvGssKnuYR&#10;COLS6oYrBYfP/DEG4TyyxtYyKTiTg+1m8rDGRNuB93QqfCUChF2CCmrvu0RKV9Zk0M1tRxy8o+0N&#10;+iD7SuoehwA3rVxE0bM02HBYqLGjrKbyp/gzCnZZ/oH774WJL232+n5Mu9/D11Kp2XRMX0B4Gv09&#10;fGu/aQUr+L8SboDcXAEAAP//AwBQSwECLQAUAAYACAAAACEA2+H2y+4AAACFAQAAEwAAAAAAAAAA&#10;AAAAAAAAAAAAW0NvbnRlbnRfVHlwZXNdLnhtbFBLAQItABQABgAIAAAAIQBa9CxbvwAAABUBAAAL&#10;AAAAAAAAAAAAAAAAAB8BAABfcmVscy8ucmVsc1BLAQItABQABgAIAAAAIQBq/NijxQAAANoAAAAP&#10;AAAAAAAAAAAAAAAAAAcCAABkcnMvZG93bnJldi54bWxQSwUGAAAAAAMAAwC3AAAA+QIAAAAA&#10;" filled="f" stroked="f" strokeweight=".5pt">
                  <v:textbox>
                    <w:txbxContent>
                      <w:p w14:paraId="3E1058E4" w14:textId="77777777" w:rsidR="00307F39" w:rsidRPr="008B7743" w:rsidRDefault="00307F39" w:rsidP="00307F39">
                        <w:pPr>
                          <w:ind w:left="72" w:right="68"/>
                          <w:jc w:val="both"/>
                          <w:rPr>
                            <w:rFonts w:cs="Arial"/>
                            <w:i/>
                            <w:iCs/>
                            <w:sz w:val="16"/>
                            <w:szCs w:val="16"/>
                          </w:rPr>
                        </w:pPr>
                        <w:r w:rsidRPr="00123319">
                          <w:rPr>
                            <w:rFonts w:cs="Arial"/>
                            <w:i/>
                            <w:iCs/>
                            <w:sz w:val="16"/>
                            <w:szCs w:val="16"/>
                          </w:rPr>
                          <w:t>Niniejszy dokument został sporządzony przy finansowej pomocy Unii Europejskiej. Poglądy w nim prezentowane są poglądami Głównego Urzędu Statystycznego, a zatem nie mogą być w żadnym wypadku uznawane za odzwierciedlenie oficjalnej opinii Komisji Europejskiej.</w:t>
                        </w:r>
                      </w:p>
                    </w:txbxContent>
                  </v:textbox>
                </v:shape>
                <v:shape id="Obraz 31" o:spid="_x0000_s1039" type="#_x0000_t75" alt="Logo Komisji Europejskiej" style="position:absolute;width:24003;height:5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tyawwAAANsAAAAPAAAAZHJzL2Rvd25yZXYueG1sRE9Na8JA&#10;EL0L/Q/LFHrTjRZtiVmlFSpCUaj1kOOQnWZDs7NpdjWxv94VBG/zeJ+TLXtbixO1vnKsYDxKQBAX&#10;TldcKjh8fwxfQfiArLF2TArO5GG5eBhkmGrX8Red9qEUMYR9igpMCE0qpS8MWfQj1xBH7se1FkOE&#10;bSl1i10Mt7WcJMlMWqw4NhhsaGWo+N0frYJcnp/5s9jyeNr97f7ztZGT1btST4/92xxEoD7cxTf3&#10;Rsf5L3D9JR4gFxcAAAD//wMAUEsBAi0AFAAGAAgAAAAhANvh9svuAAAAhQEAABMAAAAAAAAAAAAA&#10;AAAAAAAAAFtDb250ZW50X1R5cGVzXS54bWxQSwECLQAUAAYACAAAACEAWvQsW78AAAAVAQAACwAA&#10;AAAAAAAAAAAAAAAfAQAAX3JlbHMvLnJlbHNQSwECLQAUAAYACAAAACEAEQ7cmsMAAADbAAAADwAA&#10;AAAAAAAAAAAAAAAHAgAAZHJzL2Rvd25yZXYueG1sUEsFBgAAAAADAAMAtwAAAPcCAAAAAA==&#10;">
                  <v:imagedata r:id="rId46" o:title="Logo Komisji Europejskiej"/>
                </v:shape>
              </v:group>
            </w:pict>
          </mc:Fallback>
        </mc:AlternateContent>
      </w:r>
    </w:p>
    <w:sectPr w:rsidR="00D261A2" w:rsidRPr="0045473D" w:rsidSect="00916887">
      <w:headerReference w:type="default" r:id="rId47"/>
      <w:footerReference w:type="default" r:id="rId48"/>
      <w:footnotePr>
        <w:numFmt w:val="chicago"/>
      </w:footnotePr>
      <w:pgSz w:w="11906" w:h="16838"/>
      <w:pgMar w:top="720" w:right="2125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0041AE" w14:textId="77777777" w:rsidR="002361BF" w:rsidRDefault="002361BF" w:rsidP="000662E2">
      <w:pPr>
        <w:spacing w:after="0" w:line="240" w:lineRule="auto"/>
      </w:pPr>
      <w:r>
        <w:separator/>
      </w:r>
    </w:p>
  </w:endnote>
  <w:endnote w:type="continuationSeparator" w:id="0">
    <w:p w14:paraId="5545A73A" w14:textId="77777777" w:rsidR="002361BF" w:rsidRDefault="002361B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803050000020004"/>
    <w:charset w:val="EE"/>
    <w:family w:val="swiss"/>
    <w:pitch w:val="variable"/>
    <w:sig w:usb0="600002FF" w:usb1="02000001" w:usb2="00000000" w:usb3="00000000" w:csb0="0000019F" w:csb1="00000000"/>
    <w:embedRegular r:id="rId1" w:fontKey="{D3551869-2DDF-4551-8337-D77CF056E421}"/>
    <w:embedBold r:id="rId2" w:fontKey="{EB6D4991-F0D7-4A79-AA2C-8D4F1A507D05}"/>
    <w:embedItalic r:id="rId3" w:fontKey="{B73C959F-7755-4B8A-90F0-48D5359A3606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4" w:fontKey="{CAA85D47-FAB3-4AE4-B5FF-362E65EB4440}"/>
    <w:embedBold r:id="rId5" w:fontKey="{AA44D628-D9DA-410C-A9D5-265DA4950CF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ira Sans Extra Condensed SemiB">
    <w:charset w:val="EE"/>
    <w:family w:val="swiss"/>
    <w:pitch w:val="variable"/>
    <w:sig w:usb0="600002FF" w:usb1="00000001" w:usb2="00000000" w:usb3="00000000" w:csb0="0000019F" w:csb1="00000000"/>
    <w:embedRegular r:id="rId6" w:fontKey="{C8E317C9-A346-404F-8698-AF971C74744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95213403"/>
      <w:docPartObj>
        <w:docPartGallery w:val="Page Numbers (Bottom of Page)"/>
        <w:docPartUnique/>
      </w:docPartObj>
    </w:sdtPr>
    <w:sdtEndPr/>
    <w:sdtContent>
      <w:p w14:paraId="1B57B401" w14:textId="77777777" w:rsidR="006C59D3" w:rsidRDefault="006C59D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Fira Sans" w:hAnsi="Fira Sans" w:cstheme="minorBidi"/>
        <w:color w:val="auto"/>
        <w:sz w:val="19"/>
        <w:szCs w:val="22"/>
      </w:rPr>
      <w:id w:val="149969255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535E308C" w14:textId="77777777" w:rsidR="006C59D3" w:rsidRPr="00A518FC" w:rsidRDefault="006C59D3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5F7952B5" w14:textId="77777777" w:rsidR="006C59D3" w:rsidRPr="00A518FC" w:rsidRDefault="006C59D3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0258335"/>
      <w:docPartObj>
        <w:docPartGallery w:val="Page Numbers (Bottom of Page)"/>
        <w:docPartUnique/>
      </w:docPartObj>
    </w:sdtPr>
    <w:sdtEndPr/>
    <w:sdtContent>
      <w:p w14:paraId="5670E239" w14:textId="77777777" w:rsidR="006C59D3" w:rsidRDefault="006C59D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Fira Sans" w:hAnsi="Fira Sans" w:cstheme="minorBidi"/>
        <w:color w:val="auto"/>
        <w:sz w:val="19"/>
        <w:szCs w:val="22"/>
      </w:rPr>
      <w:id w:val="135669719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0A041CA5" w14:textId="77777777" w:rsidR="006C59D3" w:rsidRPr="00A518FC" w:rsidRDefault="006C59D3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5ACBAD59" w14:textId="77777777" w:rsidR="006C59D3" w:rsidRPr="00A518FC" w:rsidRDefault="006C59D3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6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1C7F162E" w14:textId="77777777" w:rsidR="006C59D3" w:rsidRDefault="006C59D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93AF99" w14:textId="77777777" w:rsidR="002361BF" w:rsidRDefault="002361BF" w:rsidP="000662E2">
      <w:pPr>
        <w:spacing w:after="0" w:line="240" w:lineRule="auto"/>
      </w:pPr>
      <w:r>
        <w:separator/>
      </w:r>
    </w:p>
  </w:footnote>
  <w:footnote w:type="continuationSeparator" w:id="0">
    <w:p w14:paraId="16413044" w14:textId="77777777" w:rsidR="002361BF" w:rsidRDefault="002361BF" w:rsidP="000662E2">
      <w:pPr>
        <w:spacing w:after="0" w:line="240" w:lineRule="auto"/>
      </w:pPr>
      <w:r>
        <w:continuationSeparator/>
      </w:r>
    </w:p>
  </w:footnote>
  <w:footnote w:id="1">
    <w:p w14:paraId="58529211" w14:textId="0D328674" w:rsidR="006C59D3" w:rsidRDefault="006C59D3" w:rsidP="00B60626">
      <w:pPr>
        <w:pStyle w:val="Tekstprzypisudolnego"/>
      </w:pPr>
      <w:r w:rsidRPr="00374750">
        <w:rPr>
          <w:rStyle w:val="Odwoanieprzypisudolnego"/>
          <w:sz w:val="19"/>
          <w:szCs w:val="19"/>
        </w:rPr>
        <w:footnoteRef/>
      </w:r>
      <w:r>
        <w:t xml:space="preserve"> </w:t>
      </w:r>
      <w:r w:rsidRPr="00374750">
        <w:rPr>
          <w:rFonts w:cs="Fira Sans"/>
          <w:sz w:val="19"/>
          <w:szCs w:val="19"/>
        </w:rPr>
        <w:t xml:space="preserve">Obydwa wskaźniki ufności konsumenckiej mogą przyjmować wartości od –100 do +100. Wartość dodatnia oznacza przewagę liczebną konsumentów nastawionych optymistycznie nad konsumentami nastawionymi pesymistycznie, natomiast wartość ujemna oznacza przewagę liczebną konsumentów nastawionych pesymistycznie nad konsumentami nastawionymi optymistycznie. </w:t>
      </w:r>
      <w:r w:rsidRPr="00374750">
        <w:rPr>
          <w:noProof/>
          <w:sz w:val="19"/>
          <w:szCs w:val="19"/>
        </w:rPr>
        <w:t>W</w:t>
      </w:r>
      <w:r>
        <w:rPr>
          <w:noProof/>
          <w:sz w:val="19"/>
          <w:szCs w:val="19"/>
        </w:rPr>
        <w:t xml:space="preserve"> okresie 0</w:t>
      </w:r>
      <w:r w:rsidR="00C81FE4">
        <w:rPr>
          <w:noProof/>
          <w:sz w:val="19"/>
          <w:szCs w:val="19"/>
        </w:rPr>
        <w:t>3</w:t>
      </w:r>
      <w:r>
        <w:rPr>
          <w:noProof/>
          <w:sz w:val="19"/>
          <w:szCs w:val="19"/>
        </w:rPr>
        <w:t>-1</w:t>
      </w:r>
      <w:r w:rsidR="00C81FE4">
        <w:rPr>
          <w:noProof/>
          <w:sz w:val="19"/>
          <w:szCs w:val="19"/>
        </w:rPr>
        <w:t>2</w:t>
      </w:r>
      <w:r>
        <w:rPr>
          <w:noProof/>
          <w:sz w:val="19"/>
          <w:szCs w:val="19"/>
        </w:rPr>
        <w:t>.0</w:t>
      </w:r>
      <w:r w:rsidR="00C81FE4">
        <w:rPr>
          <w:noProof/>
          <w:sz w:val="19"/>
          <w:szCs w:val="19"/>
        </w:rPr>
        <w:t>8</w:t>
      </w:r>
      <w:r>
        <w:rPr>
          <w:noProof/>
          <w:sz w:val="19"/>
          <w:szCs w:val="19"/>
        </w:rPr>
        <w:t>.2026</w:t>
      </w:r>
      <w:r w:rsidRPr="00374750">
        <w:rPr>
          <w:noProof/>
          <w:sz w:val="19"/>
          <w:szCs w:val="19"/>
        </w:rPr>
        <w:t xml:space="preserve"> r. przeprowadzono </w:t>
      </w:r>
      <w:r>
        <w:rPr>
          <w:noProof/>
          <w:sz w:val="19"/>
          <w:szCs w:val="19"/>
        </w:rPr>
        <w:t>1</w:t>
      </w:r>
      <w:r w:rsidR="00B80363">
        <w:rPr>
          <w:noProof/>
          <w:sz w:val="19"/>
          <w:szCs w:val="19"/>
        </w:rPr>
        <w:t>3</w:t>
      </w:r>
      <w:r w:rsidR="00CD2633">
        <w:rPr>
          <w:noProof/>
          <w:sz w:val="19"/>
          <w:szCs w:val="19"/>
        </w:rPr>
        <w:t>09</w:t>
      </w:r>
      <w:r>
        <w:rPr>
          <w:noProof/>
          <w:sz w:val="19"/>
          <w:szCs w:val="19"/>
        </w:rPr>
        <w:t xml:space="preserve"> wywiadów.</w:t>
      </w:r>
    </w:p>
  </w:footnote>
  <w:footnote w:id="2">
    <w:p w14:paraId="72BA7C13" w14:textId="767503A3" w:rsidR="006C59D3" w:rsidRDefault="006C59D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18502B">
        <w:rPr>
          <w:sz w:val="19"/>
          <w:szCs w:val="19"/>
        </w:rPr>
        <w:t>62</w:t>
      </w:r>
      <w:r>
        <w:rPr>
          <w:sz w:val="19"/>
          <w:szCs w:val="19"/>
        </w:rPr>
        <w:t>,</w:t>
      </w:r>
      <w:r w:rsidR="0018502B">
        <w:rPr>
          <w:sz w:val="19"/>
          <w:szCs w:val="19"/>
        </w:rPr>
        <w:t>4</w:t>
      </w:r>
      <w:r w:rsidRPr="006137F1">
        <w:rPr>
          <w:sz w:val="19"/>
          <w:szCs w:val="19"/>
        </w:rPr>
        <w:t>% respondentów</w:t>
      </w:r>
      <w:r>
        <w:rPr>
          <w:sz w:val="19"/>
          <w:szCs w:val="19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47D549" w14:textId="77777777" w:rsidR="006C59D3" w:rsidRDefault="006C59D3">
    <w:pPr>
      <w:pStyle w:val="Nagwek"/>
    </w:pPr>
  </w:p>
  <w:p w14:paraId="0CCDF33E" w14:textId="77777777" w:rsidR="006C59D3" w:rsidRDefault="006C59D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D424EF0" wp14:editId="23DB3C7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rect w14:anchorId="48D856A4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01996E" w14:textId="77777777" w:rsidR="006C59D3" w:rsidRDefault="006C59D3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2CAB244E" wp14:editId="3C9C88F9">
          <wp:extent cx="1153274" cy="720000"/>
          <wp:effectExtent l="0" t="0" r="0" b="4445"/>
          <wp:docPr id="4" name="Obraz 4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C3F7A9E" wp14:editId="0A4FE82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68652EE" w14:textId="77777777" w:rsidR="006C59D3" w:rsidRPr="003C6C8D" w:rsidRDefault="006C59D3" w:rsidP="00370A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C3F7A9E" id="Schemat blokowy: opóźnienie 6" o:spid="_x0000_s1040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68652EE" w14:textId="77777777" w:rsidR="006C59D3" w:rsidRPr="003C6C8D" w:rsidRDefault="006C59D3" w:rsidP="00370A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689D119" wp14:editId="60277702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rect w14:anchorId="5B677BEB" id="Prostokąt 10" o:spid="_x0000_s1026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LP97VvhAAAACAEAAA8AAABkcnMvZG93bnJl&#10;di54bWxMj0FPg0AQhe8m/ofNmHizi9VQRIbGqCQmXmor0d627Aik7CyyW4r+eteTHidv8t73ZcvJ&#10;dGKkwbWWES5nEQjiyuqWa4TXTXGRgHBesVadZUL4IgfL/PQkU6m2R36hce1rEUrYpQqh8b5PpXRV&#10;Q0a5me2JQ/ZhB6N8OIda6kEdQ7np5DyKYmlUy2GhUT3dN1Tt1weDYLfj5lkXxb4svx/eVsnje/m5&#10;fUI8P5vubkF4mvzfM/ziB3TIA9POHlg70SEEEY+QRDGIkM5vroPIDuEqThYLkHkm/wvkPwAAAP//&#10;AwBQSwECLQAUAAYACAAAACEAtoM4kv4AAADhAQAAEwAAAAAAAAAAAAAAAAAAAAAAW0NvbnRlbnRf&#10;VHlwZXNdLnhtbFBLAQItABQABgAIAAAAIQA4/SH/1gAAAJQBAAALAAAAAAAAAAAAAAAAAC8BAABf&#10;cmVscy8ucmVsc1BLAQItABQABgAIAAAAIQB3Is6EnQIAAIoFAAAOAAAAAAAAAAAAAAAAAC4CAABk&#10;cnMvZTJvRG9jLnhtbFBLAQItABQABgAIAAAAIQCz/e1b4QAAAAgBAAAPAAAAAAAAAAAAAAAAAPcE&#10;AABkcnMvZG93bnJldi54bWxQSwUGAAAAAAQABADzAAAABQYAAAAA&#10;" fillcolor="#f2f2f2" stroked="f" strokeweight="1pt">
              <w10:wrap type="tight" anchorx="page"/>
            </v:rect>
          </w:pict>
        </mc:Fallback>
      </mc:AlternateContent>
    </w:r>
  </w:p>
  <w:p w14:paraId="2167E841" w14:textId="77777777" w:rsidR="006C59D3" w:rsidRDefault="006C59D3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0D7A24" wp14:editId="51139EEE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C609E4" w14:textId="6F327870" w:rsidR="006C59D3" w:rsidRPr="00273FED" w:rsidRDefault="00C81FE4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19</w:t>
                          </w:r>
                          <w:r w:rsidR="006C59D3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8</w:t>
                          </w:r>
                          <w:r w:rsidR="006C59D3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.2026</w:t>
                          </w:r>
                          <w:r w:rsidR="006C59D3" w:rsidRPr="00273FED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0D7A24"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alt="Data publikacji informacji sygnalnej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VRMKwIAACsEAAAOAAAAZHJzL2Uyb0RvYy54bWysU8Fu2zAMvQ/YPwi6L06cpGuMOEXXrsOA&#10;bivQ7QNoWY7VyKImKbWzrx8lp2mw3YblIFCh+cj3+LS+GjrNnqXzCk3JZ5MpZ9IIrJXZlvzH97t3&#10;l5z5AKYGjUaW/CA9v9q8fbPubSFzbFHX0jECMb7obcnbEGyRZV60sgM/QSsNJRt0HQS6um1WO+gJ&#10;vdNZPp1eZD262joU0nv693ZM8k3Cbxopwrem8TIwXXKaLaTTpbOKZ7ZZQ7F1YFsljmPAP0zRgTLU&#10;9AR1CwHY3qm/oDolHHpswkRgl2HTKCETB2Izm/7B5rEFKxMXEsfbk0z+/8GKr88Pjqm65LQoAx2t&#10;6AG1ZEHufMBespyzWnpBkiVOdl9ptQPxpJgyaS0x9IetAW3kU9Szt74g2EdLwGH4gAP5Imnj7T2K&#10;nWcGb1owW3ntHPathJr4zGJldlY64vgIUvVfsKbBYB8wAQ2N66LYJB8jdNrr4bRLOQQmYsvFPM9X&#10;c84E5ebzi+XlKrWA4qXaOh8+SexYDEruyCsJHZ7vfYjTQPHySWxm8E5pnfyiDetLvlrmy1RwlulU&#10;IDtr1ZGe0/gbDRZJfjR1Kg6g9BhTA22OrCPRkXIYqiEtJEkSFamwPpAMDkf30mujoEX3i7OenFty&#10;/3MPTnKmPxuScjVbLKLV02WxfJ/TxZ1nqvMMGEFQJQ+cjeFNSM9jpHxNkjcqqfE6yXFkcmQS6fh6&#10;oj3O7+mr1ze++Q0AAP//AwBQSwMEFAAGAAgAAAAhAGtncR3eAAAACgEAAA8AAABkcnMvZG93bnJl&#10;di54bWxMj8FOwzAQRO9I/IO1SNyo3Si0Tcimqoq4gmgBiZsbb5OIeB3FbhP+HvdEj6MZzbwp1pPt&#10;xJkG3zpGmM8UCOLKmZZrhI/9y8MKhA+aje4cE8IveViXtzeFzo0b+Z3Ou1CLWMI+1whNCH0upa8a&#10;strPXE8cvaMbrA5RDrU0gx5jue1kotRCWt1yXGh0T9uGqp/dySJ8vh6/v1L1Vj/bx350k5JsM4l4&#10;fzdtnkAEmsJ/GC74ER3KyHRwJzZedAirJIlfAkI6z0BcAipdLkAcELI0A1kW8vpC+QcAAP//AwBQ&#10;SwECLQAUAAYACAAAACEAtoM4kv4AAADhAQAAEwAAAAAAAAAAAAAAAAAAAAAAW0NvbnRlbnRfVHlw&#10;ZXNdLnhtbFBLAQItABQABgAIAAAAIQA4/SH/1gAAAJQBAAALAAAAAAAAAAAAAAAAAC8BAABfcmVs&#10;cy8ucmVsc1BLAQItABQABgAIAAAAIQDMTVRMKwIAACsEAAAOAAAAAAAAAAAAAAAAAC4CAABkcnMv&#10;ZTJvRG9jLnhtbFBLAQItABQABgAIAAAAIQBrZ3Ed3gAAAAoBAAAPAAAAAAAAAAAAAAAAAIUEAABk&#10;cnMvZG93bnJldi54bWxQSwUGAAAAAAQABADzAAAAkAUAAAAA&#10;" filled="f" stroked="f">
              <v:textbox>
                <w:txbxContent>
                  <w:p w14:paraId="1AC609E4" w14:textId="6F327870" w:rsidR="006C59D3" w:rsidRPr="00273FED" w:rsidRDefault="00C81FE4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19</w:t>
                    </w:r>
                    <w:r w:rsidR="006C59D3">
                      <w:rPr>
                        <w:rFonts w:ascii="Fira Sans SemiBold" w:hAnsi="Fira Sans SemiBold"/>
                        <w:color w:val="001D77"/>
                        <w:sz w:val="20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8</w:t>
                    </w:r>
                    <w:r w:rsidR="006C59D3">
                      <w:rPr>
                        <w:rFonts w:ascii="Fira Sans SemiBold" w:hAnsi="Fira Sans SemiBold"/>
                        <w:color w:val="001D77"/>
                        <w:sz w:val="20"/>
                      </w:rPr>
                      <w:t>.2026</w:t>
                    </w:r>
                    <w:r w:rsidR="006C59D3" w:rsidRPr="00273FED">
                      <w:rPr>
                        <w:rFonts w:ascii="Fira Sans SemiBold" w:hAnsi="Fira Sans SemiBold"/>
                        <w:color w:val="001D77"/>
                        <w:sz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BFFDF9" w14:textId="77777777" w:rsidR="006C59D3" w:rsidRDefault="006C59D3">
    <w:pPr>
      <w:pStyle w:val="Nagwek"/>
    </w:pPr>
  </w:p>
  <w:p w14:paraId="5D7F0103" w14:textId="77777777" w:rsidR="006C59D3" w:rsidRDefault="006C59D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78C4E0DB" wp14:editId="33F32DF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08" name="Prostokąt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rect w14:anchorId="59B29066" id="Prostokąt 208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zWpw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SnwqwzQ+0gJTDPDt189AohQ52lo/RdN7u3D9zeMxFryTTsc/lkJ2idf9wKvYBcJRODo9GU8qpJ+j&#10;rqqOT8vqbBJhiyd/63z4KECTeKipw5dLhLLNjQ/Z9GASw3lQXXPdKZUusVvEpXJkw/Cdl6tRclVr&#10;/RmaLDublGV6bQyZmiuapwReICkT8QxE5Bw0SopYfi44ncJeiWinzBchkTwssUoRB+QclHEuTMjJ&#10;+JY1IotjKm/nkgAjssT4A3YP8LLIA3bOsrePriJ1/eBc/i2x7Dx4pMhgwuCsOwPuLQCFVfWRs/2B&#10;pExNZGkJzR5by0GeOW/5dYdPe8N8WDCHQ4b9gIsj3OFHKtjWFPoTJS24H2/Joz32Pmop2eLQ1tR/&#10;XzMnKFGfDE7F2Wg8jlOeLuPJSew591yzfK4xa30J2C8jXFGWp2O0D+pwlA70I+6XeYyKKmY4xq4p&#10;D+5wuQx5meCG4mI+T2Y42ZaFG3NveQSPrMbWfdg9Mmf7/g44G7dwGHA2fdXm2TZ6GpivA8guzcAT&#10;rz3fuBVSE/cbLK6d5/dk9bRnZ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G3VrNanAgAArw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0C3D94" w14:textId="77777777" w:rsidR="006C59D3" w:rsidRDefault="006C59D3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13363E1C" wp14:editId="22F97D8F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0" name="Prostokąt 2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rect w14:anchorId="4FE02BA6" id="Prostokąt 210" o:spid="_x0000_s1026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3/qngIAAIw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nq&#10;ipYF8qNZi4+0whA9fPv105Nwixx1xs1Q9d6sbH9yuA0JH6RtwxdTIYfI63HkVRw84XhZTM+K8ynC&#10;c5SV5Xk+yaeTAJs92xvr/CcBLQmbilp8uUgo2984n1QHleDOgWrqZaNUPNjN+kpZsmf4yssy/Hv0&#10;39SUDsoagllCDDdZyC1lE3f+qETQU/qLkMgMxl/GSGJNitEP41xoXyTRltUiuZ/k+Bu8hyoOFjHT&#10;CBiQJfofsXuAQTOBDNgpyl4/mIpY0qNx/rfAkvFoET2D9qNx22iwbwEozKr3nPQHkhI1gaU11Ees&#10;GwupoZzhywbf7YY5v2IWOwgfG6eCv8NFKugqCv2Oki3YH2/dB30sbJRS0mFHVtR93zErKFGfNZb8&#10;eXF6Glo4Hk4nZyUe7EvJ+qVE79orwHIocP4YHrdB36thKy20jzg8FsEripjm6Lui3NvhcOXTpMDx&#10;w8ViEdWwbQ3zN/re8AAeWA11+XB4ZNb0xeux8G9h6F42e1XDSTdYaljsPMgmFvgzrz3f2PKxcPrx&#10;FGbKy3PUeh6i8ycAAAD//wMAUEsDBBQABgAIAAAAIQCmsibO5AAAAAwBAAAPAAAAZHJzL2Rvd25y&#10;ZXYueG1sTI/BToNAEIbvJn2HzZh4sws1AUSWplFJTLxoW6K9bdkRSNlZZLcUfXq3J3ubyXz55/uz&#10;5aQ7NuJgW0MCwnkADKkyqqVawHZT3CbArJOkZGcIBfyghWU+u8pkqsyJ3nFcu5r5ELKpFNA416ec&#10;26pBLe3c9Ej+9mUGLZ1fh5qrQZ58uO74IggirmVL/kMje3xssDqsj1qA2Y2bV1UUh7L8ffp4S54/&#10;y+/dixA319PqAZjDyf3DcNb36pB7p705krKsE5AswnuP+iGIgJ2BMIxiYHsBd1ESx8DzjF+WyP8A&#10;AAD//wMAUEsBAi0AFAAGAAgAAAAhALaDOJL+AAAA4QEAABMAAAAAAAAAAAAAAAAAAAAAAFtDb250&#10;ZW50X1R5cGVzXS54bWxQSwECLQAUAAYACAAAACEAOP0h/9YAAACUAQAACwAAAAAAAAAAAAAAAAAv&#10;AQAAX3JlbHMvLnJlbHNQSwECLQAUAAYACAAAACEAibt/6p4CAACMBQAADgAAAAAAAAAAAAAAAAAu&#10;AgAAZHJzL2Uyb0RvYy54bWxQSwECLQAUAAYACAAAACEAprImzuQAAAAMAQAADwAAAAAAAAAAAAAA&#10;AAD4BAAAZHJzL2Rvd25yZXYueG1sUEsFBgAAAAAEAAQA8wAAAAkGAAAAAA==&#10;" fillcolor="#f2f2f2" stroked="f" strokeweight="1pt">
              <w10:wrap type="tight"/>
            </v:rect>
          </w:pict>
        </mc:Fallback>
      </mc:AlternateContent>
    </w:r>
  </w:p>
  <w:p w14:paraId="14A34716" w14:textId="77777777" w:rsidR="006C59D3" w:rsidRDefault="006C59D3">
    <w:pPr>
      <w:pStyle w:val="Nagwek"/>
      <w:rPr>
        <w:noProof/>
        <w:lang w:eastAsia="pl-PL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F307CE" w14:textId="77777777" w:rsidR="006C59D3" w:rsidRDefault="006C59D3">
    <w:pPr>
      <w:pStyle w:val="Nagwek"/>
    </w:pPr>
  </w:p>
  <w:p w14:paraId="107F28A1" w14:textId="77777777" w:rsidR="006C59D3" w:rsidRDefault="006C59D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4262B54"/>
    <w:multiLevelType w:val="hybridMultilevel"/>
    <w:tmpl w:val="DE96DB8E"/>
    <w:lvl w:ilvl="0" w:tplc="9820743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A2A122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04CB2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8237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24EEB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5E78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D9A3A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8C4C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964B8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D0E"/>
    <w:rsid w:val="00000F65"/>
    <w:rsid w:val="00001874"/>
    <w:rsid w:val="00001C5B"/>
    <w:rsid w:val="00002D41"/>
    <w:rsid w:val="0000309D"/>
    <w:rsid w:val="00003437"/>
    <w:rsid w:val="00004121"/>
    <w:rsid w:val="000055DB"/>
    <w:rsid w:val="00006997"/>
    <w:rsid w:val="00006B56"/>
    <w:rsid w:val="0000709F"/>
    <w:rsid w:val="00007748"/>
    <w:rsid w:val="000108B8"/>
    <w:rsid w:val="00010FC9"/>
    <w:rsid w:val="00011410"/>
    <w:rsid w:val="00011AFF"/>
    <w:rsid w:val="0001263F"/>
    <w:rsid w:val="00012D1A"/>
    <w:rsid w:val="00013526"/>
    <w:rsid w:val="00013A02"/>
    <w:rsid w:val="00013AD8"/>
    <w:rsid w:val="00013B06"/>
    <w:rsid w:val="00013D29"/>
    <w:rsid w:val="00014DB7"/>
    <w:rsid w:val="000152F5"/>
    <w:rsid w:val="000172F7"/>
    <w:rsid w:val="000174C6"/>
    <w:rsid w:val="000174D5"/>
    <w:rsid w:val="00023257"/>
    <w:rsid w:val="000248A6"/>
    <w:rsid w:val="0002495E"/>
    <w:rsid w:val="00027225"/>
    <w:rsid w:val="00027680"/>
    <w:rsid w:val="00027A1D"/>
    <w:rsid w:val="0003132A"/>
    <w:rsid w:val="0003182C"/>
    <w:rsid w:val="00033386"/>
    <w:rsid w:val="000340D8"/>
    <w:rsid w:val="00034768"/>
    <w:rsid w:val="00035058"/>
    <w:rsid w:val="000353D6"/>
    <w:rsid w:val="00036F2C"/>
    <w:rsid w:val="000372F2"/>
    <w:rsid w:val="00037363"/>
    <w:rsid w:val="00037D84"/>
    <w:rsid w:val="00040B33"/>
    <w:rsid w:val="00041217"/>
    <w:rsid w:val="00041798"/>
    <w:rsid w:val="00041B96"/>
    <w:rsid w:val="00043689"/>
    <w:rsid w:val="00044268"/>
    <w:rsid w:val="00045331"/>
    <w:rsid w:val="0004582E"/>
    <w:rsid w:val="00045ED1"/>
    <w:rsid w:val="00046FEE"/>
    <w:rsid w:val="000470AA"/>
    <w:rsid w:val="000477D8"/>
    <w:rsid w:val="00047B35"/>
    <w:rsid w:val="00050829"/>
    <w:rsid w:val="00050B3A"/>
    <w:rsid w:val="00051607"/>
    <w:rsid w:val="00051E07"/>
    <w:rsid w:val="00051FD3"/>
    <w:rsid w:val="00052123"/>
    <w:rsid w:val="000523C2"/>
    <w:rsid w:val="00052D56"/>
    <w:rsid w:val="00052DE1"/>
    <w:rsid w:val="00053B77"/>
    <w:rsid w:val="000557C4"/>
    <w:rsid w:val="000559A2"/>
    <w:rsid w:val="00056C2D"/>
    <w:rsid w:val="00057233"/>
    <w:rsid w:val="00057CA1"/>
    <w:rsid w:val="000617B6"/>
    <w:rsid w:val="00061958"/>
    <w:rsid w:val="00063157"/>
    <w:rsid w:val="000631D3"/>
    <w:rsid w:val="00065CB5"/>
    <w:rsid w:val="000662E2"/>
    <w:rsid w:val="0006685E"/>
    <w:rsid w:val="00066883"/>
    <w:rsid w:val="00066C7C"/>
    <w:rsid w:val="00066E13"/>
    <w:rsid w:val="00067080"/>
    <w:rsid w:val="0006788C"/>
    <w:rsid w:val="0007018F"/>
    <w:rsid w:val="00070309"/>
    <w:rsid w:val="00070A6C"/>
    <w:rsid w:val="00070C9E"/>
    <w:rsid w:val="00070FCF"/>
    <w:rsid w:val="00072998"/>
    <w:rsid w:val="00072F74"/>
    <w:rsid w:val="00073A17"/>
    <w:rsid w:val="00074A8C"/>
    <w:rsid w:val="00074DD8"/>
    <w:rsid w:val="00075039"/>
    <w:rsid w:val="00075F14"/>
    <w:rsid w:val="00076215"/>
    <w:rsid w:val="00076622"/>
    <w:rsid w:val="000766B8"/>
    <w:rsid w:val="00076897"/>
    <w:rsid w:val="00076F85"/>
    <w:rsid w:val="000776C7"/>
    <w:rsid w:val="00077F91"/>
    <w:rsid w:val="000806E2"/>
    <w:rsid w:val="000806F7"/>
    <w:rsid w:val="00082013"/>
    <w:rsid w:val="00082442"/>
    <w:rsid w:val="00082C41"/>
    <w:rsid w:val="00082E10"/>
    <w:rsid w:val="00082F62"/>
    <w:rsid w:val="000838BC"/>
    <w:rsid w:val="00084BB9"/>
    <w:rsid w:val="00086288"/>
    <w:rsid w:val="0008652E"/>
    <w:rsid w:val="00086A91"/>
    <w:rsid w:val="000872C8"/>
    <w:rsid w:val="00087858"/>
    <w:rsid w:val="000901F4"/>
    <w:rsid w:val="00091967"/>
    <w:rsid w:val="00091EC8"/>
    <w:rsid w:val="00092075"/>
    <w:rsid w:val="00092223"/>
    <w:rsid w:val="00092C9D"/>
    <w:rsid w:val="00093203"/>
    <w:rsid w:val="0009359F"/>
    <w:rsid w:val="00094173"/>
    <w:rsid w:val="00094948"/>
    <w:rsid w:val="0009584F"/>
    <w:rsid w:val="00096100"/>
    <w:rsid w:val="00097840"/>
    <w:rsid w:val="000979C2"/>
    <w:rsid w:val="000A002E"/>
    <w:rsid w:val="000A0299"/>
    <w:rsid w:val="000A1DC7"/>
    <w:rsid w:val="000A1DCE"/>
    <w:rsid w:val="000A1F23"/>
    <w:rsid w:val="000A2240"/>
    <w:rsid w:val="000A25C0"/>
    <w:rsid w:val="000A296E"/>
    <w:rsid w:val="000A2CBF"/>
    <w:rsid w:val="000A3A6C"/>
    <w:rsid w:val="000A3E61"/>
    <w:rsid w:val="000A45F0"/>
    <w:rsid w:val="000A489B"/>
    <w:rsid w:val="000A4A81"/>
    <w:rsid w:val="000A4C70"/>
    <w:rsid w:val="000A5598"/>
    <w:rsid w:val="000A55BF"/>
    <w:rsid w:val="000A55DB"/>
    <w:rsid w:val="000A5E0D"/>
    <w:rsid w:val="000A65A9"/>
    <w:rsid w:val="000A708E"/>
    <w:rsid w:val="000A76BB"/>
    <w:rsid w:val="000B0727"/>
    <w:rsid w:val="000B082D"/>
    <w:rsid w:val="000B0D27"/>
    <w:rsid w:val="000B0D69"/>
    <w:rsid w:val="000B11BD"/>
    <w:rsid w:val="000B1574"/>
    <w:rsid w:val="000B3058"/>
    <w:rsid w:val="000B4B54"/>
    <w:rsid w:val="000B4D9A"/>
    <w:rsid w:val="000B5253"/>
    <w:rsid w:val="000B5F04"/>
    <w:rsid w:val="000B60C7"/>
    <w:rsid w:val="000B747E"/>
    <w:rsid w:val="000B7617"/>
    <w:rsid w:val="000B7D32"/>
    <w:rsid w:val="000C0146"/>
    <w:rsid w:val="000C135D"/>
    <w:rsid w:val="000C1976"/>
    <w:rsid w:val="000C25EA"/>
    <w:rsid w:val="000C2614"/>
    <w:rsid w:val="000C2830"/>
    <w:rsid w:val="000C3EAF"/>
    <w:rsid w:val="000C52C9"/>
    <w:rsid w:val="000C5F1F"/>
    <w:rsid w:val="000C627B"/>
    <w:rsid w:val="000C6C4A"/>
    <w:rsid w:val="000C6E3D"/>
    <w:rsid w:val="000C7931"/>
    <w:rsid w:val="000C79F1"/>
    <w:rsid w:val="000C7CDE"/>
    <w:rsid w:val="000D0352"/>
    <w:rsid w:val="000D04FA"/>
    <w:rsid w:val="000D07F8"/>
    <w:rsid w:val="000D1B74"/>
    <w:rsid w:val="000D1D43"/>
    <w:rsid w:val="000D1D4F"/>
    <w:rsid w:val="000D1E87"/>
    <w:rsid w:val="000D225C"/>
    <w:rsid w:val="000D29F7"/>
    <w:rsid w:val="000D2A5C"/>
    <w:rsid w:val="000D2D91"/>
    <w:rsid w:val="000D4B5B"/>
    <w:rsid w:val="000D4F93"/>
    <w:rsid w:val="000D5E53"/>
    <w:rsid w:val="000D70CF"/>
    <w:rsid w:val="000D790F"/>
    <w:rsid w:val="000D7D26"/>
    <w:rsid w:val="000E0585"/>
    <w:rsid w:val="000E0918"/>
    <w:rsid w:val="000E09C8"/>
    <w:rsid w:val="000E15D7"/>
    <w:rsid w:val="000E2680"/>
    <w:rsid w:val="000E3CBF"/>
    <w:rsid w:val="000E5F7D"/>
    <w:rsid w:val="000E60B4"/>
    <w:rsid w:val="000E615F"/>
    <w:rsid w:val="000E61CB"/>
    <w:rsid w:val="000E64C2"/>
    <w:rsid w:val="000E76CF"/>
    <w:rsid w:val="000E77F2"/>
    <w:rsid w:val="000E7B62"/>
    <w:rsid w:val="000F0153"/>
    <w:rsid w:val="000F1FA1"/>
    <w:rsid w:val="000F34A6"/>
    <w:rsid w:val="000F5220"/>
    <w:rsid w:val="000F5357"/>
    <w:rsid w:val="000F55BC"/>
    <w:rsid w:val="000F6017"/>
    <w:rsid w:val="000F696D"/>
    <w:rsid w:val="000F76A0"/>
    <w:rsid w:val="000F7BFB"/>
    <w:rsid w:val="00100483"/>
    <w:rsid w:val="001011C3"/>
    <w:rsid w:val="0010230A"/>
    <w:rsid w:val="00102526"/>
    <w:rsid w:val="0010271F"/>
    <w:rsid w:val="00104AC1"/>
    <w:rsid w:val="00104D57"/>
    <w:rsid w:val="00106386"/>
    <w:rsid w:val="00106E3C"/>
    <w:rsid w:val="001070E2"/>
    <w:rsid w:val="0010793D"/>
    <w:rsid w:val="00107A73"/>
    <w:rsid w:val="00110D87"/>
    <w:rsid w:val="00110DB6"/>
    <w:rsid w:val="00112723"/>
    <w:rsid w:val="0011292D"/>
    <w:rsid w:val="0011323F"/>
    <w:rsid w:val="00113381"/>
    <w:rsid w:val="001137DE"/>
    <w:rsid w:val="00113C04"/>
    <w:rsid w:val="00114DB9"/>
    <w:rsid w:val="0011502A"/>
    <w:rsid w:val="00115DB0"/>
    <w:rsid w:val="00116087"/>
    <w:rsid w:val="001169FE"/>
    <w:rsid w:val="00116FB7"/>
    <w:rsid w:val="001174F6"/>
    <w:rsid w:val="00117860"/>
    <w:rsid w:val="00117A01"/>
    <w:rsid w:val="00117D98"/>
    <w:rsid w:val="001201ED"/>
    <w:rsid w:val="0012106E"/>
    <w:rsid w:val="001212F4"/>
    <w:rsid w:val="00121B4B"/>
    <w:rsid w:val="0012204E"/>
    <w:rsid w:val="0012222D"/>
    <w:rsid w:val="0012268B"/>
    <w:rsid w:val="00123B2E"/>
    <w:rsid w:val="0012440D"/>
    <w:rsid w:val="00124C75"/>
    <w:rsid w:val="001258BC"/>
    <w:rsid w:val="00125FB7"/>
    <w:rsid w:val="00126B82"/>
    <w:rsid w:val="0012739E"/>
    <w:rsid w:val="00130296"/>
    <w:rsid w:val="00131F96"/>
    <w:rsid w:val="00132030"/>
    <w:rsid w:val="0013203E"/>
    <w:rsid w:val="0013207A"/>
    <w:rsid w:val="0013245A"/>
    <w:rsid w:val="0013275E"/>
    <w:rsid w:val="00133BFC"/>
    <w:rsid w:val="001345B4"/>
    <w:rsid w:val="00135650"/>
    <w:rsid w:val="001361F6"/>
    <w:rsid w:val="00137357"/>
    <w:rsid w:val="00140BF5"/>
    <w:rsid w:val="00140FBB"/>
    <w:rsid w:val="001423B6"/>
    <w:rsid w:val="00142BFC"/>
    <w:rsid w:val="001430EF"/>
    <w:rsid w:val="00143C92"/>
    <w:rsid w:val="001448A7"/>
    <w:rsid w:val="00144E82"/>
    <w:rsid w:val="0014594F"/>
    <w:rsid w:val="00145FFD"/>
    <w:rsid w:val="00146621"/>
    <w:rsid w:val="00147057"/>
    <w:rsid w:val="001502E8"/>
    <w:rsid w:val="00151450"/>
    <w:rsid w:val="001523FA"/>
    <w:rsid w:val="0015353C"/>
    <w:rsid w:val="0015506A"/>
    <w:rsid w:val="00155579"/>
    <w:rsid w:val="00156881"/>
    <w:rsid w:val="001610A9"/>
    <w:rsid w:val="00161149"/>
    <w:rsid w:val="001613AE"/>
    <w:rsid w:val="00162325"/>
    <w:rsid w:val="00162C4B"/>
    <w:rsid w:val="00163353"/>
    <w:rsid w:val="0016456B"/>
    <w:rsid w:val="001646FD"/>
    <w:rsid w:val="00164F7E"/>
    <w:rsid w:val="00165AC3"/>
    <w:rsid w:val="00166E51"/>
    <w:rsid w:val="00167134"/>
    <w:rsid w:val="00167412"/>
    <w:rsid w:val="001707DA"/>
    <w:rsid w:val="00170B57"/>
    <w:rsid w:val="0017140A"/>
    <w:rsid w:val="00171469"/>
    <w:rsid w:val="0017252A"/>
    <w:rsid w:val="0017259C"/>
    <w:rsid w:val="0017263C"/>
    <w:rsid w:val="00172C1E"/>
    <w:rsid w:val="00173149"/>
    <w:rsid w:val="00173ADC"/>
    <w:rsid w:val="00174171"/>
    <w:rsid w:val="0017466C"/>
    <w:rsid w:val="00174A0E"/>
    <w:rsid w:val="00174EBE"/>
    <w:rsid w:val="001752DE"/>
    <w:rsid w:val="00175722"/>
    <w:rsid w:val="001768B7"/>
    <w:rsid w:val="00177066"/>
    <w:rsid w:val="0018051E"/>
    <w:rsid w:val="00180681"/>
    <w:rsid w:val="00181035"/>
    <w:rsid w:val="00181CBC"/>
    <w:rsid w:val="001825B1"/>
    <w:rsid w:val="00182952"/>
    <w:rsid w:val="00183957"/>
    <w:rsid w:val="00183CE4"/>
    <w:rsid w:val="00184BD7"/>
    <w:rsid w:val="0018502B"/>
    <w:rsid w:val="00186C5A"/>
    <w:rsid w:val="00187D25"/>
    <w:rsid w:val="001902EF"/>
    <w:rsid w:val="001904D7"/>
    <w:rsid w:val="00190CA5"/>
    <w:rsid w:val="00190D84"/>
    <w:rsid w:val="00191183"/>
    <w:rsid w:val="00192832"/>
    <w:rsid w:val="00192B09"/>
    <w:rsid w:val="00193FBA"/>
    <w:rsid w:val="001948CC"/>
    <w:rsid w:val="00194F85"/>
    <w:rsid w:val="001951DA"/>
    <w:rsid w:val="00195AC5"/>
    <w:rsid w:val="00196061"/>
    <w:rsid w:val="00197987"/>
    <w:rsid w:val="00197B94"/>
    <w:rsid w:val="001A0AD3"/>
    <w:rsid w:val="001A14AE"/>
    <w:rsid w:val="001A1721"/>
    <w:rsid w:val="001A1742"/>
    <w:rsid w:val="001A2804"/>
    <w:rsid w:val="001A2C97"/>
    <w:rsid w:val="001A2F4C"/>
    <w:rsid w:val="001A3151"/>
    <w:rsid w:val="001A4C06"/>
    <w:rsid w:val="001A55BD"/>
    <w:rsid w:val="001A671B"/>
    <w:rsid w:val="001A6743"/>
    <w:rsid w:val="001A6ED5"/>
    <w:rsid w:val="001A743E"/>
    <w:rsid w:val="001A7D81"/>
    <w:rsid w:val="001A7FFC"/>
    <w:rsid w:val="001B08CC"/>
    <w:rsid w:val="001B1511"/>
    <w:rsid w:val="001B1F8B"/>
    <w:rsid w:val="001B2085"/>
    <w:rsid w:val="001B20F9"/>
    <w:rsid w:val="001B2234"/>
    <w:rsid w:val="001B346D"/>
    <w:rsid w:val="001B3608"/>
    <w:rsid w:val="001B4525"/>
    <w:rsid w:val="001B5141"/>
    <w:rsid w:val="001B5642"/>
    <w:rsid w:val="001B5A4C"/>
    <w:rsid w:val="001B60D5"/>
    <w:rsid w:val="001B6E70"/>
    <w:rsid w:val="001B7642"/>
    <w:rsid w:val="001B7B10"/>
    <w:rsid w:val="001C0DDC"/>
    <w:rsid w:val="001C1E98"/>
    <w:rsid w:val="001C268B"/>
    <w:rsid w:val="001C2D33"/>
    <w:rsid w:val="001C31C4"/>
    <w:rsid w:val="001C3269"/>
    <w:rsid w:val="001C32FE"/>
    <w:rsid w:val="001C4043"/>
    <w:rsid w:val="001C42EB"/>
    <w:rsid w:val="001C49ED"/>
    <w:rsid w:val="001C4EFA"/>
    <w:rsid w:val="001C4FD9"/>
    <w:rsid w:val="001C503A"/>
    <w:rsid w:val="001C6EBA"/>
    <w:rsid w:val="001C7290"/>
    <w:rsid w:val="001C7BD5"/>
    <w:rsid w:val="001D05BA"/>
    <w:rsid w:val="001D110E"/>
    <w:rsid w:val="001D1DB4"/>
    <w:rsid w:val="001D23F8"/>
    <w:rsid w:val="001D2541"/>
    <w:rsid w:val="001D2902"/>
    <w:rsid w:val="001D2AA0"/>
    <w:rsid w:val="001D3D32"/>
    <w:rsid w:val="001D4E05"/>
    <w:rsid w:val="001D4E28"/>
    <w:rsid w:val="001D5B96"/>
    <w:rsid w:val="001D5FC6"/>
    <w:rsid w:val="001D681E"/>
    <w:rsid w:val="001D7B84"/>
    <w:rsid w:val="001D7E17"/>
    <w:rsid w:val="001E0270"/>
    <w:rsid w:val="001E056A"/>
    <w:rsid w:val="001E28C7"/>
    <w:rsid w:val="001E2974"/>
    <w:rsid w:val="001E29DE"/>
    <w:rsid w:val="001E3737"/>
    <w:rsid w:val="001E3C20"/>
    <w:rsid w:val="001E4896"/>
    <w:rsid w:val="001E5681"/>
    <w:rsid w:val="001E5C7A"/>
    <w:rsid w:val="001F05E6"/>
    <w:rsid w:val="001F1155"/>
    <w:rsid w:val="001F19A3"/>
    <w:rsid w:val="001F24B5"/>
    <w:rsid w:val="001F2694"/>
    <w:rsid w:val="001F2A20"/>
    <w:rsid w:val="001F2EE8"/>
    <w:rsid w:val="001F2F20"/>
    <w:rsid w:val="001F425F"/>
    <w:rsid w:val="001F498C"/>
    <w:rsid w:val="001F5AFD"/>
    <w:rsid w:val="001F5D1D"/>
    <w:rsid w:val="001F6F64"/>
    <w:rsid w:val="002030C2"/>
    <w:rsid w:val="00203AEC"/>
    <w:rsid w:val="00204C3A"/>
    <w:rsid w:val="00204E95"/>
    <w:rsid w:val="00205302"/>
    <w:rsid w:val="00205805"/>
    <w:rsid w:val="00205B38"/>
    <w:rsid w:val="00205C03"/>
    <w:rsid w:val="00206E45"/>
    <w:rsid w:val="0020714C"/>
    <w:rsid w:val="0020759E"/>
    <w:rsid w:val="00207E05"/>
    <w:rsid w:val="00210F89"/>
    <w:rsid w:val="002114A9"/>
    <w:rsid w:val="002115FD"/>
    <w:rsid w:val="0021221D"/>
    <w:rsid w:val="00213881"/>
    <w:rsid w:val="00214086"/>
    <w:rsid w:val="00214CD6"/>
    <w:rsid w:val="002156AF"/>
    <w:rsid w:val="00216D8F"/>
    <w:rsid w:val="00217B26"/>
    <w:rsid w:val="00217E91"/>
    <w:rsid w:val="002218BB"/>
    <w:rsid w:val="00221E7B"/>
    <w:rsid w:val="002220A6"/>
    <w:rsid w:val="00222947"/>
    <w:rsid w:val="002229AE"/>
    <w:rsid w:val="0022352C"/>
    <w:rsid w:val="0022380E"/>
    <w:rsid w:val="00223883"/>
    <w:rsid w:val="00223DBE"/>
    <w:rsid w:val="00225279"/>
    <w:rsid w:val="002253F4"/>
    <w:rsid w:val="00225608"/>
    <w:rsid w:val="00225BED"/>
    <w:rsid w:val="002272C5"/>
    <w:rsid w:val="00227C24"/>
    <w:rsid w:val="00227F85"/>
    <w:rsid w:val="002312F8"/>
    <w:rsid w:val="00232CDD"/>
    <w:rsid w:val="002331F6"/>
    <w:rsid w:val="00233319"/>
    <w:rsid w:val="002333D2"/>
    <w:rsid w:val="002334FB"/>
    <w:rsid w:val="00233D0D"/>
    <w:rsid w:val="002342D2"/>
    <w:rsid w:val="00234C18"/>
    <w:rsid w:val="00234C6A"/>
    <w:rsid w:val="0023522D"/>
    <w:rsid w:val="002361BF"/>
    <w:rsid w:val="00236A55"/>
    <w:rsid w:val="00236A7C"/>
    <w:rsid w:val="00236BF9"/>
    <w:rsid w:val="00236E52"/>
    <w:rsid w:val="00237D7F"/>
    <w:rsid w:val="00240B8D"/>
    <w:rsid w:val="00241ACA"/>
    <w:rsid w:val="0024203A"/>
    <w:rsid w:val="00242662"/>
    <w:rsid w:val="002428F3"/>
    <w:rsid w:val="00242AAC"/>
    <w:rsid w:val="00243092"/>
    <w:rsid w:val="002439EA"/>
    <w:rsid w:val="002440BB"/>
    <w:rsid w:val="00244976"/>
    <w:rsid w:val="00244C33"/>
    <w:rsid w:val="002459B6"/>
    <w:rsid w:val="0024690C"/>
    <w:rsid w:val="00246C38"/>
    <w:rsid w:val="0025097C"/>
    <w:rsid w:val="0025119E"/>
    <w:rsid w:val="00251489"/>
    <w:rsid w:val="00251C2F"/>
    <w:rsid w:val="00252286"/>
    <w:rsid w:val="0025341F"/>
    <w:rsid w:val="002535A5"/>
    <w:rsid w:val="00253F51"/>
    <w:rsid w:val="00254623"/>
    <w:rsid w:val="00254D83"/>
    <w:rsid w:val="00254F1C"/>
    <w:rsid w:val="00255041"/>
    <w:rsid w:val="00255158"/>
    <w:rsid w:val="00256550"/>
    <w:rsid w:val="00256EB0"/>
    <w:rsid w:val="002570E8"/>
    <w:rsid w:val="002574F9"/>
    <w:rsid w:val="00261FB0"/>
    <w:rsid w:val="002628BC"/>
    <w:rsid w:val="00262B61"/>
    <w:rsid w:val="00262E7F"/>
    <w:rsid w:val="00263503"/>
    <w:rsid w:val="00263EF9"/>
    <w:rsid w:val="002644F9"/>
    <w:rsid w:val="002656D5"/>
    <w:rsid w:val="002659BF"/>
    <w:rsid w:val="00266387"/>
    <w:rsid w:val="0026746E"/>
    <w:rsid w:val="00267A8F"/>
    <w:rsid w:val="00267C40"/>
    <w:rsid w:val="00267F50"/>
    <w:rsid w:val="002700AA"/>
    <w:rsid w:val="00270538"/>
    <w:rsid w:val="00271433"/>
    <w:rsid w:val="00273134"/>
    <w:rsid w:val="00273FBE"/>
    <w:rsid w:val="00273FED"/>
    <w:rsid w:val="00274267"/>
    <w:rsid w:val="00274ADF"/>
    <w:rsid w:val="00275124"/>
    <w:rsid w:val="00275363"/>
    <w:rsid w:val="00275444"/>
    <w:rsid w:val="00275F0C"/>
    <w:rsid w:val="00276811"/>
    <w:rsid w:val="00276A4D"/>
    <w:rsid w:val="00276FE7"/>
    <w:rsid w:val="00277159"/>
    <w:rsid w:val="002776BD"/>
    <w:rsid w:val="002800CB"/>
    <w:rsid w:val="002813D3"/>
    <w:rsid w:val="00282699"/>
    <w:rsid w:val="00282BBF"/>
    <w:rsid w:val="002830B9"/>
    <w:rsid w:val="00284122"/>
    <w:rsid w:val="00284618"/>
    <w:rsid w:val="00285555"/>
    <w:rsid w:val="00285ED8"/>
    <w:rsid w:val="002872E1"/>
    <w:rsid w:val="00290966"/>
    <w:rsid w:val="0029160F"/>
    <w:rsid w:val="00291A8C"/>
    <w:rsid w:val="00292630"/>
    <w:rsid w:val="002926DF"/>
    <w:rsid w:val="00292926"/>
    <w:rsid w:val="00292F4E"/>
    <w:rsid w:val="0029516C"/>
    <w:rsid w:val="00295ECA"/>
    <w:rsid w:val="002964C3"/>
    <w:rsid w:val="00296697"/>
    <w:rsid w:val="00296EB2"/>
    <w:rsid w:val="002971E7"/>
    <w:rsid w:val="002A1498"/>
    <w:rsid w:val="002A1C3A"/>
    <w:rsid w:val="002A1E0C"/>
    <w:rsid w:val="002A21D7"/>
    <w:rsid w:val="002A300F"/>
    <w:rsid w:val="002A30A8"/>
    <w:rsid w:val="002A3665"/>
    <w:rsid w:val="002A445B"/>
    <w:rsid w:val="002A4A95"/>
    <w:rsid w:val="002A595F"/>
    <w:rsid w:val="002A64A0"/>
    <w:rsid w:val="002A7886"/>
    <w:rsid w:val="002A7CCE"/>
    <w:rsid w:val="002B00D3"/>
    <w:rsid w:val="002B02E8"/>
    <w:rsid w:val="002B0472"/>
    <w:rsid w:val="002B099B"/>
    <w:rsid w:val="002B0A97"/>
    <w:rsid w:val="002B1144"/>
    <w:rsid w:val="002B11C2"/>
    <w:rsid w:val="002B2112"/>
    <w:rsid w:val="002B21C8"/>
    <w:rsid w:val="002B3471"/>
    <w:rsid w:val="002B3A9C"/>
    <w:rsid w:val="002B4F5C"/>
    <w:rsid w:val="002B535C"/>
    <w:rsid w:val="002B6836"/>
    <w:rsid w:val="002B6B12"/>
    <w:rsid w:val="002B789B"/>
    <w:rsid w:val="002B7C94"/>
    <w:rsid w:val="002C02DE"/>
    <w:rsid w:val="002C0B17"/>
    <w:rsid w:val="002C1466"/>
    <w:rsid w:val="002C1BC4"/>
    <w:rsid w:val="002C255E"/>
    <w:rsid w:val="002C2A47"/>
    <w:rsid w:val="002C2C56"/>
    <w:rsid w:val="002C31FC"/>
    <w:rsid w:val="002C34F9"/>
    <w:rsid w:val="002C37EF"/>
    <w:rsid w:val="002C3911"/>
    <w:rsid w:val="002C408E"/>
    <w:rsid w:val="002C434E"/>
    <w:rsid w:val="002C458A"/>
    <w:rsid w:val="002C46C7"/>
    <w:rsid w:val="002C58BA"/>
    <w:rsid w:val="002C58FE"/>
    <w:rsid w:val="002C60DD"/>
    <w:rsid w:val="002C61A4"/>
    <w:rsid w:val="002C72C0"/>
    <w:rsid w:val="002D1D18"/>
    <w:rsid w:val="002D2A75"/>
    <w:rsid w:val="002D4281"/>
    <w:rsid w:val="002D5918"/>
    <w:rsid w:val="002D5F1B"/>
    <w:rsid w:val="002D650A"/>
    <w:rsid w:val="002D77BE"/>
    <w:rsid w:val="002E0940"/>
    <w:rsid w:val="002E0B1E"/>
    <w:rsid w:val="002E0DF3"/>
    <w:rsid w:val="002E0EE3"/>
    <w:rsid w:val="002E0FC8"/>
    <w:rsid w:val="002E13FF"/>
    <w:rsid w:val="002E14C1"/>
    <w:rsid w:val="002E1C82"/>
    <w:rsid w:val="002E3621"/>
    <w:rsid w:val="002E6140"/>
    <w:rsid w:val="002E6985"/>
    <w:rsid w:val="002E6D6C"/>
    <w:rsid w:val="002E6D74"/>
    <w:rsid w:val="002E71B6"/>
    <w:rsid w:val="002E74EE"/>
    <w:rsid w:val="002E7CEE"/>
    <w:rsid w:val="002F027A"/>
    <w:rsid w:val="002F05E5"/>
    <w:rsid w:val="002F0A2A"/>
    <w:rsid w:val="002F22D2"/>
    <w:rsid w:val="002F26B3"/>
    <w:rsid w:val="002F36F2"/>
    <w:rsid w:val="002F3DC1"/>
    <w:rsid w:val="002F445A"/>
    <w:rsid w:val="002F5026"/>
    <w:rsid w:val="002F5124"/>
    <w:rsid w:val="002F5F7A"/>
    <w:rsid w:val="002F61C3"/>
    <w:rsid w:val="002F6F45"/>
    <w:rsid w:val="002F77C8"/>
    <w:rsid w:val="003000B8"/>
    <w:rsid w:val="003010FC"/>
    <w:rsid w:val="0030198B"/>
    <w:rsid w:val="00301996"/>
    <w:rsid w:val="00302B21"/>
    <w:rsid w:val="0030476F"/>
    <w:rsid w:val="00304F22"/>
    <w:rsid w:val="003057C7"/>
    <w:rsid w:val="003069FD"/>
    <w:rsid w:val="00306C7C"/>
    <w:rsid w:val="0030756C"/>
    <w:rsid w:val="00307F39"/>
    <w:rsid w:val="00310165"/>
    <w:rsid w:val="0031050F"/>
    <w:rsid w:val="00310A88"/>
    <w:rsid w:val="00311F4F"/>
    <w:rsid w:val="00313AE4"/>
    <w:rsid w:val="00314260"/>
    <w:rsid w:val="00314C9F"/>
    <w:rsid w:val="003158DC"/>
    <w:rsid w:val="003160FF"/>
    <w:rsid w:val="00316349"/>
    <w:rsid w:val="00316830"/>
    <w:rsid w:val="003169CA"/>
    <w:rsid w:val="00316EF5"/>
    <w:rsid w:val="003172D4"/>
    <w:rsid w:val="003173A3"/>
    <w:rsid w:val="00317DC1"/>
    <w:rsid w:val="00317EE0"/>
    <w:rsid w:val="00320A88"/>
    <w:rsid w:val="00320B84"/>
    <w:rsid w:val="003222A9"/>
    <w:rsid w:val="00322EDD"/>
    <w:rsid w:val="00322FDA"/>
    <w:rsid w:val="003250D7"/>
    <w:rsid w:val="00325BE8"/>
    <w:rsid w:val="00325D2E"/>
    <w:rsid w:val="003263EE"/>
    <w:rsid w:val="00326E56"/>
    <w:rsid w:val="003278C3"/>
    <w:rsid w:val="00327D1B"/>
    <w:rsid w:val="00330468"/>
    <w:rsid w:val="00330892"/>
    <w:rsid w:val="003308DB"/>
    <w:rsid w:val="00330B6C"/>
    <w:rsid w:val="00331879"/>
    <w:rsid w:val="00332320"/>
    <w:rsid w:val="00332886"/>
    <w:rsid w:val="00332F53"/>
    <w:rsid w:val="003345F5"/>
    <w:rsid w:val="003346B1"/>
    <w:rsid w:val="003348FD"/>
    <w:rsid w:val="0033509D"/>
    <w:rsid w:val="003350E9"/>
    <w:rsid w:val="00335B46"/>
    <w:rsid w:val="003364D6"/>
    <w:rsid w:val="003373BD"/>
    <w:rsid w:val="00337975"/>
    <w:rsid w:val="00337B00"/>
    <w:rsid w:val="00340D65"/>
    <w:rsid w:val="00341414"/>
    <w:rsid w:val="00341AC1"/>
    <w:rsid w:val="003428E8"/>
    <w:rsid w:val="00342F57"/>
    <w:rsid w:val="003431B4"/>
    <w:rsid w:val="003432F8"/>
    <w:rsid w:val="003441BF"/>
    <w:rsid w:val="00345AB6"/>
    <w:rsid w:val="00345F08"/>
    <w:rsid w:val="0034608E"/>
    <w:rsid w:val="00347D72"/>
    <w:rsid w:val="00351316"/>
    <w:rsid w:val="0035145C"/>
    <w:rsid w:val="003517E1"/>
    <w:rsid w:val="00352005"/>
    <w:rsid w:val="00352127"/>
    <w:rsid w:val="00352C3B"/>
    <w:rsid w:val="0035397A"/>
    <w:rsid w:val="00353B0D"/>
    <w:rsid w:val="0035420B"/>
    <w:rsid w:val="00356C31"/>
    <w:rsid w:val="00356CCF"/>
    <w:rsid w:val="00356E22"/>
    <w:rsid w:val="00357196"/>
    <w:rsid w:val="00357611"/>
    <w:rsid w:val="00357A82"/>
    <w:rsid w:val="0036042D"/>
    <w:rsid w:val="00360663"/>
    <w:rsid w:val="0036123B"/>
    <w:rsid w:val="0036136E"/>
    <w:rsid w:val="00361619"/>
    <w:rsid w:val="0036169D"/>
    <w:rsid w:val="00361B86"/>
    <w:rsid w:val="003632BA"/>
    <w:rsid w:val="00363703"/>
    <w:rsid w:val="00364413"/>
    <w:rsid w:val="003648B1"/>
    <w:rsid w:val="00365786"/>
    <w:rsid w:val="003663B3"/>
    <w:rsid w:val="00366DE2"/>
    <w:rsid w:val="00367237"/>
    <w:rsid w:val="003673F9"/>
    <w:rsid w:val="0037015B"/>
    <w:rsid w:val="003701DE"/>
    <w:rsid w:val="0037077F"/>
    <w:rsid w:val="00370A04"/>
    <w:rsid w:val="00372346"/>
    <w:rsid w:val="00372411"/>
    <w:rsid w:val="00373882"/>
    <w:rsid w:val="003740B0"/>
    <w:rsid w:val="00374564"/>
    <w:rsid w:val="00374750"/>
    <w:rsid w:val="0037564F"/>
    <w:rsid w:val="00376382"/>
    <w:rsid w:val="00377B67"/>
    <w:rsid w:val="00380064"/>
    <w:rsid w:val="00380DFD"/>
    <w:rsid w:val="003820AE"/>
    <w:rsid w:val="0038323A"/>
    <w:rsid w:val="00383267"/>
    <w:rsid w:val="003843DB"/>
    <w:rsid w:val="00384F1C"/>
    <w:rsid w:val="003851F0"/>
    <w:rsid w:val="00385282"/>
    <w:rsid w:val="003853B9"/>
    <w:rsid w:val="00385B73"/>
    <w:rsid w:val="00385BA4"/>
    <w:rsid w:val="0038699E"/>
    <w:rsid w:val="00386ABD"/>
    <w:rsid w:val="00386E30"/>
    <w:rsid w:val="00390849"/>
    <w:rsid w:val="00391152"/>
    <w:rsid w:val="00391C97"/>
    <w:rsid w:val="0039332F"/>
    <w:rsid w:val="003934D1"/>
    <w:rsid w:val="00393761"/>
    <w:rsid w:val="00393A05"/>
    <w:rsid w:val="00393F64"/>
    <w:rsid w:val="00394115"/>
    <w:rsid w:val="00394562"/>
    <w:rsid w:val="00394678"/>
    <w:rsid w:val="00395010"/>
    <w:rsid w:val="00396376"/>
    <w:rsid w:val="00396449"/>
    <w:rsid w:val="00396F5F"/>
    <w:rsid w:val="00396FC5"/>
    <w:rsid w:val="00397D18"/>
    <w:rsid w:val="003A01D8"/>
    <w:rsid w:val="003A0714"/>
    <w:rsid w:val="003A1B36"/>
    <w:rsid w:val="003A1F55"/>
    <w:rsid w:val="003A2F8C"/>
    <w:rsid w:val="003A3169"/>
    <w:rsid w:val="003A3347"/>
    <w:rsid w:val="003A34B6"/>
    <w:rsid w:val="003A3E53"/>
    <w:rsid w:val="003A4E51"/>
    <w:rsid w:val="003A61C1"/>
    <w:rsid w:val="003A6D1E"/>
    <w:rsid w:val="003B000B"/>
    <w:rsid w:val="003B1454"/>
    <w:rsid w:val="003B169B"/>
    <w:rsid w:val="003B18B6"/>
    <w:rsid w:val="003B2426"/>
    <w:rsid w:val="003B312D"/>
    <w:rsid w:val="003B3271"/>
    <w:rsid w:val="003B3A00"/>
    <w:rsid w:val="003B3B4D"/>
    <w:rsid w:val="003B3F9E"/>
    <w:rsid w:val="003B461E"/>
    <w:rsid w:val="003B464A"/>
    <w:rsid w:val="003B490E"/>
    <w:rsid w:val="003B521D"/>
    <w:rsid w:val="003B5A0B"/>
    <w:rsid w:val="003B5F38"/>
    <w:rsid w:val="003B6CFF"/>
    <w:rsid w:val="003C019D"/>
    <w:rsid w:val="003C1181"/>
    <w:rsid w:val="003C1941"/>
    <w:rsid w:val="003C2E08"/>
    <w:rsid w:val="003C2F2A"/>
    <w:rsid w:val="003C3C70"/>
    <w:rsid w:val="003C59E0"/>
    <w:rsid w:val="003C5D47"/>
    <w:rsid w:val="003C6C8D"/>
    <w:rsid w:val="003C6EFB"/>
    <w:rsid w:val="003C7383"/>
    <w:rsid w:val="003C78C6"/>
    <w:rsid w:val="003C78F1"/>
    <w:rsid w:val="003D01F8"/>
    <w:rsid w:val="003D0689"/>
    <w:rsid w:val="003D0D02"/>
    <w:rsid w:val="003D1E82"/>
    <w:rsid w:val="003D3837"/>
    <w:rsid w:val="003D4D7F"/>
    <w:rsid w:val="003D4EA1"/>
    <w:rsid w:val="003D4F95"/>
    <w:rsid w:val="003D57EF"/>
    <w:rsid w:val="003D5F42"/>
    <w:rsid w:val="003D60A9"/>
    <w:rsid w:val="003D6C2A"/>
    <w:rsid w:val="003D6FA8"/>
    <w:rsid w:val="003E2B54"/>
    <w:rsid w:val="003E34F4"/>
    <w:rsid w:val="003E44FC"/>
    <w:rsid w:val="003E454B"/>
    <w:rsid w:val="003E5F73"/>
    <w:rsid w:val="003E6202"/>
    <w:rsid w:val="003E63A1"/>
    <w:rsid w:val="003E6402"/>
    <w:rsid w:val="003E6677"/>
    <w:rsid w:val="003E6C9E"/>
    <w:rsid w:val="003E7B1D"/>
    <w:rsid w:val="003F0477"/>
    <w:rsid w:val="003F09CC"/>
    <w:rsid w:val="003F0C35"/>
    <w:rsid w:val="003F139C"/>
    <w:rsid w:val="003F153D"/>
    <w:rsid w:val="003F1ABB"/>
    <w:rsid w:val="003F1CD1"/>
    <w:rsid w:val="003F21C9"/>
    <w:rsid w:val="003F21E1"/>
    <w:rsid w:val="003F2F10"/>
    <w:rsid w:val="003F3D02"/>
    <w:rsid w:val="003F3D10"/>
    <w:rsid w:val="003F404F"/>
    <w:rsid w:val="003F450F"/>
    <w:rsid w:val="003F468D"/>
    <w:rsid w:val="003F4C97"/>
    <w:rsid w:val="003F514B"/>
    <w:rsid w:val="003F65D7"/>
    <w:rsid w:val="003F6DBB"/>
    <w:rsid w:val="003F7334"/>
    <w:rsid w:val="003F7ED1"/>
    <w:rsid w:val="003F7FE6"/>
    <w:rsid w:val="00400193"/>
    <w:rsid w:val="00400929"/>
    <w:rsid w:val="0040098C"/>
    <w:rsid w:val="004013C9"/>
    <w:rsid w:val="00401D4E"/>
    <w:rsid w:val="00401F1A"/>
    <w:rsid w:val="004023D9"/>
    <w:rsid w:val="00402736"/>
    <w:rsid w:val="00403D3F"/>
    <w:rsid w:val="00403EBA"/>
    <w:rsid w:val="00403F9D"/>
    <w:rsid w:val="00405A1D"/>
    <w:rsid w:val="0040640F"/>
    <w:rsid w:val="004065F5"/>
    <w:rsid w:val="00406701"/>
    <w:rsid w:val="00406761"/>
    <w:rsid w:val="0040780B"/>
    <w:rsid w:val="00407D88"/>
    <w:rsid w:val="00407DB1"/>
    <w:rsid w:val="0041253E"/>
    <w:rsid w:val="004125DD"/>
    <w:rsid w:val="0041275A"/>
    <w:rsid w:val="004145AE"/>
    <w:rsid w:val="00415033"/>
    <w:rsid w:val="004151AC"/>
    <w:rsid w:val="004158A3"/>
    <w:rsid w:val="00416A5A"/>
    <w:rsid w:val="00417846"/>
    <w:rsid w:val="004212E7"/>
    <w:rsid w:val="00422291"/>
    <w:rsid w:val="00422B1E"/>
    <w:rsid w:val="004231AA"/>
    <w:rsid w:val="004236C5"/>
    <w:rsid w:val="0042446D"/>
    <w:rsid w:val="00424B5D"/>
    <w:rsid w:val="00425FB7"/>
    <w:rsid w:val="00426077"/>
    <w:rsid w:val="004266E2"/>
    <w:rsid w:val="00426BED"/>
    <w:rsid w:val="00426C14"/>
    <w:rsid w:val="00427BF8"/>
    <w:rsid w:val="0043076F"/>
    <w:rsid w:val="00431318"/>
    <w:rsid w:val="0043175F"/>
    <w:rsid w:val="00431C02"/>
    <w:rsid w:val="00432C26"/>
    <w:rsid w:val="0043357B"/>
    <w:rsid w:val="00434891"/>
    <w:rsid w:val="00434EB6"/>
    <w:rsid w:val="00435897"/>
    <w:rsid w:val="00435F2D"/>
    <w:rsid w:val="00436D99"/>
    <w:rsid w:val="00437395"/>
    <w:rsid w:val="00437522"/>
    <w:rsid w:val="00437FB4"/>
    <w:rsid w:val="00440488"/>
    <w:rsid w:val="004411BA"/>
    <w:rsid w:val="004414F9"/>
    <w:rsid w:val="0044211B"/>
    <w:rsid w:val="004423BF"/>
    <w:rsid w:val="004427A2"/>
    <w:rsid w:val="0044416A"/>
    <w:rsid w:val="00445047"/>
    <w:rsid w:val="00445C4E"/>
    <w:rsid w:val="00447247"/>
    <w:rsid w:val="00447560"/>
    <w:rsid w:val="00447A7C"/>
    <w:rsid w:val="004503FC"/>
    <w:rsid w:val="00450B5E"/>
    <w:rsid w:val="00450D53"/>
    <w:rsid w:val="00451191"/>
    <w:rsid w:val="00452005"/>
    <w:rsid w:val="00452AE6"/>
    <w:rsid w:val="0045473D"/>
    <w:rsid w:val="00454AB8"/>
    <w:rsid w:val="0045548A"/>
    <w:rsid w:val="00457E67"/>
    <w:rsid w:val="00460614"/>
    <w:rsid w:val="0046187E"/>
    <w:rsid w:val="00461E8D"/>
    <w:rsid w:val="0046233B"/>
    <w:rsid w:val="00462C73"/>
    <w:rsid w:val="004631AB"/>
    <w:rsid w:val="00463E39"/>
    <w:rsid w:val="0046499D"/>
    <w:rsid w:val="00464BB3"/>
    <w:rsid w:val="0046542B"/>
    <w:rsid w:val="004657FC"/>
    <w:rsid w:val="00465BE2"/>
    <w:rsid w:val="00465D66"/>
    <w:rsid w:val="00465EE5"/>
    <w:rsid w:val="00466732"/>
    <w:rsid w:val="0046695F"/>
    <w:rsid w:val="00467A89"/>
    <w:rsid w:val="00467B1F"/>
    <w:rsid w:val="0047124B"/>
    <w:rsid w:val="004733F6"/>
    <w:rsid w:val="0047357A"/>
    <w:rsid w:val="0047365C"/>
    <w:rsid w:val="00474E69"/>
    <w:rsid w:val="004750B3"/>
    <w:rsid w:val="00475774"/>
    <w:rsid w:val="00475A1B"/>
    <w:rsid w:val="00475BA8"/>
    <w:rsid w:val="0047601B"/>
    <w:rsid w:val="00476DAD"/>
    <w:rsid w:val="00477386"/>
    <w:rsid w:val="004779A1"/>
    <w:rsid w:val="00477A49"/>
    <w:rsid w:val="00477E44"/>
    <w:rsid w:val="0048062F"/>
    <w:rsid w:val="00481399"/>
    <w:rsid w:val="004825BA"/>
    <w:rsid w:val="00482F43"/>
    <w:rsid w:val="004837A9"/>
    <w:rsid w:val="00483BB4"/>
    <w:rsid w:val="00485B6C"/>
    <w:rsid w:val="004860EB"/>
    <w:rsid w:val="0048647D"/>
    <w:rsid w:val="00486E1D"/>
    <w:rsid w:val="00487F3B"/>
    <w:rsid w:val="004904F8"/>
    <w:rsid w:val="004909D1"/>
    <w:rsid w:val="00491BFD"/>
    <w:rsid w:val="00492431"/>
    <w:rsid w:val="00492511"/>
    <w:rsid w:val="0049487D"/>
    <w:rsid w:val="00494BFC"/>
    <w:rsid w:val="00494E1E"/>
    <w:rsid w:val="00495E46"/>
    <w:rsid w:val="004960B0"/>
    <w:rsid w:val="0049621B"/>
    <w:rsid w:val="00496F49"/>
    <w:rsid w:val="0049754B"/>
    <w:rsid w:val="004A06A6"/>
    <w:rsid w:val="004A104D"/>
    <w:rsid w:val="004A17A7"/>
    <w:rsid w:val="004A2D25"/>
    <w:rsid w:val="004A2D43"/>
    <w:rsid w:val="004A2ED0"/>
    <w:rsid w:val="004A30A9"/>
    <w:rsid w:val="004A34E5"/>
    <w:rsid w:val="004A4919"/>
    <w:rsid w:val="004A562B"/>
    <w:rsid w:val="004A5DAE"/>
    <w:rsid w:val="004A614F"/>
    <w:rsid w:val="004A7AAA"/>
    <w:rsid w:val="004B05F1"/>
    <w:rsid w:val="004B07E3"/>
    <w:rsid w:val="004B0AE4"/>
    <w:rsid w:val="004B0C1B"/>
    <w:rsid w:val="004B194F"/>
    <w:rsid w:val="004B2D70"/>
    <w:rsid w:val="004B2DDD"/>
    <w:rsid w:val="004B2FF7"/>
    <w:rsid w:val="004B3A4F"/>
    <w:rsid w:val="004B4842"/>
    <w:rsid w:val="004B587A"/>
    <w:rsid w:val="004B58D6"/>
    <w:rsid w:val="004B5A91"/>
    <w:rsid w:val="004B6ADB"/>
    <w:rsid w:val="004B707D"/>
    <w:rsid w:val="004B7496"/>
    <w:rsid w:val="004B7718"/>
    <w:rsid w:val="004B78D4"/>
    <w:rsid w:val="004B797F"/>
    <w:rsid w:val="004C0185"/>
    <w:rsid w:val="004C07FE"/>
    <w:rsid w:val="004C1895"/>
    <w:rsid w:val="004C207D"/>
    <w:rsid w:val="004C2109"/>
    <w:rsid w:val="004C2F84"/>
    <w:rsid w:val="004C3455"/>
    <w:rsid w:val="004C4F1D"/>
    <w:rsid w:val="004C515F"/>
    <w:rsid w:val="004C5A52"/>
    <w:rsid w:val="004C5E33"/>
    <w:rsid w:val="004C6042"/>
    <w:rsid w:val="004C6AE9"/>
    <w:rsid w:val="004C6D40"/>
    <w:rsid w:val="004C78A8"/>
    <w:rsid w:val="004D0718"/>
    <w:rsid w:val="004D19A6"/>
    <w:rsid w:val="004D2088"/>
    <w:rsid w:val="004D268C"/>
    <w:rsid w:val="004D2AA3"/>
    <w:rsid w:val="004D33BA"/>
    <w:rsid w:val="004D35DA"/>
    <w:rsid w:val="004D4078"/>
    <w:rsid w:val="004D4C46"/>
    <w:rsid w:val="004D5172"/>
    <w:rsid w:val="004D6152"/>
    <w:rsid w:val="004D65E8"/>
    <w:rsid w:val="004D6DD1"/>
    <w:rsid w:val="004D6DE5"/>
    <w:rsid w:val="004D788E"/>
    <w:rsid w:val="004E0D21"/>
    <w:rsid w:val="004E0F40"/>
    <w:rsid w:val="004E1103"/>
    <w:rsid w:val="004E1364"/>
    <w:rsid w:val="004E1909"/>
    <w:rsid w:val="004E239F"/>
    <w:rsid w:val="004E312A"/>
    <w:rsid w:val="004E324A"/>
    <w:rsid w:val="004E3901"/>
    <w:rsid w:val="004E3A7E"/>
    <w:rsid w:val="004E3E17"/>
    <w:rsid w:val="004E3FF4"/>
    <w:rsid w:val="004E464A"/>
    <w:rsid w:val="004E4F39"/>
    <w:rsid w:val="004E5143"/>
    <w:rsid w:val="004E5402"/>
    <w:rsid w:val="004E5B6D"/>
    <w:rsid w:val="004E5B72"/>
    <w:rsid w:val="004E5EE7"/>
    <w:rsid w:val="004E61ED"/>
    <w:rsid w:val="004E6889"/>
    <w:rsid w:val="004E7C31"/>
    <w:rsid w:val="004F0C3C"/>
    <w:rsid w:val="004F177F"/>
    <w:rsid w:val="004F1D9E"/>
    <w:rsid w:val="004F24C3"/>
    <w:rsid w:val="004F2566"/>
    <w:rsid w:val="004F2B05"/>
    <w:rsid w:val="004F34FB"/>
    <w:rsid w:val="004F3623"/>
    <w:rsid w:val="004F39FB"/>
    <w:rsid w:val="004F4A3F"/>
    <w:rsid w:val="004F4B02"/>
    <w:rsid w:val="004F4EC6"/>
    <w:rsid w:val="004F56E4"/>
    <w:rsid w:val="004F57F5"/>
    <w:rsid w:val="004F5F26"/>
    <w:rsid w:val="004F5FA2"/>
    <w:rsid w:val="004F63FC"/>
    <w:rsid w:val="004F69D1"/>
    <w:rsid w:val="004F6D67"/>
    <w:rsid w:val="004F74D7"/>
    <w:rsid w:val="004F77E1"/>
    <w:rsid w:val="004F7BB4"/>
    <w:rsid w:val="00500308"/>
    <w:rsid w:val="00500D94"/>
    <w:rsid w:val="00502331"/>
    <w:rsid w:val="00503A1B"/>
    <w:rsid w:val="00503CEF"/>
    <w:rsid w:val="00503F0D"/>
    <w:rsid w:val="00504868"/>
    <w:rsid w:val="005049F9"/>
    <w:rsid w:val="00504BDF"/>
    <w:rsid w:val="00505A2B"/>
    <w:rsid w:val="00505A92"/>
    <w:rsid w:val="00505EA2"/>
    <w:rsid w:val="00507152"/>
    <w:rsid w:val="00507CE2"/>
    <w:rsid w:val="00507DD1"/>
    <w:rsid w:val="00507EB0"/>
    <w:rsid w:val="00507F6A"/>
    <w:rsid w:val="0051042A"/>
    <w:rsid w:val="00510941"/>
    <w:rsid w:val="00510D9A"/>
    <w:rsid w:val="00510E7D"/>
    <w:rsid w:val="0051108E"/>
    <w:rsid w:val="005112C3"/>
    <w:rsid w:val="00511E37"/>
    <w:rsid w:val="0051310C"/>
    <w:rsid w:val="00513304"/>
    <w:rsid w:val="0051478C"/>
    <w:rsid w:val="00515446"/>
    <w:rsid w:val="00515EA2"/>
    <w:rsid w:val="0051644E"/>
    <w:rsid w:val="00516D44"/>
    <w:rsid w:val="0051777B"/>
    <w:rsid w:val="0051778E"/>
    <w:rsid w:val="005203F1"/>
    <w:rsid w:val="00521BC3"/>
    <w:rsid w:val="005220C5"/>
    <w:rsid w:val="00522D61"/>
    <w:rsid w:val="005238A9"/>
    <w:rsid w:val="005242CB"/>
    <w:rsid w:val="005249E0"/>
    <w:rsid w:val="00524FA9"/>
    <w:rsid w:val="00525DC6"/>
    <w:rsid w:val="0052620B"/>
    <w:rsid w:val="00526BBA"/>
    <w:rsid w:val="00526FE9"/>
    <w:rsid w:val="00527156"/>
    <w:rsid w:val="00527458"/>
    <w:rsid w:val="00530074"/>
    <w:rsid w:val="00530123"/>
    <w:rsid w:val="00530EDF"/>
    <w:rsid w:val="005318BE"/>
    <w:rsid w:val="00531943"/>
    <w:rsid w:val="00531CA2"/>
    <w:rsid w:val="00531CFB"/>
    <w:rsid w:val="00531FE8"/>
    <w:rsid w:val="0053223C"/>
    <w:rsid w:val="005322DE"/>
    <w:rsid w:val="00533632"/>
    <w:rsid w:val="005336B5"/>
    <w:rsid w:val="00533A3C"/>
    <w:rsid w:val="00534B5E"/>
    <w:rsid w:val="00534D9B"/>
    <w:rsid w:val="005357E1"/>
    <w:rsid w:val="00535901"/>
    <w:rsid w:val="00535A8D"/>
    <w:rsid w:val="00535DCE"/>
    <w:rsid w:val="00536036"/>
    <w:rsid w:val="00536467"/>
    <w:rsid w:val="0053753D"/>
    <w:rsid w:val="00541349"/>
    <w:rsid w:val="00541B17"/>
    <w:rsid w:val="00541E6E"/>
    <w:rsid w:val="00542145"/>
    <w:rsid w:val="0054251F"/>
    <w:rsid w:val="00542EAD"/>
    <w:rsid w:val="0054344F"/>
    <w:rsid w:val="005449D2"/>
    <w:rsid w:val="00544B27"/>
    <w:rsid w:val="00544F37"/>
    <w:rsid w:val="00545074"/>
    <w:rsid w:val="005462E0"/>
    <w:rsid w:val="0054722A"/>
    <w:rsid w:val="005479B1"/>
    <w:rsid w:val="00550767"/>
    <w:rsid w:val="005520D8"/>
    <w:rsid w:val="00552599"/>
    <w:rsid w:val="00552F8B"/>
    <w:rsid w:val="00553A18"/>
    <w:rsid w:val="00553D47"/>
    <w:rsid w:val="00553FF4"/>
    <w:rsid w:val="005541BD"/>
    <w:rsid w:val="0055423A"/>
    <w:rsid w:val="00554616"/>
    <w:rsid w:val="00554D3D"/>
    <w:rsid w:val="00555B7A"/>
    <w:rsid w:val="00555E43"/>
    <w:rsid w:val="00555F04"/>
    <w:rsid w:val="005562C4"/>
    <w:rsid w:val="00556B6A"/>
    <w:rsid w:val="00556C55"/>
    <w:rsid w:val="00556CF1"/>
    <w:rsid w:val="005605B6"/>
    <w:rsid w:val="00560855"/>
    <w:rsid w:val="005616B9"/>
    <w:rsid w:val="005617E4"/>
    <w:rsid w:val="00561BB7"/>
    <w:rsid w:val="005626C0"/>
    <w:rsid w:val="00562D79"/>
    <w:rsid w:val="00562F4D"/>
    <w:rsid w:val="0056396B"/>
    <w:rsid w:val="00563C70"/>
    <w:rsid w:val="0056450D"/>
    <w:rsid w:val="00564649"/>
    <w:rsid w:val="005647FB"/>
    <w:rsid w:val="00564F9C"/>
    <w:rsid w:val="00565D03"/>
    <w:rsid w:val="0056604D"/>
    <w:rsid w:val="00567509"/>
    <w:rsid w:val="00567764"/>
    <w:rsid w:val="00567AE6"/>
    <w:rsid w:val="00567C43"/>
    <w:rsid w:val="00567E20"/>
    <w:rsid w:val="0057036A"/>
    <w:rsid w:val="005713D2"/>
    <w:rsid w:val="00572465"/>
    <w:rsid w:val="005727D7"/>
    <w:rsid w:val="00572934"/>
    <w:rsid w:val="0057299C"/>
    <w:rsid w:val="005730CD"/>
    <w:rsid w:val="00573388"/>
    <w:rsid w:val="00574813"/>
    <w:rsid w:val="005755DD"/>
    <w:rsid w:val="005757E6"/>
    <w:rsid w:val="005758E5"/>
    <w:rsid w:val="005762A7"/>
    <w:rsid w:val="005764B5"/>
    <w:rsid w:val="00576AD9"/>
    <w:rsid w:val="0058007E"/>
    <w:rsid w:val="005801C9"/>
    <w:rsid w:val="00580A58"/>
    <w:rsid w:val="00581059"/>
    <w:rsid w:val="00581651"/>
    <w:rsid w:val="00581CD2"/>
    <w:rsid w:val="00582044"/>
    <w:rsid w:val="005821FD"/>
    <w:rsid w:val="00582389"/>
    <w:rsid w:val="00582E9B"/>
    <w:rsid w:val="00582EC1"/>
    <w:rsid w:val="0058383C"/>
    <w:rsid w:val="00583D1D"/>
    <w:rsid w:val="0058461A"/>
    <w:rsid w:val="005854CF"/>
    <w:rsid w:val="005856AC"/>
    <w:rsid w:val="00586276"/>
    <w:rsid w:val="00586BFA"/>
    <w:rsid w:val="00586EB0"/>
    <w:rsid w:val="00591109"/>
    <w:rsid w:val="005916D7"/>
    <w:rsid w:val="00591F83"/>
    <w:rsid w:val="005930D9"/>
    <w:rsid w:val="0059428A"/>
    <w:rsid w:val="00594CB4"/>
    <w:rsid w:val="005956B7"/>
    <w:rsid w:val="00595732"/>
    <w:rsid w:val="00595F8D"/>
    <w:rsid w:val="005964E1"/>
    <w:rsid w:val="00597C1D"/>
    <w:rsid w:val="005A0467"/>
    <w:rsid w:val="005A0974"/>
    <w:rsid w:val="005A36AA"/>
    <w:rsid w:val="005A3759"/>
    <w:rsid w:val="005A3A2B"/>
    <w:rsid w:val="005A3A95"/>
    <w:rsid w:val="005A3AB7"/>
    <w:rsid w:val="005A3ED2"/>
    <w:rsid w:val="005A5502"/>
    <w:rsid w:val="005A653B"/>
    <w:rsid w:val="005A698C"/>
    <w:rsid w:val="005A6A10"/>
    <w:rsid w:val="005A730E"/>
    <w:rsid w:val="005B00B2"/>
    <w:rsid w:val="005B084C"/>
    <w:rsid w:val="005B14F2"/>
    <w:rsid w:val="005B1B4E"/>
    <w:rsid w:val="005B2AAE"/>
    <w:rsid w:val="005B2B26"/>
    <w:rsid w:val="005B3A86"/>
    <w:rsid w:val="005B4D1A"/>
    <w:rsid w:val="005B4F0B"/>
    <w:rsid w:val="005B5D8A"/>
    <w:rsid w:val="005B6504"/>
    <w:rsid w:val="005B6625"/>
    <w:rsid w:val="005B668B"/>
    <w:rsid w:val="005B7033"/>
    <w:rsid w:val="005B70B8"/>
    <w:rsid w:val="005B789E"/>
    <w:rsid w:val="005B7FD0"/>
    <w:rsid w:val="005C1D2D"/>
    <w:rsid w:val="005C2793"/>
    <w:rsid w:val="005C3583"/>
    <w:rsid w:val="005C433F"/>
    <w:rsid w:val="005C4855"/>
    <w:rsid w:val="005C5C01"/>
    <w:rsid w:val="005C5FBD"/>
    <w:rsid w:val="005C66B9"/>
    <w:rsid w:val="005C66C1"/>
    <w:rsid w:val="005C69B7"/>
    <w:rsid w:val="005C6AC3"/>
    <w:rsid w:val="005C6C12"/>
    <w:rsid w:val="005C726B"/>
    <w:rsid w:val="005C767A"/>
    <w:rsid w:val="005C7B39"/>
    <w:rsid w:val="005D05C5"/>
    <w:rsid w:val="005D099B"/>
    <w:rsid w:val="005D130F"/>
    <w:rsid w:val="005D2688"/>
    <w:rsid w:val="005D3055"/>
    <w:rsid w:val="005D53A1"/>
    <w:rsid w:val="005D54A0"/>
    <w:rsid w:val="005D6D73"/>
    <w:rsid w:val="005D711F"/>
    <w:rsid w:val="005D7F7D"/>
    <w:rsid w:val="005E0799"/>
    <w:rsid w:val="005E084A"/>
    <w:rsid w:val="005E0B91"/>
    <w:rsid w:val="005E1BF1"/>
    <w:rsid w:val="005E2ADB"/>
    <w:rsid w:val="005E2E56"/>
    <w:rsid w:val="005E2F49"/>
    <w:rsid w:val="005E350F"/>
    <w:rsid w:val="005E392F"/>
    <w:rsid w:val="005E4C0B"/>
    <w:rsid w:val="005E55CD"/>
    <w:rsid w:val="005E5E20"/>
    <w:rsid w:val="005E75B9"/>
    <w:rsid w:val="005F0546"/>
    <w:rsid w:val="005F05C5"/>
    <w:rsid w:val="005F0D73"/>
    <w:rsid w:val="005F0DB6"/>
    <w:rsid w:val="005F2910"/>
    <w:rsid w:val="005F2D25"/>
    <w:rsid w:val="005F311E"/>
    <w:rsid w:val="005F40EF"/>
    <w:rsid w:val="005F41C9"/>
    <w:rsid w:val="005F4C4B"/>
    <w:rsid w:val="005F4EA6"/>
    <w:rsid w:val="005F53B6"/>
    <w:rsid w:val="005F5A80"/>
    <w:rsid w:val="005F62A9"/>
    <w:rsid w:val="005F6626"/>
    <w:rsid w:val="005F6F73"/>
    <w:rsid w:val="0060028E"/>
    <w:rsid w:val="00600506"/>
    <w:rsid w:val="00600F7B"/>
    <w:rsid w:val="00601199"/>
    <w:rsid w:val="00601768"/>
    <w:rsid w:val="00601D1E"/>
    <w:rsid w:val="00602637"/>
    <w:rsid w:val="00602F1E"/>
    <w:rsid w:val="00603B6F"/>
    <w:rsid w:val="006044FF"/>
    <w:rsid w:val="0060556B"/>
    <w:rsid w:val="00605E2F"/>
    <w:rsid w:val="006061E1"/>
    <w:rsid w:val="006062B7"/>
    <w:rsid w:val="00606E1A"/>
    <w:rsid w:val="00607887"/>
    <w:rsid w:val="00607CC5"/>
    <w:rsid w:val="00607D6A"/>
    <w:rsid w:val="0061179C"/>
    <w:rsid w:val="00612186"/>
    <w:rsid w:val="006137F1"/>
    <w:rsid w:val="00613DDE"/>
    <w:rsid w:val="00613E2A"/>
    <w:rsid w:val="00613E7B"/>
    <w:rsid w:val="006148D6"/>
    <w:rsid w:val="0061508E"/>
    <w:rsid w:val="006152A2"/>
    <w:rsid w:val="0061555B"/>
    <w:rsid w:val="00615685"/>
    <w:rsid w:val="0061571C"/>
    <w:rsid w:val="0061601D"/>
    <w:rsid w:val="00617019"/>
    <w:rsid w:val="00617810"/>
    <w:rsid w:val="00617F0C"/>
    <w:rsid w:val="00621090"/>
    <w:rsid w:val="00621808"/>
    <w:rsid w:val="00621F85"/>
    <w:rsid w:val="00622069"/>
    <w:rsid w:val="0062439B"/>
    <w:rsid w:val="00624972"/>
    <w:rsid w:val="00624A50"/>
    <w:rsid w:val="006254A6"/>
    <w:rsid w:val="0062592E"/>
    <w:rsid w:val="006265B8"/>
    <w:rsid w:val="00626AD2"/>
    <w:rsid w:val="00627C3F"/>
    <w:rsid w:val="00633014"/>
    <w:rsid w:val="00633275"/>
    <w:rsid w:val="00633339"/>
    <w:rsid w:val="0063437B"/>
    <w:rsid w:val="006348AB"/>
    <w:rsid w:val="0063508C"/>
    <w:rsid w:val="006354D3"/>
    <w:rsid w:val="006356B1"/>
    <w:rsid w:val="00635A3C"/>
    <w:rsid w:val="00635FA4"/>
    <w:rsid w:val="00636047"/>
    <w:rsid w:val="006377FA"/>
    <w:rsid w:val="00637CBB"/>
    <w:rsid w:val="006404CD"/>
    <w:rsid w:val="00640D05"/>
    <w:rsid w:val="0064135C"/>
    <w:rsid w:val="006415CF"/>
    <w:rsid w:val="00641FD2"/>
    <w:rsid w:val="0064317F"/>
    <w:rsid w:val="0064378F"/>
    <w:rsid w:val="006442AC"/>
    <w:rsid w:val="006456D4"/>
    <w:rsid w:val="00646002"/>
    <w:rsid w:val="00647462"/>
    <w:rsid w:val="00647F45"/>
    <w:rsid w:val="00650863"/>
    <w:rsid w:val="00650895"/>
    <w:rsid w:val="006508EE"/>
    <w:rsid w:val="00650D71"/>
    <w:rsid w:val="006510A8"/>
    <w:rsid w:val="00651653"/>
    <w:rsid w:val="00651FDC"/>
    <w:rsid w:val="006528A3"/>
    <w:rsid w:val="00652BBA"/>
    <w:rsid w:val="0065333D"/>
    <w:rsid w:val="006537BC"/>
    <w:rsid w:val="00653A27"/>
    <w:rsid w:val="00653D20"/>
    <w:rsid w:val="00654B4D"/>
    <w:rsid w:val="00655407"/>
    <w:rsid w:val="006555E0"/>
    <w:rsid w:val="00655D19"/>
    <w:rsid w:val="00655E7E"/>
    <w:rsid w:val="00656AE2"/>
    <w:rsid w:val="00657E03"/>
    <w:rsid w:val="00657F4C"/>
    <w:rsid w:val="00660879"/>
    <w:rsid w:val="00660F03"/>
    <w:rsid w:val="00661090"/>
    <w:rsid w:val="00661ECB"/>
    <w:rsid w:val="00661ED0"/>
    <w:rsid w:val="006623F1"/>
    <w:rsid w:val="006631D3"/>
    <w:rsid w:val="00663D48"/>
    <w:rsid w:val="006642B9"/>
    <w:rsid w:val="006645B7"/>
    <w:rsid w:val="00664BF0"/>
    <w:rsid w:val="00664C7A"/>
    <w:rsid w:val="00664D0E"/>
    <w:rsid w:val="006652FB"/>
    <w:rsid w:val="00665EB3"/>
    <w:rsid w:val="00666F48"/>
    <w:rsid w:val="006673CA"/>
    <w:rsid w:val="0067003B"/>
    <w:rsid w:val="006705F6"/>
    <w:rsid w:val="00670AA5"/>
    <w:rsid w:val="0067111B"/>
    <w:rsid w:val="00671475"/>
    <w:rsid w:val="00671F5B"/>
    <w:rsid w:val="00672016"/>
    <w:rsid w:val="00672418"/>
    <w:rsid w:val="00672AEC"/>
    <w:rsid w:val="0067331D"/>
    <w:rsid w:val="00673C26"/>
    <w:rsid w:val="00674356"/>
    <w:rsid w:val="0067444E"/>
    <w:rsid w:val="00674B79"/>
    <w:rsid w:val="00674BA3"/>
    <w:rsid w:val="00675222"/>
    <w:rsid w:val="00676474"/>
    <w:rsid w:val="006765B6"/>
    <w:rsid w:val="00677172"/>
    <w:rsid w:val="00677629"/>
    <w:rsid w:val="006776B8"/>
    <w:rsid w:val="00677795"/>
    <w:rsid w:val="00677E3E"/>
    <w:rsid w:val="006807BD"/>
    <w:rsid w:val="00680EEC"/>
    <w:rsid w:val="0068103F"/>
    <w:rsid w:val="006812AF"/>
    <w:rsid w:val="006818AE"/>
    <w:rsid w:val="006818B0"/>
    <w:rsid w:val="00681BBB"/>
    <w:rsid w:val="00682051"/>
    <w:rsid w:val="00682461"/>
    <w:rsid w:val="0068327D"/>
    <w:rsid w:val="006835FE"/>
    <w:rsid w:val="00684619"/>
    <w:rsid w:val="00684BEB"/>
    <w:rsid w:val="00684FAF"/>
    <w:rsid w:val="00686A34"/>
    <w:rsid w:val="00687B38"/>
    <w:rsid w:val="00690C52"/>
    <w:rsid w:val="006915B4"/>
    <w:rsid w:val="00691815"/>
    <w:rsid w:val="00691D5B"/>
    <w:rsid w:val="00692772"/>
    <w:rsid w:val="0069365E"/>
    <w:rsid w:val="00693B2C"/>
    <w:rsid w:val="00693BAD"/>
    <w:rsid w:val="00694493"/>
    <w:rsid w:val="00694AF0"/>
    <w:rsid w:val="00694C80"/>
    <w:rsid w:val="00695B50"/>
    <w:rsid w:val="00695B7E"/>
    <w:rsid w:val="006962BC"/>
    <w:rsid w:val="006964EC"/>
    <w:rsid w:val="00696A60"/>
    <w:rsid w:val="00696B93"/>
    <w:rsid w:val="00696F32"/>
    <w:rsid w:val="0069796E"/>
    <w:rsid w:val="00697B25"/>
    <w:rsid w:val="006A1817"/>
    <w:rsid w:val="006A1AEB"/>
    <w:rsid w:val="006A1BAD"/>
    <w:rsid w:val="006A2415"/>
    <w:rsid w:val="006A2A53"/>
    <w:rsid w:val="006A2BFA"/>
    <w:rsid w:val="006A3431"/>
    <w:rsid w:val="006A3CBF"/>
    <w:rsid w:val="006A441F"/>
    <w:rsid w:val="006A4686"/>
    <w:rsid w:val="006A512E"/>
    <w:rsid w:val="006A622F"/>
    <w:rsid w:val="006A62FB"/>
    <w:rsid w:val="006A67E8"/>
    <w:rsid w:val="006A6FBD"/>
    <w:rsid w:val="006A745A"/>
    <w:rsid w:val="006A7BAB"/>
    <w:rsid w:val="006B0D09"/>
    <w:rsid w:val="006B0E9E"/>
    <w:rsid w:val="006B0F1D"/>
    <w:rsid w:val="006B0FA7"/>
    <w:rsid w:val="006B0FF9"/>
    <w:rsid w:val="006B1688"/>
    <w:rsid w:val="006B36A6"/>
    <w:rsid w:val="006B497A"/>
    <w:rsid w:val="006B4CE8"/>
    <w:rsid w:val="006B509A"/>
    <w:rsid w:val="006B5AE4"/>
    <w:rsid w:val="006B60E1"/>
    <w:rsid w:val="006B6287"/>
    <w:rsid w:val="006B7267"/>
    <w:rsid w:val="006B7811"/>
    <w:rsid w:val="006B78E6"/>
    <w:rsid w:val="006C0761"/>
    <w:rsid w:val="006C08C0"/>
    <w:rsid w:val="006C105E"/>
    <w:rsid w:val="006C154F"/>
    <w:rsid w:val="006C1934"/>
    <w:rsid w:val="006C1D1D"/>
    <w:rsid w:val="006C2588"/>
    <w:rsid w:val="006C35F4"/>
    <w:rsid w:val="006C491A"/>
    <w:rsid w:val="006C4C37"/>
    <w:rsid w:val="006C4E56"/>
    <w:rsid w:val="006C59D3"/>
    <w:rsid w:val="006C5CAD"/>
    <w:rsid w:val="006C5F52"/>
    <w:rsid w:val="006C62EA"/>
    <w:rsid w:val="006C6C8B"/>
    <w:rsid w:val="006D1507"/>
    <w:rsid w:val="006D2076"/>
    <w:rsid w:val="006D4054"/>
    <w:rsid w:val="006D4CF6"/>
    <w:rsid w:val="006D5FA7"/>
    <w:rsid w:val="006D61C8"/>
    <w:rsid w:val="006D6C0E"/>
    <w:rsid w:val="006D7FB5"/>
    <w:rsid w:val="006E0142"/>
    <w:rsid w:val="006E02EC"/>
    <w:rsid w:val="006E0989"/>
    <w:rsid w:val="006E162C"/>
    <w:rsid w:val="006E449A"/>
    <w:rsid w:val="006E4911"/>
    <w:rsid w:val="006E4DA1"/>
    <w:rsid w:val="006E4FEA"/>
    <w:rsid w:val="006E51D5"/>
    <w:rsid w:val="006E54C4"/>
    <w:rsid w:val="006E5948"/>
    <w:rsid w:val="006E5D67"/>
    <w:rsid w:val="006F0575"/>
    <w:rsid w:val="006F05D5"/>
    <w:rsid w:val="006F248B"/>
    <w:rsid w:val="006F2838"/>
    <w:rsid w:val="006F35B8"/>
    <w:rsid w:val="006F3A31"/>
    <w:rsid w:val="006F53B0"/>
    <w:rsid w:val="006F551E"/>
    <w:rsid w:val="006F5AFD"/>
    <w:rsid w:val="006F6C7D"/>
    <w:rsid w:val="006F6DFF"/>
    <w:rsid w:val="006F7B71"/>
    <w:rsid w:val="007004AD"/>
    <w:rsid w:val="00701061"/>
    <w:rsid w:val="007019C4"/>
    <w:rsid w:val="007020B3"/>
    <w:rsid w:val="0070268F"/>
    <w:rsid w:val="00703027"/>
    <w:rsid w:val="007033B2"/>
    <w:rsid w:val="00704938"/>
    <w:rsid w:val="0070590D"/>
    <w:rsid w:val="0070590E"/>
    <w:rsid w:val="00705C73"/>
    <w:rsid w:val="00705DE7"/>
    <w:rsid w:val="007065F9"/>
    <w:rsid w:val="00707207"/>
    <w:rsid w:val="00707637"/>
    <w:rsid w:val="00707A70"/>
    <w:rsid w:val="00707CA9"/>
    <w:rsid w:val="00707D65"/>
    <w:rsid w:val="007102EC"/>
    <w:rsid w:val="0071036C"/>
    <w:rsid w:val="00710607"/>
    <w:rsid w:val="00710E6C"/>
    <w:rsid w:val="00711590"/>
    <w:rsid w:val="00712785"/>
    <w:rsid w:val="0071279A"/>
    <w:rsid w:val="00712A0C"/>
    <w:rsid w:val="00712B2A"/>
    <w:rsid w:val="00712C30"/>
    <w:rsid w:val="00713409"/>
    <w:rsid w:val="00713654"/>
    <w:rsid w:val="00715000"/>
    <w:rsid w:val="0071539F"/>
    <w:rsid w:val="0071553E"/>
    <w:rsid w:val="00715584"/>
    <w:rsid w:val="00715683"/>
    <w:rsid w:val="00715B22"/>
    <w:rsid w:val="00716F08"/>
    <w:rsid w:val="00720037"/>
    <w:rsid w:val="007211B1"/>
    <w:rsid w:val="007220B9"/>
    <w:rsid w:val="00722745"/>
    <w:rsid w:val="00722899"/>
    <w:rsid w:val="007239C4"/>
    <w:rsid w:val="00724A5A"/>
    <w:rsid w:val="00724C09"/>
    <w:rsid w:val="00725C74"/>
    <w:rsid w:val="00725F98"/>
    <w:rsid w:val="00727F4D"/>
    <w:rsid w:val="00727FC2"/>
    <w:rsid w:val="00730701"/>
    <w:rsid w:val="00730873"/>
    <w:rsid w:val="0073125B"/>
    <w:rsid w:val="00731406"/>
    <w:rsid w:val="007316C5"/>
    <w:rsid w:val="00732857"/>
    <w:rsid w:val="0073306B"/>
    <w:rsid w:val="00733534"/>
    <w:rsid w:val="00733E2E"/>
    <w:rsid w:val="00735426"/>
    <w:rsid w:val="0073644F"/>
    <w:rsid w:val="007369C0"/>
    <w:rsid w:val="00736C16"/>
    <w:rsid w:val="00736C20"/>
    <w:rsid w:val="00737355"/>
    <w:rsid w:val="00740D29"/>
    <w:rsid w:val="0074121C"/>
    <w:rsid w:val="007416C0"/>
    <w:rsid w:val="0074175E"/>
    <w:rsid w:val="007421E1"/>
    <w:rsid w:val="00742F5B"/>
    <w:rsid w:val="00743028"/>
    <w:rsid w:val="007443DC"/>
    <w:rsid w:val="00744F8A"/>
    <w:rsid w:val="00745D81"/>
    <w:rsid w:val="00746187"/>
    <w:rsid w:val="00747B30"/>
    <w:rsid w:val="00747F05"/>
    <w:rsid w:val="00750368"/>
    <w:rsid w:val="0075051F"/>
    <w:rsid w:val="00751D13"/>
    <w:rsid w:val="007538A5"/>
    <w:rsid w:val="00754815"/>
    <w:rsid w:val="00755591"/>
    <w:rsid w:val="0075597B"/>
    <w:rsid w:val="00756200"/>
    <w:rsid w:val="00756F8F"/>
    <w:rsid w:val="0076044B"/>
    <w:rsid w:val="00760AF5"/>
    <w:rsid w:val="00760FA1"/>
    <w:rsid w:val="00761415"/>
    <w:rsid w:val="00761F20"/>
    <w:rsid w:val="0076254F"/>
    <w:rsid w:val="007630BF"/>
    <w:rsid w:val="00764405"/>
    <w:rsid w:val="00764AC4"/>
    <w:rsid w:val="00764E2D"/>
    <w:rsid w:val="00765397"/>
    <w:rsid w:val="00765B6F"/>
    <w:rsid w:val="00766AB8"/>
    <w:rsid w:val="00766E5C"/>
    <w:rsid w:val="007675C0"/>
    <w:rsid w:val="0076764A"/>
    <w:rsid w:val="00767F0B"/>
    <w:rsid w:val="0077028B"/>
    <w:rsid w:val="00770AF0"/>
    <w:rsid w:val="00772FCB"/>
    <w:rsid w:val="00773100"/>
    <w:rsid w:val="007734DC"/>
    <w:rsid w:val="0077377B"/>
    <w:rsid w:val="00774FB5"/>
    <w:rsid w:val="00775052"/>
    <w:rsid w:val="0077608F"/>
    <w:rsid w:val="00776AD6"/>
    <w:rsid w:val="0077737D"/>
    <w:rsid w:val="00777A08"/>
    <w:rsid w:val="00780119"/>
    <w:rsid w:val="007801F5"/>
    <w:rsid w:val="00780EB6"/>
    <w:rsid w:val="0078129F"/>
    <w:rsid w:val="00781AED"/>
    <w:rsid w:val="007820A2"/>
    <w:rsid w:val="00782693"/>
    <w:rsid w:val="00782B82"/>
    <w:rsid w:val="007835DE"/>
    <w:rsid w:val="00783CA4"/>
    <w:rsid w:val="007842FB"/>
    <w:rsid w:val="00784383"/>
    <w:rsid w:val="0078476F"/>
    <w:rsid w:val="00785650"/>
    <w:rsid w:val="00786124"/>
    <w:rsid w:val="00786650"/>
    <w:rsid w:val="00786668"/>
    <w:rsid w:val="00786C80"/>
    <w:rsid w:val="00787657"/>
    <w:rsid w:val="0078772C"/>
    <w:rsid w:val="0078791C"/>
    <w:rsid w:val="0078799A"/>
    <w:rsid w:val="007901A2"/>
    <w:rsid w:val="00790955"/>
    <w:rsid w:val="00790E4B"/>
    <w:rsid w:val="0079180D"/>
    <w:rsid w:val="0079253A"/>
    <w:rsid w:val="007932DB"/>
    <w:rsid w:val="00793DB3"/>
    <w:rsid w:val="0079483B"/>
    <w:rsid w:val="0079514B"/>
    <w:rsid w:val="00795399"/>
    <w:rsid w:val="00795825"/>
    <w:rsid w:val="00795979"/>
    <w:rsid w:val="00795C08"/>
    <w:rsid w:val="007968D0"/>
    <w:rsid w:val="00796F89"/>
    <w:rsid w:val="0079706E"/>
    <w:rsid w:val="007971AB"/>
    <w:rsid w:val="0079799F"/>
    <w:rsid w:val="007A0377"/>
    <w:rsid w:val="007A0ADB"/>
    <w:rsid w:val="007A0AE5"/>
    <w:rsid w:val="007A0B8B"/>
    <w:rsid w:val="007A0DC8"/>
    <w:rsid w:val="007A16EB"/>
    <w:rsid w:val="007A2193"/>
    <w:rsid w:val="007A254F"/>
    <w:rsid w:val="007A2DC1"/>
    <w:rsid w:val="007A3096"/>
    <w:rsid w:val="007A32B5"/>
    <w:rsid w:val="007A3EEC"/>
    <w:rsid w:val="007A4973"/>
    <w:rsid w:val="007A5C78"/>
    <w:rsid w:val="007A7B28"/>
    <w:rsid w:val="007B00FC"/>
    <w:rsid w:val="007B0D6A"/>
    <w:rsid w:val="007B1075"/>
    <w:rsid w:val="007B2369"/>
    <w:rsid w:val="007B26F8"/>
    <w:rsid w:val="007B2BB6"/>
    <w:rsid w:val="007B2D73"/>
    <w:rsid w:val="007B34B7"/>
    <w:rsid w:val="007B3782"/>
    <w:rsid w:val="007B48F7"/>
    <w:rsid w:val="007B5B1A"/>
    <w:rsid w:val="007B7753"/>
    <w:rsid w:val="007B7829"/>
    <w:rsid w:val="007B785C"/>
    <w:rsid w:val="007C0033"/>
    <w:rsid w:val="007C070C"/>
    <w:rsid w:val="007C0F86"/>
    <w:rsid w:val="007C0F90"/>
    <w:rsid w:val="007C1888"/>
    <w:rsid w:val="007C1C7B"/>
    <w:rsid w:val="007C1E80"/>
    <w:rsid w:val="007C25DB"/>
    <w:rsid w:val="007C3F8C"/>
    <w:rsid w:val="007C4853"/>
    <w:rsid w:val="007C4DE5"/>
    <w:rsid w:val="007C531F"/>
    <w:rsid w:val="007C57D4"/>
    <w:rsid w:val="007C6E1C"/>
    <w:rsid w:val="007C6FE9"/>
    <w:rsid w:val="007C7447"/>
    <w:rsid w:val="007C7CB2"/>
    <w:rsid w:val="007D1439"/>
    <w:rsid w:val="007D186B"/>
    <w:rsid w:val="007D1A16"/>
    <w:rsid w:val="007D1DA7"/>
    <w:rsid w:val="007D1F0E"/>
    <w:rsid w:val="007D2AD0"/>
    <w:rsid w:val="007D2F93"/>
    <w:rsid w:val="007D3319"/>
    <w:rsid w:val="007D335D"/>
    <w:rsid w:val="007D36D5"/>
    <w:rsid w:val="007D42B5"/>
    <w:rsid w:val="007D43C0"/>
    <w:rsid w:val="007D48F6"/>
    <w:rsid w:val="007D49F1"/>
    <w:rsid w:val="007D518D"/>
    <w:rsid w:val="007D569B"/>
    <w:rsid w:val="007D57F9"/>
    <w:rsid w:val="007D5BFA"/>
    <w:rsid w:val="007D62A9"/>
    <w:rsid w:val="007D6E5B"/>
    <w:rsid w:val="007D6F6F"/>
    <w:rsid w:val="007E0BA8"/>
    <w:rsid w:val="007E14F8"/>
    <w:rsid w:val="007E154B"/>
    <w:rsid w:val="007E3314"/>
    <w:rsid w:val="007E4B03"/>
    <w:rsid w:val="007E52C6"/>
    <w:rsid w:val="007E57EF"/>
    <w:rsid w:val="007E58C7"/>
    <w:rsid w:val="007E5D99"/>
    <w:rsid w:val="007E767C"/>
    <w:rsid w:val="007F07E3"/>
    <w:rsid w:val="007F18FE"/>
    <w:rsid w:val="007F1A5B"/>
    <w:rsid w:val="007F2056"/>
    <w:rsid w:val="007F2321"/>
    <w:rsid w:val="007F268E"/>
    <w:rsid w:val="007F2C27"/>
    <w:rsid w:val="007F324B"/>
    <w:rsid w:val="007F3251"/>
    <w:rsid w:val="007F3443"/>
    <w:rsid w:val="007F4339"/>
    <w:rsid w:val="007F4765"/>
    <w:rsid w:val="007F4BE7"/>
    <w:rsid w:val="007F4E3D"/>
    <w:rsid w:val="007F5043"/>
    <w:rsid w:val="007F638C"/>
    <w:rsid w:val="007F677C"/>
    <w:rsid w:val="00800949"/>
    <w:rsid w:val="008016DD"/>
    <w:rsid w:val="00801B02"/>
    <w:rsid w:val="0080234D"/>
    <w:rsid w:val="008024D9"/>
    <w:rsid w:val="0080356E"/>
    <w:rsid w:val="0080399E"/>
    <w:rsid w:val="008049FE"/>
    <w:rsid w:val="0080553C"/>
    <w:rsid w:val="00805B46"/>
    <w:rsid w:val="00805B9E"/>
    <w:rsid w:val="008063C9"/>
    <w:rsid w:val="008118C7"/>
    <w:rsid w:val="00812468"/>
    <w:rsid w:val="008129C5"/>
    <w:rsid w:val="00812A08"/>
    <w:rsid w:val="00812AE6"/>
    <w:rsid w:val="00813134"/>
    <w:rsid w:val="00813EFB"/>
    <w:rsid w:val="0081478E"/>
    <w:rsid w:val="00815038"/>
    <w:rsid w:val="00815B26"/>
    <w:rsid w:val="00815BCD"/>
    <w:rsid w:val="0081640B"/>
    <w:rsid w:val="00816DD4"/>
    <w:rsid w:val="008171DE"/>
    <w:rsid w:val="0081726E"/>
    <w:rsid w:val="00817850"/>
    <w:rsid w:val="00817BBB"/>
    <w:rsid w:val="00817E3F"/>
    <w:rsid w:val="00820F7E"/>
    <w:rsid w:val="00821151"/>
    <w:rsid w:val="008211F3"/>
    <w:rsid w:val="0082137A"/>
    <w:rsid w:val="00821916"/>
    <w:rsid w:val="00822476"/>
    <w:rsid w:val="0082262A"/>
    <w:rsid w:val="0082320B"/>
    <w:rsid w:val="00823349"/>
    <w:rsid w:val="00823882"/>
    <w:rsid w:val="008243DC"/>
    <w:rsid w:val="0082543E"/>
    <w:rsid w:val="0082587F"/>
    <w:rsid w:val="00825DC2"/>
    <w:rsid w:val="00826E3B"/>
    <w:rsid w:val="0082726C"/>
    <w:rsid w:val="0082761D"/>
    <w:rsid w:val="008305A7"/>
    <w:rsid w:val="0083196E"/>
    <w:rsid w:val="00831EDE"/>
    <w:rsid w:val="00832FD3"/>
    <w:rsid w:val="00833E13"/>
    <w:rsid w:val="00834746"/>
    <w:rsid w:val="00834AD3"/>
    <w:rsid w:val="00834CB6"/>
    <w:rsid w:val="00834CBA"/>
    <w:rsid w:val="008358C0"/>
    <w:rsid w:val="00836863"/>
    <w:rsid w:val="00837974"/>
    <w:rsid w:val="00840919"/>
    <w:rsid w:val="00840EE8"/>
    <w:rsid w:val="00841407"/>
    <w:rsid w:val="008418C3"/>
    <w:rsid w:val="00842AD2"/>
    <w:rsid w:val="00842E08"/>
    <w:rsid w:val="00843795"/>
    <w:rsid w:val="00843C84"/>
    <w:rsid w:val="00843ED9"/>
    <w:rsid w:val="008442EA"/>
    <w:rsid w:val="00844BF7"/>
    <w:rsid w:val="00844DA1"/>
    <w:rsid w:val="00845135"/>
    <w:rsid w:val="00846C7A"/>
    <w:rsid w:val="00846E13"/>
    <w:rsid w:val="00847F0F"/>
    <w:rsid w:val="008509A2"/>
    <w:rsid w:val="00852330"/>
    <w:rsid w:val="0085237B"/>
    <w:rsid w:val="00852448"/>
    <w:rsid w:val="00852A4B"/>
    <w:rsid w:val="00852FFE"/>
    <w:rsid w:val="0085340A"/>
    <w:rsid w:val="00853425"/>
    <w:rsid w:val="00853A09"/>
    <w:rsid w:val="00853A71"/>
    <w:rsid w:val="00853EB3"/>
    <w:rsid w:val="0085474D"/>
    <w:rsid w:val="008553E9"/>
    <w:rsid w:val="00857194"/>
    <w:rsid w:val="0085732B"/>
    <w:rsid w:val="008578EF"/>
    <w:rsid w:val="00857915"/>
    <w:rsid w:val="00860914"/>
    <w:rsid w:val="008621B5"/>
    <w:rsid w:val="008636BC"/>
    <w:rsid w:val="00864B52"/>
    <w:rsid w:val="00864D6D"/>
    <w:rsid w:val="00864E51"/>
    <w:rsid w:val="00865527"/>
    <w:rsid w:val="008663B7"/>
    <w:rsid w:val="00866947"/>
    <w:rsid w:val="00866E98"/>
    <w:rsid w:val="00866EC4"/>
    <w:rsid w:val="00866FD6"/>
    <w:rsid w:val="008672D9"/>
    <w:rsid w:val="00871078"/>
    <w:rsid w:val="00871A84"/>
    <w:rsid w:val="00871D59"/>
    <w:rsid w:val="00872971"/>
    <w:rsid w:val="008729DD"/>
    <w:rsid w:val="008730FC"/>
    <w:rsid w:val="008756A2"/>
    <w:rsid w:val="00876548"/>
    <w:rsid w:val="00877988"/>
    <w:rsid w:val="00877B0D"/>
    <w:rsid w:val="00877EC8"/>
    <w:rsid w:val="008810F3"/>
    <w:rsid w:val="0088124C"/>
    <w:rsid w:val="00881D26"/>
    <w:rsid w:val="008822CB"/>
    <w:rsid w:val="0088258A"/>
    <w:rsid w:val="008837AF"/>
    <w:rsid w:val="008839B5"/>
    <w:rsid w:val="00884BF1"/>
    <w:rsid w:val="00886332"/>
    <w:rsid w:val="00886CAB"/>
    <w:rsid w:val="00886D1C"/>
    <w:rsid w:val="0088758F"/>
    <w:rsid w:val="00887A82"/>
    <w:rsid w:val="008908A3"/>
    <w:rsid w:val="00891516"/>
    <w:rsid w:val="00891843"/>
    <w:rsid w:val="00891CF6"/>
    <w:rsid w:val="00891FF7"/>
    <w:rsid w:val="0089236B"/>
    <w:rsid w:val="008931C4"/>
    <w:rsid w:val="008933D9"/>
    <w:rsid w:val="008934C4"/>
    <w:rsid w:val="008942E6"/>
    <w:rsid w:val="0089459A"/>
    <w:rsid w:val="00896BAB"/>
    <w:rsid w:val="00896DF3"/>
    <w:rsid w:val="00896F40"/>
    <w:rsid w:val="00896F7F"/>
    <w:rsid w:val="00897275"/>
    <w:rsid w:val="00897687"/>
    <w:rsid w:val="00897772"/>
    <w:rsid w:val="008979AA"/>
    <w:rsid w:val="008A0AF8"/>
    <w:rsid w:val="008A0DC1"/>
    <w:rsid w:val="008A1D0D"/>
    <w:rsid w:val="008A26D9"/>
    <w:rsid w:val="008A2F86"/>
    <w:rsid w:val="008A3823"/>
    <w:rsid w:val="008A3E99"/>
    <w:rsid w:val="008A4308"/>
    <w:rsid w:val="008A478F"/>
    <w:rsid w:val="008A48A7"/>
    <w:rsid w:val="008A4FDA"/>
    <w:rsid w:val="008A52E6"/>
    <w:rsid w:val="008A7C3C"/>
    <w:rsid w:val="008A7EC0"/>
    <w:rsid w:val="008B1622"/>
    <w:rsid w:val="008B2416"/>
    <w:rsid w:val="008B345D"/>
    <w:rsid w:val="008B3B3F"/>
    <w:rsid w:val="008B6644"/>
    <w:rsid w:val="008B72DB"/>
    <w:rsid w:val="008B77C0"/>
    <w:rsid w:val="008C05CA"/>
    <w:rsid w:val="008C0A59"/>
    <w:rsid w:val="008C0C29"/>
    <w:rsid w:val="008C171B"/>
    <w:rsid w:val="008C2B4B"/>
    <w:rsid w:val="008C3D01"/>
    <w:rsid w:val="008C4768"/>
    <w:rsid w:val="008C544B"/>
    <w:rsid w:val="008C5D75"/>
    <w:rsid w:val="008C69DF"/>
    <w:rsid w:val="008C727A"/>
    <w:rsid w:val="008C74A6"/>
    <w:rsid w:val="008C77C8"/>
    <w:rsid w:val="008D0527"/>
    <w:rsid w:val="008D066B"/>
    <w:rsid w:val="008D0ED7"/>
    <w:rsid w:val="008D0F7D"/>
    <w:rsid w:val="008D1E7F"/>
    <w:rsid w:val="008D20E9"/>
    <w:rsid w:val="008D2201"/>
    <w:rsid w:val="008D2E51"/>
    <w:rsid w:val="008D3239"/>
    <w:rsid w:val="008D4132"/>
    <w:rsid w:val="008D4B7E"/>
    <w:rsid w:val="008D51E6"/>
    <w:rsid w:val="008D523D"/>
    <w:rsid w:val="008D5591"/>
    <w:rsid w:val="008D6094"/>
    <w:rsid w:val="008D61B1"/>
    <w:rsid w:val="008D691A"/>
    <w:rsid w:val="008D75E3"/>
    <w:rsid w:val="008D770F"/>
    <w:rsid w:val="008D7F31"/>
    <w:rsid w:val="008D7FBE"/>
    <w:rsid w:val="008E0288"/>
    <w:rsid w:val="008E13CE"/>
    <w:rsid w:val="008E1EB9"/>
    <w:rsid w:val="008E2804"/>
    <w:rsid w:val="008E2806"/>
    <w:rsid w:val="008E2F9E"/>
    <w:rsid w:val="008E3977"/>
    <w:rsid w:val="008E39CE"/>
    <w:rsid w:val="008E3D66"/>
    <w:rsid w:val="008E3E08"/>
    <w:rsid w:val="008E489D"/>
    <w:rsid w:val="008E550A"/>
    <w:rsid w:val="008E6E2C"/>
    <w:rsid w:val="008E7402"/>
    <w:rsid w:val="008E75B8"/>
    <w:rsid w:val="008F058D"/>
    <w:rsid w:val="008F0842"/>
    <w:rsid w:val="008F1632"/>
    <w:rsid w:val="008F179A"/>
    <w:rsid w:val="008F269F"/>
    <w:rsid w:val="008F29B6"/>
    <w:rsid w:val="008F3638"/>
    <w:rsid w:val="008F4441"/>
    <w:rsid w:val="008F486F"/>
    <w:rsid w:val="008F5068"/>
    <w:rsid w:val="008F584F"/>
    <w:rsid w:val="008F6809"/>
    <w:rsid w:val="008F6A70"/>
    <w:rsid w:val="008F6F0F"/>
    <w:rsid w:val="008F6F31"/>
    <w:rsid w:val="008F74DF"/>
    <w:rsid w:val="00900ADD"/>
    <w:rsid w:val="0090146D"/>
    <w:rsid w:val="0090176A"/>
    <w:rsid w:val="00901F88"/>
    <w:rsid w:val="00902BDF"/>
    <w:rsid w:val="00902E81"/>
    <w:rsid w:val="00902EE4"/>
    <w:rsid w:val="00903394"/>
    <w:rsid w:val="00905241"/>
    <w:rsid w:val="0090561C"/>
    <w:rsid w:val="00906B4E"/>
    <w:rsid w:val="00907522"/>
    <w:rsid w:val="00907C6F"/>
    <w:rsid w:val="0091075C"/>
    <w:rsid w:val="009107D0"/>
    <w:rsid w:val="00910FE9"/>
    <w:rsid w:val="009127BA"/>
    <w:rsid w:val="0091301E"/>
    <w:rsid w:val="00913711"/>
    <w:rsid w:val="00913867"/>
    <w:rsid w:val="00913FF3"/>
    <w:rsid w:val="0091412D"/>
    <w:rsid w:val="00914E6D"/>
    <w:rsid w:val="0091517C"/>
    <w:rsid w:val="009151BB"/>
    <w:rsid w:val="00915DFE"/>
    <w:rsid w:val="00916744"/>
    <w:rsid w:val="00916887"/>
    <w:rsid w:val="00920F54"/>
    <w:rsid w:val="009211C7"/>
    <w:rsid w:val="00921ACF"/>
    <w:rsid w:val="00921B01"/>
    <w:rsid w:val="00922196"/>
    <w:rsid w:val="009227A6"/>
    <w:rsid w:val="00922A55"/>
    <w:rsid w:val="00922EAF"/>
    <w:rsid w:val="00923642"/>
    <w:rsid w:val="0092395E"/>
    <w:rsid w:val="00923CFD"/>
    <w:rsid w:val="00924C65"/>
    <w:rsid w:val="00924C69"/>
    <w:rsid w:val="00924F4C"/>
    <w:rsid w:val="0092516C"/>
    <w:rsid w:val="009278DE"/>
    <w:rsid w:val="00927DA6"/>
    <w:rsid w:val="00927F63"/>
    <w:rsid w:val="0093049C"/>
    <w:rsid w:val="0093096E"/>
    <w:rsid w:val="00930E95"/>
    <w:rsid w:val="00931755"/>
    <w:rsid w:val="00931FBB"/>
    <w:rsid w:val="00932321"/>
    <w:rsid w:val="0093256D"/>
    <w:rsid w:val="0093279E"/>
    <w:rsid w:val="00932A4D"/>
    <w:rsid w:val="00932F25"/>
    <w:rsid w:val="00933EC1"/>
    <w:rsid w:val="00934348"/>
    <w:rsid w:val="0093442B"/>
    <w:rsid w:val="0093459D"/>
    <w:rsid w:val="00935555"/>
    <w:rsid w:val="009358E9"/>
    <w:rsid w:val="00936003"/>
    <w:rsid w:val="00936410"/>
    <w:rsid w:val="0093660E"/>
    <w:rsid w:val="00936984"/>
    <w:rsid w:val="0094006A"/>
    <w:rsid w:val="00940779"/>
    <w:rsid w:val="00941634"/>
    <w:rsid w:val="00942142"/>
    <w:rsid w:val="009426F8"/>
    <w:rsid w:val="0094449D"/>
    <w:rsid w:val="00944605"/>
    <w:rsid w:val="0094470F"/>
    <w:rsid w:val="00947DDE"/>
    <w:rsid w:val="0095077F"/>
    <w:rsid w:val="009508AE"/>
    <w:rsid w:val="009509C5"/>
    <w:rsid w:val="00951020"/>
    <w:rsid w:val="00951169"/>
    <w:rsid w:val="00952CA4"/>
    <w:rsid w:val="009530DB"/>
    <w:rsid w:val="00953461"/>
    <w:rsid w:val="0095364F"/>
    <w:rsid w:val="00953676"/>
    <w:rsid w:val="009540D5"/>
    <w:rsid w:val="00954502"/>
    <w:rsid w:val="00954C2D"/>
    <w:rsid w:val="009551C9"/>
    <w:rsid w:val="009570BF"/>
    <w:rsid w:val="0095797A"/>
    <w:rsid w:val="009601C9"/>
    <w:rsid w:val="0096094F"/>
    <w:rsid w:val="00961511"/>
    <w:rsid w:val="00962C7A"/>
    <w:rsid w:val="00962F24"/>
    <w:rsid w:val="00964450"/>
    <w:rsid w:val="00964A51"/>
    <w:rsid w:val="00965F45"/>
    <w:rsid w:val="00966A43"/>
    <w:rsid w:val="00967DF8"/>
    <w:rsid w:val="0097048F"/>
    <w:rsid w:val="009705EE"/>
    <w:rsid w:val="00970B3D"/>
    <w:rsid w:val="00973A73"/>
    <w:rsid w:val="00973BFB"/>
    <w:rsid w:val="00974475"/>
    <w:rsid w:val="00974BE0"/>
    <w:rsid w:val="00974CCD"/>
    <w:rsid w:val="009767FD"/>
    <w:rsid w:val="00977927"/>
    <w:rsid w:val="0098135C"/>
    <w:rsid w:val="0098156A"/>
    <w:rsid w:val="00981C3D"/>
    <w:rsid w:val="00982877"/>
    <w:rsid w:val="00983A94"/>
    <w:rsid w:val="009840A8"/>
    <w:rsid w:val="00985AF8"/>
    <w:rsid w:val="0098603F"/>
    <w:rsid w:val="009860A0"/>
    <w:rsid w:val="0098696C"/>
    <w:rsid w:val="009869DD"/>
    <w:rsid w:val="009879CD"/>
    <w:rsid w:val="009909CF"/>
    <w:rsid w:val="00991905"/>
    <w:rsid w:val="00991BAC"/>
    <w:rsid w:val="00993911"/>
    <w:rsid w:val="0099398A"/>
    <w:rsid w:val="009942D1"/>
    <w:rsid w:val="009950A0"/>
    <w:rsid w:val="009950DE"/>
    <w:rsid w:val="00995E24"/>
    <w:rsid w:val="009966BD"/>
    <w:rsid w:val="00996ECD"/>
    <w:rsid w:val="00997311"/>
    <w:rsid w:val="00997879"/>
    <w:rsid w:val="009A01E8"/>
    <w:rsid w:val="009A0465"/>
    <w:rsid w:val="009A08B3"/>
    <w:rsid w:val="009A162F"/>
    <w:rsid w:val="009A283D"/>
    <w:rsid w:val="009A2905"/>
    <w:rsid w:val="009A30CA"/>
    <w:rsid w:val="009A3947"/>
    <w:rsid w:val="009A3E57"/>
    <w:rsid w:val="009A553D"/>
    <w:rsid w:val="009A599B"/>
    <w:rsid w:val="009A5A6D"/>
    <w:rsid w:val="009A63C4"/>
    <w:rsid w:val="009A64B6"/>
    <w:rsid w:val="009A6EA0"/>
    <w:rsid w:val="009A782E"/>
    <w:rsid w:val="009B02D7"/>
    <w:rsid w:val="009B1049"/>
    <w:rsid w:val="009B171E"/>
    <w:rsid w:val="009B3185"/>
    <w:rsid w:val="009B360D"/>
    <w:rsid w:val="009B37FC"/>
    <w:rsid w:val="009B42D9"/>
    <w:rsid w:val="009B438E"/>
    <w:rsid w:val="009B5BEA"/>
    <w:rsid w:val="009B6443"/>
    <w:rsid w:val="009B6D82"/>
    <w:rsid w:val="009B746D"/>
    <w:rsid w:val="009C1335"/>
    <w:rsid w:val="009C150A"/>
    <w:rsid w:val="009C162D"/>
    <w:rsid w:val="009C1A2F"/>
    <w:rsid w:val="009C1AB2"/>
    <w:rsid w:val="009C1B06"/>
    <w:rsid w:val="009C2E5B"/>
    <w:rsid w:val="009C3771"/>
    <w:rsid w:val="009C3C23"/>
    <w:rsid w:val="009C3CA4"/>
    <w:rsid w:val="009C4A3C"/>
    <w:rsid w:val="009C4C99"/>
    <w:rsid w:val="009C54F6"/>
    <w:rsid w:val="009C57C2"/>
    <w:rsid w:val="009C6FDD"/>
    <w:rsid w:val="009C7251"/>
    <w:rsid w:val="009C76D9"/>
    <w:rsid w:val="009D0AC9"/>
    <w:rsid w:val="009D0C63"/>
    <w:rsid w:val="009D10D8"/>
    <w:rsid w:val="009D207F"/>
    <w:rsid w:val="009D25A7"/>
    <w:rsid w:val="009D3490"/>
    <w:rsid w:val="009D3DE0"/>
    <w:rsid w:val="009D4AEB"/>
    <w:rsid w:val="009D5223"/>
    <w:rsid w:val="009D5225"/>
    <w:rsid w:val="009D7430"/>
    <w:rsid w:val="009D7D4F"/>
    <w:rsid w:val="009E07B8"/>
    <w:rsid w:val="009E0E16"/>
    <w:rsid w:val="009E1DAF"/>
    <w:rsid w:val="009E2265"/>
    <w:rsid w:val="009E2937"/>
    <w:rsid w:val="009E2D0F"/>
    <w:rsid w:val="009E2E91"/>
    <w:rsid w:val="009E3100"/>
    <w:rsid w:val="009E313B"/>
    <w:rsid w:val="009E4083"/>
    <w:rsid w:val="009E40C6"/>
    <w:rsid w:val="009E4701"/>
    <w:rsid w:val="009E50FA"/>
    <w:rsid w:val="009E5818"/>
    <w:rsid w:val="009E67AD"/>
    <w:rsid w:val="009E748B"/>
    <w:rsid w:val="009E7707"/>
    <w:rsid w:val="009F096D"/>
    <w:rsid w:val="009F0E29"/>
    <w:rsid w:val="009F0EBF"/>
    <w:rsid w:val="009F1339"/>
    <w:rsid w:val="009F1EF8"/>
    <w:rsid w:val="009F234F"/>
    <w:rsid w:val="009F235B"/>
    <w:rsid w:val="009F52BE"/>
    <w:rsid w:val="009F5403"/>
    <w:rsid w:val="009F5774"/>
    <w:rsid w:val="009F57A1"/>
    <w:rsid w:val="009F59E8"/>
    <w:rsid w:val="009F5AAF"/>
    <w:rsid w:val="009F5B2B"/>
    <w:rsid w:val="009F689D"/>
    <w:rsid w:val="009F7114"/>
    <w:rsid w:val="009F71F6"/>
    <w:rsid w:val="009F7696"/>
    <w:rsid w:val="00A008F6"/>
    <w:rsid w:val="00A01421"/>
    <w:rsid w:val="00A018FD"/>
    <w:rsid w:val="00A01C97"/>
    <w:rsid w:val="00A01D79"/>
    <w:rsid w:val="00A02BE3"/>
    <w:rsid w:val="00A032F2"/>
    <w:rsid w:val="00A03BDD"/>
    <w:rsid w:val="00A03FC6"/>
    <w:rsid w:val="00A042E5"/>
    <w:rsid w:val="00A04AE0"/>
    <w:rsid w:val="00A051B0"/>
    <w:rsid w:val="00A0582E"/>
    <w:rsid w:val="00A05DA3"/>
    <w:rsid w:val="00A06A63"/>
    <w:rsid w:val="00A10177"/>
    <w:rsid w:val="00A10239"/>
    <w:rsid w:val="00A11F27"/>
    <w:rsid w:val="00A139F5"/>
    <w:rsid w:val="00A14D5D"/>
    <w:rsid w:val="00A14F5A"/>
    <w:rsid w:val="00A15BD6"/>
    <w:rsid w:val="00A15CC6"/>
    <w:rsid w:val="00A1622B"/>
    <w:rsid w:val="00A16CF0"/>
    <w:rsid w:val="00A201E6"/>
    <w:rsid w:val="00A217E6"/>
    <w:rsid w:val="00A21C33"/>
    <w:rsid w:val="00A21E29"/>
    <w:rsid w:val="00A21E81"/>
    <w:rsid w:val="00A2214D"/>
    <w:rsid w:val="00A22E0B"/>
    <w:rsid w:val="00A23368"/>
    <w:rsid w:val="00A234B1"/>
    <w:rsid w:val="00A23A0B"/>
    <w:rsid w:val="00A23AB4"/>
    <w:rsid w:val="00A2414C"/>
    <w:rsid w:val="00A261F5"/>
    <w:rsid w:val="00A26B9F"/>
    <w:rsid w:val="00A27272"/>
    <w:rsid w:val="00A303F2"/>
    <w:rsid w:val="00A30467"/>
    <w:rsid w:val="00A30982"/>
    <w:rsid w:val="00A32DA7"/>
    <w:rsid w:val="00A3310A"/>
    <w:rsid w:val="00A33286"/>
    <w:rsid w:val="00A33C5D"/>
    <w:rsid w:val="00A33D0D"/>
    <w:rsid w:val="00A35C72"/>
    <w:rsid w:val="00A3634D"/>
    <w:rsid w:val="00A365F4"/>
    <w:rsid w:val="00A371C5"/>
    <w:rsid w:val="00A40335"/>
    <w:rsid w:val="00A413B5"/>
    <w:rsid w:val="00A419DD"/>
    <w:rsid w:val="00A4256F"/>
    <w:rsid w:val="00A428AE"/>
    <w:rsid w:val="00A42E39"/>
    <w:rsid w:val="00A4333F"/>
    <w:rsid w:val="00A44DB6"/>
    <w:rsid w:val="00A46197"/>
    <w:rsid w:val="00A462B0"/>
    <w:rsid w:val="00A46DAE"/>
    <w:rsid w:val="00A46DF7"/>
    <w:rsid w:val="00A470FB"/>
    <w:rsid w:val="00A47789"/>
    <w:rsid w:val="00A47860"/>
    <w:rsid w:val="00A479C0"/>
    <w:rsid w:val="00A47D09"/>
    <w:rsid w:val="00A47D7C"/>
    <w:rsid w:val="00A47D80"/>
    <w:rsid w:val="00A515EF"/>
    <w:rsid w:val="00A518FC"/>
    <w:rsid w:val="00A53132"/>
    <w:rsid w:val="00A563F2"/>
    <w:rsid w:val="00A566E8"/>
    <w:rsid w:val="00A575F5"/>
    <w:rsid w:val="00A607F5"/>
    <w:rsid w:val="00A61D36"/>
    <w:rsid w:val="00A620A9"/>
    <w:rsid w:val="00A62353"/>
    <w:rsid w:val="00A62386"/>
    <w:rsid w:val="00A632FA"/>
    <w:rsid w:val="00A638B0"/>
    <w:rsid w:val="00A63ECE"/>
    <w:rsid w:val="00A64B03"/>
    <w:rsid w:val="00A64D42"/>
    <w:rsid w:val="00A65AFE"/>
    <w:rsid w:val="00A65F25"/>
    <w:rsid w:val="00A668EE"/>
    <w:rsid w:val="00A6713B"/>
    <w:rsid w:val="00A67732"/>
    <w:rsid w:val="00A6799F"/>
    <w:rsid w:val="00A67DCB"/>
    <w:rsid w:val="00A70B21"/>
    <w:rsid w:val="00A70B62"/>
    <w:rsid w:val="00A70F3C"/>
    <w:rsid w:val="00A7181F"/>
    <w:rsid w:val="00A729A1"/>
    <w:rsid w:val="00A72AED"/>
    <w:rsid w:val="00A772C4"/>
    <w:rsid w:val="00A7738C"/>
    <w:rsid w:val="00A77879"/>
    <w:rsid w:val="00A77DC5"/>
    <w:rsid w:val="00A77F83"/>
    <w:rsid w:val="00A8056F"/>
    <w:rsid w:val="00A810F9"/>
    <w:rsid w:val="00A81127"/>
    <w:rsid w:val="00A81D14"/>
    <w:rsid w:val="00A821F3"/>
    <w:rsid w:val="00A8354F"/>
    <w:rsid w:val="00A83560"/>
    <w:rsid w:val="00A84C04"/>
    <w:rsid w:val="00A84FC4"/>
    <w:rsid w:val="00A8562A"/>
    <w:rsid w:val="00A85903"/>
    <w:rsid w:val="00A85A85"/>
    <w:rsid w:val="00A85B3E"/>
    <w:rsid w:val="00A85E73"/>
    <w:rsid w:val="00A866F2"/>
    <w:rsid w:val="00A86ECC"/>
    <w:rsid w:val="00A86FCC"/>
    <w:rsid w:val="00A87C05"/>
    <w:rsid w:val="00A87CED"/>
    <w:rsid w:val="00A904D3"/>
    <w:rsid w:val="00A907FE"/>
    <w:rsid w:val="00A91A2F"/>
    <w:rsid w:val="00A92771"/>
    <w:rsid w:val="00A934AA"/>
    <w:rsid w:val="00A939F9"/>
    <w:rsid w:val="00A945C7"/>
    <w:rsid w:val="00A953B9"/>
    <w:rsid w:val="00A95473"/>
    <w:rsid w:val="00AA013E"/>
    <w:rsid w:val="00AA1CA9"/>
    <w:rsid w:val="00AA207C"/>
    <w:rsid w:val="00AA2E5B"/>
    <w:rsid w:val="00AA3BAC"/>
    <w:rsid w:val="00AA408B"/>
    <w:rsid w:val="00AA4648"/>
    <w:rsid w:val="00AA4EE2"/>
    <w:rsid w:val="00AA5262"/>
    <w:rsid w:val="00AA55F7"/>
    <w:rsid w:val="00AA57A3"/>
    <w:rsid w:val="00AA5CD8"/>
    <w:rsid w:val="00AA62B1"/>
    <w:rsid w:val="00AA630E"/>
    <w:rsid w:val="00AA673E"/>
    <w:rsid w:val="00AA676A"/>
    <w:rsid w:val="00AA710D"/>
    <w:rsid w:val="00AA724B"/>
    <w:rsid w:val="00AA73F0"/>
    <w:rsid w:val="00AB0725"/>
    <w:rsid w:val="00AB1B60"/>
    <w:rsid w:val="00AB1B71"/>
    <w:rsid w:val="00AB27F0"/>
    <w:rsid w:val="00AB2C3E"/>
    <w:rsid w:val="00AB3236"/>
    <w:rsid w:val="00AB336C"/>
    <w:rsid w:val="00AB3933"/>
    <w:rsid w:val="00AB3AA0"/>
    <w:rsid w:val="00AB3CBC"/>
    <w:rsid w:val="00AB458F"/>
    <w:rsid w:val="00AB58D5"/>
    <w:rsid w:val="00AB6902"/>
    <w:rsid w:val="00AB6B5C"/>
    <w:rsid w:val="00AB6D25"/>
    <w:rsid w:val="00AB6EBB"/>
    <w:rsid w:val="00AB7705"/>
    <w:rsid w:val="00AB79BF"/>
    <w:rsid w:val="00AB79C8"/>
    <w:rsid w:val="00AC0D60"/>
    <w:rsid w:val="00AC0F17"/>
    <w:rsid w:val="00AC13FF"/>
    <w:rsid w:val="00AC1A44"/>
    <w:rsid w:val="00AC2240"/>
    <w:rsid w:val="00AC2AC4"/>
    <w:rsid w:val="00AC3B8D"/>
    <w:rsid w:val="00AC5371"/>
    <w:rsid w:val="00AC570B"/>
    <w:rsid w:val="00AC5964"/>
    <w:rsid w:val="00AC5A78"/>
    <w:rsid w:val="00AC5DCF"/>
    <w:rsid w:val="00AC6F33"/>
    <w:rsid w:val="00AC77DC"/>
    <w:rsid w:val="00AC7DD4"/>
    <w:rsid w:val="00AD00DD"/>
    <w:rsid w:val="00AD0C67"/>
    <w:rsid w:val="00AD11FF"/>
    <w:rsid w:val="00AD2D60"/>
    <w:rsid w:val="00AD39F8"/>
    <w:rsid w:val="00AD3D86"/>
    <w:rsid w:val="00AD4399"/>
    <w:rsid w:val="00AD5152"/>
    <w:rsid w:val="00AD5180"/>
    <w:rsid w:val="00AD58FC"/>
    <w:rsid w:val="00AD5F66"/>
    <w:rsid w:val="00AD6260"/>
    <w:rsid w:val="00AD7676"/>
    <w:rsid w:val="00AE06C8"/>
    <w:rsid w:val="00AE095C"/>
    <w:rsid w:val="00AE18AC"/>
    <w:rsid w:val="00AE1A85"/>
    <w:rsid w:val="00AE1DE1"/>
    <w:rsid w:val="00AE2B31"/>
    <w:rsid w:val="00AE2D4B"/>
    <w:rsid w:val="00AE2E36"/>
    <w:rsid w:val="00AE3CB9"/>
    <w:rsid w:val="00AE40F9"/>
    <w:rsid w:val="00AE445C"/>
    <w:rsid w:val="00AE4F99"/>
    <w:rsid w:val="00AE53E6"/>
    <w:rsid w:val="00AE58E8"/>
    <w:rsid w:val="00AE5B35"/>
    <w:rsid w:val="00AE61B8"/>
    <w:rsid w:val="00AE66BC"/>
    <w:rsid w:val="00AE6789"/>
    <w:rsid w:val="00AE6EF2"/>
    <w:rsid w:val="00AE71B3"/>
    <w:rsid w:val="00AE7653"/>
    <w:rsid w:val="00AF0662"/>
    <w:rsid w:val="00AF0C4B"/>
    <w:rsid w:val="00AF0D43"/>
    <w:rsid w:val="00AF115E"/>
    <w:rsid w:val="00AF1B43"/>
    <w:rsid w:val="00AF1E2F"/>
    <w:rsid w:val="00AF2999"/>
    <w:rsid w:val="00AF2F1E"/>
    <w:rsid w:val="00AF3780"/>
    <w:rsid w:val="00AF44DF"/>
    <w:rsid w:val="00AF4C9F"/>
    <w:rsid w:val="00AF52BC"/>
    <w:rsid w:val="00AF70BF"/>
    <w:rsid w:val="00AF77FE"/>
    <w:rsid w:val="00B00C09"/>
    <w:rsid w:val="00B01A4F"/>
    <w:rsid w:val="00B01C0F"/>
    <w:rsid w:val="00B02851"/>
    <w:rsid w:val="00B03D14"/>
    <w:rsid w:val="00B03EEA"/>
    <w:rsid w:val="00B04830"/>
    <w:rsid w:val="00B04C52"/>
    <w:rsid w:val="00B05C6D"/>
    <w:rsid w:val="00B05CC5"/>
    <w:rsid w:val="00B06AF2"/>
    <w:rsid w:val="00B06E69"/>
    <w:rsid w:val="00B1006C"/>
    <w:rsid w:val="00B1009F"/>
    <w:rsid w:val="00B1133C"/>
    <w:rsid w:val="00B11B69"/>
    <w:rsid w:val="00B12A4E"/>
    <w:rsid w:val="00B12A5F"/>
    <w:rsid w:val="00B12D33"/>
    <w:rsid w:val="00B12FBA"/>
    <w:rsid w:val="00B13D8D"/>
    <w:rsid w:val="00B144C4"/>
    <w:rsid w:val="00B14642"/>
    <w:rsid w:val="00B14952"/>
    <w:rsid w:val="00B14AF9"/>
    <w:rsid w:val="00B159E8"/>
    <w:rsid w:val="00B15CA4"/>
    <w:rsid w:val="00B16816"/>
    <w:rsid w:val="00B17240"/>
    <w:rsid w:val="00B1737B"/>
    <w:rsid w:val="00B17B0C"/>
    <w:rsid w:val="00B201A4"/>
    <w:rsid w:val="00B208C9"/>
    <w:rsid w:val="00B20B45"/>
    <w:rsid w:val="00B20DD4"/>
    <w:rsid w:val="00B217DB"/>
    <w:rsid w:val="00B2209E"/>
    <w:rsid w:val="00B23382"/>
    <w:rsid w:val="00B23507"/>
    <w:rsid w:val="00B235F8"/>
    <w:rsid w:val="00B2477D"/>
    <w:rsid w:val="00B248ED"/>
    <w:rsid w:val="00B24F4F"/>
    <w:rsid w:val="00B2526F"/>
    <w:rsid w:val="00B25311"/>
    <w:rsid w:val="00B25546"/>
    <w:rsid w:val="00B25D29"/>
    <w:rsid w:val="00B27342"/>
    <w:rsid w:val="00B27791"/>
    <w:rsid w:val="00B27B18"/>
    <w:rsid w:val="00B27B58"/>
    <w:rsid w:val="00B27D3E"/>
    <w:rsid w:val="00B3022C"/>
    <w:rsid w:val="00B31C83"/>
    <w:rsid w:val="00B31E5A"/>
    <w:rsid w:val="00B330DE"/>
    <w:rsid w:val="00B333D2"/>
    <w:rsid w:val="00B33E20"/>
    <w:rsid w:val="00B34430"/>
    <w:rsid w:val="00B34A93"/>
    <w:rsid w:val="00B34B75"/>
    <w:rsid w:val="00B34DB1"/>
    <w:rsid w:val="00B3501C"/>
    <w:rsid w:val="00B35A63"/>
    <w:rsid w:val="00B35D3A"/>
    <w:rsid w:val="00B36123"/>
    <w:rsid w:val="00B370EC"/>
    <w:rsid w:val="00B3751B"/>
    <w:rsid w:val="00B403A1"/>
    <w:rsid w:val="00B411A2"/>
    <w:rsid w:val="00B412A3"/>
    <w:rsid w:val="00B413B9"/>
    <w:rsid w:val="00B4146F"/>
    <w:rsid w:val="00B41B99"/>
    <w:rsid w:val="00B4483E"/>
    <w:rsid w:val="00B44C40"/>
    <w:rsid w:val="00B44CAE"/>
    <w:rsid w:val="00B469DC"/>
    <w:rsid w:val="00B46A9F"/>
    <w:rsid w:val="00B473F5"/>
    <w:rsid w:val="00B50537"/>
    <w:rsid w:val="00B50661"/>
    <w:rsid w:val="00B51767"/>
    <w:rsid w:val="00B51924"/>
    <w:rsid w:val="00B51B63"/>
    <w:rsid w:val="00B51C7D"/>
    <w:rsid w:val="00B520CF"/>
    <w:rsid w:val="00B521B0"/>
    <w:rsid w:val="00B52279"/>
    <w:rsid w:val="00B54831"/>
    <w:rsid w:val="00B54D4E"/>
    <w:rsid w:val="00B561E2"/>
    <w:rsid w:val="00B576D7"/>
    <w:rsid w:val="00B57758"/>
    <w:rsid w:val="00B57890"/>
    <w:rsid w:val="00B601FA"/>
    <w:rsid w:val="00B6033B"/>
    <w:rsid w:val="00B60626"/>
    <w:rsid w:val="00B60D78"/>
    <w:rsid w:val="00B61820"/>
    <w:rsid w:val="00B61924"/>
    <w:rsid w:val="00B629EC"/>
    <w:rsid w:val="00B633E0"/>
    <w:rsid w:val="00B63591"/>
    <w:rsid w:val="00B63680"/>
    <w:rsid w:val="00B64125"/>
    <w:rsid w:val="00B65031"/>
    <w:rsid w:val="00B6506A"/>
    <w:rsid w:val="00B653AB"/>
    <w:rsid w:val="00B65F9E"/>
    <w:rsid w:val="00B666BF"/>
    <w:rsid w:val="00B66B19"/>
    <w:rsid w:val="00B66F1C"/>
    <w:rsid w:val="00B7052B"/>
    <w:rsid w:val="00B70938"/>
    <w:rsid w:val="00B70D74"/>
    <w:rsid w:val="00B71007"/>
    <w:rsid w:val="00B7120E"/>
    <w:rsid w:val="00B712BA"/>
    <w:rsid w:val="00B7204C"/>
    <w:rsid w:val="00B722C7"/>
    <w:rsid w:val="00B72F68"/>
    <w:rsid w:val="00B733EE"/>
    <w:rsid w:val="00B736A7"/>
    <w:rsid w:val="00B736B9"/>
    <w:rsid w:val="00B73C56"/>
    <w:rsid w:val="00B73F74"/>
    <w:rsid w:val="00B749B9"/>
    <w:rsid w:val="00B75AD8"/>
    <w:rsid w:val="00B76405"/>
    <w:rsid w:val="00B76537"/>
    <w:rsid w:val="00B76D1B"/>
    <w:rsid w:val="00B7732E"/>
    <w:rsid w:val="00B775AA"/>
    <w:rsid w:val="00B77A19"/>
    <w:rsid w:val="00B80363"/>
    <w:rsid w:val="00B80831"/>
    <w:rsid w:val="00B81262"/>
    <w:rsid w:val="00B81644"/>
    <w:rsid w:val="00B81EBE"/>
    <w:rsid w:val="00B820A6"/>
    <w:rsid w:val="00B82545"/>
    <w:rsid w:val="00B828A8"/>
    <w:rsid w:val="00B82CC9"/>
    <w:rsid w:val="00B83303"/>
    <w:rsid w:val="00B847BF"/>
    <w:rsid w:val="00B84FA9"/>
    <w:rsid w:val="00B850E2"/>
    <w:rsid w:val="00B85DBF"/>
    <w:rsid w:val="00B8668E"/>
    <w:rsid w:val="00B86BCA"/>
    <w:rsid w:val="00B86D0B"/>
    <w:rsid w:val="00B914E9"/>
    <w:rsid w:val="00B9163F"/>
    <w:rsid w:val="00B916FB"/>
    <w:rsid w:val="00B9193D"/>
    <w:rsid w:val="00B91D7C"/>
    <w:rsid w:val="00B91FEC"/>
    <w:rsid w:val="00B92B70"/>
    <w:rsid w:val="00B931BD"/>
    <w:rsid w:val="00B93207"/>
    <w:rsid w:val="00B93F2B"/>
    <w:rsid w:val="00B941B8"/>
    <w:rsid w:val="00B94945"/>
    <w:rsid w:val="00B94D7F"/>
    <w:rsid w:val="00B953A5"/>
    <w:rsid w:val="00B9543F"/>
    <w:rsid w:val="00B956EE"/>
    <w:rsid w:val="00B958F1"/>
    <w:rsid w:val="00B95ABB"/>
    <w:rsid w:val="00B95B90"/>
    <w:rsid w:val="00B9740E"/>
    <w:rsid w:val="00BA0063"/>
    <w:rsid w:val="00BA2BA1"/>
    <w:rsid w:val="00BA3562"/>
    <w:rsid w:val="00BA3C49"/>
    <w:rsid w:val="00BA4A0F"/>
    <w:rsid w:val="00BA4CBE"/>
    <w:rsid w:val="00BA6359"/>
    <w:rsid w:val="00BA69E8"/>
    <w:rsid w:val="00BA6BA1"/>
    <w:rsid w:val="00BA6DFF"/>
    <w:rsid w:val="00BA714E"/>
    <w:rsid w:val="00BA716D"/>
    <w:rsid w:val="00BA728E"/>
    <w:rsid w:val="00BA76A2"/>
    <w:rsid w:val="00BB0AFC"/>
    <w:rsid w:val="00BB1D75"/>
    <w:rsid w:val="00BB2649"/>
    <w:rsid w:val="00BB3146"/>
    <w:rsid w:val="00BB4DCC"/>
    <w:rsid w:val="00BB4DF0"/>
    <w:rsid w:val="00BB4EA0"/>
    <w:rsid w:val="00BB4F09"/>
    <w:rsid w:val="00BB5174"/>
    <w:rsid w:val="00BB5266"/>
    <w:rsid w:val="00BB6A78"/>
    <w:rsid w:val="00BB7D4A"/>
    <w:rsid w:val="00BC0DCF"/>
    <w:rsid w:val="00BC0E2A"/>
    <w:rsid w:val="00BC145E"/>
    <w:rsid w:val="00BC1C7A"/>
    <w:rsid w:val="00BC1D2E"/>
    <w:rsid w:val="00BC2BD6"/>
    <w:rsid w:val="00BC2DDB"/>
    <w:rsid w:val="00BC310C"/>
    <w:rsid w:val="00BC317C"/>
    <w:rsid w:val="00BC33F1"/>
    <w:rsid w:val="00BC3508"/>
    <w:rsid w:val="00BC3615"/>
    <w:rsid w:val="00BC3DBB"/>
    <w:rsid w:val="00BC3F52"/>
    <w:rsid w:val="00BC42C0"/>
    <w:rsid w:val="00BC4345"/>
    <w:rsid w:val="00BC44E4"/>
    <w:rsid w:val="00BC4626"/>
    <w:rsid w:val="00BC60A9"/>
    <w:rsid w:val="00BD0145"/>
    <w:rsid w:val="00BD1E7E"/>
    <w:rsid w:val="00BD2828"/>
    <w:rsid w:val="00BD3FC2"/>
    <w:rsid w:val="00BD4346"/>
    <w:rsid w:val="00BD4E33"/>
    <w:rsid w:val="00BD5CAF"/>
    <w:rsid w:val="00BD6D11"/>
    <w:rsid w:val="00BD7140"/>
    <w:rsid w:val="00BE0E3B"/>
    <w:rsid w:val="00BE3159"/>
    <w:rsid w:val="00BE3196"/>
    <w:rsid w:val="00BE34D8"/>
    <w:rsid w:val="00BE3815"/>
    <w:rsid w:val="00BE382F"/>
    <w:rsid w:val="00BE3A37"/>
    <w:rsid w:val="00BE3B8A"/>
    <w:rsid w:val="00BE4746"/>
    <w:rsid w:val="00BE54BD"/>
    <w:rsid w:val="00BE5509"/>
    <w:rsid w:val="00BE5EC2"/>
    <w:rsid w:val="00BE6705"/>
    <w:rsid w:val="00BF0508"/>
    <w:rsid w:val="00BF2EE9"/>
    <w:rsid w:val="00BF3311"/>
    <w:rsid w:val="00BF36EE"/>
    <w:rsid w:val="00BF419C"/>
    <w:rsid w:val="00BF5213"/>
    <w:rsid w:val="00BF54F8"/>
    <w:rsid w:val="00BF5754"/>
    <w:rsid w:val="00BF61D5"/>
    <w:rsid w:val="00BF6646"/>
    <w:rsid w:val="00BF767F"/>
    <w:rsid w:val="00C006B9"/>
    <w:rsid w:val="00C01BC2"/>
    <w:rsid w:val="00C028B2"/>
    <w:rsid w:val="00C02E78"/>
    <w:rsid w:val="00C030A5"/>
    <w:rsid w:val="00C030DE"/>
    <w:rsid w:val="00C03E37"/>
    <w:rsid w:val="00C03F01"/>
    <w:rsid w:val="00C042F8"/>
    <w:rsid w:val="00C0644F"/>
    <w:rsid w:val="00C06A02"/>
    <w:rsid w:val="00C071B5"/>
    <w:rsid w:val="00C074FD"/>
    <w:rsid w:val="00C0768A"/>
    <w:rsid w:val="00C07BD0"/>
    <w:rsid w:val="00C10115"/>
    <w:rsid w:val="00C10E68"/>
    <w:rsid w:val="00C118C9"/>
    <w:rsid w:val="00C11B88"/>
    <w:rsid w:val="00C13770"/>
    <w:rsid w:val="00C15772"/>
    <w:rsid w:val="00C16216"/>
    <w:rsid w:val="00C16AEC"/>
    <w:rsid w:val="00C20B22"/>
    <w:rsid w:val="00C20D82"/>
    <w:rsid w:val="00C22105"/>
    <w:rsid w:val="00C22498"/>
    <w:rsid w:val="00C23026"/>
    <w:rsid w:val="00C244B6"/>
    <w:rsid w:val="00C25087"/>
    <w:rsid w:val="00C267CA"/>
    <w:rsid w:val="00C30BCE"/>
    <w:rsid w:val="00C30FF2"/>
    <w:rsid w:val="00C319D1"/>
    <w:rsid w:val="00C31BC3"/>
    <w:rsid w:val="00C31DC8"/>
    <w:rsid w:val="00C32FC6"/>
    <w:rsid w:val="00C332EE"/>
    <w:rsid w:val="00C3443B"/>
    <w:rsid w:val="00C3503E"/>
    <w:rsid w:val="00C35AA8"/>
    <w:rsid w:val="00C36FED"/>
    <w:rsid w:val="00C3702F"/>
    <w:rsid w:val="00C40733"/>
    <w:rsid w:val="00C4184B"/>
    <w:rsid w:val="00C4221F"/>
    <w:rsid w:val="00C42C84"/>
    <w:rsid w:val="00C42F6A"/>
    <w:rsid w:val="00C43B04"/>
    <w:rsid w:val="00C43E39"/>
    <w:rsid w:val="00C4500A"/>
    <w:rsid w:val="00C45AF5"/>
    <w:rsid w:val="00C45CAE"/>
    <w:rsid w:val="00C45F0D"/>
    <w:rsid w:val="00C517C0"/>
    <w:rsid w:val="00C51D06"/>
    <w:rsid w:val="00C528FE"/>
    <w:rsid w:val="00C5296B"/>
    <w:rsid w:val="00C5526E"/>
    <w:rsid w:val="00C5553F"/>
    <w:rsid w:val="00C555C7"/>
    <w:rsid w:val="00C558C4"/>
    <w:rsid w:val="00C562B2"/>
    <w:rsid w:val="00C56364"/>
    <w:rsid w:val="00C563F1"/>
    <w:rsid w:val="00C566A9"/>
    <w:rsid w:val="00C56813"/>
    <w:rsid w:val="00C56984"/>
    <w:rsid w:val="00C569AB"/>
    <w:rsid w:val="00C56E43"/>
    <w:rsid w:val="00C607C2"/>
    <w:rsid w:val="00C60AA2"/>
    <w:rsid w:val="00C60D38"/>
    <w:rsid w:val="00C61608"/>
    <w:rsid w:val="00C61BA6"/>
    <w:rsid w:val="00C621D4"/>
    <w:rsid w:val="00C622E5"/>
    <w:rsid w:val="00C6241C"/>
    <w:rsid w:val="00C62895"/>
    <w:rsid w:val="00C63004"/>
    <w:rsid w:val="00C63B7B"/>
    <w:rsid w:val="00C64240"/>
    <w:rsid w:val="00C64A37"/>
    <w:rsid w:val="00C64A7C"/>
    <w:rsid w:val="00C65930"/>
    <w:rsid w:val="00C6616B"/>
    <w:rsid w:val="00C6633B"/>
    <w:rsid w:val="00C66408"/>
    <w:rsid w:val="00C67462"/>
    <w:rsid w:val="00C67F58"/>
    <w:rsid w:val="00C70183"/>
    <w:rsid w:val="00C70BD0"/>
    <w:rsid w:val="00C71441"/>
    <w:rsid w:val="00C7158E"/>
    <w:rsid w:val="00C71608"/>
    <w:rsid w:val="00C717C9"/>
    <w:rsid w:val="00C719E3"/>
    <w:rsid w:val="00C71F66"/>
    <w:rsid w:val="00C7250B"/>
    <w:rsid w:val="00C72524"/>
    <w:rsid w:val="00C7346B"/>
    <w:rsid w:val="00C735A3"/>
    <w:rsid w:val="00C73879"/>
    <w:rsid w:val="00C73B28"/>
    <w:rsid w:val="00C7420D"/>
    <w:rsid w:val="00C748FE"/>
    <w:rsid w:val="00C74CB4"/>
    <w:rsid w:val="00C75C4B"/>
    <w:rsid w:val="00C77050"/>
    <w:rsid w:val="00C77C0E"/>
    <w:rsid w:val="00C8063E"/>
    <w:rsid w:val="00C80A80"/>
    <w:rsid w:val="00C81487"/>
    <w:rsid w:val="00C81FE4"/>
    <w:rsid w:val="00C82D9F"/>
    <w:rsid w:val="00C833B6"/>
    <w:rsid w:val="00C83B9E"/>
    <w:rsid w:val="00C83C5C"/>
    <w:rsid w:val="00C84C01"/>
    <w:rsid w:val="00C850C5"/>
    <w:rsid w:val="00C86BEF"/>
    <w:rsid w:val="00C86BFB"/>
    <w:rsid w:val="00C86DE3"/>
    <w:rsid w:val="00C873C6"/>
    <w:rsid w:val="00C87B4F"/>
    <w:rsid w:val="00C90369"/>
    <w:rsid w:val="00C90A28"/>
    <w:rsid w:val="00C91687"/>
    <w:rsid w:val="00C91859"/>
    <w:rsid w:val="00C91E8C"/>
    <w:rsid w:val="00C924A8"/>
    <w:rsid w:val="00C9303F"/>
    <w:rsid w:val="00C9362C"/>
    <w:rsid w:val="00C93D5E"/>
    <w:rsid w:val="00C93E68"/>
    <w:rsid w:val="00C940E7"/>
    <w:rsid w:val="00C945FE"/>
    <w:rsid w:val="00C9461E"/>
    <w:rsid w:val="00C94FA1"/>
    <w:rsid w:val="00C958FC"/>
    <w:rsid w:val="00C96EB6"/>
    <w:rsid w:val="00C96FAA"/>
    <w:rsid w:val="00C9727D"/>
    <w:rsid w:val="00C974EF"/>
    <w:rsid w:val="00C97964"/>
    <w:rsid w:val="00C97A04"/>
    <w:rsid w:val="00C97EE8"/>
    <w:rsid w:val="00C97F00"/>
    <w:rsid w:val="00CA0641"/>
    <w:rsid w:val="00CA107B"/>
    <w:rsid w:val="00CA12C5"/>
    <w:rsid w:val="00CA1811"/>
    <w:rsid w:val="00CA1D8A"/>
    <w:rsid w:val="00CA28E6"/>
    <w:rsid w:val="00CA29BF"/>
    <w:rsid w:val="00CA377C"/>
    <w:rsid w:val="00CA3BBC"/>
    <w:rsid w:val="00CA40BD"/>
    <w:rsid w:val="00CA484D"/>
    <w:rsid w:val="00CA495C"/>
    <w:rsid w:val="00CA4DFE"/>
    <w:rsid w:val="00CA4FB6"/>
    <w:rsid w:val="00CA59C8"/>
    <w:rsid w:val="00CA5C53"/>
    <w:rsid w:val="00CA6E82"/>
    <w:rsid w:val="00CA791C"/>
    <w:rsid w:val="00CB1194"/>
    <w:rsid w:val="00CB1737"/>
    <w:rsid w:val="00CB1BA1"/>
    <w:rsid w:val="00CB30BC"/>
    <w:rsid w:val="00CB3173"/>
    <w:rsid w:val="00CB463C"/>
    <w:rsid w:val="00CB4910"/>
    <w:rsid w:val="00CB4FC1"/>
    <w:rsid w:val="00CB5CFB"/>
    <w:rsid w:val="00CB68E5"/>
    <w:rsid w:val="00CB6918"/>
    <w:rsid w:val="00CC0342"/>
    <w:rsid w:val="00CC0AFE"/>
    <w:rsid w:val="00CC12CE"/>
    <w:rsid w:val="00CC28D0"/>
    <w:rsid w:val="00CC2C61"/>
    <w:rsid w:val="00CC2D0D"/>
    <w:rsid w:val="00CC3147"/>
    <w:rsid w:val="00CC4B2F"/>
    <w:rsid w:val="00CC5415"/>
    <w:rsid w:val="00CC5592"/>
    <w:rsid w:val="00CC5706"/>
    <w:rsid w:val="00CC72A6"/>
    <w:rsid w:val="00CC739E"/>
    <w:rsid w:val="00CC774E"/>
    <w:rsid w:val="00CD082A"/>
    <w:rsid w:val="00CD1150"/>
    <w:rsid w:val="00CD178A"/>
    <w:rsid w:val="00CD217B"/>
    <w:rsid w:val="00CD2633"/>
    <w:rsid w:val="00CD2907"/>
    <w:rsid w:val="00CD2F6F"/>
    <w:rsid w:val="00CD387D"/>
    <w:rsid w:val="00CD49BB"/>
    <w:rsid w:val="00CD5485"/>
    <w:rsid w:val="00CD58B7"/>
    <w:rsid w:val="00CD6FF6"/>
    <w:rsid w:val="00CE1FEB"/>
    <w:rsid w:val="00CE220E"/>
    <w:rsid w:val="00CE41FA"/>
    <w:rsid w:val="00CE5807"/>
    <w:rsid w:val="00CE5EF2"/>
    <w:rsid w:val="00CE632B"/>
    <w:rsid w:val="00CE6A48"/>
    <w:rsid w:val="00CE6D11"/>
    <w:rsid w:val="00CF00C1"/>
    <w:rsid w:val="00CF065B"/>
    <w:rsid w:val="00CF2777"/>
    <w:rsid w:val="00CF2E4C"/>
    <w:rsid w:val="00CF35FF"/>
    <w:rsid w:val="00CF3889"/>
    <w:rsid w:val="00CF39F6"/>
    <w:rsid w:val="00CF4099"/>
    <w:rsid w:val="00CF4805"/>
    <w:rsid w:val="00CF50AE"/>
    <w:rsid w:val="00CF538E"/>
    <w:rsid w:val="00CF5E0E"/>
    <w:rsid w:val="00CF5F5C"/>
    <w:rsid w:val="00CF6348"/>
    <w:rsid w:val="00CF648E"/>
    <w:rsid w:val="00CF6D81"/>
    <w:rsid w:val="00CF6F7A"/>
    <w:rsid w:val="00CF7C14"/>
    <w:rsid w:val="00D00796"/>
    <w:rsid w:val="00D008F4"/>
    <w:rsid w:val="00D01475"/>
    <w:rsid w:val="00D01B23"/>
    <w:rsid w:val="00D01C12"/>
    <w:rsid w:val="00D01D52"/>
    <w:rsid w:val="00D0204B"/>
    <w:rsid w:val="00D029DF"/>
    <w:rsid w:val="00D03002"/>
    <w:rsid w:val="00D04EDC"/>
    <w:rsid w:val="00D05126"/>
    <w:rsid w:val="00D06B81"/>
    <w:rsid w:val="00D078D8"/>
    <w:rsid w:val="00D11AD0"/>
    <w:rsid w:val="00D12F08"/>
    <w:rsid w:val="00D134CC"/>
    <w:rsid w:val="00D14A85"/>
    <w:rsid w:val="00D150B0"/>
    <w:rsid w:val="00D160C0"/>
    <w:rsid w:val="00D16D48"/>
    <w:rsid w:val="00D17EAA"/>
    <w:rsid w:val="00D20344"/>
    <w:rsid w:val="00D213EF"/>
    <w:rsid w:val="00D21BB8"/>
    <w:rsid w:val="00D23140"/>
    <w:rsid w:val="00D231A8"/>
    <w:rsid w:val="00D23581"/>
    <w:rsid w:val="00D2370B"/>
    <w:rsid w:val="00D24390"/>
    <w:rsid w:val="00D24AD1"/>
    <w:rsid w:val="00D24C05"/>
    <w:rsid w:val="00D25369"/>
    <w:rsid w:val="00D253A0"/>
    <w:rsid w:val="00D25B29"/>
    <w:rsid w:val="00D26089"/>
    <w:rsid w:val="00D2609E"/>
    <w:rsid w:val="00D261A2"/>
    <w:rsid w:val="00D26690"/>
    <w:rsid w:val="00D26B0E"/>
    <w:rsid w:val="00D272B2"/>
    <w:rsid w:val="00D27658"/>
    <w:rsid w:val="00D30454"/>
    <w:rsid w:val="00D30E0F"/>
    <w:rsid w:val="00D32F8C"/>
    <w:rsid w:val="00D35C76"/>
    <w:rsid w:val="00D36450"/>
    <w:rsid w:val="00D36D38"/>
    <w:rsid w:val="00D36FCF"/>
    <w:rsid w:val="00D374EE"/>
    <w:rsid w:val="00D379BB"/>
    <w:rsid w:val="00D42221"/>
    <w:rsid w:val="00D4275B"/>
    <w:rsid w:val="00D4377C"/>
    <w:rsid w:val="00D43D62"/>
    <w:rsid w:val="00D44781"/>
    <w:rsid w:val="00D44A0E"/>
    <w:rsid w:val="00D457F5"/>
    <w:rsid w:val="00D464BB"/>
    <w:rsid w:val="00D469E6"/>
    <w:rsid w:val="00D47A46"/>
    <w:rsid w:val="00D47E2E"/>
    <w:rsid w:val="00D50055"/>
    <w:rsid w:val="00D510E9"/>
    <w:rsid w:val="00D515F3"/>
    <w:rsid w:val="00D5244F"/>
    <w:rsid w:val="00D5248C"/>
    <w:rsid w:val="00D52DA7"/>
    <w:rsid w:val="00D5305B"/>
    <w:rsid w:val="00D531C6"/>
    <w:rsid w:val="00D535B1"/>
    <w:rsid w:val="00D536DF"/>
    <w:rsid w:val="00D53B77"/>
    <w:rsid w:val="00D54347"/>
    <w:rsid w:val="00D55006"/>
    <w:rsid w:val="00D5553A"/>
    <w:rsid w:val="00D55C02"/>
    <w:rsid w:val="00D57D81"/>
    <w:rsid w:val="00D60211"/>
    <w:rsid w:val="00D60442"/>
    <w:rsid w:val="00D60A84"/>
    <w:rsid w:val="00D616D2"/>
    <w:rsid w:val="00D62602"/>
    <w:rsid w:val="00D62F34"/>
    <w:rsid w:val="00D62F45"/>
    <w:rsid w:val="00D63B5F"/>
    <w:rsid w:val="00D659C2"/>
    <w:rsid w:val="00D65E9D"/>
    <w:rsid w:val="00D6722E"/>
    <w:rsid w:val="00D674A0"/>
    <w:rsid w:val="00D67E40"/>
    <w:rsid w:val="00D70B25"/>
    <w:rsid w:val="00D70EF7"/>
    <w:rsid w:val="00D716D6"/>
    <w:rsid w:val="00D71E2D"/>
    <w:rsid w:val="00D72F7B"/>
    <w:rsid w:val="00D734C2"/>
    <w:rsid w:val="00D736F9"/>
    <w:rsid w:val="00D73941"/>
    <w:rsid w:val="00D765CC"/>
    <w:rsid w:val="00D76DA0"/>
    <w:rsid w:val="00D77F27"/>
    <w:rsid w:val="00D77FEA"/>
    <w:rsid w:val="00D8019B"/>
    <w:rsid w:val="00D80200"/>
    <w:rsid w:val="00D81DCB"/>
    <w:rsid w:val="00D829B9"/>
    <w:rsid w:val="00D8397C"/>
    <w:rsid w:val="00D83A09"/>
    <w:rsid w:val="00D845EF"/>
    <w:rsid w:val="00D84AFC"/>
    <w:rsid w:val="00D85C63"/>
    <w:rsid w:val="00D85C9B"/>
    <w:rsid w:val="00D86250"/>
    <w:rsid w:val="00D872EC"/>
    <w:rsid w:val="00D8772D"/>
    <w:rsid w:val="00D87AAF"/>
    <w:rsid w:val="00D87ECF"/>
    <w:rsid w:val="00D906D5"/>
    <w:rsid w:val="00D90A74"/>
    <w:rsid w:val="00D90AD8"/>
    <w:rsid w:val="00D90CB4"/>
    <w:rsid w:val="00D9166B"/>
    <w:rsid w:val="00D91E14"/>
    <w:rsid w:val="00D91E1B"/>
    <w:rsid w:val="00D92427"/>
    <w:rsid w:val="00D927B5"/>
    <w:rsid w:val="00D92B9D"/>
    <w:rsid w:val="00D943C3"/>
    <w:rsid w:val="00D94BC9"/>
    <w:rsid w:val="00D94BFD"/>
    <w:rsid w:val="00D94ED9"/>
    <w:rsid w:val="00D94EED"/>
    <w:rsid w:val="00D94F1A"/>
    <w:rsid w:val="00D95F99"/>
    <w:rsid w:val="00D96026"/>
    <w:rsid w:val="00D965FA"/>
    <w:rsid w:val="00D96A34"/>
    <w:rsid w:val="00D973FA"/>
    <w:rsid w:val="00D97BB4"/>
    <w:rsid w:val="00D97CB4"/>
    <w:rsid w:val="00D97F0E"/>
    <w:rsid w:val="00DA041B"/>
    <w:rsid w:val="00DA0438"/>
    <w:rsid w:val="00DA15B6"/>
    <w:rsid w:val="00DA15FF"/>
    <w:rsid w:val="00DA3613"/>
    <w:rsid w:val="00DA40CB"/>
    <w:rsid w:val="00DA4274"/>
    <w:rsid w:val="00DA45EE"/>
    <w:rsid w:val="00DA4D68"/>
    <w:rsid w:val="00DA5B32"/>
    <w:rsid w:val="00DA6528"/>
    <w:rsid w:val="00DA660E"/>
    <w:rsid w:val="00DA70BC"/>
    <w:rsid w:val="00DA7C1C"/>
    <w:rsid w:val="00DB0D2C"/>
    <w:rsid w:val="00DB0F78"/>
    <w:rsid w:val="00DB147A"/>
    <w:rsid w:val="00DB15FF"/>
    <w:rsid w:val="00DB1B7A"/>
    <w:rsid w:val="00DB2488"/>
    <w:rsid w:val="00DB299B"/>
    <w:rsid w:val="00DB4968"/>
    <w:rsid w:val="00DB4EB2"/>
    <w:rsid w:val="00DB67AB"/>
    <w:rsid w:val="00DC0536"/>
    <w:rsid w:val="00DC0BD7"/>
    <w:rsid w:val="00DC22C3"/>
    <w:rsid w:val="00DC395A"/>
    <w:rsid w:val="00DC448A"/>
    <w:rsid w:val="00DC5E2F"/>
    <w:rsid w:val="00DC6708"/>
    <w:rsid w:val="00DC7097"/>
    <w:rsid w:val="00DC70E4"/>
    <w:rsid w:val="00DC78EC"/>
    <w:rsid w:val="00DC7F3C"/>
    <w:rsid w:val="00DD0170"/>
    <w:rsid w:val="00DD01DA"/>
    <w:rsid w:val="00DD08D7"/>
    <w:rsid w:val="00DD1705"/>
    <w:rsid w:val="00DD1F1F"/>
    <w:rsid w:val="00DD2BE2"/>
    <w:rsid w:val="00DD3036"/>
    <w:rsid w:val="00DD3731"/>
    <w:rsid w:val="00DD396B"/>
    <w:rsid w:val="00DD3FDA"/>
    <w:rsid w:val="00DD43EA"/>
    <w:rsid w:val="00DD504C"/>
    <w:rsid w:val="00DD7916"/>
    <w:rsid w:val="00DE0409"/>
    <w:rsid w:val="00DE0DF7"/>
    <w:rsid w:val="00DE0FE9"/>
    <w:rsid w:val="00DE11C6"/>
    <w:rsid w:val="00DE1E47"/>
    <w:rsid w:val="00DE3145"/>
    <w:rsid w:val="00DE38A7"/>
    <w:rsid w:val="00DE568F"/>
    <w:rsid w:val="00DF0015"/>
    <w:rsid w:val="00DF0367"/>
    <w:rsid w:val="00DF07F8"/>
    <w:rsid w:val="00DF1A4D"/>
    <w:rsid w:val="00DF1DB2"/>
    <w:rsid w:val="00DF29DF"/>
    <w:rsid w:val="00DF4CD6"/>
    <w:rsid w:val="00DF5320"/>
    <w:rsid w:val="00DF5B54"/>
    <w:rsid w:val="00DF6013"/>
    <w:rsid w:val="00DF6A5C"/>
    <w:rsid w:val="00DF720B"/>
    <w:rsid w:val="00DF7BC7"/>
    <w:rsid w:val="00E01436"/>
    <w:rsid w:val="00E0224E"/>
    <w:rsid w:val="00E02697"/>
    <w:rsid w:val="00E032E0"/>
    <w:rsid w:val="00E03709"/>
    <w:rsid w:val="00E03B38"/>
    <w:rsid w:val="00E040CC"/>
    <w:rsid w:val="00E04110"/>
    <w:rsid w:val="00E045BD"/>
    <w:rsid w:val="00E066B0"/>
    <w:rsid w:val="00E0762C"/>
    <w:rsid w:val="00E07632"/>
    <w:rsid w:val="00E07B0E"/>
    <w:rsid w:val="00E1149B"/>
    <w:rsid w:val="00E119EE"/>
    <w:rsid w:val="00E135B1"/>
    <w:rsid w:val="00E138BA"/>
    <w:rsid w:val="00E14B72"/>
    <w:rsid w:val="00E14DA4"/>
    <w:rsid w:val="00E1511B"/>
    <w:rsid w:val="00E15A20"/>
    <w:rsid w:val="00E15C66"/>
    <w:rsid w:val="00E16122"/>
    <w:rsid w:val="00E16583"/>
    <w:rsid w:val="00E165BE"/>
    <w:rsid w:val="00E165BF"/>
    <w:rsid w:val="00E1667E"/>
    <w:rsid w:val="00E168CA"/>
    <w:rsid w:val="00E16E29"/>
    <w:rsid w:val="00E17B77"/>
    <w:rsid w:val="00E17DE6"/>
    <w:rsid w:val="00E20041"/>
    <w:rsid w:val="00E208B0"/>
    <w:rsid w:val="00E20CBE"/>
    <w:rsid w:val="00E212A3"/>
    <w:rsid w:val="00E21D8C"/>
    <w:rsid w:val="00E22430"/>
    <w:rsid w:val="00E23337"/>
    <w:rsid w:val="00E2483C"/>
    <w:rsid w:val="00E2535B"/>
    <w:rsid w:val="00E2595A"/>
    <w:rsid w:val="00E259EA"/>
    <w:rsid w:val="00E25F76"/>
    <w:rsid w:val="00E3045E"/>
    <w:rsid w:val="00E32061"/>
    <w:rsid w:val="00E32982"/>
    <w:rsid w:val="00E335AB"/>
    <w:rsid w:val="00E34799"/>
    <w:rsid w:val="00E348F3"/>
    <w:rsid w:val="00E350E9"/>
    <w:rsid w:val="00E35136"/>
    <w:rsid w:val="00E357F1"/>
    <w:rsid w:val="00E35D8E"/>
    <w:rsid w:val="00E37334"/>
    <w:rsid w:val="00E40155"/>
    <w:rsid w:val="00E40B56"/>
    <w:rsid w:val="00E40FE2"/>
    <w:rsid w:val="00E41497"/>
    <w:rsid w:val="00E417FA"/>
    <w:rsid w:val="00E428E6"/>
    <w:rsid w:val="00E42EB1"/>
    <w:rsid w:val="00E42FF9"/>
    <w:rsid w:val="00E43CB8"/>
    <w:rsid w:val="00E44594"/>
    <w:rsid w:val="00E44877"/>
    <w:rsid w:val="00E45DB9"/>
    <w:rsid w:val="00E463AD"/>
    <w:rsid w:val="00E468E1"/>
    <w:rsid w:val="00E46FFF"/>
    <w:rsid w:val="00E4714C"/>
    <w:rsid w:val="00E47168"/>
    <w:rsid w:val="00E478C8"/>
    <w:rsid w:val="00E50EAB"/>
    <w:rsid w:val="00E50EC8"/>
    <w:rsid w:val="00E5101C"/>
    <w:rsid w:val="00E51139"/>
    <w:rsid w:val="00E51AEB"/>
    <w:rsid w:val="00E52099"/>
    <w:rsid w:val="00E522A7"/>
    <w:rsid w:val="00E52716"/>
    <w:rsid w:val="00E533B3"/>
    <w:rsid w:val="00E53466"/>
    <w:rsid w:val="00E53494"/>
    <w:rsid w:val="00E53690"/>
    <w:rsid w:val="00E53693"/>
    <w:rsid w:val="00E53C71"/>
    <w:rsid w:val="00E54452"/>
    <w:rsid w:val="00E54A2C"/>
    <w:rsid w:val="00E55777"/>
    <w:rsid w:val="00E569A1"/>
    <w:rsid w:val="00E56ABF"/>
    <w:rsid w:val="00E57ABD"/>
    <w:rsid w:val="00E6001A"/>
    <w:rsid w:val="00E607C1"/>
    <w:rsid w:val="00E60E66"/>
    <w:rsid w:val="00E61613"/>
    <w:rsid w:val="00E61D7F"/>
    <w:rsid w:val="00E62A48"/>
    <w:rsid w:val="00E62C0F"/>
    <w:rsid w:val="00E630AB"/>
    <w:rsid w:val="00E64BE7"/>
    <w:rsid w:val="00E65277"/>
    <w:rsid w:val="00E66444"/>
    <w:rsid w:val="00E664C5"/>
    <w:rsid w:val="00E66983"/>
    <w:rsid w:val="00E671A2"/>
    <w:rsid w:val="00E67645"/>
    <w:rsid w:val="00E67AEE"/>
    <w:rsid w:val="00E70218"/>
    <w:rsid w:val="00E71897"/>
    <w:rsid w:val="00E71D77"/>
    <w:rsid w:val="00E71DE9"/>
    <w:rsid w:val="00E73CAE"/>
    <w:rsid w:val="00E74B43"/>
    <w:rsid w:val="00E75165"/>
    <w:rsid w:val="00E76061"/>
    <w:rsid w:val="00E76D26"/>
    <w:rsid w:val="00E77169"/>
    <w:rsid w:val="00E77E1D"/>
    <w:rsid w:val="00E806E2"/>
    <w:rsid w:val="00E808CF"/>
    <w:rsid w:val="00E80B43"/>
    <w:rsid w:val="00E813F3"/>
    <w:rsid w:val="00E81412"/>
    <w:rsid w:val="00E81C2A"/>
    <w:rsid w:val="00E824A6"/>
    <w:rsid w:val="00E8252E"/>
    <w:rsid w:val="00E827EF"/>
    <w:rsid w:val="00E82F1D"/>
    <w:rsid w:val="00E832ED"/>
    <w:rsid w:val="00E8392C"/>
    <w:rsid w:val="00E83987"/>
    <w:rsid w:val="00E8632D"/>
    <w:rsid w:val="00E87266"/>
    <w:rsid w:val="00E87894"/>
    <w:rsid w:val="00E87ABB"/>
    <w:rsid w:val="00E90B85"/>
    <w:rsid w:val="00E9202D"/>
    <w:rsid w:val="00E93331"/>
    <w:rsid w:val="00E9384D"/>
    <w:rsid w:val="00E93CBC"/>
    <w:rsid w:val="00E941DD"/>
    <w:rsid w:val="00E9507D"/>
    <w:rsid w:val="00E9568F"/>
    <w:rsid w:val="00E95A72"/>
    <w:rsid w:val="00E95A84"/>
    <w:rsid w:val="00E95D33"/>
    <w:rsid w:val="00E96A7E"/>
    <w:rsid w:val="00E96C65"/>
    <w:rsid w:val="00E976A8"/>
    <w:rsid w:val="00EA09A6"/>
    <w:rsid w:val="00EA0F57"/>
    <w:rsid w:val="00EA148C"/>
    <w:rsid w:val="00EA154C"/>
    <w:rsid w:val="00EA1788"/>
    <w:rsid w:val="00EA3120"/>
    <w:rsid w:val="00EA437F"/>
    <w:rsid w:val="00EA46EA"/>
    <w:rsid w:val="00EA57A4"/>
    <w:rsid w:val="00EA5961"/>
    <w:rsid w:val="00EA5E22"/>
    <w:rsid w:val="00EA5E29"/>
    <w:rsid w:val="00EA65E3"/>
    <w:rsid w:val="00EA69E1"/>
    <w:rsid w:val="00EA74BD"/>
    <w:rsid w:val="00EA76FE"/>
    <w:rsid w:val="00EA77F8"/>
    <w:rsid w:val="00EB0E61"/>
    <w:rsid w:val="00EB10D5"/>
    <w:rsid w:val="00EB1390"/>
    <w:rsid w:val="00EB1A93"/>
    <w:rsid w:val="00EB2C71"/>
    <w:rsid w:val="00EB4340"/>
    <w:rsid w:val="00EB556D"/>
    <w:rsid w:val="00EB5952"/>
    <w:rsid w:val="00EB5A7D"/>
    <w:rsid w:val="00EB5A9E"/>
    <w:rsid w:val="00EB6548"/>
    <w:rsid w:val="00EB6A6E"/>
    <w:rsid w:val="00EB746E"/>
    <w:rsid w:val="00EC10C6"/>
    <w:rsid w:val="00EC1105"/>
    <w:rsid w:val="00EC24E5"/>
    <w:rsid w:val="00EC2A48"/>
    <w:rsid w:val="00EC2C2A"/>
    <w:rsid w:val="00EC2CA0"/>
    <w:rsid w:val="00EC3784"/>
    <w:rsid w:val="00EC4537"/>
    <w:rsid w:val="00EC4894"/>
    <w:rsid w:val="00EC4951"/>
    <w:rsid w:val="00EC5DD8"/>
    <w:rsid w:val="00EC62B0"/>
    <w:rsid w:val="00EC6435"/>
    <w:rsid w:val="00EC7229"/>
    <w:rsid w:val="00EC7276"/>
    <w:rsid w:val="00EC73CA"/>
    <w:rsid w:val="00EC76B9"/>
    <w:rsid w:val="00ED0E5A"/>
    <w:rsid w:val="00ED124A"/>
    <w:rsid w:val="00ED1949"/>
    <w:rsid w:val="00ED1C8A"/>
    <w:rsid w:val="00ED297A"/>
    <w:rsid w:val="00ED2B68"/>
    <w:rsid w:val="00ED2FE7"/>
    <w:rsid w:val="00ED55C0"/>
    <w:rsid w:val="00ED682B"/>
    <w:rsid w:val="00EE1CA5"/>
    <w:rsid w:val="00EE2896"/>
    <w:rsid w:val="00EE2F38"/>
    <w:rsid w:val="00EE36CB"/>
    <w:rsid w:val="00EE41D5"/>
    <w:rsid w:val="00EE4780"/>
    <w:rsid w:val="00EE4970"/>
    <w:rsid w:val="00EE4A6E"/>
    <w:rsid w:val="00EE5223"/>
    <w:rsid w:val="00EE5EC4"/>
    <w:rsid w:val="00EE6729"/>
    <w:rsid w:val="00EE6A99"/>
    <w:rsid w:val="00EE746E"/>
    <w:rsid w:val="00EE7921"/>
    <w:rsid w:val="00EF08DF"/>
    <w:rsid w:val="00EF102F"/>
    <w:rsid w:val="00EF1632"/>
    <w:rsid w:val="00EF2C29"/>
    <w:rsid w:val="00EF3CC3"/>
    <w:rsid w:val="00EF4EA0"/>
    <w:rsid w:val="00EF5566"/>
    <w:rsid w:val="00EF6C6B"/>
    <w:rsid w:val="00EF73B5"/>
    <w:rsid w:val="00EF7EBB"/>
    <w:rsid w:val="00F00161"/>
    <w:rsid w:val="00F001EA"/>
    <w:rsid w:val="00F0043B"/>
    <w:rsid w:val="00F0121F"/>
    <w:rsid w:val="00F01669"/>
    <w:rsid w:val="00F0170D"/>
    <w:rsid w:val="00F01C7D"/>
    <w:rsid w:val="00F01DD6"/>
    <w:rsid w:val="00F02254"/>
    <w:rsid w:val="00F03600"/>
    <w:rsid w:val="00F037A4"/>
    <w:rsid w:val="00F04122"/>
    <w:rsid w:val="00F04CF9"/>
    <w:rsid w:val="00F04DBD"/>
    <w:rsid w:val="00F04E69"/>
    <w:rsid w:val="00F062FA"/>
    <w:rsid w:val="00F06326"/>
    <w:rsid w:val="00F06929"/>
    <w:rsid w:val="00F071AC"/>
    <w:rsid w:val="00F07F6C"/>
    <w:rsid w:val="00F10836"/>
    <w:rsid w:val="00F1084F"/>
    <w:rsid w:val="00F108B4"/>
    <w:rsid w:val="00F109F4"/>
    <w:rsid w:val="00F12026"/>
    <w:rsid w:val="00F122A6"/>
    <w:rsid w:val="00F12E6F"/>
    <w:rsid w:val="00F132FD"/>
    <w:rsid w:val="00F13C31"/>
    <w:rsid w:val="00F14A39"/>
    <w:rsid w:val="00F14CCB"/>
    <w:rsid w:val="00F154DB"/>
    <w:rsid w:val="00F15F6E"/>
    <w:rsid w:val="00F1604D"/>
    <w:rsid w:val="00F16A99"/>
    <w:rsid w:val="00F21D43"/>
    <w:rsid w:val="00F23414"/>
    <w:rsid w:val="00F23AF6"/>
    <w:rsid w:val="00F242CE"/>
    <w:rsid w:val="00F243F5"/>
    <w:rsid w:val="00F25659"/>
    <w:rsid w:val="00F25753"/>
    <w:rsid w:val="00F2679D"/>
    <w:rsid w:val="00F26C90"/>
    <w:rsid w:val="00F27C8F"/>
    <w:rsid w:val="00F3194E"/>
    <w:rsid w:val="00F31D9C"/>
    <w:rsid w:val="00F32102"/>
    <w:rsid w:val="00F32323"/>
    <w:rsid w:val="00F32749"/>
    <w:rsid w:val="00F327B3"/>
    <w:rsid w:val="00F33601"/>
    <w:rsid w:val="00F341ED"/>
    <w:rsid w:val="00F344CD"/>
    <w:rsid w:val="00F3589E"/>
    <w:rsid w:val="00F359FA"/>
    <w:rsid w:val="00F35F57"/>
    <w:rsid w:val="00F36C20"/>
    <w:rsid w:val="00F370FD"/>
    <w:rsid w:val="00F37156"/>
    <w:rsid w:val="00F37172"/>
    <w:rsid w:val="00F37CD7"/>
    <w:rsid w:val="00F40194"/>
    <w:rsid w:val="00F4096A"/>
    <w:rsid w:val="00F4167D"/>
    <w:rsid w:val="00F420AB"/>
    <w:rsid w:val="00F4312C"/>
    <w:rsid w:val="00F43133"/>
    <w:rsid w:val="00F438FA"/>
    <w:rsid w:val="00F43964"/>
    <w:rsid w:val="00F44379"/>
    <w:rsid w:val="00F44616"/>
    <w:rsid w:val="00F4477E"/>
    <w:rsid w:val="00F45678"/>
    <w:rsid w:val="00F45AD8"/>
    <w:rsid w:val="00F46013"/>
    <w:rsid w:val="00F467D2"/>
    <w:rsid w:val="00F47274"/>
    <w:rsid w:val="00F47299"/>
    <w:rsid w:val="00F473D6"/>
    <w:rsid w:val="00F478EF"/>
    <w:rsid w:val="00F47E33"/>
    <w:rsid w:val="00F50834"/>
    <w:rsid w:val="00F513FE"/>
    <w:rsid w:val="00F5182A"/>
    <w:rsid w:val="00F51B8D"/>
    <w:rsid w:val="00F51E31"/>
    <w:rsid w:val="00F53682"/>
    <w:rsid w:val="00F538ED"/>
    <w:rsid w:val="00F53B53"/>
    <w:rsid w:val="00F54466"/>
    <w:rsid w:val="00F54C16"/>
    <w:rsid w:val="00F54E06"/>
    <w:rsid w:val="00F57DD4"/>
    <w:rsid w:val="00F6030E"/>
    <w:rsid w:val="00F63DF7"/>
    <w:rsid w:val="00F63EDE"/>
    <w:rsid w:val="00F64FDA"/>
    <w:rsid w:val="00F65B91"/>
    <w:rsid w:val="00F65E75"/>
    <w:rsid w:val="00F66421"/>
    <w:rsid w:val="00F6684A"/>
    <w:rsid w:val="00F6773E"/>
    <w:rsid w:val="00F67C31"/>
    <w:rsid w:val="00F67D8F"/>
    <w:rsid w:val="00F67F37"/>
    <w:rsid w:val="00F70167"/>
    <w:rsid w:val="00F705E4"/>
    <w:rsid w:val="00F70A67"/>
    <w:rsid w:val="00F72055"/>
    <w:rsid w:val="00F726A7"/>
    <w:rsid w:val="00F72715"/>
    <w:rsid w:val="00F727B0"/>
    <w:rsid w:val="00F729F3"/>
    <w:rsid w:val="00F72D92"/>
    <w:rsid w:val="00F73110"/>
    <w:rsid w:val="00F741B3"/>
    <w:rsid w:val="00F747D5"/>
    <w:rsid w:val="00F75407"/>
    <w:rsid w:val="00F76B91"/>
    <w:rsid w:val="00F76D4D"/>
    <w:rsid w:val="00F76E10"/>
    <w:rsid w:val="00F777C2"/>
    <w:rsid w:val="00F77A89"/>
    <w:rsid w:val="00F77B66"/>
    <w:rsid w:val="00F77DCD"/>
    <w:rsid w:val="00F77E60"/>
    <w:rsid w:val="00F77E64"/>
    <w:rsid w:val="00F8008A"/>
    <w:rsid w:val="00F802BE"/>
    <w:rsid w:val="00F80E93"/>
    <w:rsid w:val="00F81964"/>
    <w:rsid w:val="00F81BF3"/>
    <w:rsid w:val="00F822FB"/>
    <w:rsid w:val="00F825FB"/>
    <w:rsid w:val="00F8268E"/>
    <w:rsid w:val="00F827A4"/>
    <w:rsid w:val="00F82A65"/>
    <w:rsid w:val="00F82CF5"/>
    <w:rsid w:val="00F832E0"/>
    <w:rsid w:val="00F83405"/>
    <w:rsid w:val="00F83720"/>
    <w:rsid w:val="00F83DFB"/>
    <w:rsid w:val="00F84271"/>
    <w:rsid w:val="00F84643"/>
    <w:rsid w:val="00F85252"/>
    <w:rsid w:val="00F86024"/>
    <w:rsid w:val="00F8611A"/>
    <w:rsid w:val="00F86690"/>
    <w:rsid w:val="00F86BD9"/>
    <w:rsid w:val="00F86CD4"/>
    <w:rsid w:val="00F86F29"/>
    <w:rsid w:val="00F87011"/>
    <w:rsid w:val="00F87A89"/>
    <w:rsid w:val="00F87CD2"/>
    <w:rsid w:val="00F90053"/>
    <w:rsid w:val="00F9280C"/>
    <w:rsid w:val="00F92F3A"/>
    <w:rsid w:val="00F94CA8"/>
    <w:rsid w:val="00F9541C"/>
    <w:rsid w:val="00F95A4D"/>
    <w:rsid w:val="00F95C17"/>
    <w:rsid w:val="00F95FF9"/>
    <w:rsid w:val="00F96354"/>
    <w:rsid w:val="00F970F7"/>
    <w:rsid w:val="00FA0634"/>
    <w:rsid w:val="00FA1F77"/>
    <w:rsid w:val="00FA20AE"/>
    <w:rsid w:val="00FA422D"/>
    <w:rsid w:val="00FA4875"/>
    <w:rsid w:val="00FA5128"/>
    <w:rsid w:val="00FA51C5"/>
    <w:rsid w:val="00FA5F55"/>
    <w:rsid w:val="00FA5F62"/>
    <w:rsid w:val="00FA60BC"/>
    <w:rsid w:val="00FA6157"/>
    <w:rsid w:val="00FA623A"/>
    <w:rsid w:val="00FA7698"/>
    <w:rsid w:val="00FB00D8"/>
    <w:rsid w:val="00FB013D"/>
    <w:rsid w:val="00FB07C6"/>
    <w:rsid w:val="00FB09A0"/>
    <w:rsid w:val="00FB1838"/>
    <w:rsid w:val="00FB21F6"/>
    <w:rsid w:val="00FB2E14"/>
    <w:rsid w:val="00FB3118"/>
    <w:rsid w:val="00FB3898"/>
    <w:rsid w:val="00FB3BEC"/>
    <w:rsid w:val="00FB42D4"/>
    <w:rsid w:val="00FB43C6"/>
    <w:rsid w:val="00FB451B"/>
    <w:rsid w:val="00FB4659"/>
    <w:rsid w:val="00FB4B95"/>
    <w:rsid w:val="00FB4E7B"/>
    <w:rsid w:val="00FB5906"/>
    <w:rsid w:val="00FB5C58"/>
    <w:rsid w:val="00FB5C7D"/>
    <w:rsid w:val="00FB69C3"/>
    <w:rsid w:val="00FB6D21"/>
    <w:rsid w:val="00FB6D2E"/>
    <w:rsid w:val="00FB73C7"/>
    <w:rsid w:val="00FB762F"/>
    <w:rsid w:val="00FB7715"/>
    <w:rsid w:val="00FB7B0D"/>
    <w:rsid w:val="00FC00D7"/>
    <w:rsid w:val="00FC0725"/>
    <w:rsid w:val="00FC0B14"/>
    <w:rsid w:val="00FC0EC4"/>
    <w:rsid w:val="00FC1ECE"/>
    <w:rsid w:val="00FC2AED"/>
    <w:rsid w:val="00FC3D87"/>
    <w:rsid w:val="00FC4332"/>
    <w:rsid w:val="00FC5E3A"/>
    <w:rsid w:val="00FC64E0"/>
    <w:rsid w:val="00FC6D06"/>
    <w:rsid w:val="00FC711D"/>
    <w:rsid w:val="00FC7197"/>
    <w:rsid w:val="00FC7947"/>
    <w:rsid w:val="00FD0641"/>
    <w:rsid w:val="00FD0B01"/>
    <w:rsid w:val="00FD0FCF"/>
    <w:rsid w:val="00FD2FCF"/>
    <w:rsid w:val="00FD304F"/>
    <w:rsid w:val="00FD30CF"/>
    <w:rsid w:val="00FD3FD2"/>
    <w:rsid w:val="00FD4353"/>
    <w:rsid w:val="00FD4AFD"/>
    <w:rsid w:val="00FD4DD8"/>
    <w:rsid w:val="00FD4F5A"/>
    <w:rsid w:val="00FD524D"/>
    <w:rsid w:val="00FD5C35"/>
    <w:rsid w:val="00FD5EA7"/>
    <w:rsid w:val="00FD69E9"/>
    <w:rsid w:val="00FD6FBA"/>
    <w:rsid w:val="00FD73F5"/>
    <w:rsid w:val="00FD758D"/>
    <w:rsid w:val="00FD7635"/>
    <w:rsid w:val="00FD7BD2"/>
    <w:rsid w:val="00FE08F1"/>
    <w:rsid w:val="00FE16B3"/>
    <w:rsid w:val="00FE3B27"/>
    <w:rsid w:val="00FE4791"/>
    <w:rsid w:val="00FE4DFA"/>
    <w:rsid w:val="00FE5047"/>
    <w:rsid w:val="00FE5525"/>
    <w:rsid w:val="00FE5C2F"/>
    <w:rsid w:val="00FE68CC"/>
    <w:rsid w:val="00FE6DF6"/>
    <w:rsid w:val="00FE769D"/>
    <w:rsid w:val="00FE7C26"/>
    <w:rsid w:val="00FE7F68"/>
    <w:rsid w:val="00FF0DDF"/>
    <w:rsid w:val="00FF141E"/>
    <w:rsid w:val="00FF1913"/>
    <w:rsid w:val="00FF198D"/>
    <w:rsid w:val="00FF19B7"/>
    <w:rsid w:val="00FF1B51"/>
    <w:rsid w:val="00FF22E6"/>
    <w:rsid w:val="00FF28AA"/>
    <w:rsid w:val="00FF2B8F"/>
    <w:rsid w:val="00FF2BEF"/>
    <w:rsid w:val="00FF3345"/>
    <w:rsid w:val="00FF3513"/>
    <w:rsid w:val="00FF3837"/>
    <w:rsid w:val="00FF4700"/>
    <w:rsid w:val="00FF48BB"/>
    <w:rsid w:val="00FF4BA5"/>
    <w:rsid w:val="00FF4C65"/>
    <w:rsid w:val="00FF50D3"/>
    <w:rsid w:val="00FF5277"/>
    <w:rsid w:val="00FF59DA"/>
    <w:rsid w:val="00FF5B81"/>
    <w:rsid w:val="00FF72A2"/>
    <w:rsid w:val="00FF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2C54D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80399E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80399E"/>
    <w:rPr>
      <w:rFonts w:ascii="Fira Sans SemiBold" w:hAnsi="Fira Sans SemiBold"/>
      <w:color w:val="66AFDE"/>
      <w:sz w:val="60"/>
      <w:szCs w:val="6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62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620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6202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62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6202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60879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3.xml"/><Relationship Id="rId18" Type="http://schemas.openxmlformats.org/officeDocument/2006/relationships/footer" Target="footer2.xml"/><Relationship Id="rId26" Type="http://schemas.openxmlformats.org/officeDocument/2006/relationships/header" Target="header4.xml"/><Relationship Id="rId39" Type="http://schemas.openxmlformats.org/officeDocument/2006/relationships/hyperlink" Target="https://www.linkedin.com/company/glownyurzadstatystyczny/" TargetMode="External"/><Relationship Id="rId21" Type="http://schemas.openxmlformats.org/officeDocument/2006/relationships/chart" Target="charts/chart7.xml"/><Relationship Id="rId34" Type="http://schemas.openxmlformats.org/officeDocument/2006/relationships/image" Target="media/image6.png"/><Relationship Id="rId42" Type="http://schemas.openxmlformats.org/officeDocument/2006/relationships/hyperlink" Target="https://stat.gov.pl/obszary-tematyczne/inne-opracowania/informacje-o-sytuacji-spoleczno-gospodarczej/biuletyn-statystyczny-nr-62026,4,175.html" TargetMode="External"/><Relationship Id="rId47" Type="http://schemas.openxmlformats.org/officeDocument/2006/relationships/header" Target="header5.xml"/><Relationship Id="rId50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9" Type="http://schemas.openxmlformats.org/officeDocument/2006/relationships/image" Target="media/image4.png"/><Relationship Id="rId11" Type="http://schemas.openxmlformats.org/officeDocument/2006/relationships/chart" Target="charts/chart1.xml"/><Relationship Id="rId24" Type="http://schemas.openxmlformats.org/officeDocument/2006/relationships/header" Target="header3.xml"/><Relationship Id="rId32" Type="http://schemas.openxmlformats.org/officeDocument/2006/relationships/hyperlink" Target="https://x.com/GUS_STAT" TargetMode="External"/><Relationship Id="rId37" Type="http://schemas.openxmlformats.org/officeDocument/2006/relationships/image" Target="media/image8.png"/><Relationship Id="rId40" Type="http://schemas.openxmlformats.org/officeDocument/2006/relationships/image" Target="media/image9.png"/><Relationship Id="rId45" Type="http://schemas.openxmlformats.org/officeDocument/2006/relationships/image" Target="media/image10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chart" Target="charts/chart9.xml"/><Relationship Id="rId28" Type="http://schemas.openxmlformats.org/officeDocument/2006/relationships/hyperlink" Target="mailto:obslugaprasowa@stat.gov.pl" TargetMode="External"/><Relationship Id="rId36" Type="http://schemas.openxmlformats.org/officeDocument/2006/relationships/hyperlink" Target="https://www.instagram.com/gus_stat/?next" TargetMode="External"/><Relationship Id="rId49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chart" Target="charts/chart5.xml"/><Relationship Id="rId31" Type="http://schemas.openxmlformats.org/officeDocument/2006/relationships/image" Target="media/image5.png"/><Relationship Id="rId44" Type="http://schemas.openxmlformats.org/officeDocument/2006/relationships/hyperlink" Target="https://dbw.stat.gov.pl/dashboard/25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4.xml"/><Relationship Id="rId22" Type="http://schemas.openxmlformats.org/officeDocument/2006/relationships/chart" Target="charts/chart8.xml"/><Relationship Id="rId27" Type="http://schemas.openxmlformats.org/officeDocument/2006/relationships/footer" Target="footer4.xml"/><Relationship Id="rId30" Type="http://schemas.openxmlformats.org/officeDocument/2006/relationships/hyperlink" Target="https://new.stat.gov.pl/" TargetMode="External"/><Relationship Id="rId35" Type="http://schemas.openxmlformats.org/officeDocument/2006/relationships/image" Target="media/image7.png"/><Relationship Id="rId43" Type="http://schemas.openxmlformats.org/officeDocument/2006/relationships/hyperlink" Target="https://stat.gov.pl/obszary-tematyczne/warunki-zycia/dochody-wydatki-i-warunki-zycia-ludnosci/zeszyt-metodologiczny-badanie-kondycji-gospodarstw-domowych-postaw-konsumenckich,33,1.html" TargetMode="External"/><Relationship Id="rId48" Type="http://schemas.openxmlformats.org/officeDocument/2006/relationships/footer" Target="footer5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chart" Target="charts/chart2.xml"/><Relationship Id="rId17" Type="http://schemas.openxmlformats.org/officeDocument/2006/relationships/header" Target="header2.xml"/><Relationship Id="rId25" Type="http://schemas.openxmlformats.org/officeDocument/2006/relationships/footer" Target="footer3.xml"/><Relationship Id="rId33" Type="http://schemas.openxmlformats.org/officeDocument/2006/relationships/hyperlink" Target="https://www.facebook.com/GlownyUrzadStatystyczny" TargetMode="External"/><Relationship Id="rId38" Type="http://schemas.openxmlformats.org/officeDocument/2006/relationships/hyperlink" Target="https://youtube.com/@glownyurzadstatystycznygus?si=IgHa1awoYniiJyQI" TargetMode="External"/><Relationship Id="rId46" Type="http://schemas.openxmlformats.org/officeDocument/2006/relationships/image" Target="media/image11.png"/><Relationship Id="rId20" Type="http://schemas.openxmlformats.org/officeDocument/2006/relationships/chart" Target="charts/chart6.xml"/><Relationship Id="rId41" Type="http://schemas.openxmlformats.org/officeDocument/2006/relationships/hyperlink" Target="https://stat.gov.pl/obszary-tematyczne/koniunktura/koniunktura/koniunktura-gospodarcza-lipiec-2026-r-,3,164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65451059971167"/>
          <c:h val="0.69522074916354304"/>
        </c:manualLayout>
      </c:layout>
      <c:barChart>
        <c:barDir val="col"/>
        <c:grouping val="clustered"/>
        <c:varyColors val="0"/>
        <c:ser>
          <c:idx val="6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  <c:extLst/>
            </c:multiLvlStrRef>
          </c:cat>
          <c:val>
            <c:numRef>
              <c:f>Arkusz1!$C$2:$C$61</c:f>
              <c:numCache>
                <c:formatCode>General</c:formatCode>
                <c:ptCount val="44"/>
                <c:pt idx="0">
                  <c:v>-38.1</c:v>
                </c:pt>
                <c:pt idx="1">
                  <c:v>-36</c:v>
                </c:pt>
                <c:pt idx="2">
                  <c:v>-35.6</c:v>
                </c:pt>
                <c:pt idx="3">
                  <c:v>-32.200000000000003</c:v>
                </c:pt>
                <c:pt idx="4">
                  <c:v>-29.9</c:v>
                </c:pt>
                <c:pt idx="5">
                  <c:v>-28.2</c:v>
                </c:pt>
                <c:pt idx="6">
                  <c:v>-24.9</c:v>
                </c:pt>
                <c:pt idx="7">
                  <c:v>-22.3</c:v>
                </c:pt>
                <c:pt idx="8">
                  <c:v>-20.3</c:v>
                </c:pt>
                <c:pt idx="9">
                  <c:v>-17.899999999999999</c:v>
                </c:pt>
                <c:pt idx="10">
                  <c:v>-15.1</c:v>
                </c:pt>
                <c:pt idx="11">
                  <c:v>-15.2</c:v>
                </c:pt>
                <c:pt idx="12">
                  <c:v>-12.6</c:v>
                </c:pt>
                <c:pt idx="13">
                  <c:v>-12.6</c:v>
                </c:pt>
                <c:pt idx="14">
                  <c:v>-12.3</c:v>
                </c:pt>
                <c:pt idx="15">
                  <c:v>-11.5</c:v>
                </c:pt>
                <c:pt idx="16">
                  <c:v>-13.8</c:v>
                </c:pt>
                <c:pt idx="17">
                  <c:v>-12</c:v>
                </c:pt>
                <c:pt idx="18">
                  <c:v>-14</c:v>
                </c:pt>
                <c:pt idx="19">
                  <c:v>-15.9</c:v>
                </c:pt>
                <c:pt idx="20">
                  <c:v>-13.9</c:v>
                </c:pt>
                <c:pt idx="21">
                  <c:v>-15.8</c:v>
                </c:pt>
                <c:pt idx="22">
                  <c:v>-17.100000000000001</c:v>
                </c:pt>
                <c:pt idx="23">
                  <c:v>-16.7</c:v>
                </c:pt>
                <c:pt idx="24">
                  <c:v>-15.1</c:v>
                </c:pt>
                <c:pt idx="25">
                  <c:v>-14.8</c:v>
                </c:pt>
                <c:pt idx="26">
                  <c:v>-15.2</c:v>
                </c:pt>
                <c:pt idx="27">
                  <c:v>-16.5</c:v>
                </c:pt>
                <c:pt idx="28">
                  <c:v>-14.5</c:v>
                </c:pt>
                <c:pt idx="29">
                  <c:v>-9.3000000000000007</c:v>
                </c:pt>
                <c:pt idx="30">
                  <c:v>-14</c:v>
                </c:pt>
                <c:pt idx="31">
                  <c:v>-12.1</c:v>
                </c:pt>
                <c:pt idx="32">
                  <c:v>-8.3000000000000007</c:v>
                </c:pt>
                <c:pt idx="33">
                  <c:v>-10.9</c:v>
                </c:pt>
                <c:pt idx="34">
                  <c:v>-9.9</c:v>
                </c:pt>
                <c:pt idx="35">
                  <c:v>-9.9</c:v>
                </c:pt>
                <c:pt idx="36">
                  <c:v>-9.6</c:v>
                </c:pt>
                <c:pt idx="37">
                  <c:v>-9.1</c:v>
                </c:pt>
                <c:pt idx="38">
                  <c:v>-12.2</c:v>
                </c:pt>
                <c:pt idx="39">
                  <c:v>-14.1</c:v>
                </c:pt>
                <c:pt idx="40">
                  <c:v>-11.3</c:v>
                </c:pt>
                <c:pt idx="41">
                  <c:v>-9.9</c:v>
                </c:pt>
                <c:pt idx="42">
                  <c:v>-10.199999999999999</c:v>
                </c:pt>
                <c:pt idx="43">
                  <c:v>-11.3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3-8EB1-47A5-BCA0-F8F6FD2DE8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875186160"/>
        <c:axId val="-875184528"/>
      </c:barChart>
      <c:lineChart>
        <c:grouping val="standard"/>
        <c:varyColors val="0"/>
        <c:ser>
          <c:idx val="2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  <c:extLst/>
            </c:multiLvlStrRef>
          </c:cat>
          <c:val>
            <c:numRef>
              <c:f>Arkusz1!$D$2:$D$61</c:f>
              <c:numCache>
                <c:formatCode>General</c:formatCode>
                <c:ptCount val="44"/>
                <c:pt idx="0">
                  <c:v>-28.1</c:v>
                </c:pt>
                <c:pt idx="1">
                  <c:v>-28.6</c:v>
                </c:pt>
                <c:pt idx="2">
                  <c:v>-29.9</c:v>
                </c:pt>
                <c:pt idx="3">
                  <c:v>-26.9</c:v>
                </c:pt>
                <c:pt idx="4">
                  <c:v>-24.2</c:v>
                </c:pt>
                <c:pt idx="5">
                  <c:v>-24.3</c:v>
                </c:pt>
                <c:pt idx="6">
                  <c:v>-18.2</c:v>
                </c:pt>
                <c:pt idx="7">
                  <c:v>-18.5</c:v>
                </c:pt>
                <c:pt idx="8">
                  <c:v>-15.9</c:v>
                </c:pt>
                <c:pt idx="9">
                  <c:v>-11.9</c:v>
                </c:pt>
                <c:pt idx="10">
                  <c:v>-11.7</c:v>
                </c:pt>
                <c:pt idx="11">
                  <c:v>-12.7</c:v>
                </c:pt>
                <c:pt idx="12">
                  <c:v>-10.3</c:v>
                </c:pt>
                <c:pt idx="13">
                  <c:v>-9.6999999999999993</c:v>
                </c:pt>
                <c:pt idx="14">
                  <c:v>-8.1999999999999993</c:v>
                </c:pt>
                <c:pt idx="15">
                  <c:v>-6.4</c:v>
                </c:pt>
                <c:pt idx="16">
                  <c:v>-6.8</c:v>
                </c:pt>
                <c:pt idx="17">
                  <c:v>-5.8</c:v>
                </c:pt>
                <c:pt idx="18">
                  <c:v>-4.0999999999999996</c:v>
                </c:pt>
                <c:pt idx="19">
                  <c:v>-8.5</c:v>
                </c:pt>
                <c:pt idx="20">
                  <c:v>-7.6</c:v>
                </c:pt>
                <c:pt idx="21">
                  <c:v>-8.1999999999999993</c:v>
                </c:pt>
                <c:pt idx="22">
                  <c:v>-7.8</c:v>
                </c:pt>
                <c:pt idx="23">
                  <c:v>-9.9</c:v>
                </c:pt>
                <c:pt idx="24">
                  <c:v>-7</c:v>
                </c:pt>
                <c:pt idx="25">
                  <c:v>-7.8</c:v>
                </c:pt>
                <c:pt idx="26">
                  <c:v>-10.4</c:v>
                </c:pt>
                <c:pt idx="27">
                  <c:v>-9.3000000000000007</c:v>
                </c:pt>
                <c:pt idx="28">
                  <c:v>-8.9</c:v>
                </c:pt>
                <c:pt idx="29">
                  <c:v>-5.5</c:v>
                </c:pt>
                <c:pt idx="30">
                  <c:v>-8.1999999999999993</c:v>
                </c:pt>
                <c:pt idx="31">
                  <c:v>-9.5</c:v>
                </c:pt>
                <c:pt idx="32">
                  <c:v>-3.2</c:v>
                </c:pt>
                <c:pt idx="33">
                  <c:v>-5.3</c:v>
                </c:pt>
                <c:pt idx="34">
                  <c:v>-7.3</c:v>
                </c:pt>
                <c:pt idx="35">
                  <c:v>-5.2</c:v>
                </c:pt>
                <c:pt idx="36">
                  <c:v>-5.4</c:v>
                </c:pt>
                <c:pt idx="37">
                  <c:v>-5.5</c:v>
                </c:pt>
                <c:pt idx="38">
                  <c:v>-4.4000000000000004</c:v>
                </c:pt>
                <c:pt idx="39">
                  <c:v>-7.2</c:v>
                </c:pt>
                <c:pt idx="40">
                  <c:v>-5.7</c:v>
                </c:pt>
                <c:pt idx="41">
                  <c:v>-6.3</c:v>
                </c:pt>
                <c:pt idx="42">
                  <c:v>-6</c:v>
                </c:pt>
                <c:pt idx="43">
                  <c:v>-5.4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4-8EB1-47A5-BCA0-F8F6FD2DE8F5}"/>
            </c:ext>
          </c:extLst>
        </c:ser>
        <c:ser>
          <c:idx val="4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  <c:extLst/>
            </c:multiLvlStrRef>
          </c:cat>
          <c:val>
            <c:numRef>
              <c:f>Arkusz1!$E$2:$E$61</c:f>
              <c:numCache>
                <c:formatCode>General</c:formatCode>
                <c:ptCount val="44"/>
                <c:pt idx="0">
                  <c:v>-27.3</c:v>
                </c:pt>
                <c:pt idx="1">
                  <c:v>-23.2</c:v>
                </c:pt>
                <c:pt idx="2">
                  <c:v>-20.3</c:v>
                </c:pt>
                <c:pt idx="3">
                  <c:v>-17.600000000000001</c:v>
                </c:pt>
                <c:pt idx="4">
                  <c:v>-15.7</c:v>
                </c:pt>
                <c:pt idx="5">
                  <c:v>-14.5</c:v>
                </c:pt>
                <c:pt idx="6">
                  <c:v>-11.4</c:v>
                </c:pt>
                <c:pt idx="7">
                  <c:v>-10.199999999999999</c:v>
                </c:pt>
                <c:pt idx="8">
                  <c:v>-5.7</c:v>
                </c:pt>
                <c:pt idx="9">
                  <c:v>-6.9</c:v>
                </c:pt>
                <c:pt idx="10">
                  <c:v>-5.9</c:v>
                </c:pt>
                <c:pt idx="11">
                  <c:v>-3.9</c:v>
                </c:pt>
                <c:pt idx="12">
                  <c:v>-1</c:v>
                </c:pt>
                <c:pt idx="13">
                  <c:v>-3</c:v>
                </c:pt>
                <c:pt idx="14">
                  <c:v>-3.2</c:v>
                </c:pt>
                <c:pt idx="15">
                  <c:v>-5.0999999999999996</c:v>
                </c:pt>
                <c:pt idx="16">
                  <c:v>-7.8</c:v>
                </c:pt>
                <c:pt idx="17">
                  <c:v>-4.5</c:v>
                </c:pt>
                <c:pt idx="18">
                  <c:v>-10.5</c:v>
                </c:pt>
                <c:pt idx="19">
                  <c:v>-8.3000000000000007</c:v>
                </c:pt>
                <c:pt idx="20">
                  <c:v>-6.8</c:v>
                </c:pt>
                <c:pt idx="21">
                  <c:v>-8.4</c:v>
                </c:pt>
                <c:pt idx="22">
                  <c:v>-8.8000000000000007</c:v>
                </c:pt>
                <c:pt idx="23">
                  <c:v>-8.6999999999999993</c:v>
                </c:pt>
                <c:pt idx="24">
                  <c:v>-7.5</c:v>
                </c:pt>
                <c:pt idx="25">
                  <c:v>-6.8</c:v>
                </c:pt>
                <c:pt idx="26">
                  <c:v>-6.5</c:v>
                </c:pt>
                <c:pt idx="27">
                  <c:v>-8.1</c:v>
                </c:pt>
                <c:pt idx="28">
                  <c:v>-6.7</c:v>
                </c:pt>
                <c:pt idx="29">
                  <c:v>-1.2</c:v>
                </c:pt>
                <c:pt idx="30">
                  <c:v>-3.9</c:v>
                </c:pt>
                <c:pt idx="31">
                  <c:v>-2.1</c:v>
                </c:pt>
                <c:pt idx="32">
                  <c:v>-2.2999999999999998</c:v>
                </c:pt>
                <c:pt idx="33">
                  <c:v>-4</c:v>
                </c:pt>
                <c:pt idx="34">
                  <c:v>-1.9</c:v>
                </c:pt>
                <c:pt idx="35">
                  <c:v>-4</c:v>
                </c:pt>
                <c:pt idx="36">
                  <c:v>-2.8</c:v>
                </c:pt>
                <c:pt idx="37">
                  <c:v>-2.4</c:v>
                </c:pt>
                <c:pt idx="38">
                  <c:v>-4.5</c:v>
                </c:pt>
                <c:pt idx="39">
                  <c:v>-7.7</c:v>
                </c:pt>
                <c:pt idx="40">
                  <c:v>-3</c:v>
                </c:pt>
                <c:pt idx="41">
                  <c:v>-1.9</c:v>
                </c:pt>
                <c:pt idx="42">
                  <c:v>-2.7</c:v>
                </c:pt>
                <c:pt idx="43">
                  <c:v>-3.1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5-8EB1-47A5-BCA0-F8F6FD2DE8F5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solidFill>
                  <a:srgbClr val="008542">
                    <a:alpha val="97000"/>
                  </a:srgbClr>
                </a:solidFill>
              </a:ln>
              <a:effectLst/>
            </c:spPr>
          </c:marker>
          <c:cat>
            <c:multiLvlStrRef>
              <c:f>Arkusz1!$A$2:$B$61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  <c:extLst/>
            </c:multiLvlStrRef>
          </c:cat>
          <c:val>
            <c:numRef>
              <c:f>Arkusz1!$F$2:$F$61</c:f>
              <c:numCache>
                <c:formatCode>General</c:formatCode>
                <c:ptCount val="44"/>
                <c:pt idx="0">
                  <c:v>-57.2</c:v>
                </c:pt>
                <c:pt idx="1">
                  <c:v>-54.2</c:v>
                </c:pt>
                <c:pt idx="2">
                  <c:v>-54.2</c:v>
                </c:pt>
                <c:pt idx="3">
                  <c:v>-52.3</c:v>
                </c:pt>
                <c:pt idx="4">
                  <c:v>-48.5</c:v>
                </c:pt>
                <c:pt idx="5">
                  <c:v>-46</c:v>
                </c:pt>
                <c:pt idx="6">
                  <c:v>-43.7</c:v>
                </c:pt>
                <c:pt idx="7">
                  <c:v>-39.9</c:v>
                </c:pt>
                <c:pt idx="8">
                  <c:v>-37</c:v>
                </c:pt>
                <c:pt idx="9">
                  <c:v>-33.4</c:v>
                </c:pt>
                <c:pt idx="10">
                  <c:v>-29.2</c:v>
                </c:pt>
                <c:pt idx="11">
                  <c:v>-30.5</c:v>
                </c:pt>
                <c:pt idx="12">
                  <c:v>-27</c:v>
                </c:pt>
                <c:pt idx="13">
                  <c:v>-25.7</c:v>
                </c:pt>
                <c:pt idx="14">
                  <c:v>-26.9</c:v>
                </c:pt>
                <c:pt idx="15">
                  <c:v>-21.4</c:v>
                </c:pt>
                <c:pt idx="16">
                  <c:v>-24.8</c:v>
                </c:pt>
                <c:pt idx="17">
                  <c:v>-21.2</c:v>
                </c:pt>
                <c:pt idx="18">
                  <c:v>-25</c:v>
                </c:pt>
                <c:pt idx="19">
                  <c:v>-26.5</c:v>
                </c:pt>
                <c:pt idx="20">
                  <c:v>-23.7</c:v>
                </c:pt>
                <c:pt idx="21">
                  <c:v>-28.7</c:v>
                </c:pt>
                <c:pt idx="22">
                  <c:v>-30.8</c:v>
                </c:pt>
                <c:pt idx="23">
                  <c:v>-29.4</c:v>
                </c:pt>
                <c:pt idx="24">
                  <c:v>-27.7</c:v>
                </c:pt>
                <c:pt idx="25">
                  <c:v>-27.9</c:v>
                </c:pt>
                <c:pt idx="26">
                  <c:v>-29</c:v>
                </c:pt>
                <c:pt idx="27">
                  <c:v>-30.8</c:v>
                </c:pt>
                <c:pt idx="28">
                  <c:v>-29.3</c:v>
                </c:pt>
                <c:pt idx="29">
                  <c:v>-21.4</c:v>
                </c:pt>
                <c:pt idx="30">
                  <c:v>-27.6</c:v>
                </c:pt>
                <c:pt idx="31">
                  <c:v>-25.2</c:v>
                </c:pt>
                <c:pt idx="32">
                  <c:v>-19.3</c:v>
                </c:pt>
                <c:pt idx="33">
                  <c:v>-24.2</c:v>
                </c:pt>
                <c:pt idx="34">
                  <c:v>-22.8</c:v>
                </c:pt>
                <c:pt idx="35">
                  <c:v>-20.6</c:v>
                </c:pt>
                <c:pt idx="36">
                  <c:v>-22.1</c:v>
                </c:pt>
                <c:pt idx="37">
                  <c:v>-19.600000000000001</c:v>
                </c:pt>
                <c:pt idx="38">
                  <c:v>-22.4</c:v>
                </c:pt>
                <c:pt idx="39">
                  <c:v>-28.4</c:v>
                </c:pt>
                <c:pt idx="40">
                  <c:v>-23.5</c:v>
                </c:pt>
                <c:pt idx="41">
                  <c:v>-20.7</c:v>
                </c:pt>
                <c:pt idx="42">
                  <c:v>-23.4</c:v>
                </c:pt>
                <c:pt idx="43">
                  <c:v>-23.8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0-D681-4C43-9688-399D2A5F1223}"/>
            </c:ext>
          </c:extLst>
        </c:ser>
        <c:ser>
          <c:idx val="0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solidFill>
                  <a:srgbClr val="6677AD"/>
                </a:solidFill>
              </a:ln>
              <a:effectLst/>
            </c:spPr>
          </c:marker>
          <c:cat>
            <c:multiLvlStrRef>
              <c:f>Arkusz1!$A$2:$B$61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  <c:extLst/>
            </c:multiLvlStrRef>
          </c:cat>
          <c:val>
            <c:numRef>
              <c:f>Arkusz1!$G$2:$G$61</c:f>
              <c:numCache>
                <c:formatCode>General</c:formatCode>
                <c:ptCount val="44"/>
                <c:pt idx="0">
                  <c:v>-43.5</c:v>
                </c:pt>
                <c:pt idx="1">
                  <c:v>-38</c:v>
                </c:pt>
                <c:pt idx="2">
                  <c:v>-36.200000000000003</c:v>
                </c:pt>
                <c:pt idx="3">
                  <c:v>-30.8</c:v>
                </c:pt>
                <c:pt idx="4">
                  <c:v>-27.6</c:v>
                </c:pt>
                <c:pt idx="5">
                  <c:v>-26.5</c:v>
                </c:pt>
                <c:pt idx="6">
                  <c:v>-23.6</c:v>
                </c:pt>
                <c:pt idx="7">
                  <c:v>-20.7</c:v>
                </c:pt>
                <c:pt idx="8">
                  <c:v>-18.8</c:v>
                </c:pt>
                <c:pt idx="9">
                  <c:v>-16.3</c:v>
                </c:pt>
                <c:pt idx="10">
                  <c:v>-14.6</c:v>
                </c:pt>
                <c:pt idx="11">
                  <c:v>-9.8000000000000007</c:v>
                </c:pt>
                <c:pt idx="12">
                  <c:v>-8.6999999999999993</c:v>
                </c:pt>
                <c:pt idx="13">
                  <c:v>-11.4</c:v>
                </c:pt>
                <c:pt idx="14">
                  <c:v>-10.5</c:v>
                </c:pt>
                <c:pt idx="15">
                  <c:v>-13.8</c:v>
                </c:pt>
                <c:pt idx="16">
                  <c:v>-14.6</c:v>
                </c:pt>
                <c:pt idx="17">
                  <c:v>-15.6</c:v>
                </c:pt>
                <c:pt idx="18">
                  <c:v>-20</c:v>
                </c:pt>
                <c:pt idx="19">
                  <c:v>-20.3</c:v>
                </c:pt>
                <c:pt idx="20">
                  <c:v>-18</c:v>
                </c:pt>
                <c:pt idx="21">
                  <c:v>-19.899999999999999</c:v>
                </c:pt>
                <c:pt idx="22">
                  <c:v>-23.1</c:v>
                </c:pt>
                <c:pt idx="23">
                  <c:v>-23.1</c:v>
                </c:pt>
                <c:pt idx="24">
                  <c:v>-20.100000000000001</c:v>
                </c:pt>
                <c:pt idx="25">
                  <c:v>-21.5</c:v>
                </c:pt>
                <c:pt idx="26">
                  <c:v>-24</c:v>
                </c:pt>
                <c:pt idx="27">
                  <c:v>-24.2</c:v>
                </c:pt>
                <c:pt idx="28">
                  <c:v>-17.2</c:v>
                </c:pt>
                <c:pt idx="29">
                  <c:v>-14.7</c:v>
                </c:pt>
                <c:pt idx="30">
                  <c:v>-19.8</c:v>
                </c:pt>
                <c:pt idx="31">
                  <c:v>-15.5</c:v>
                </c:pt>
                <c:pt idx="32">
                  <c:v>-11.5</c:v>
                </c:pt>
                <c:pt idx="33">
                  <c:v>-16.100000000000001</c:v>
                </c:pt>
                <c:pt idx="34">
                  <c:v>-15.2</c:v>
                </c:pt>
                <c:pt idx="35">
                  <c:v>-16.899999999999999</c:v>
                </c:pt>
                <c:pt idx="36">
                  <c:v>-16.600000000000001</c:v>
                </c:pt>
                <c:pt idx="37">
                  <c:v>-13.9</c:v>
                </c:pt>
                <c:pt idx="38">
                  <c:v>-24.1</c:v>
                </c:pt>
                <c:pt idx="39">
                  <c:v>-23.8</c:v>
                </c:pt>
                <c:pt idx="40">
                  <c:v>-20.9</c:v>
                </c:pt>
                <c:pt idx="41">
                  <c:v>-17.399999999999999</c:v>
                </c:pt>
                <c:pt idx="42">
                  <c:v>-17.3</c:v>
                </c:pt>
                <c:pt idx="43">
                  <c:v>-19.3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1-D681-4C43-9688-399D2A5F1223}"/>
            </c:ext>
          </c:extLst>
        </c:ser>
        <c:ser>
          <c:idx val="5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none"/>
          </c:marker>
          <c:cat>
            <c:multiLvlStrRef>
              <c:f>Arkusz1!$A$2:$B$61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  <c:extLst/>
            </c:multiLvlStrRef>
          </c:cat>
          <c:val>
            <c:numRef>
              <c:f>Arkusz1!$H$2:$H$61</c:f>
              <c:numCache>
                <c:formatCode>General</c:formatCode>
                <c:ptCount val="44"/>
                <c:pt idx="0">
                  <c:v>-34.4</c:v>
                </c:pt>
                <c:pt idx="1">
                  <c:v>-36.200000000000003</c:v>
                </c:pt>
                <c:pt idx="2">
                  <c:v>-37.200000000000003</c:v>
                </c:pt>
                <c:pt idx="3">
                  <c:v>-33.5</c:v>
                </c:pt>
                <c:pt idx="4">
                  <c:v>-33.299999999999997</c:v>
                </c:pt>
                <c:pt idx="5">
                  <c:v>-29.6</c:v>
                </c:pt>
                <c:pt idx="6">
                  <c:v>-27.7</c:v>
                </c:pt>
                <c:pt idx="7">
                  <c:v>-21.8</c:v>
                </c:pt>
                <c:pt idx="8">
                  <c:v>-24</c:v>
                </c:pt>
                <c:pt idx="9">
                  <c:v>-21.2</c:v>
                </c:pt>
                <c:pt idx="10">
                  <c:v>-14.2</c:v>
                </c:pt>
                <c:pt idx="11">
                  <c:v>-19.3</c:v>
                </c:pt>
                <c:pt idx="12">
                  <c:v>-16.2</c:v>
                </c:pt>
                <c:pt idx="13">
                  <c:v>-13.3</c:v>
                </c:pt>
                <c:pt idx="14">
                  <c:v>-12.9</c:v>
                </c:pt>
                <c:pt idx="15">
                  <c:v>-10.6</c:v>
                </c:pt>
                <c:pt idx="16">
                  <c:v>-14.8</c:v>
                </c:pt>
                <c:pt idx="17">
                  <c:v>-12.9</c:v>
                </c:pt>
                <c:pt idx="18">
                  <c:v>-10.199999999999999</c:v>
                </c:pt>
                <c:pt idx="19">
                  <c:v>-15.7</c:v>
                </c:pt>
                <c:pt idx="20">
                  <c:v>-13.4</c:v>
                </c:pt>
                <c:pt idx="21">
                  <c:v>-13.9</c:v>
                </c:pt>
                <c:pt idx="22">
                  <c:v>-15</c:v>
                </c:pt>
                <c:pt idx="23">
                  <c:v>-12.3</c:v>
                </c:pt>
                <c:pt idx="24">
                  <c:v>-13.2</c:v>
                </c:pt>
                <c:pt idx="25">
                  <c:v>-9.8000000000000007</c:v>
                </c:pt>
                <c:pt idx="26">
                  <c:v>-5.9</c:v>
                </c:pt>
                <c:pt idx="27">
                  <c:v>-10</c:v>
                </c:pt>
                <c:pt idx="28">
                  <c:v>-10.4</c:v>
                </c:pt>
                <c:pt idx="29">
                  <c:v>-3.9</c:v>
                </c:pt>
                <c:pt idx="30">
                  <c:v>-10.7</c:v>
                </c:pt>
                <c:pt idx="31">
                  <c:v>-8.4</c:v>
                </c:pt>
                <c:pt idx="32">
                  <c:v>-5.3</c:v>
                </c:pt>
                <c:pt idx="33">
                  <c:v>-5</c:v>
                </c:pt>
                <c:pt idx="34">
                  <c:v>-2.6</c:v>
                </c:pt>
                <c:pt idx="35">
                  <c:v>-2.9</c:v>
                </c:pt>
                <c:pt idx="36">
                  <c:v>-1</c:v>
                </c:pt>
                <c:pt idx="37">
                  <c:v>-4.2</c:v>
                </c:pt>
                <c:pt idx="38">
                  <c:v>-5.8</c:v>
                </c:pt>
                <c:pt idx="39">
                  <c:v>-3.2</c:v>
                </c:pt>
                <c:pt idx="40">
                  <c:v>-3.6</c:v>
                </c:pt>
                <c:pt idx="41">
                  <c:v>-3.3</c:v>
                </c:pt>
                <c:pt idx="42">
                  <c:v>-1.6</c:v>
                </c:pt>
                <c:pt idx="43">
                  <c:v>-4.9000000000000004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2-D681-4C43-9688-399D2A5F122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875186160"/>
        <c:axId val="-875184528"/>
      </c:lineChart>
      <c:catAx>
        <c:axId val="-875186160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75184528"/>
        <c:crossesAt val="0"/>
        <c:auto val="1"/>
        <c:lblAlgn val="ctr"/>
        <c:lblOffset val="100"/>
        <c:tickLblSkip val="1"/>
        <c:noMultiLvlLbl val="0"/>
      </c:catAx>
      <c:valAx>
        <c:axId val="-8751845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751861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3178335136222992"/>
          <c:w val="0.9993317774660837"/>
          <c:h val="0.168216586563043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8"/>
          <c:w val="0.91936996161087892"/>
          <c:h val="0.59331270756533183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  <c:pt idx="12">
                  <c:v>2014</c:v>
                </c:pt>
                <c:pt idx="13">
                  <c:v>2015</c:v>
                </c:pt>
                <c:pt idx="14">
                  <c:v>2016</c:v>
                </c:pt>
                <c:pt idx="15">
                  <c:v>2017</c:v>
                </c:pt>
                <c:pt idx="16">
                  <c:v>2018</c:v>
                </c:pt>
                <c:pt idx="17">
                  <c:v>2019</c:v>
                </c:pt>
                <c:pt idx="18">
                  <c:v>2020</c:v>
                </c:pt>
                <c:pt idx="19">
                  <c:v>2021</c:v>
                </c:pt>
                <c:pt idx="20">
                  <c:v>2022</c:v>
                </c:pt>
                <c:pt idx="21">
                  <c:v>2023</c:v>
                </c:pt>
                <c:pt idx="22">
                  <c:v>2024</c:v>
                </c:pt>
                <c:pt idx="23">
                  <c:v>2025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4"/>
                <c:pt idx="0">
                  <c:v>-37.5</c:v>
                </c:pt>
                <c:pt idx="1">
                  <c:v>-35.799999999999997</c:v>
                </c:pt>
                <c:pt idx="2">
                  <c:v>-31.8</c:v>
                </c:pt>
                <c:pt idx="3" formatCode="0.0">
                  <c:v>-22.1</c:v>
                </c:pt>
                <c:pt idx="4" formatCode="0.0">
                  <c:v>-14.9</c:v>
                </c:pt>
                <c:pt idx="5" formatCode="0.0">
                  <c:v>-7.1</c:v>
                </c:pt>
                <c:pt idx="6" formatCode="0.0">
                  <c:v>-8</c:v>
                </c:pt>
                <c:pt idx="7" formatCode="0.0">
                  <c:v>-22.3</c:v>
                </c:pt>
                <c:pt idx="8" formatCode="0.0">
                  <c:v>-16.899999999999999</c:v>
                </c:pt>
                <c:pt idx="9" formatCode="0.0">
                  <c:v>-25</c:v>
                </c:pt>
                <c:pt idx="10" formatCode="0.0">
                  <c:v>-29.5</c:v>
                </c:pt>
                <c:pt idx="11" formatCode="0.0">
                  <c:v>-26.7</c:v>
                </c:pt>
                <c:pt idx="12" formatCode="0.0">
                  <c:v>-17</c:v>
                </c:pt>
                <c:pt idx="13" formatCode="0.0">
                  <c:v>-10.9</c:v>
                </c:pt>
                <c:pt idx="14" formatCode="0.0">
                  <c:v>-5.2</c:v>
                </c:pt>
                <c:pt idx="15" formatCode="0.0">
                  <c:v>2.4</c:v>
                </c:pt>
                <c:pt idx="16" formatCode="0.0">
                  <c:v>5.7</c:v>
                </c:pt>
                <c:pt idx="17" formatCode="0.0">
                  <c:v>7.7</c:v>
                </c:pt>
                <c:pt idx="18" formatCode="0.0">
                  <c:v>-16.399999999999999</c:v>
                </c:pt>
                <c:pt idx="19" formatCode="0.0">
                  <c:v>-19.600000000000001</c:v>
                </c:pt>
                <c:pt idx="20" formatCode="0.0">
                  <c:v>-39.799999999999997</c:v>
                </c:pt>
                <c:pt idx="21" formatCode="0.0">
                  <c:v>-26.3</c:v>
                </c:pt>
                <c:pt idx="22" formatCode="0.0">
                  <c:v>-14</c:v>
                </c:pt>
                <c:pt idx="23" formatCode="0.0">
                  <c:v>-12.5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2F2-498E-B669-1117FC4FE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864853616"/>
        <c:axId val="-864856336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  <c:pt idx="12">
                  <c:v>2014</c:v>
                </c:pt>
                <c:pt idx="13">
                  <c:v>2015</c:v>
                </c:pt>
                <c:pt idx="14">
                  <c:v>2016</c:v>
                </c:pt>
                <c:pt idx="15">
                  <c:v>2017</c:v>
                </c:pt>
                <c:pt idx="16">
                  <c:v>2018</c:v>
                </c:pt>
                <c:pt idx="17">
                  <c:v>2019</c:v>
                </c:pt>
                <c:pt idx="18">
                  <c:v>2020</c:v>
                </c:pt>
                <c:pt idx="19">
                  <c:v>2021</c:v>
                </c:pt>
                <c:pt idx="20">
                  <c:v>2022</c:v>
                </c:pt>
                <c:pt idx="21">
                  <c:v>2023</c:v>
                </c:pt>
                <c:pt idx="22">
                  <c:v>2024</c:v>
                </c:pt>
                <c:pt idx="23">
                  <c:v>2025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4"/>
                <c:pt idx="0">
                  <c:v>-39.6</c:v>
                </c:pt>
                <c:pt idx="1">
                  <c:v>-38.1</c:v>
                </c:pt>
                <c:pt idx="2">
                  <c:v>-33.1</c:v>
                </c:pt>
                <c:pt idx="3" formatCode="0.0">
                  <c:v>-27</c:v>
                </c:pt>
                <c:pt idx="4" formatCode="0.0">
                  <c:v>-18.2</c:v>
                </c:pt>
                <c:pt idx="5" formatCode="0.0">
                  <c:v>-10.9</c:v>
                </c:pt>
                <c:pt idx="6" formatCode="0.0">
                  <c:v>-10.6</c:v>
                </c:pt>
                <c:pt idx="7" formatCode="0.0">
                  <c:v>-18.100000000000001</c:v>
                </c:pt>
                <c:pt idx="8" formatCode="0.0">
                  <c:v>-17.2</c:v>
                </c:pt>
                <c:pt idx="9" formatCode="0.0">
                  <c:v>-22.4</c:v>
                </c:pt>
                <c:pt idx="10" formatCode="0.0">
                  <c:v>-25.4</c:v>
                </c:pt>
                <c:pt idx="11" formatCode="0.0">
                  <c:v>-21.9</c:v>
                </c:pt>
                <c:pt idx="12" formatCode="0.0">
                  <c:v>-15.7</c:v>
                </c:pt>
                <c:pt idx="13" formatCode="0.0">
                  <c:v>-10.7</c:v>
                </c:pt>
                <c:pt idx="14" formatCode="0.0">
                  <c:v>-3.9</c:v>
                </c:pt>
                <c:pt idx="15" formatCode="0.0">
                  <c:v>0.1</c:v>
                </c:pt>
                <c:pt idx="16" formatCode="0.0">
                  <c:v>0.6</c:v>
                </c:pt>
                <c:pt idx="17" formatCode="0.0">
                  <c:v>4.8</c:v>
                </c:pt>
                <c:pt idx="18" formatCode="0.0">
                  <c:v>-6.5</c:v>
                </c:pt>
                <c:pt idx="19" formatCode="0.0">
                  <c:v>-10.3</c:v>
                </c:pt>
                <c:pt idx="20" formatCode="0.0">
                  <c:v>-26.4</c:v>
                </c:pt>
                <c:pt idx="21" formatCode="0.0">
                  <c:v>-20.9</c:v>
                </c:pt>
                <c:pt idx="22" formatCode="0.0">
                  <c:v>-7.8</c:v>
                </c:pt>
                <c:pt idx="23" formatCode="0.0">
                  <c:v>-7.3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2F2-498E-B669-1117FC4FE837}"/>
            </c:ext>
          </c:extLst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  <c:pt idx="12">
                  <c:v>2014</c:v>
                </c:pt>
                <c:pt idx="13">
                  <c:v>2015</c:v>
                </c:pt>
                <c:pt idx="14">
                  <c:v>2016</c:v>
                </c:pt>
                <c:pt idx="15">
                  <c:v>2017</c:v>
                </c:pt>
                <c:pt idx="16">
                  <c:v>2018</c:v>
                </c:pt>
                <c:pt idx="17">
                  <c:v>2019</c:v>
                </c:pt>
                <c:pt idx="18">
                  <c:v>2020</c:v>
                </c:pt>
                <c:pt idx="19">
                  <c:v>2021</c:v>
                </c:pt>
                <c:pt idx="20">
                  <c:v>2022</c:v>
                </c:pt>
                <c:pt idx="21">
                  <c:v>2023</c:v>
                </c:pt>
                <c:pt idx="22">
                  <c:v>2024</c:v>
                </c:pt>
                <c:pt idx="23">
                  <c:v>2025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4"/>
                <c:pt idx="0">
                  <c:v>-27.8</c:v>
                </c:pt>
                <c:pt idx="1">
                  <c:v>-24.5</c:v>
                </c:pt>
                <c:pt idx="2">
                  <c:v>-22.3</c:v>
                </c:pt>
                <c:pt idx="3" formatCode="0.0">
                  <c:v>-12</c:v>
                </c:pt>
                <c:pt idx="4" formatCode="0.0">
                  <c:v>-6.1</c:v>
                </c:pt>
                <c:pt idx="5" formatCode="0.0">
                  <c:v>-1.9</c:v>
                </c:pt>
                <c:pt idx="6" formatCode="0.0">
                  <c:v>-4.5</c:v>
                </c:pt>
                <c:pt idx="7" formatCode="0.0">
                  <c:v>-11.1</c:v>
                </c:pt>
                <c:pt idx="8" formatCode="0.0">
                  <c:v>-8.1999999999999993</c:v>
                </c:pt>
                <c:pt idx="9" formatCode="0.0">
                  <c:v>-14.6</c:v>
                </c:pt>
                <c:pt idx="10" formatCode="0.0">
                  <c:v>-18.5</c:v>
                </c:pt>
                <c:pt idx="11" formatCode="0.0">
                  <c:v>-13.6</c:v>
                </c:pt>
                <c:pt idx="12" formatCode="0.0">
                  <c:v>-7.3</c:v>
                </c:pt>
                <c:pt idx="13" formatCode="0.0">
                  <c:v>-2.8</c:v>
                </c:pt>
                <c:pt idx="14" formatCode="0.0">
                  <c:v>0.9</c:v>
                </c:pt>
                <c:pt idx="15" formatCode="0.0">
                  <c:v>2.8</c:v>
                </c:pt>
                <c:pt idx="16" formatCode="0.0">
                  <c:v>3.6</c:v>
                </c:pt>
                <c:pt idx="17" formatCode="0.0">
                  <c:v>6.3</c:v>
                </c:pt>
                <c:pt idx="18" formatCode="0.0">
                  <c:v>-8.4</c:v>
                </c:pt>
                <c:pt idx="19" formatCode="0.0">
                  <c:v>-8.1999999999999993</c:v>
                </c:pt>
                <c:pt idx="20" formatCode="0.0">
                  <c:v>-31.3</c:v>
                </c:pt>
                <c:pt idx="21" formatCode="0.0">
                  <c:v>-13.6</c:v>
                </c:pt>
                <c:pt idx="22" formatCode="0.0">
                  <c:v>-6.3</c:v>
                </c:pt>
                <c:pt idx="23" formatCode="0.0">
                  <c:v>-4.5999999999999996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D2F2-498E-B669-1117FC4FE837}"/>
            </c:ext>
          </c:extLst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  <c:pt idx="12">
                  <c:v>2014</c:v>
                </c:pt>
                <c:pt idx="13">
                  <c:v>2015</c:v>
                </c:pt>
                <c:pt idx="14">
                  <c:v>2016</c:v>
                </c:pt>
                <c:pt idx="15">
                  <c:v>2017</c:v>
                </c:pt>
                <c:pt idx="16">
                  <c:v>2018</c:v>
                </c:pt>
                <c:pt idx="17">
                  <c:v>2019</c:v>
                </c:pt>
                <c:pt idx="18">
                  <c:v>2020</c:v>
                </c:pt>
                <c:pt idx="19">
                  <c:v>2021</c:v>
                </c:pt>
                <c:pt idx="20">
                  <c:v>2022</c:v>
                </c:pt>
                <c:pt idx="21">
                  <c:v>2023</c:v>
                </c:pt>
                <c:pt idx="22">
                  <c:v>2024</c:v>
                </c:pt>
                <c:pt idx="23">
                  <c:v>2025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4"/>
                <c:pt idx="0">
                  <c:v>-52.9</c:v>
                </c:pt>
                <c:pt idx="1">
                  <c:v>-51.7</c:v>
                </c:pt>
                <c:pt idx="2">
                  <c:v>-49.5</c:v>
                </c:pt>
                <c:pt idx="3" formatCode="0.0">
                  <c:v>-38.5</c:v>
                </c:pt>
                <c:pt idx="4" formatCode="0.0">
                  <c:v>-26.2</c:v>
                </c:pt>
                <c:pt idx="5" formatCode="0.0">
                  <c:v>-17.7</c:v>
                </c:pt>
                <c:pt idx="6" formatCode="0.0">
                  <c:v>-16.600000000000001</c:v>
                </c:pt>
                <c:pt idx="7" formatCode="0.0">
                  <c:v>-40</c:v>
                </c:pt>
                <c:pt idx="8" formatCode="0.0">
                  <c:v>-31.2</c:v>
                </c:pt>
                <c:pt idx="9" formatCode="0.0">
                  <c:v>-41.5</c:v>
                </c:pt>
                <c:pt idx="10" formatCode="0.0">
                  <c:v>-46.5</c:v>
                </c:pt>
                <c:pt idx="11" formatCode="0.0">
                  <c:v>-45.2</c:v>
                </c:pt>
                <c:pt idx="12" formatCode="0.0">
                  <c:v>-29.9</c:v>
                </c:pt>
                <c:pt idx="13" formatCode="0.0">
                  <c:v>-21.5</c:v>
                </c:pt>
                <c:pt idx="14" formatCode="0.0">
                  <c:v>-11</c:v>
                </c:pt>
                <c:pt idx="15" formatCode="0.0">
                  <c:v>1.8</c:v>
                </c:pt>
                <c:pt idx="16" formatCode="0.0">
                  <c:v>8.6999999999999993</c:v>
                </c:pt>
                <c:pt idx="17" formatCode="0.0">
                  <c:v>9.6999999999999993</c:v>
                </c:pt>
                <c:pt idx="18" formatCode="0.0">
                  <c:v>-24.9</c:v>
                </c:pt>
                <c:pt idx="19" formatCode="0.0">
                  <c:v>-38.4</c:v>
                </c:pt>
                <c:pt idx="20" formatCode="0.0">
                  <c:v>-56.2</c:v>
                </c:pt>
                <c:pt idx="21" formatCode="0.0">
                  <c:v>-43.8</c:v>
                </c:pt>
                <c:pt idx="22" formatCode="0.0">
                  <c:v>-25.9</c:v>
                </c:pt>
                <c:pt idx="23" formatCode="0.0">
                  <c:v>-25.5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D2F2-498E-B669-1117FC4FE837}"/>
            </c:ext>
          </c:extLst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  <c:pt idx="12">
                  <c:v>2014</c:v>
                </c:pt>
                <c:pt idx="13">
                  <c:v>2015</c:v>
                </c:pt>
                <c:pt idx="14">
                  <c:v>2016</c:v>
                </c:pt>
                <c:pt idx="15">
                  <c:v>2017</c:v>
                </c:pt>
                <c:pt idx="16">
                  <c:v>2018</c:v>
                </c:pt>
                <c:pt idx="17">
                  <c:v>2019</c:v>
                </c:pt>
                <c:pt idx="18">
                  <c:v>2020</c:v>
                </c:pt>
                <c:pt idx="19">
                  <c:v>2021</c:v>
                </c:pt>
                <c:pt idx="20">
                  <c:v>2022</c:v>
                </c:pt>
                <c:pt idx="21">
                  <c:v>2023</c:v>
                </c:pt>
                <c:pt idx="22">
                  <c:v>2024</c:v>
                </c:pt>
                <c:pt idx="23">
                  <c:v>2025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4"/>
                <c:pt idx="0">
                  <c:v>-35.1</c:v>
                </c:pt>
                <c:pt idx="1">
                  <c:v>-35.200000000000003</c:v>
                </c:pt>
                <c:pt idx="2">
                  <c:v>-30.8</c:v>
                </c:pt>
                <c:pt idx="3" formatCode="0.0">
                  <c:v>-16.7</c:v>
                </c:pt>
                <c:pt idx="4" formatCode="0.0">
                  <c:v>-13</c:v>
                </c:pt>
                <c:pt idx="5" formatCode="0.0">
                  <c:v>-6.6</c:v>
                </c:pt>
                <c:pt idx="6" formatCode="0.0">
                  <c:v>-9.6999999999999993</c:v>
                </c:pt>
                <c:pt idx="7" formatCode="0.0">
                  <c:v>-26.5</c:v>
                </c:pt>
                <c:pt idx="8" formatCode="0.0">
                  <c:v>-18.899999999999999</c:v>
                </c:pt>
                <c:pt idx="9" formatCode="0.0">
                  <c:v>-30.8</c:v>
                </c:pt>
                <c:pt idx="10" formatCode="0.0">
                  <c:v>-38</c:v>
                </c:pt>
                <c:pt idx="11" formatCode="0.0">
                  <c:v>-31.2</c:v>
                </c:pt>
                <c:pt idx="12" formatCode="0.0">
                  <c:v>-18.399999999999999</c:v>
                </c:pt>
                <c:pt idx="13" formatCode="0.0">
                  <c:v>-11.4</c:v>
                </c:pt>
                <c:pt idx="14" formatCode="0.0">
                  <c:v>-9.4</c:v>
                </c:pt>
                <c:pt idx="15" formatCode="0.0">
                  <c:v>-1.8</c:v>
                </c:pt>
                <c:pt idx="16" formatCode="0.0">
                  <c:v>2.8</c:v>
                </c:pt>
                <c:pt idx="17" formatCode="0.0">
                  <c:v>1.2</c:v>
                </c:pt>
                <c:pt idx="18" formatCode="0.0">
                  <c:v>-29.1</c:v>
                </c:pt>
                <c:pt idx="19" formatCode="0.0">
                  <c:v>-27.5</c:v>
                </c:pt>
                <c:pt idx="20" formatCode="0.0">
                  <c:v>-50.1</c:v>
                </c:pt>
                <c:pt idx="21" formatCode="0.0">
                  <c:v>-25.5</c:v>
                </c:pt>
                <c:pt idx="22" formatCode="0.0">
                  <c:v>-16.600000000000001</c:v>
                </c:pt>
                <c:pt idx="23" formatCode="0.0">
                  <c:v>-18.100000000000001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D2F2-498E-B669-1117FC4FE837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  <c:pt idx="12">
                  <c:v>2014</c:v>
                </c:pt>
                <c:pt idx="13">
                  <c:v>2015</c:v>
                </c:pt>
                <c:pt idx="14">
                  <c:v>2016</c:v>
                </c:pt>
                <c:pt idx="15">
                  <c:v>2017</c:v>
                </c:pt>
                <c:pt idx="16">
                  <c:v>2018</c:v>
                </c:pt>
                <c:pt idx="17">
                  <c:v>2019</c:v>
                </c:pt>
                <c:pt idx="18">
                  <c:v>2020</c:v>
                </c:pt>
                <c:pt idx="19">
                  <c:v>2021</c:v>
                </c:pt>
                <c:pt idx="20">
                  <c:v>2022</c:v>
                </c:pt>
                <c:pt idx="21">
                  <c:v>2023</c:v>
                </c:pt>
                <c:pt idx="22">
                  <c:v>2024</c:v>
                </c:pt>
                <c:pt idx="23">
                  <c:v>2025</c:v>
                </c:pt>
              </c:strCache>
            </c:strRef>
          </c:cat>
          <c:val>
            <c:numRef>
              <c:f>Arkusz1!$H$2:$H$30</c:f>
              <c:numCache>
                <c:formatCode>0.0_)</c:formatCode>
                <c:ptCount val="24"/>
                <c:pt idx="0">
                  <c:v>-32.1</c:v>
                </c:pt>
                <c:pt idx="1">
                  <c:v>-29.4</c:v>
                </c:pt>
                <c:pt idx="2">
                  <c:v>-23.3</c:v>
                </c:pt>
                <c:pt idx="3" formatCode="0.0">
                  <c:v>-16.399999999999999</c:v>
                </c:pt>
                <c:pt idx="4" formatCode="0.0">
                  <c:v>-11.1</c:v>
                </c:pt>
                <c:pt idx="5" formatCode="0.0">
                  <c:v>1.3</c:v>
                </c:pt>
                <c:pt idx="6" formatCode="0.0">
                  <c:v>1.2</c:v>
                </c:pt>
                <c:pt idx="7" formatCode="0.0">
                  <c:v>-16.100000000000001</c:v>
                </c:pt>
                <c:pt idx="8" formatCode="0.0">
                  <c:v>-9.1999999999999993</c:v>
                </c:pt>
                <c:pt idx="9" formatCode="0.0">
                  <c:v>-15.9</c:v>
                </c:pt>
                <c:pt idx="10" formatCode="0.0">
                  <c:v>-19.3</c:v>
                </c:pt>
                <c:pt idx="11" formatCode="0.0">
                  <c:v>-21.6</c:v>
                </c:pt>
                <c:pt idx="12" formatCode="0.0">
                  <c:v>-13.7</c:v>
                </c:pt>
                <c:pt idx="13" formatCode="0.0">
                  <c:v>-8.1999999999999993</c:v>
                </c:pt>
                <c:pt idx="14" formatCode="0.0">
                  <c:v>-2.5</c:v>
                </c:pt>
                <c:pt idx="15" formatCode="0.0">
                  <c:v>9.1999999999999993</c:v>
                </c:pt>
                <c:pt idx="16" formatCode="General">
                  <c:v>12.8</c:v>
                </c:pt>
                <c:pt idx="17" formatCode="General">
                  <c:v>16.399999999999999</c:v>
                </c:pt>
                <c:pt idx="18" formatCode="General">
                  <c:v>-13.4</c:v>
                </c:pt>
                <c:pt idx="19" formatCode="General">
                  <c:v>-13.3</c:v>
                </c:pt>
                <c:pt idx="20" formatCode="General">
                  <c:v>-34.9</c:v>
                </c:pt>
                <c:pt idx="21" formatCode="General">
                  <c:v>-27.7</c:v>
                </c:pt>
                <c:pt idx="22" formatCode="General">
                  <c:v>-13.4</c:v>
                </c:pt>
                <c:pt idx="23" formatCode="General">
                  <c:v>-7.3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D2F2-498E-B669-1117FC4FE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864853616"/>
        <c:axId val="-864856336"/>
      </c:lineChart>
      <c:catAx>
        <c:axId val="-864853616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64856336"/>
        <c:crossesAt val="0"/>
        <c:auto val="0"/>
        <c:lblAlgn val="ctr"/>
        <c:lblOffset val="100"/>
        <c:tickLblSkip val="1"/>
        <c:noMultiLvlLbl val="0"/>
      </c:catAx>
      <c:valAx>
        <c:axId val="-8648563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648536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93317774660837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E-2"/>
          <c:w val="0.91673279590516044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4"/>
                <c:lvl>
                  <c:pt idx="0">
                    <c:v>II</c:v>
                  </c:pt>
                  <c:pt idx="1">
                    <c:v>III</c:v>
                  </c:pt>
                  <c:pt idx="2">
                    <c:v>IV</c:v>
                  </c:pt>
                  <c:pt idx="3">
                    <c:v>V</c:v>
                  </c:pt>
                  <c:pt idx="4">
                    <c:v>VI</c:v>
                  </c:pt>
                  <c:pt idx="5">
                    <c:v>VII</c:v>
                  </c:pt>
                  <c:pt idx="6">
                    <c:v>VIII</c:v>
                  </c:pt>
                  <c:pt idx="7">
                    <c:v>IX</c:v>
                  </c:pt>
                  <c:pt idx="8">
                    <c:v>X</c:v>
                  </c:pt>
                  <c:pt idx="9">
                    <c:v>XI</c:v>
                  </c:pt>
                  <c:pt idx="10">
                    <c:v>XII</c:v>
                  </c:pt>
                  <c:pt idx="11">
                    <c:v>I</c:v>
                  </c:pt>
                  <c:pt idx="12">
                    <c:v>II</c:v>
                  </c:pt>
                  <c:pt idx="13">
                    <c:v>III</c:v>
                  </c:pt>
                  <c:pt idx="14">
                    <c:v>IV</c:v>
                  </c:pt>
                  <c:pt idx="15">
                    <c:v>V</c:v>
                  </c:pt>
                  <c:pt idx="16">
                    <c:v>VI</c:v>
                  </c:pt>
                  <c:pt idx="17">
                    <c:v>VII</c:v>
                  </c:pt>
                  <c:pt idx="18">
                    <c:v>VIII</c:v>
                  </c:pt>
                  <c:pt idx="19">
                    <c:v>IX</c:v>
                  </c:pt>
                  <c:pt idx="20">
                    <c:v>X</c:v>
                  </c:pt>
                  <c:pt idx="21">
                    <c:v>XI</c:v>
                  </c:pt>
                  <c:pt idx="22">
                    <c:v>XII</c:v>
                  </c:pt>
                  <c:pt idx="23">
                    <c:v>I</c:v>
                  </c:pt>
                  <c:pt idx="24">
                    <c:v>II</c:v>
                  </c:pt>
                  <c:pt idx="25">
                    <c:v>III</c:v>
                  </c:pt>
                  <c:pt idx="26">
                    <c:v>IV</c:v>
                  </c:pt>
                  <c:pt idx="27">
                    <c:v>V</c:v>
                  </c:pt>
                  <c:pt idx="28">
                    <c:v>VI</c:v>
                  </c:pt>
                  <c:pt idx="29">
                    <c:v>VII</c:v>
                  </c:pt>
                  <c:pt idx="30">
                    <c:v>VIII</c:v>
                  </c:pt>
                  <c:pt idx="31">
                    <c:v>IX</c:v>
                  </c:pt>
                  <c:pt idx="32">
                    <c:v>X</c:v>
                  </c:pt>
                  <c:pt idx="33">
                    <c:v>XI</c:v>
                  </c:pt>
                  <c:pt idx="34">
                    <c:v>XII</c:v>
                  </c:pt>
                  <c:pt idx="35">
                    <c:v>I</c:v>
                  </c:pt>
                  <c:pt idx="36">
                    <c:v>II</c:v>
                  </c:pt>
                  <c:pt idx="37">
                    <c:v>III</c:v>
                  </c:pt>
                  <c:pt idx="38">
                    <c:v>IV</c:v>
                  </c:pt>
                  <c:pt idx="39">
                    <c:v>V</c:v>
                  </c:pt>
                  <c:pt idx="40">
                    <c:v>VI</c:v>
                  </c:pt>
                  <c:pt idx="41">
                    <c:v>VII</c:v>
                  </c:pt>
                  <c:pt idx="42">
                    <c:v>VIII</c:v>
                  </c:pt>
                  <c:pt idx="43">
                    <c:v>IX</c:v>
                  </c:pt>
                </c:lvl>
                <c:lvl>
                  <c:pt idx="11">
                    <c:v>2024</c:v>
                  </c:pt>
                  <c:pt idx="23">
                    <c:v>2025</c:v>
                  </c:pt>
                  <c:pt idx="35">
                    <c:v>2026</c:v>
                  </c:pt>
                </c:lvl>
              </c:multiLvlStrCache>
              <c:extLst/>
            </c:multiLvlStrRef>
          </c:cat>
          <c:val>
            <c:numRef>
              <c:f>Arkusz1!$C$1:$C$61</c:f>
              <c:numCache>
                <c:formatCode>0.0</c:formatCode>
                <c:ptCount val="44"/>
                <c:pt idx="0">
                  <c:v>-27.6</c:v>
                </c:pt>
                <c:pt idx="1">
                  <c:v>-25.3</c:v>
                </c:pt>
                <c:pt idx="2">
                  <c:v>-22.6</c:v>
                </c:pt>
                <c:pt idx="3">
                  <c:v>-19.7</c:v>
                </c:pt>
                <c:pt idx="4">
                  <c:v>-15.3</c:v>
                </c:pt>
                <c:pt idx="5">
                  <c:v>-14.8</c:v>
                </c:pt>
                <c:pt idx="6">
                  <c:v>-10.9</c:v>
                </c:pt>
                <c:pt idx="7">
                  <c:v>-10.5</c:v>
                </c:pt>
                <c:pt idx="8">
                  <c:v>-9.4</c:v>
                </c:pt>
                <c:pt idx="9">
                  <c:v>-8.1</c:v>
                </c:pt>
                <c:pt idx="10">
                  <c:v>-7.4</c:v>
                </c:pt>
                <c:pt idx="11">
                  <c:v>-6.4</c:v>
                </c:pt>
                <c:pt idx="12">
                  <c:v>-3.8</c:v>
                </c:pt>
                <c:pt idx="13">
                  <c:v>-5.3</c:v>
                </c:pt>
                <c:pt idx="14">
                  <c:v>-5.2</c:v>
                </c:pt>
                <c:pt idx="15">
                  <c:v>-6.8</c:v>
                </c:pt>
                <c:pt idx="16">
                  <c:v>-8.1999999999999993</c:v>
                </c:pt>
                <c:pt idx="17">
                  <c:v>-8.3000000000000007</c:v>
                </c:pt>
                <c:pt idx="18">
                  <c:v>-11.6</c:v>
                </c:pt>
                <c:pt idx="19">
                  <c:v>-10.3</c:v>
                </c:pt>
                <c:pt idx="20">
                  <c:v>-9.6999999999999993</c:v>
                </c:pt>
                <c:pt idx="21">
                  <c:v>-11.6</c:v>
                </c:pt>
                <c:pt idx="22">
                  <c:v>-11.6</c:v>
                </c:pt>
                <c:pt idx="23">
                  <c:v>-11.5</c:v>
                </c:pt>
                <c:pt idx="24">
                  <c:v>-9.9</c:v>
                </c:pt>
                <c:pt idx="25">
                  <c:v>-10.8</c:v>
                </c:pt>
                <c:pt idx="26">
                  <c:v>-9.8000000000000007</c:v>
                </c:pt>
                <c:pt idx="27">
                  <c:v>-11.8</c:v>
                </c:pt>
                <c:pt idx="28">
                  <c:v>-8.9</c:v>
                </c:pt>
                <c:pt idx="29">
                  <c:v>-4.5999999999999996</c:v>
                </c:pt>
                <c:pt idx="30">
                  <c:v>-7.7</c:v>
                </c:pt>
                <c:pt idx="31">
                  <c:v>-6.3</c:v>
                </c:pt>
                <c:pt idx="32">
                  <c:v>-4.3</c:v>
                </c:pt>
                <c:pt idx="33">
                  <c:v>-6.6</c:v>
                </c:pt>
                <c:pt idx="34">
                  <c:v>-7.5</c:v>
                </c:pt>
                <c:pt idx="35">
                  <c:v>-7</c:v>
                </c:pt>
                <c:pt idx="36">
                  <c:v>-6.7</c:v>
                </c:pt>
                <c:pt idx="37">
                  <c:v>-7</c:v>
                </c:pt>
                <c:pt idx="38">
                  <c:v>-9.5</c:v>
                </c:pt>
                <c:pt idx="39">
                  <c:v>-11.2</c:v>
                </c:pt>
                <c:pt idx="40">
                  <c:v>-8.5</c:v>
                </c:pt>
                <c:pt idx="41">
                  <c:v>-7.7</c:v>
                </c:pt>
                <c:pt idx="42">
                  <c:v>-7.3</c:v>
                </c:pt>
                <c:pt idx="43">
                  <c:v>-7.6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1A8A-4BD7-9881-15605F11A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908129104"/>
        <c:axId val="-908128560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Arkusz1!$A$1:$B$61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  <c:extLst/>
            </c:multiLvlStrRef>
          </c:cat>
          <c:val>
            <c:numRef>
              <c:f>Arkusz1!$D$1:$D$61</c:f>
              <c:numCache>
                <c:formatCode>0.0</c:formatCode>
                <c:ptCount val="44"/>
                <c:pt idx="0">
                  <c:v>-27.3</c:v>
                </c:pt>
                <c:pt idx="1">
                  <c:v>-23.2</c:v>
                </c:pt>
                <c:pt idx="2">
                  <c:v>-20.3</c:v>
                </c:pt>
                <c:pt idx="3">
                  <c:v>-17.600000000000001</c:v>
                </c:pt>
                <c:pt idx="4">
                  <c:v>-15.7</c:v>
                </c:pt>
                <c:pt idx="5">
                  <c:v>-14.5</c:v>
                </c:pt>
                <c:pt idx="6">
                  <c:v>-11.4</c:v>
                </c:pt>
                <c:pt idx="7">
                  <c:v>-10.199999999999999</c:v>
                </c:pt>
                <c:pt idx="8">
                  <c:v>-5.7</c:v>
                </c:pt>
                <c:pt idx="9">
                  <c:v>-6.9</c:v>
                </c:pt>
                <c:pt idx="10">
                  <c:v>-5.9</c:v>
                </c:pt>
                <c:pt idx="11">
                  <c:v>-3.9</c:v>
                </c:pt>
                <c:pt idx="12">
                  <c:v>-1</c:v>
                </c:pt>
                <c:pt idx="13">
                  <c:v>-3</c:v>
                </c:pt>
                <c:pt idx="14">
                  <c:v>-3.2</c:v>
                </c:pt>
                <c:pt idx="15">
                  <c:v>-5.0999999999999996</c:v>
                </c:pt>
                <c:pt idx="16">
                  <c:v>-7.8</c:v>
                </c:pt>
                <c:pt idx="17">
                  <c:v>-4.5</c:v>
                </c:pt>
                <c:pt idx="18">
                  <c:v>-10.5</c:v>
                </c:pt>
                <c:pt idx="19">
                  <c:v>-8.3000000000000007</c:v>
                </c:pt>
                <c:pt idx="20">
                  <c:v>-6.8</c:v>
                </c:pt>
                <c:pt idx="21">
                  <c:v>-8.4</c:v>
                </c:pt>
                <c:pt idx="22">
                  <c:v>-8.8000000000000007</c:v>
                </c:pt>
                <c:pt idx="23">
                  <c:v>-8.6999999999999993</c:v>
                </c:pt>
                <c:pt idx="24">
                  <c:v>-7.5</c:v>
                </c:pt>
                <c:pt idx="25">
                  <c:v>-6.8</c:v>
                </c:pt>
                <c:pt idx="26">
                  <c:v>-6.5</c:v>
                </c:pt>
                <c:pt idx="27">
                  <c:v>-8.1</c:v>
                </c:pt>
                <c:pt idx="28">
                  <c:v>-6.7</c:v>
                </c:pt>
                <c:pt idx="29">
                  <c:v>-1.2</c:v>
                </c:pt>
                <c:pt idx="30">
                  <c:v>-3.9</c:v>
                </c:pt>
                <c:pt idx="31">
                  <c:v>-2.1</c:v>
                </c:pt>
                <c:pt idx="32">
                  <c:v>-2.2999999999999998</c:v>
                </c:pt>
                <c:pt idx="33">
                  <c:v>-4</c:v>
                </c:pt>
                <c:pt idx="34">
                  <c:v>-1.9</c:v>
                </c:pt>
                <c:pt idx="35">
                  <c:v>-4</c:v>
                </c:pt>
                <c:pt idx="36">
                  <c:v>-2.8</c:v>
                </c:pt>
                <c:pt idx="37">
                  <c:v>-2.4</c:v>
                </c:pt>
                <c:pt idx="38">
                  <c:v>-4.5</c:v>
                </c:pt>
                <c:pt idx="39">
                  <c:v>-7.7</c:v>
                </c:pt>
                <c:pt idx="40">
                  <c:v>-3</c:v>
                </c:pt>
                <c:pt idx="41">
                  <c:v>-1.9</c:v>
                </c:pt>
                <c:pt idx="42">
                  <c:v>-2.7</c:v>
                </c:pt>
                <c:pt idx="43">
                  <c:v>-3.1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1-1A8A-4BD7-9881-15605F11A980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Arkusz1!$A$1:$B$61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  <c:extLst/>
            </c:multiLvlStrRef>
          </c:cat>
          <c:val>
            <c:numRef>
              <c:f>Arkusz1!$E$1:$E$61</c:f>
              <c:numCache>
                <c:formatCode>0.0</c:formatCode>
                <c:ptCount val="44"/>
                <c:pt idx="0">
                  <c:v>-43.5</c:v>
                </c:pt>
                <c:pt idx="1">
                  <c:v>-38</c:v>
                </c:pt>
                <c:pt idx="2">
                  <c:v>-36.200000000000003</c:v>
                </c:pt>
                <c:pt idx="3">
                  <c:v>-30.8</c:v>
                </c:pt>
                <c:pt idx="4">
                  <c:v>-27.6</c:v>
                </c:pt>
                <c:pt idx="5">
                  <c:v>-26.5</c:v>
                </c:pt>
                <c:pt idx="6">
                  <c:v>-23.6</c:v>
                </c:pt>
                <c:pt idx="7">
                  <c:v>-20.7</c:v>
                </c:pt>
                <c:pt idx="8">
                  <c:v>-18.8</c:v>
                </c:pt>
                <c:pt idx="9">
                  <c:v>-16.3</c:v>
                </c:pt>
                <c:pt idx="10">
                  <c:v>-14.6</c:v>
                </c:pt>
                <c:pt idx="11">
                  <c:v>-9.8000000000000007</c:v>
                </c:pt>
                <c:pt idx="12">
                  <c:v>-8.6999999999999993</c:v>
                </c:pt>
                <c:pt idx="13">
                  <c:v>-11.4</c:v>
                </c:pt>
                <c:pt idx="14">
                  <c:v>-10.5</c:v>
                </c:pt>
                <c:pt idx="15">
                  <c:v>-13.8</c:v>
                </c:pt>
                <c:pt idx="16">
                  <c:v>-14.6</c:v>
                </c:pt>
                <c:pt idx="17">
                  <c:v>-15.6</c:v>
                </c:pt>
                <c:pt idx="18">
                  <c:v>-20</c:v>
                </c:pt>
                <c:pt idx="19">
                  <c:v>-20.3</c:v>
                </c:pt>
                <c:pt idx="20">
                  <c:v>-18</c:v>
                </c:pt>
                <c:pt idx="21">
                  <c:v>-19.899999999999999</c:v>
                </c:pt>
                <c:pt idx="22">
                  <c:v>-23.1</c:v>
                </c:pt>
                <c:pt idx="23">
                  <c:v>-23.1</c:v>
                </c:pt>
                <c:pt idx="24">
                  <c:v>-20.100000000000001</c:v>
                </c:pt>
                <c:pt idx="25">
                  <c:v>-21.5</c:v>
                </c:pt>
                <c:pt idx="26">
                  <c:v>-24</c:v>
                </c:pt>
                <c:pt idx="27">
                  <c:v>-24.2</c:v>
                </c:pt>
                <c:pt idx="28">
                  <c:v>-17.2</c:v>
                </c:pt>
                <c:pt idx="29">
                  <c:v>-14.7</c:v>
                </c:pt>
                <c:pt idx="30">
                  <c:v>-19.8</c:v>
                </c:pt>
                <c:pt idx="31">
                  <c:v>-15.5</c:v>
                </c:pt>
                <c:pt idx="32">
                  <c:v>-11.5</c:v>
                </c:pt>
                <c:pt idx="33">
                  <c:v>-16.100000000000001</c:v>
                </c:pt>
                <c:pt idx="34">
                  <c:v>-15.2</c:v>
                </c:pt>
                <c:pt idx="35">
                  <c:v>-16.899999999999999</c:v>
                </c:pt>
                <c:pt idx="36">
                  <c:v>-16.600000000000001</c:v>
                </c:pt>
                <c:pt idx="37">
                  <c:v>-13.9</c:v>
                </c:pt>
                <c:pt idx="38">
                  <c:v>-24.1</c:v>
                </c:pt>
                <c:pt idx="39">
                  <c:v>-23.8</c:v>
                </c:pt>
                <c:pt idx="40">
                  <c:v>-20.9</c:v>
                </c:pt>
                <c:pt idx="41">
                  <c:v>-17.399999999999999</c:v>
                </c:pt>
                <c:pt idx="42">
                  <c:v>-17.3</c:v>
                </c:pt>
                <c:pt idx="43">
                  <c:v>-19.3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2-1A8A-4BD7-9881-15605F11A980}"/>
            </c:ext>
          </c:extLst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Arkusz1!$A$1:$B$61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  <c:extLst/>
            </c:multiLvlStrRef>
          </c:cat>
          <c:val>
            <c:numRef>
              <c:f>Arkusz1!$F$1:$F$61</c:f>
              <c:numCache>
                <c:formatCode>0.0</c:formatCode>
                <c:ptCount val="44"/>
                <c:pt idx="0">
                  <c:v>-27.2</c:v>
                </c:pt>
                <c:pt idx="1">
                  <c:v>-26.6</c:v>
                </c:pt>
                <c:pt idx="2">
                  <c:v>-22.7</c:v>
                </c:pt>
                <c:pt idx="3">
                  <c:v>-18</c:v>
                </c:pt>
                <c:pt idx="4">
                  <c:v>-13</c:v>
                </c:pt>
                <c:pt idx="5">
                  <c:v>-10.9</c:v>
                </c:pt>
                <c:pt idx="6">
                  <c:v>-5.7</c:v>
                </c:pt>
                <c:pt idx="7">
                  <c:v>-8.4</c:v>
                </c:pt>
                <c:pt idx="8">
                  <c:v>-9</c:v>
                </c:pt>
                <c:pt idx="9">
                  <c:v>-6.6</c:v>
                </c:pt>
                <c:pt idx="10">
                  <c:v>-11.1</c:v>
                </c:pt>
                <c:pt idx="11">
                  <c:v>-10.5</c:v>
                </c:pt>
                <c:pt idx="12">
                  <c:v>-7.7</c:v>
                </c:pt>
                <c:pt idx="13">
                  <c:v>-10</c:v>
                </c:pt>
                <c:pt idx="14">
                  <c:v>-10.4</c:v>
                </c:pt>
                <c:pt idx="15">
                  <c:v>-11.9</c:v>
                </c:pt>
                <c:pt idx="16">
                  <c:v>-15.1</c:v>
                </c:pt>
                <c:pt idx="17">
                  <c:v>-16.3</c:v>
                </c:pt>
                <c:pt idx="18">
                  <c:v>-18.899999999999999</c:v>
                </c:pt>
                <c:pt idx="19">
                  <c:v>-18.8</c:v>
                </c:pt>
                <c:pt idx="20">
                  <c:v>-20.399999999999999</c:v>
                </c:pt>
                <c:pt idx="21">
                  <c:v>-20.399999999999999</c:v>
                </c:pt>
                <c:pt idx="22">
                  <c:v>-23</c:v>
                </c:pt>
                <c:pt idx="23">
                  <c:v>-22.1</c:v>
                </c:pt>
                <c:pt idx="24">
                  <c:v>-19.3</c:v>
                </c:pt>
                <c:pt idx="25">
                  <c:v>-22.7</c:v>
                </c:pt>
                <c:pt idx="26">
                  <c:v>-20.6</c:v>
                </c:pt>
                <c:pt idx="27">
                  <c:v>-24.2</c:v>
                </c:pt>
                <c:pt idx="28">
                  <c:v>-20</c:v>
                </c:pt>
                <c:pt idx="29">
                  <c:v>-16.2</c:v>
                </c:pt>
                <c:pt idx="30">
                  <c:v>-20.2</c:v>
                </c:pt>
                <c:pt idx="31">
                  <c:v>-17.899999999999999</c:v>
                </c:pt>
                <c:pt idx="32">
                  <c:v>-16.899999999999999</c:v>
                </c:pt>
                <c:pt idx="33">
                  <c:v>-19.600000000000001</c:v>
                </c:pt>
                <c:pt idx="34">
                  <c:v>-24.3</c:v>
                </c:pt>
                <c:pt idx="35">
                  <c:v>-21.5</c:v>
                </c:pt>
                <c:pt idx="36">
                  <c:v>-23.2</c:v>
                </c:pt>
                <c:pt idx="37">
                  <c:v>-23.9</c:v>
                </c:pt>
                <c:pt idx="38">
                  <c:v>-23.1</c:v>
                </c:pt>
                <c:pt idx="39">
                  <c:v>-26.6</c:v>
                </c:pt>
                <c:pt idx="40">
                  <c:v>-24.8</c:v>
                </c:pt>
                <c:pt idx="41">
                  <c:v>-23.9</c:v>
                </c:pt>
                <c:pt idx="42">
                  <c:v>-25.3</c:v>
                </c:pt>
                <c:pt idx="43">
                  <c:v>-22.2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3-1A8A-4BD7-9881-15605F11A980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Arkusz1!$A$1:$B$61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  <c:extLst/>
            </c:multiLvlStrRef>
          </c:cat>
          <c:val>
            <c:numRef>
              <c:f>Arkusz1!$G$1:$G$61</c:f>
              <c:numCache>
                <c:formatCode>0.0</c:formatCode>
                <c:ptCount val="44"/>
                <c:pt idx="0">
                  <c:v>-12.5</c:v>
                </c:pt>
                <c:pt idx="1">
                  <c:v>-13.5</c:v>
                </c:pt>
                <c:pt idx="2">
                  <c:v>-11.2</c:v>
                </c:pt>
                <c:pt idx="3">
                  <c:v>-12.2</c:v>
                </c:pt>
                <c:pt idx="4">
                  <c:v>-4.7</c:v>
                </c:pt>
                <c:pt idx="5">
                  <c:v>-7.3</c:v>
                </c:pt>
                <c:pt idx="6">
                  <c:v>-3</c:v>
                </c:pt>
                <c:pt idx="7">
                  <c:v>-2.5</c:v>
                </c:pt>
                <c:pt idx="8">
                  <c:v>-4.0999999999999996</c:v>
                </c:pt>
                <c:pt idx="9">
                  <c:v>-2.6</c:v>
                </c:pt>
                <c:pt idx="10">
                  <c:v>2</c:v>
                </c:pt>
                <c:pt idx="11">
                  <c:v>-1.5</c:v>
                </c:pt>
                <c:pt idx="12">
                  <c:v>2.2999999999999998</c:v>
                </c:pt>
                <c:pt idx="13">
                  <c:v>3.1</c:v>
                </c:pt>
                <c:pt idx="14">
                  <c:v>3.5</c:v>
                </c:pt>
                <c:pt idx="15">
                  <c:v>3.5</c:v>
                </c:pt>
                <c:pt idx="16">
                  <c:v>4.5</c:v>
                </c:pt>
                <c:pt idx="17">
                  <c:v>3.1</c:v>
                </c:pt>
                <c:pt idx="18">
                  <c:v>2.9</c:v>
                </c:pt>
                <c:pt idx="19">
                  <c:v>6.3</c:v>
                </c:pt>
                <c:pt idx="20">
                  <c:v>6.2</c:v>
                </c:pt>
                <c:pt idx="21">
                  <c:v>2.2000000000000002</c:v>
                </c:pt>
                <c:pt idx="22">
                  <c:v>8.3000000000000007</c:v>
                </c:pt>
                <c:pt idx="23">
                  <c:v>7.8</c:v>
                </c:pt>
                <c:pt idx="24">
                  <c:v>7.4</c:v>
                </c:pt>
                <c:pt idx="25">
                  <c:v>7.7</c:v>
                </c:pt>
                <c:pt idx="26">
                  <c:v>11.7</c:v>
                </c:pt>
                <c:pt idx="27">
                  <c:v>9.1999999999999993</c:v>
                </c:pt>
                <c:pt idx="28">
                  <c:v>8.5</c:v>
                </c:pt>
                <c:pt idx="29">
                  <c:v>13.8</c:v>
                </c:pt>
                <c:pt idx="30">
                  <c:v>13</c:v>
                </c:pt>
                <c:pt idx="31">
                  <c:v>10.5</c:v>
                </c:pt>
                <c:pt idx="32">
                  <c:v>13.6</c:v>
                </c:pt>
                <c:pt idx="33">
                  <c:v>13.4</c:v>
                </c:pt>
                <c:pt idx="34">
                  <c:v>11.5</c:v>
                </c:pt>
                <c:pt idx="35">
                  <c:v>14.3</c:v>
                </c:pt>
                <c:pt idx="36">
                  <c:v>16</c:v>
                </c:pt>
                <c:pt idx="37">
                  <c:v>12.3</c:v>
                </c:pt>
                <c:pt idx="38">
                  <c:v>13.5</c:v>
                </c:pt>
                <c:pt idx="39">
                  <c:v>13.2</c:v>
                </c:pt>
                <c:pt idx="40">
                  <c:v>14.8</c:v>
                </c:pt>
                <c:pt idx="41">
                  <c:v>12.3</c:v>
                </c:pt>
                <c:pt idx="42">
                  <c:v>16.3</c:v>
                </c:pt>
                <c:pt idx="43">
                  <c:v>14.1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4-1A8A-4BD7-9881-15605F11A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908129104"/>
        <c:axId val="-908128560"/>
      </c:lineChart>
      <c:catAx>
        <c:axId val="-908129104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908128560"/>
        <c:crossesAt val="0"/>
        <c:auto val="1"/>
        <c:lblAlgn val="ctr"/>
        <c:lblOffset val="100"/>
        <c:tickLblSkip val="1"/>
        <c:noMultiLvlLbl val="0"/>
      </c:catAx>
      <c:valAx>
        <c:axId val="-9081285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9081291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4503937007874019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19E-2"/>
          <c:y val="3.182981166293733E-2"/>
          <c:w val="0.92505522157443221"/>
          <c:h val="0.68551983144386652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  <c:pt idx="12">
                  <c:v>2014</c:v>
                </c:pt>
                <c:pt idx="13">
                  <c:v>2015</c:v>
                </c:pt>
                <c:pt idx="14">
                  <c:v>2016</c:v>
                </c:pt>
                <c:pt idx="15">
                  <c:v>2017</c:v>
                </c:pt>
                <c:pt idx="16">
                  <c:v>2018</c:v>
                </c:pt>
                <c:pt idx="17">
                  <c:v>2019</c:v>
                </c:pt>
                <c:pt idx="18">
                  <c:v>2020</c:v>
                </c:pt>
                <c:pt idx="19">
                  <c:v>2021</c:v>
                </c:pt>
                <c:pt idx="20">
                  <c:v>2022</c:v>
                </c:pt>
                <c:pt idx="21">
                  <c:v>2023</c:v>
                </c:pt>
                <c:pt idx="22">
                  <c:v>2024</c:v>
                </c:pt>
                <c:pt idx="23">
                  <c:v>2025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4"/>
                <c:pt idx="0">
                  <c:v>-47.825000000000003</c:v>
                </c:pt>
                <c:pt idx="1">
                  <c:v>-44.8</c:v>
                </c:pt>
                <c:pt idx="2">
                  <c:v>-35.700000000000003</c:v>
                </c:pt>
                <c:pt idx="3" formatCode="0.0">
                  <c:v>-27.2</c:v>
                </c:pt>
                <c:pt idx="4" formatCode="0.0">
                  <c:v>-18.5</c:v>
                </c:pt>
                <c:pt idx="5" formatCode="0.0">
                  <c:v>-7.9</c:v>
                </c:pt>
                <c:pt idx="6" formatCode="0.0">
                  <c:v>-11.6</c:v>
                </c:pt>
                <c:pt idx="7" formatCode="0.0">
                  <c:v>-32.5</c:v>
                </c:pt>
                <c:pt idx="8" formatCode="0.0">
                  <c:v>-23.5</c:v>
                </c:pt>
                <c:pt idx="9" formatCode="0.0">
                  <c:v>-29.8</c:v>
                </c:pt>
                <c:pt idx="10" formatCode="0.0">
                  <c:v>-36.700000000000003</c:v>
                </c:pt>
                <c:pt idx="11" formatCode="0.0">
                  <c:v>-33.700000000000003</c:v>
                </c:pt>
                <c:pt idx="12" formatCode="0.0">
                  <c:v>-21.8</c:v>
                </c:pt>
                <c:pt idx="13" formatCode="0.0">
                  <c:v>-15.1</c:v>
                </c:pt>
                <c:pt idx="14" formatCode="0.0">
                  <c:v>-8.6</c:v>
                </c:pt>
                <c:pt idx="15" formatCode="0.0">
                  <c:v>-0.3</c:v>
                </c:pt>
                <c:pt idx="16" formatCode="0.0">
                  <c:v>2.9</c:v>
                </c:pt>
                <c:pt idx="17" formatCode="0.0">
                  <c:v>4</c:v>
                </c:pt>
                <c:pt idx="18" formatCode="0.0">
                  <c:v>-19.5</c:v>
                </c:pt>
                <c:pt idx="19" formatCode="0.0">
                  <c:v>-15</c:v>
                </c:pt>
                <c:pt idx="20" formatCode="0.0">
                  <c:v>-29.5</c:v>
                </c:pt>
                <c:pt idx="21" formatCode="0.0">
                  <c:v>-14.8</c:v>
                </c:pt>
                <c:pt idx="22" formatCode="0.0">
                  <c:v>-8.6999999999999993</c:v>
                </c:pt>
                <c:pt idx="23" formatCode="0.0">
                  <c:v>-7.9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D55-4F43-B77C-634C5FD2DC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912199392"/>
        <c:axId val="-734664176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  <c:pt idx="12">
                  <c:v>2014</c:v>
                </c:pt>
                <c:pt idx="13">
                  <c:v>2015</c:v>
                </c:pt>
                <c:pt idx="14">
                  <c:v>2016</c:v>
                </c:pt>
                <c:pt idx="15">
                  <c:v>2017</c:v>
                </c:pt>
                <c:pt idx="16">
                  <c:v>2018</c:v>
                </c:pt>
                <c:pt idx="17">
                  <c:v>2019</c:v>
                </c:pt>
                <c:pt idx="18">
                  <c:v>2020</c:v>
                </c:pt>
                <c:pt idx="19">
                  <c:v>2021</c:v>
                </c:pt>
                <c:pt idx="20">
                  <c:v>2022</c:v>
                </c:pt>
                <c:pt idx="21">
                  <c:v>2023</c:v>
                </c:pt>
                <c:pt idx="22">
                  <c:v>2024</c:v>
                </c:pt>
                <c:pt idx="23">
                  <c:v>2025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4"/>
                <c:pt idx="0">
                  <c:v>-27.8</c:v>
                </c:pt>
                <c:pt idx="1">
                  <c:v>-24.5</c:v>
                </c:pt>
                <c:pt idx="2">
                  <c:v>-22.3</c:v>
                </c:pt>
                <c:pt idx="3" formatCode="0.0">
                  <c:v>-12</c:v>
                </c:pt>
                <c:pt idx="4" formatCode="0.0">
                  <c:v>-6.1</c:v>
                </c:pt>
                <c:pt idx="5" formatCode="0.0">
                  <c:v>-1.9</c:v>
                </c:pt>
                <c:pt idx="6" formatCode="0.0">
                  <c:v>-4.5</c:v>
                </c:pt>
                <c:pt idx="7" formatCode="0.0">
                  <c:v>-11.1</c:v>
                </c:pt>
                <c:pt idx="8" formatCode="0.0">
                  <c:v>-8.1999999999999993</c:v>
                </c:pt>
                <c:pt idx="9" formatCode="0.0">
                  <c:v>-14.6</c:v>
                </c:pt>
                <c:pt idx="10" formatCode="0.0">
                  <c:v>-18.5</c:v>
                </c:pt>
                <c:pt idx="11" formatCode="0.0">
                  <c:v>-13.6</c:v>
                </c:pt>
                <c:pt idx="12" formatCode="0.0">
                  <c:v>-7.3</c:v>
                </c:pt>
                <c:pt idx="13" formatCode="0.0">
                  <c:v>-2.8</c:v>
                </c:pt>
                <c:pt idx="14" formatCode="0.0">
                  <c:v>0.9</c:v>
                </c:pt>
                <c:pt idx="15" formatCode="0.0">
                  <c:v>2.8</c:v>
                </c:pt>
                <c:pt idx="16" formatCode="0.0">
                  <c:v>3.6</c:v>
                </c:pt>
                <c:pt idx="17" formatCode="0.0">
                  <c:v>6.3</c:v>
                </c:pt>
                <c:pt idx="18" formatCode="0.0">
                  <c:v>-8.4</c:v>
                </c:pt>
                <c:pt idx="19" formatCode="0.0">
                  <c:v>-8.1999999999999993</c:v>
                </c:pt>
                <c:pt idx="20" formatCode="0.0">
                  <c:v>-31.3</c:v>
                </c:pt>
                <c:pt idx="21" formatCode="0.0">
                  <c:v>-13.6</c:v>
                </c:pt>
                <c:pt idx="22" formatCode="0.0">
                  <c:v>-6.3</c:v>
                </c:pt>
                <c:pt idx="23" formatCode="0.0">
                  <c:v>-4.5999999999999996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D55-4F43-B77C-634C5FD2DC7C}"/>
            </c:ext>
          </c:extLst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  <c:pt idx="12">
                  <c:v>2014</c:v>
                </c:pt>
                <c:pt idx="13">
                  <c:v>2015</c:v>
                </c:pt>
                <c:pt idx="14">
                  <c:v>2016</c:v>
                </c:pt>
                <c:pt idx="15">
                  <c:v>2017</c:v>
                </c:pt>
                <c:pt idx="16">
                  <c:v>2018</c:v>
                </c:pt>
                <c:pt idx="17">
                  <c:v>2019</c:v>
                </c:pt>
                <c:pt idx="18">
                  <c:v>2020</c:v>
                </c:pt>
                <c:pt idx="19">
                  <c:v>2021</c:v>
                </c:pt>
                <c:pt idx="20">
                  <c:v>2022</c:v>
                </c:pt>
                <c:pt idx="21">
                  <c:v>2023</c:v>
                </c:pt>
                <c:pt idx="22">
                  <c:v>2024</c:v>
                </c:pt>
                <c:pt idx="23">
                  <c:v>2025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4"/>
                <c:pt idx="0">
                  <c:v>-35.1</c:v>
                </c:pt>
                <c:pt idx="1">
                  <c:v>-35.200000000000003</c:v>
                </c:pt>
                <c:pt idx="2">
                  <c:v>-30.8</c:v>
                </c:pt>
                <c:pt idx="3" formatCode="0.0">
                  <c:v>-16.7</c:v>
                </c:pt>
                <c:pt idx="4" formatCode="0.0">
                  <c:v>-13</c:v>
                </c:pt>
                <c:pt idx="5" formatCode="0.0">
                  <c:v>-6.6</c:v>
                </c:pt>
                <c:pt idx="6" formatCode="0.0">
                  <c:v>-9.6999999999999993</c:v>
                </c:pt>
                <c:pt idx="7" formatCode="0.0">
                  <c:v>-26.5</c:v>
                </c:pt>
                <c:pt idx="8" formatCode="0.0">
                  <c:v>-18.899999999999999</c:v>
                </c:pt>
                <c:pt idx="9" formatCode="0.0">
                  <c:v>-30.8</c:v>
                </c:pt>
                <c:pt idx="10" formatCode="0.0">
                  <c:v>-38</c:v>
                </c:pt>
                <c:pt idx="11" formatCode="0.0">
                  <c:v>-31.2</c:v>
                </c:pt>
                <c:pt idx="12" formatCode="0.0">
                  <c:v>-18.399999999999999</c:v>
                </c:pt>
                <c:pt idx="13" formatCode="0.0">
                  <c:v>-11.4</c:v>
                </c:pt>
                <c:pt idx="14" formatCode="0.0">
                  <c:v>-9.4</c:v>
                </c:pt>
                <c:pt idx="15" formatCode="0.0">
                  <c:v>-1.8</c:v>
                </c:pt>
                <c:pt idx="16" formatCode="0.0">
                  <c:v>2.8</c:v>
                </c:pt>
                <c:pt idx="17" formatCode="0.0">
                  <c:v>1.2</c:v>
                </c:pt>
                <c:pt idx="18" formatCode="0.0">
                  <c:v>-29.1</c:v>
                </c:pt>
                <c:pt idx="19" formatCode="0.0">
                  <c:v>-27.5</c:v>
                </c:pt>
                <c:pt idx="20" formatCode="0.0">
                  <c:v>-50.1</c:v>
                </c:pt>
                <c:pt idx="21" formatCode="0.0">
                  <c:v>-25.5</c:v>
                </c:pt>
                <c:pt idx="22" formatCode="0.0">
                  <c:v>-16.600000000000001</c:v>
                </c:pt>
                <c:pt idx="23" formatCode="0.0">
                  <c:v>-18.100000000000001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6D55-4F43-B77C-634C5FD2DC7C}"/>
            </c:ext>
          </c:extLst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  <c:pt idx="12">
                  <c:v>2014</c:v>
                </c:pt>
                <c:pt idx="13">
                  <c:v>2015</c:v>
                </c:pt>
                <c:pt idx="14">
                  <c:v>2016</c:v>
                </c:pt>
                <c:pt idx="15">
                  <c:v>2017</c:v>
                </c:pt>
                <c:pt idx="16">
                  <c:v>2018</c:v>
                </c:pt>
                <c:pt idx="17">
                  <c:v>2019</c:v>
                </c:pt>
                <c:pt idx="18">
                  <c:v>2020</c:v>
                </c:pt>
                <c:pt idx="19">
                  <c:v>2021</c:v>
                </c:pt>
                <c:pt idx="20">
                  <c:v>2022</c:v>
                </c:pt>
                <c:pt idx="21">
                  <c:v>2023</c:v>
                </c:pt>
                <c:pt idx="22">
                  <c:v>2024</c:v>
                </c:pt>
                <c:pt idx="23">
                  <c:v>2025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4"/>
                <c:pt idx="0">
                  <c:v>-63.8</c:v>
                </c:pt>
                <c:pt idx="1">
                  <c:v>-54.1</c:v>
                </c:pt>
                <c:pt idx="2">
                  <c:v>-30.3</c:v>
                </c:pt>
                <c:pt idx="3" formatCode="0.0">
                  <c:v>-24.8</c:v>
                </c:pt>
                <c:pt idx="4" formatCode="0.0">
                  <c:v>-6.3</c:v>
                </c:pt>
                <c:pt idx="5" formatCode="0.0">
                  <c:v>17.600000000000001</c:v>
                </c:pt>
                <c:pt idx="6" formatCode="0.0">
                  <c:v>5.0999999999999996</c:v>
                </c:pt>
                <c:pt idx="7" formatCode="0.0">
                  <c:v>-54.6</c:v>
                </c:pt>
                <c:pt idx="8" formatCode="0.0">
                  <c:v>-34.4</c:v>
                </c:pt>
                <c:pt idx="9" formatCode="0.0">
                  <c:v>-37</c:v>
                </c:pt>
                <c:pt idx="10" formatCode="0.0">
                  <c:v>-53.3</c:v>
                </c:pt>
                <c:pt idx="11" formatCode="0.0">
                  <c:v>-53.7</c:v>
                </c:pt>
                <c:pt idx="12" formatCode="0.0">
                  <c:v>-31.1</c:v>
                </c:pt>
                <c:pt idx="13" formatCode="0.0">
                  <c:v>-19.7</c:v>
                </c:pt>
                <c:pt idx="14" formatCode="0.0">
                  <c:v>-7.8</c:v>
                </c:pt>
                <c:pt idx="15" formatCode="0.0">
                  <c:v>8.5</c:v>
                </c:pt>
                <c:pt idx="16" formatCode="0.0">
                  <c:v>12.6</c:v>
                </c:pt>
                <c:pt idx="17" formatCode="0.0">
                  <c:v>7.7</c:v>
                </c:pt>
                <c:pt idx="18" formatCode="0.0">
                  <c:v>-39.4</c:v>
                </c:pt>
                <c:pt idx="19" formatCode="0.0">
                  <c:v>-24.6</c:v>
                </c:pt>
                <c:pt idx="20" formatCode="0.0">
                  <c:v>-21.3</c:v>
                </c:pt>
                <c:pt idx="21" formatCode="0.0">
                  <c:v>-14.1</c:v>
                </c:pt>
                <c:pt idx="22" formatCode="0.0">
                  <c:v>-16.3</c:v>
                </c:pt>
                <c:pt idx="23" formatCode="0.0">
                  <c:v>-20.3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6D55-4F43-B77C-634C5FD2DC7C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  <c:pt idx="12">
                  <c:v>2014</c:v>
                </c:pt>
                <c:pt idx="13">
                  <c:v>2015</c:v>
                </c:pt>
                <c:pt idx="14">
                  <c:v>2016</c:v>
                </c:pt>
                <c:pt idx="15">
                  <c:v>2017</c:v>
                </c:pt>
                <c:pt idx="16">
                  <c:v>2018</c:v>
                </c:pt>
                <c:pt idx="17">
                  <c:v>2019</c:v>
                </c:pt>
                <c:pt idx="18">
                  <c:v>2020</c:v>
                </c:pt>
                <c:pt idx="19">
                  <c:v>2021</c:v>
                </c:pt>
                <c:pt idx="20">
                  <c:v>2022</c:v>
                </c:pt>
                <c:pt idx="21">
                  <c:v>2023</c:v>
                </c:pt>
                <c:pt idx="22">
                  <c:v>2024</c:v>
                </c:pt>
                <c:pt idx="23">
                  <c:v>2025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4"/>
                <c:pt idx="0">
                  <c:v>-64.599999999999994</c:v>
                </c:pt>
                <c:pt idx="1">
                  <c:v>-65.400000000000006</c:v>
                </c:pt>
                <c:pt idx="2">
                  <c:v>-58.8</c:v>
                </c:pt>
                <c:pt idx="3" formatCode="0.0">
                  <c:v>-54.6</c:v>
                </c:pt>
                <c:pt idx="4" formatCode="0.0">
                  <c:v>-48.3</c:v>
                </c:pt>
                <c:pt idx="5" formatCode="0.0">
                  <c:v>-40.700000000000003</c:v>
                </c:pt>
                <c:pt idx="6" formatCode="0.0">
                  <c:v>-37.200000000000003</c:v>
                </c:pt>
                <c:pt idx="7" formatCode="0.0">
                  <c:v>-37.1</c:v>
                </c:pt>
                <c:pt idx="8" formatCode="0.0">
                  <c:v>-32</c:v>
                </c:pt>
                <c:pt idx="9" formatCode="0.0">
                  <c:v>-36.1</c:v>
                </c:pt>
                <c:pt idx="10" formatCode="0.0">
                  <c:v>-36.9</c:v>
                </c:pt>
                <c:pt idx="11" formatCode="0.0">
                  <c:v>-36.1</c:v>
                </c:pt>
                <c:pt idx="12" formatCode="0.0">
                  <c:v>-30.5</c:v>
                </c:pt>
                <c:pt idx="13" formatCode="0.0">
                  <c:v>-26.3</c:v>
                </c:pt>
                <c:pt idx="14" formatCode="0.0">
                  <c:v>-18</c:v>
                </c:pt>
                <c:pt idx="15" formatCode="0.0">
                  <c:v>-10.6</c:v>
                </c:pt>
                <c:pt idx="16" formatCode="0.0">
                  <c:v>-7.5</c:v>
                </c:pt>
                <c:pt idx="17" formatCode="0.0">
                  <c:v>0.8</c:v>
                </c:pt>
                <c:pt idx="18" formatCode="0.0">
                  <c:v>-0.9</c:v>
                </c:pt>
                <c:pt idx="19" formatCode="0.0">
                  <c:v>0.2</c:v>
                </c:pt>
                <c:pt idx="20" formatCode="0.0">
                  <c:v>-15.4</c:v>
                </c:pt>
                <c:pt idx="21" formatCode="0.0">
                  <c:v>-6.1</c:v>
                </c:pt>
                <c:pt idx="22" formatCode="0.0">
                  <c:v>4.5</c:v>
                </c:pt>
                <c:pt idx="23" formatCode="0.0">
                  <c:v>11.2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6D55-4F43-B77C-634C5FD2DC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912199392"/>
        <c:axId val="-734664176"/>
      </c:lineChart>
      <c:catAx>
        <c:axId val="-912199392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34664176"/>
        <c:crossesAt val="0"/>
        <c:auto val="0"/>
        <c:lblAlgn val="ctr"/>
        <c:lblOffset val="100"/>
        <c:tickLblSkip val="1"/>
        <c:noMultiLvlLbl val="0"/>
      </c:catAx>
      <c:valAx>
        <c:axId val="-7346641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9121993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511785645611706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znaczny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2026</c:v>
                </c:pt>
                <c:pt idx="1">
                  <c:v>VIII 2026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9.9</c:v>
                </c:pt>
                <c:pt idx="1">
                  <c:v>12.3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umiarkowany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2026</c:v>
                </c:pt>
                <c:pt idx="1">
                  <c:v>VIII 2026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41.5</c:v>
                </c:pt>
                <c:pt idx="1">
                  <c:v>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C7F-4156-B8C2-53AE0CE34C09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żaden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2026</c:v>
                </c:pt>
                <c:pt idx="1">
                  <c:v>VIII 2026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48.6</c:v>
                </c:pt>
                <c:pt idx="1">
                  <c:v>44.7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C7F-4156-B8C2-53AE0CE34C09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100"/>
        <c:axId val="-734664720"/>
        <c:axId val="-734667440"/>
      </c:barChart>
      <c:valAx>
        <c:axId val="-73466744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34664720"/>
        <c:crosses val="autoZero"/>
        <c:crossBetween val="between"/>
      </c:valAx>
      <c:catAx>
        <c:axId val="-73466472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3466744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zdecydowanie tak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4.9584727903805624E-3"/>
                  <c:y val="-2.939884789536368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B51-44E0-9944-A51028275748}"/>
                </c:ext>
              </c:extLst>
            </c:dLbl>
            <c:dLbl>
              <c:idx val="1"/>
              <c:layout>
                <c:manualLayout>
                  <c:x val="4.9584727903805512E-3"/>
                  <c:y val="-2.939884789536368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871-462A-87CA-C7F33B6DF22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2026</c:v>
                </c:pt>
                <c:pt idx="1">
                  <c:v>VIII 2026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2.2999999999999998</c:v>
                </c:pt>
                <c:pt idx="1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możliwe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2026</c:v>
                </c:pt>
                <c:pt idx="1">
                  <c:v>VIII 2026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8.9</c:v>
                </c:pt>
                <c:pt idx="1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C5D-4392-B729-C6FB67470706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raczej nie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2026</c:v>
                </c:pt>
                <c:pt idx="1">
                  <c:v>VIII 2026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30.6</c:v>
                </c:pt>
                <c:pt idx="1">
                  <c:v>29.5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C5D-4392-B729-C6FB67470706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2026</c:v>
                </c:pt>
                <c:pt idx="1">
                  <c:v>VIII 2026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54.6</c:v>
                </c:pt>
                <c:pt idx="1">
                  <c:v>52.8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2C5D-4392-B729-C6FB67470706}"/>
            </c:ext>
          </c:extLst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2026</c:v>
                </c:pt>
                <c:pt idx="1">
                  <c:v>VIII 2026</c:v>
                </c:pt>
              </c:strCache>
            </c:strRef>
          </c:cat>
          <c:val>
            <c:numRef>
              <c:f>Arkusz1!$G$2:$G$3</c:f>
              <c:numCache>
                <c:formatCode>0.0</c:formatCode>
                <c:ptCount val="2"/>
                <c:pt idx="0">
                  <c:v>3.6</c:v>
                </c:pt>
                <c:pt idx="1">
                  <c:v>8.6999999999999993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2C5D-4392-B729-C6FB6747070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734670160"/>
        <c:axId val="-734666352"/>
      </c:barChart>
      <c:valAx>
        <c:axId val="-73466635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34670160"/>
        <c:crosses val="autoZero"/>
        <c:crossBetween val="between"/>
      </c:valAx>
      <c:catAx>
        <c:axId val="-73467016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3466635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2026</c:v>
                </c:pt>
                <c:pt idx="1">
                  <c:v>VIII 2026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22.2</c:v>
                </c:pt>
                <c:pt idx="1">
                  <c:v>22.7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2026</c:v>
                </c:pt>
                <c:pt idx="1">
                  <c:v>VIII 2026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43.6</c:v>
                </c:pt>
                <c:pt idx="1">
                  <c:v>42.6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22A-4312-8B01-A592C2B18EF6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2026</c:v>
                </c:pt>
                <c:pt idx="1">
                  <c:v>VIII 2026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26.1</c:v>
                </c:pt>
                <c:pt idx="1">
                  <c:v>26.5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22A-4312-8B01-A592C2B18EF6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2026</c:v>
                </c:pt>
                <c:pt idx="1">
                  <c:v>VIII 2026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8.1</c:v>
                </c:pt>
                <c:pt idx="1">
                  <c:v>8.1999999999999993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22A-4312-8B01-A592C2B18EF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734669072"/>
        <c:axId val="-734665264"/>
      </c:barChart>
      <c:valAx>
        <c:axId val="-734665264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34669072"/>
        <c:crosses val="autoZero"/>
        <c:crossBetween val="between"/>
      </c:valAx>
      <c:catAx>
        <c:axId val="-73466907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3466526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2026</c:v>
                </c:pt>
                <c:pt idx="1">
                  <c:v>VIII 2026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7.6</c:v>
                </c:pt>
                <c:pt idx="1">
                  <c:v>7.6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2026</c:v>
                </c:pt>
                <c:pt idx="1">
                  <c:v>VIII 2026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25.9</c:v>
                </c:pt>
                <c:pt idx="1">
                  <c:v>26.6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4D9-4BFF-84F2-E1539A96785A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2026</c:v>
                </c:pt>
                <c:pt idx="1">
                  <c:v>VIII 2026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35.299999999999997</c:v>
                </c:pt>
                <c:pt idx="1">
                  <c:v>34.9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4D9-4BFF-84F2-E1539A96785A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2026</c:v>
                </c:pt>
                <c:pt idx="1">
                  <c:v>VIII 2026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31.2</c:v>
                </c:pt>
                <c:pt idx="1">
                  <c:v>30.9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4D9-4BFF-84F2-E1539A96785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875073616"/>
        <c:axId val="-875074704"/>
      </c:barChart>
      <c:valAx>
        <c:axId val="-87507470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75073616"/>
        <c:crosses val="autoZero"/>
        <c:crossBetween val="between"/>
      </c:valAx>
      <c:catAx>
        <c:axId val="-87507361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7507470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2026</c:v>
                </c:pt>
                <c:pt idx="1">
                  <c:v>VIII 2026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22.8</c:v>
                </c:pt>
                <c:pt idx="1">
                  <c:v>28.2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2026</c:v>
                </c:pt>
                <c:pt idx="1">
                  <c:v>VIII 2026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40.5</c:v>
                </c:pt>
                <c:pt idx="1">
                  <c:v>35.9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501-4034-9706-4B53D5706B9E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2026</c:v>
                </c:pt>
                <c:pt idx="1">
                  <c:v>VIII 2026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27.7</c:v>
                </c:pt>
                <c:pt idx="1">
                  <c:v>26.3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501-4034-9706-4B53D5706B9E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2026</c:v>
                </c:pt>
                <c:pt idx="1">
                  <c:v>VIII 2026</c:v>
                </c:pt>
              </c:strCache>
            </c:strRef>
          </c:cat>
          <c:val>
            <c:numRef>
              <c:f>Arkusz1!$F$2:$F$3</c:f>
              <c:numCache>
                <c:formatCode>General</c:formatCode>
                <c:ptCount val="2"/>
                <c:pt idx="0" formatCode="0.0">
                  <c:v>9</c:v>
                </c:pt>
                <c:pt idx="1">
                  <c:v>9.6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501-4034-9706-4B53D5706B9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875071440"/>
        <c:axId val="-875071984"/>
      </c:barChart>
      <c:valAx>
        <c:axId val="-87507198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75071440"/>
        <c:crosses val="autoZero"/>
        <c:crossBetween val="between"/>
      </c:valAx>
      <c:catAx>
        <c:axId val="-87507144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7507198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77BBF74-9583-4259-AEC9-78259FBCC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10</Pages>
  <Words>1817</Words>
  <Characters>10906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Koniunktura konsumencka lipiec 2026</vt:lpstr>
    </vt:vector>
  </TitlesOfParts>
  <Company/>
  <LinksUpToDate>false</LinksUpToDate>
  <CharactersWithSpaces>12698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Koniunktura konsumencka sierpień 2026</dc:title>
  <dc:subject/>
  <dc:creator>Główny Urząd Statystyczny</dc:creator>
  <cp:keywords/>
  <dc:description/>
  <cp:lastPrinted>2026-01-20T08:10:00Z</cp:lastPrinted>
  <dcterms:created xsi:type="dcterms:W3CDTF">2026-04-21T09:00:00Z</dcterms:created>
  <dcterms:modified xsi:type="dcterms:W3CDTF">2026-08-17T10:28:00Z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