
<file path=[Content_Types].xml><?xml version="1.0" encoding="utf-8"?>
<Types xmlns="http://schemas.openxmlformats.org/package/2006/content-types">
  <Default Extension="emf" ContentType="image/x-emf"/>
  <Default Extension="jpg" ContentType="image/pn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6943" w14:textId="1CFCE536" w:rsidR="006F5EF5" w:rsidRPr="00CB5DE0" w:rsidRDefault="006F51DA" w:rsidP="002D60EA">
      <w:pPr>
        <w:pStyle w:val="Tekstpodstawowy"/>
        <w:rPr>
          <w:noProof/>
          <w:sz w:val="20"/>
        </w:rPr>
      </w:pPr>
      <w:r w:rsidRPr="00EA07FA">
        <w:rPr>
          <w:noProof/>
        </w:rPr>
        <w:drawing>
          <wp:anchor distT="0" distB="0" distL="114300" distR="114300" simplePos="0" relativeHeight="252108800" behindDoc="1" locked="0" layoutInCell="1" allowOverlap="1" wp14:anchorId="4BCDC6AE" wp14:editId="7E08EEE0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1551600" cy="53640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CBC">
        <w:rPr>
          <w:noProof/>
        </w:rPr>
        <w:t xml:space="preserve">     </w:t>
      </w:r>
      <w:r w:rsidR="006F5EF5">
        <w:rPr>
          <w:noProof/>
        </w:rPr>
        <w:tab/>
      </w:r>
    </w:p>
    <w:p w14:paraId="7D1732FC" w14:textId="5B6C849A" w:rsidR="006F5EF5" w:rsidRDefault="00C10716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37412B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67085C7" wp14:editId="7B4EB5FF">
                <wp:simplePos x="0" y="0"/>
                <wp:positionH relativeFrom="column">
                  <wp:posOffset>5035550</wp:posOffset>
                </wp:positionH>
                <wp:positionV relativeFrom="paragraph">
                  <wp:posOffset>57785</wp:posOffset>
                </wp:positionV>
                <wp:extent cx="2058670" cy="356235"/>
                <wp:effectExtent l="0" t="0" r="0" b="5715"/>
                <wp:wrapNone/>
                <wp:docPr id="5" name="Schemat blokowy: opóźnienie 6" descr="Seria wydawnicza -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81386" w14:textId="77777777" w:rsidR="00C10716" w:rsidRPr="009B2642" w:rsidRDefault="00C10716" w:rsidP="00C10716">
                            <w:pPr>
                              <w:spacing w:before="0" w:after="0"/>
                              <w:ind w:left="227" w:firstLine="57"/>
                              <w:jc w:val="center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9B2642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085C7" id="Schemat blokowy: opóźnienie 6" o:spid="_x0000_s1026" alt="Seria wydawnicza - Informacje sygnalne" style="position:absolute;left:0;text-align:left;margin-left:396.5pt;margin-top:4.55pt;width:162.1pt;height:28.05pt;flip:x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7A881386" w14:textId="77777777" w:rsidR="00C10716" w:rsidRPr="009B2642" w:rsidRDefault="00C10716" w:rsidP="00C10716">
                      <w:pPr>
                        <w:spacing w:before="0" w:after="0"/>
                        <w:ind w:left="227" w:firstLine="57"/>
                        <w:jc w:val="center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9B2642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0E5E86F8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1AE8A453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61E13F09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4DB33D19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3810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535B68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" strokecolor="#522398" strokeweight="1pt">
                <v:stroke joinstyle="miter"/>
              </v:line>
            </w:pict>
          </mc:Fallback>
        </mc:AlternateContent>
      </w:r>
    </w:p>
    <w:p w14:paraId="31306471" w14:textId="3CA96D99" w:rsidR="0098135C" w:rsidRPr="0079338D" w:rsidRDefault="009802BA" w:rsidP="00D45FFA">
      <w:pPr>
        <w:pStyle w:val="tytuinformacji"/>
        <w:spacing w:before="240" w:after="60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70D32B63">
                <wp:simplePos x="0" y="0"/>
                <wp:positionH relativeFrom="margin">
                  <wp:posOffset>5414645</wp:posOffset>
                </wp:positionH>
                <wp:positionV relativeFrom="paragraph">
                  <wp:posOffset>100965</wp:posOffset>
                </wp:positionV>
                <wp:extent cx="1238250" cy="584200"/>
                <wp:effectExtent l="0" t="0" r="0" b="6350"/>
                <wp:wrapNone/>
                <wp:docPr id="8" name="Pole tekstowe 2" descr="Data publikacji informacji sygnalnej i jej numer&#10;&#10;28.08.2025 r.&#10;Nr 7/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707A9AE0" w:rsidR="00FB4146" w:rsidRPr="00C10716" w:rsidRDefault="00FB4146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C10716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2</w:t>
                            </w:r>
                            <w:r w:rsidR="00396B92" w:rsidRPr="00C10716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8</w:t>
                            </w:r>
                            <w:r w:rsidRPr="00C10716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.08.202</w:t>
                            </w:r>
                            <w:r w:rsidR="00C10716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6</w:t>
                            </w:r>
                            <w:r w:rsidRPr="00C10716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1C1BB273" w:rsidR="00FB4146" w:rsidRPr="00FE252C" w:rsidRDefault="00FB4146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C10716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Nr 7/202</w:t>
                            </w:r>
                            <w:r w:rsidR="00C10716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6</w:t>
                            </w:r>
                          </w:p>
                          <w:p w14:paraId="12AD6D1A" w14:textId="77777777" w:rsidR="00FB4146" w:rsidRPr="003439F1" w:rsidRDefault="00FB4146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&#10;&#10;28.08.2025 r.&#10;Nr 7/2025" style="position:absolute;margin-left:426.35pt;margin-top:7.95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" filled="f" stroked="f">
                <v:textbox>
                  <w:txbxContent>
                    <w:p w14:paraId="23D4F5E3" w14:textId="707A9AE0" w:rsidR="00FB4146" w:rsidRPr="00C10716" w:rsidRDefault="00FB4146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</w:pPr>
                      <w:r w:rsidRPr="00C10716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2</w:t>
                      </w:r>
                      <w:r w:rsidR="00396B92" w:rsidRPr="00C10716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8</w:t>
                      </w:r>
                      <w:r w:rsidRPr="00C10716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.08.202</w:t>
                      </w:r>
                      <w:r w:rsidR="00C10716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6</w:t>
                      </w:r>
                      <w:r w:rsidRPr="00C10716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 xml:space="preserve"> r.</w:t>
                      </w:r>
                    </w:p>
                    <w:p w14:paraId="3BE9C814" w14:textId="1C1BB273" w:rsidR="00FB4146" w:rsidRPr="00FE252C" w:rsidRDefault="00FB4146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C10716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Nr 7/202</w:t>
                      </w:r>
                      <w:r w:rsidR="00C10716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6</w:t>
                      </w:r>
                    </w:p>
                    <w:p w14:paraId="12AD6D1A" w14:textId="77777777" w:rsidR="00FB4146" w:rsidRPr="003439F1" w:rsidRDefault="00FB4146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0716" w:rsidRPr="00807788">
        <w:rPr>
          <w:noProof/>
          <w:spacing w:val="2"/>
          <w:lang w:eastAsia="pl-PL"/>
        </w:rPr>
        <w:t>Sytuacja społeczno-gospodarcza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5059B">
        <w:rPr>
          <w:shd w:val="clear" w:color="auto" w:fill="FFFFFF"/>
        </w:rPr>
        <w:t>lip</w:t>
      </w:r>
      <w:r w:rsidR="008809A2">
        <w:rPr>
          <w:shd w:val="clear" w:color="auto" w:fill="FFFFFF"/>
        </w:rPr>
        <w:t xml:space="preserve">cu </w:t>
      </w:r>
      <w:r w:rsidR="006D6CA2" w:rsidRPr="00A41809">
        <w:rPr>
          <w:shd w:val="clear" w:color="auto" w:fill="FFFFFF"/>
        </w:rPr>
        <w:t>20</w:t>
      </w:r>
      <w:r w:rsidR="0074786A">
        <w:rPr>
          <w:shd w:val="clear" w:color="auto" w:fill="FFFFFF"/>
        </w:rPr>
        <w:t>2</w:t>
      </w:r>
      <w:r w:rsidR="00C10716">
        <w:rPr>
          <w:shd w:val="clear" w:color="auto" w:fill="FFFFFF"/>
        </w:rPr>
        <w:t>6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C482E2A" w14:textId="6766D2B8" w:rsidR="00474706" w:rsidRPr="004C028B" w:rsidRDefault="0074786A" w:rsidP="00D45FFA">
            <w:pPr>
              <w:pStyle w:val="tekstnapierwszejstronie"/>
              <w:numPr>
                <w:ilvl w:val="0"/>
                <w:numId w:val="16"/>
              </w:numPr>
              <w:spacing w:line="264" w:lineRule="auto"/>
              <w:ind w:left="357" w:hanging="329"/>
              <w:rPr>
                <w:color w:val="auto"/>
              </w:rPr>
            </w:pPr>
            <w:r w:rsidRPr="004C028B">
              <w:rPr>
                <w:color w:val="auto"/>
              </w:rPr>
              <w:t xml:space="preserve">Przeciętne zatrudnienie w sektorze przedsiębiorstw w </w:t>
            </w:r>
            <w:r w:rsidR="003B2A53" w:rsidRPr="004C028B">
              <w:rPr>
                <w:color w:val="auto"/>
              </w:rPr>
              <w:t>lipcu</w:t>
            </w:r>
            <w:r w:rsidRPr="004C028B">
              <w:rPr>
                <w:color w:val="auto"/>
              </w:rPr>
              <w:t xml:space="preserve"> br. </w:t>
            </w:r>
            <w:r w:rsidR="00376151" w:rsidRPr="004C028B">
              <w:rPr>
                <w:color w:val="auto"/>
              </w:rPr>
              <w:t>zmniejszyło się</w:t>
            </w:r>
            <w:r w:rsidR="00474706" w:rsidRPr="004C028B">
              <w:rPr>
                <w:color w:val="auto"/>
              </w:rPr>
              <w:t xml:space="preserve"> w skali roku o </w:t>
            </w:r>
            <w:r w:rsidR="005724B5" w:rsidRPr="004C028B">
              <w:rPr>
                <w:color w:val="auto"/>
              </w:rPr>
              <w:t>0</w:t>
            </w:r>
            <w:r w:rsidR="00474706" w:rsidRPr="004C028B">
              <w:rPr>
                <w:color w:val="auto"/>
              </w:rPr>
              <w:t>,</w:t>
            </w:r>
            <w:r w:rsidR="005724B5" w:rsidRPr="004C028B">
              <w:rPr>
                <w:color w:val="auto"/>
              </w:rPr>
              <w:t>7</w:t>
            </w:r>
            <w:r w:rsidR="00474706" w:rsidRPr="004C028B">
              <w:rPr>
                <w:color w:val="auto"/>
              </w:rPr>
              <w:t xml:space="preserve">%; przed rokiem odnotowano jego </w:t>
            </w:r>
            <w:r w:rsidR="00AF79D0" w:rsidRPr="004C028B">
              <w:rPr>
                <w:color w:val="auto"/>
              </w:rPr>
              <w:t>spadek</w:t>
            </w:r>
            <w:r w:rsidR="00474706" w:rsidRPr="004C028B">
              <w:rPr>
                <w:color w:val="auto"/>
              </w:rPr>
              <w:t xml:space="preserve"> o </w:t>
            </w:r>
            <w:r w:rsidR="005724B5" w:rsidRPr="004C028B">
              <w:rPr>
                <w:color w:val="auto"/>
              </w:rPr>
              <w:t>1</w:t>
            </w:r>
            <w:r w:rsidR="00474706" w:rsidRPr="004C028B">
              <w:rPr>
                <w:color w:val="auto"/>
              </w:rPr>
              <w:t>,</w:t>
            </w:r>
            <w:r w:rsidR="005724B5" w:rsidRPr="004C028B">
              <w:rPr>
                <w:color w:val="auto"/>
              </w:rPr>
              <w:t>1</w:t>
            </w:r>
            <w:r w:rsidR="00474706" w:rsidRPr="004C028B">
              <w:rPr>
                <w:color w:val="auto"/>
              </w:rPr>
              <w:t xml:space="preserve">%. </w:t>
            </w:r>
            <w:r w:rsidR="005724B5" w:rsidRPr="004C028B">
              <w:rPr>
                <w:color w:val="auto"/>
              </w:rPr>
              <w:t>Spadek przeciętnego zatrudnienia odnotowano w 7 sekcjach, w tym największy w działalności profesjonalnej, naukowej i technicznej (o 4,1%)</w:t>
            </w:r>
            <w:r w:rsidR="006A4AE6" w:rsidRPr="004C028B">
              <w:rPr>
                <w:color w:val="auto"/>
              </w:rPr>
              <w:t>.</w:t>
            </w:r>
          </w:p>
          <w:p w14:paraId="2889FF4B" w14:textId="59999553" w:rsidR="000D6D15" w:rsidRPr="004C028B" w:rsidRDefault="0074786A" w:rsidP="00D45FFA">
            <w:pPr>
              <w:pStyle w:val="tekstnapierwszejstronie"/>
              <w:numPr>
                <w:ilvl w:val="0"/>
                <w:numId w:val="16"/>
              </w:numPr>
              <w:spacing w:line="264" w:lineRule="auto"/>
              <w:ind w:left="357" w:hanging="329"/>
            </w:pPr>
            <w:r w:rsidRPr="004C028B">
              <w:rPr>
                <w:spacing w:val="-3"/>
              </w:rPr>
              <w:t>Stopa bezrobocia rejestrowanego wyniosła</w:t>
            </w:r>
            <w:r w:rsidR="00932DB6" w:rsidRPr="004C028B">
              <w:rPr>
                <w:spacing w:val="-3"/>
              </w:rPr>
              <w:t>, podobnie jak miesiąc wcześniej,</w:t>
            </w:r>
            <w:r w:rsidR="00401FCA" w:rsidRPr="004C028B">
              <w:rPr>
                <w:spacing w:val="-3"/>
              </w:rPr>
              <w:t xml:space="preserve"> 5,</w:t>
            </w:r>
            <w:r w:rsidR="00932DB6" w:rsidRPr="004C028B">
              <w:rPr>
                <w:spacing w:val="-3"/>
              </w:rPr>
              <w:t>5</w:t>
            </w:r>
            <w:r w:rsidR="00401FCA" w:rsidRPr="004C028B">
              <w:rPr>
                <w:spacing w:val="-3"/>
              </w:rPr>
              <w:t>% i była wyższa w porównaniu z lipcem ub. roku o 0,</w:t>
            </w:r>
            <w:r w:rsidR="00932DB6" w:rsidRPr="004C028B">
              <w:rPr>
                <w:spacing w:val="-3"/>
              </w:rPr>
              <w:t>5</w:t>
            </w:r>
            <w:r w:rsidR="00401FCA" w:rsidRPr="004C028B">
              <w:rPr>
                <w:spacing w:val="-3"/>
              </w:rPr>
              <w:t xml:space="preserve"> p.proc.</w:t>
            </w:r>
            <w:r w:rsidRPr="004C028B">
              <w:t xml:space="preserve"> </w:t>
            </w:r>
          </w:p>
          <w:p w14:paraId="21B23214" w14:textId="4B6A6B5D" w:rsidR="008C435F" w:rsidRPr="004C028B" w:rsidRDefault="0074786A" w:rsidP="00D45FFA">
            <w:pPr>
              <w:pStyle w:val="tekstnapierwszejstronie"/>
              <w:spacing w:line="264" w:lineRule="auto"/>
              <w:ind w:left="357" w:hanging="329"/>
              <w:rPr>
                <w:color w:val="auto"/>
              </w:rPr>
            </w:pPr>
            <w:r w:rsidRPr="004C028B">
              <w:t>Wzrost przeciętnych miesięcznych wynagrodzeń brutto w sektorze przedsiębi</w:t>
            </w:r>
            <w:r w:rsidR="00214468" w:rsidRPr="004C028B">
              <w:t xml:space="preserve">orstw w ujęciu rocznym wyniósł </w:t>
            </w:r>
            <w:r w:rsidR="008823B9" w:rsidRPr="004C028B">
              <w:t>13</w:t>
            </w:r>
            <w:r w:rsidRPr="004C028B">
              <w:t>,</w:t>
            </w:r>
            <w:r w:rsidR="008823B9" w:rsidRPr="004C028B">
              <w:t>1</w:t>
            </w:r>
            <w:r w:rsidRPr="004C028B">
              <w:t xml:space="preserve">% (przed rokiem odnotowano wzrost o </w:t>
            </w:r>
            <w:r w:rsidR="008823B9" w:rsidRPr="004C028B">
              <w:t>6</w:t>
            </w:r>
            <w:r w:rsidRPr="004C028B">
              <w:t>,</w:t>
            </w:r>
            <w:r w:rsidR="008823B9" w:rsidRPr="004C028B">
              <w:t>4</w:t>
            </w:r>
            <w:r w:rsidRPr="004C028B">
              <w:t xml:space="preserve">%). </w:t>
            </w:r>
            <w:r w:rsidR="008C435F" w:rsidRPr="004C028B">
              <w:rPr>
                <w:spacing w:val="3"/>
              </w:rPr>
              <w:t>Przeciętne wynagrodzenie było wyższe niż w kraju (</w:t>
            </w:r>
            <w:r w:rsidR="003B69CA" w:rsidRPr="004C028B">
              <w:rPr>
                <w:spacing w:val="3"/>
              </w:rPr>
              <w:t>10</w:t>
            </w:r>
            <w:r w:rsidR="008823B9" w:rsidRPr="004C028B">
              <w:rPr>
                <w:spacing w:val="3"/>
              </w:rPr>
              <w:t>29</w:t>
            </w:r>
            <w:r w:rsidR="003B69CA" w:rsidRPr="004C028B">
              <w:rPr>
                <w:spacing w:val="3"/>
              </w:rPr>
              <w:t>1</w:t>
            </w:r>
            <w:r w:rsidR="008C435F" w:rsidRPr="004C028B">
              <w:rPr>
                <w:spacing w:val="3"/>
              </w:rPr>
              <w:t>,</w:t>
            </w:r>
            <w:r w:rsidR="008823B9" w:rsidRPr="004C028B">
              <w:rPr>
                <w:spacing w:val="3"/>
              </w:rPr>
              <w:t>51</w:t>
            </w:r>
            <w:r w:rsidR="00D22901" w:rsidRPr="004C028B">
              <w:rPr>
                <w:spacing w:val="3"/>
              </w:rPr>
              <w:t xml:space="preserve"> zł wobec </w:t>
            </w:r>
            <w:r w:rsidR="003B69CA" w:rsidRPr="004C028B">
              <w:rPr>
                <w:spacing w:val="3"/>
              </w:rPr>
              <w:t>95</w:t>
            </w:r>
            <w:r w:rsidR="00FB1E5A" w:rsidRPr="004C028B">
              <w:rPr>
                <w:spacing w:val="3"/>
              </w:rPr>
              <w:t>09</w:t>
            </w:r>
            <w:r w:rsidR="00F355EF" w:rsidRPr="004C028B">
              <w:rPr>
                <w:spacing w:val="3"/>
              </w:rPr>
              <w:t>,</w:t>
            </w:r>
            <w:r w:rsidR="00FB1E5A" w:rsidRPr="004C028B">
              <w:rPr>
                <w:spacing w:val="3"/>
              </w:rPr>
              <w:t>02</w:t>
            </w:r>
            <w:r w:rsidR="00F355EF" w:rsidRPr="004C028B">
              <w:rPr>
                <w:spacing w:val="3"/>
              </w:rPr>
              <w:t xml:space="preserve"> </w:t>
            </w:r>
            <w:r w:rsidR="008C435F" w:rsidRPr="004C028B">
              <w:rPr>
                <w:spacing w:val="3"/>
              </w:rPr>
              <w:t>zł)</w:t>
            </w:r>
            <w:r w:rsidR="00EA07FA" w:rsidRPr="004C028B">
              <w:rPr>
                <w:spacing w:val="3"/>
              </w:rPr>
              <w:t xml:space="preserve">, </w:t>
            </w:r>
            <w:r w:rsidR="00FB1E5A" w:rsidRPr="004C028B">
              <w:rPr>
                <w:spacing w:val="3"/>
              </w:rPr>
              <w:t>także</w:t>
            </w:r>
            <w:r w:rsidR="00EA07FA" w:rsidRPr="004C028B">
              <w:rPr>
                <w:spacing w:val="3"/>
              </w:rPr>
              <w:t xml:space="preserve"> jego wzrost w ciągu roku był </w:t>
            </w:r>
            <w:r w:rsidR="00FB1E5A" w:rsidRPr="004C028B">
              <w:rPr>
                <w:spacing w:val="3"/>
              </w:rPr>
              <w:t>więk</w:t>
            </w:r>
            <w:r w:rsidR="00EA07FA" w:rsidRPr="004C028B">
              <w:rPr>
                <w:spacing w:val="3"/>
              </w:rPr>
              <w:t xml:space="preserve">szy niż w kraju (o </w:t>
            </w:r>
            <w:r w:rsidR="00FB1E5A" w:rsidRPr="004C028B">
              <w:rPr>
                <w:spacing w:val="3"/>
              </w:rPr>
              <w:t>6</w:t>
            </w:r>
            <w:r w:rsidR="00EA07FA" w:rsidRPr="004C028B">
              <w:rPr>
                <w:spacing w:val="3"/>
              </w:rPr>
              <w:t>,</w:t>
            </w:r>
            <w:r w:rsidR="00FB1E5A" w:rsidRPr="004C028B">
              <w:rPr>
                <w:spacing w:val="3"/>
              </w:rPr>
              <w:t>3</w:t>
            </w:r>
            <w:r w:rsidR="00EA07FA" w:rsidRPr="004C028B">
              <w:rPr>
                <w:spacing w:val="3"/>
              </w:rPr>
              <w:t xml:space="preserve"> p.proc.).</w:t>
            </w:r>
          </w:p>
          <w:p w14:paraId="709E2BF5" w14:textId="0315521E" w:rsidR="00A41809" w:rsidRPr="001A5F19" w:rsidRDefault="006023B1" w:rsidP="00D45FFA">
            <w:pPr>
              <w:pStyle w:val="tekstnapierwszejstronie"/>
              <w:spacing w:line="264" w:lineRule="auto"/>
              <w:ind w:left="357" w:hanging="329"/>
              <w:rPr>
                <w:color w:val="auto"/>
              </w:rPr>
            </w:pPr>
            <w:r w:rsidRPr="00734FA0">
              <w:rPr>
                <w:color w:val="auto"/>
              </w:rPr>
              <w:t>Przeciętne ceny skupu pszenicy, żyta, żywca: wołowego, wieprzowego i drobiowego oraz mleka były niższe niż przed rokiem.</w:t>
            </w:r>
          </w:p>
          <w:p w14:paraId="20A696C7" w14:textId="34127C2C" w:rsidR="00814C3B" w:rsidRPr="006447C0" w:rsidRDefault="006023B1" w:rsidP="00D45FFA">
            <w:pPr>
              <w:pStyle w:val="tekstnapierwszejstronie"/>
              <w:spacing w:line="264" w:lineRule="auto"/>
              <w:ind w:left="357" w:hanging="329"/>
              <w:rPr>
                <w:color w:val="auto"/>
              </w:rPr>
            </w:pPr>
            <w:r w:rsidRPr="00734FA0">
              <w:rPr>
                <w:color w:val="auto"/>
              </w:rPr>
              <w:t>W skali roku zwiększyła się produkcja sprzedana przemysłu (w cenach stałych) o 16,3% (przed rokiem notowano spadek o 4,0%), natomiast produkcja budowlano-montażowa była mniejsza (w cenach bieżących) o 4,2% (w lipcu ub. roku wystąpił wzrost o 8,9%).</w:t>
            </w:r>
          </w:p>
          <w:p w14:paraId="3E87BE5D" w14:textId="10D285F4" w:rsidR="005C2A87" w:rsidRPr="001A5F19" w:rsidRDefault="006023B1" w:rsidP="00D45FFA">
            <w:pPr>
              <w:pStyle w:val="tekstnapierwszejstronie"/>
              <w:spacing w:line="264" w:lineRule="auto"/>
              <w:ind w:left="357" w:hanging="329"/>
              <w:rPr>
                <w:color w:val="auto"/>
              </w:rPr>
            </w:pPr>
            <w:r w:rsidRPr="00734FA0">
              <w:rPr>
                <w:color w:val="auto"/>
                <w:spacing w:val="-2"/>
              </w:rPr>
              <w:t>Według wstępnych danych liczba mieszkań oddanych do użytkowania była o 3,3% większa niż w lipcu ub. roku. Najwięcej mieszkań przekazali inwestorzy budujący na sprzedaż lub wynajem. W ujęciu rocznym zmniejszyła się liczba mieszkań, na budowę których wydano pozwolenia lub dokonano zgłoszenia z projektem budowlanym oraz liczba mieszkań, których budowę rozpoczęto.</w:t>
            </w:r>
          </w:p>
          <w:p w14:paraId="5E157136" w14:textId="1B01D961" w:rsidR="00284B90" w:rsidRPr="00BD3FD3" w:rsidRDefault="006023B1" w:rsidP="00D45FFA">
            <w:pPr>
              <w:pStyle w:val="tekstnapierwszejstronie"/>
              <w:spacing w:line="264" w:lineRule="auto"/>
              <w:ind w:left="357" w:hanging="329"/>
            </w:pPr>
            <w:r w:rsidRPr="00734FA0">
              <w:rPr>
                <w:rFonts w:cs="Calibri"/>
                <w:color w:val="auto"/>
                <w:spacing w:val="-1"/>
                <w:szCs w:val="19"/>
              </w:rPr>
              <w:t xml:space="preserve">W skali roku zwiększyła się zarówno sprzedaż detaliczna </w:t>
            </w:r>
            <w:r w:rsidRPr="00734FA0">
              <w:rPr>
                <w:color w:val="auto"/>
                <w:spacing w:val="-1"/>
                <w:szCs w:val="19"/>
              </w:rPr>
              <w:t xml:space="preserve">(o 2,1%, wobec wzrostu o 7,9% w lipcu 2025 r.), jak i </w:t>
            </w:r>
            <w:r w:rsidRPr="00734FA0">
              <w:rPr>
                <w:rFonts w:cs="Calibri"/>
                <w:color w:val="auto"/>
                <w:szCs w:val="19"/>
              </w:rPr>
              <w:t>sprzedaż hurtowa (o 15,0%, wobec spadku o 2,8% przed rokiem).</w:t>
            </w:r>
            <w:r w:rsidR="00135B87" w:rsidRPr="00BD3FD3">
              <w:rPr>
                <w:rFonts w:cs="Calibri"/>
                <w:color w:val="auto"/>
                <w:szCs w:val="19"/>
              </w:rPr>
              <w:t xml:space="preserve"> </w:t>
            </w:r>
          </w:p>
          <w:p w14:paraId="1363521F" w14:textId="5F33DC39" w:rsidR="0074786A" w:rsidRPr="004C028B" w:rsidRDefault="0074786A" w:rsidP="00D45FFA">
            <w:pPr>
              <w:pStyle w:val="tekstnapierwszejstronie"/>
              <w:spacing w:line="264" w:lineRule="auto"/>
              <w:ind w:left="357" w:hanging="329"/>
            </w:pPr>
            <w:r w:rsidRPr="004C028B">
              <w:t xml:space="preserve">W </w:t>
            </w:r>
            <w:r w:rsidR="005F490F" w:rsidRPr="004C028B">
              <w:t>lipcu</w:t>
            </w:r>
            <w:r w:rsidRPr="004C028B">
              <w:t xml:space="preserve"> br. do rejestru REGON wpisano 2</w:t>
            </w:r>
            <w:r w:rsidR="00FC5469" w:rsidRPr="004C028B">
              <w:t>5</w:t>
            </w:r>
            <w:r w:rsidR="007B5E2A" w:rsidRPr="004C028B">
              <w:t>36</w:t>
            </w:r>
            <w:r w:rsidRPr="004C028B">
              <w:t xml:space="preserve"> nowych podmiotów, tj. o </w:t>
            </w:r>
            <w:r w:rsidR="007B5E2A" w:rsidRPr="004C028B">
              <w:t>6</w:t>
            </w:r>
            <w:r w:rsidRPr="004C028B">
              <w:t>,</w:t>
            </w:r>
            <w:r w:rsidR="00FC5469" w:rsidRPr="004C028B">
              <w:t>3</w:t>
            </w:r>
            <w:r w:rsidRPr="004C028B">
              <w:t xml:space="preserve">% </w:t>
            </w:r>
            <w:r w:rsidR="007B5E2A" w:rsidRPr="004C028B">
              <w:t>mni</w:t>
            </w:r>
            <w:r w:rsidRPr="004C028B">
              <w:t xml:space="preserve">ej niż w poprzednim miesiącu, </w:t>
            </w:r>
            <w:r w:rsidRPr="004C028B">
              <w:rPr>
                <w:spacing w:val="-2"/>
              </w:rPr>
              <w:t xml:space="preserve">natomiast z ewidencji wykreślono </w:t>
            </w:r>
            <w:r w:rsidR="006F51DA" w:rsidRPr="004C028B">
              <w:rPr>
                <w:spacing w:val="-2"/>
              </w:rPr>
              <w:t>1</w:t>
            </w:r>
            <w:r w:rsidR="00FC5469" w:rsidRPr="004C028B">
              <w:rPr>
                <w:spacing w:val="-2"/>
              </w:rPr>
              <w:t>3</w:t>
            </w:r>
            <w:r w:rsidR="007B5E2A" w:rsidRPr="004C028B">
              <w:rPr>
                <w:spacing w:val="-2"/>
              </w:rPr>
              <w:t>8</w:t>
            </w:r>
            <w:r w:rsidR="00FC5469" w:rsidRPr="004C028B">
              <w:rPr>
                <w:spacing w:val="-2"/>
              </w:rPr>
              <w:t>1</w:t>
            </w:r>
            <w:r w:rsidRPr="004C028B">
              <w:rPr>
                <w:spacing w:val="-2"/>
              </w:rPr>
              <w:t xml:space="preserve"> podmiot</w:t>
            </w:r>
            <w:r w:rsidR="006F51DA" w:rsidRPr="004C028B">
              <w:rPr>
                <w:spacing w:val="-2"/>
              </w:rPr>
              <w:t>ów</w:t>
            </w:r>
            <w:r w:rsidRPr="004C028B">
              <w:rPr>
                <w:spacing w:val="-2"/>
              </w:rPr>
              <w:t xml:space="preserve">, tj. o </w:t>
            </w:r>
            <w:r w:rsidR="007B5E2A" w:rsidRPr="004C028B">
              <w:rPr>
                <w:spacing w:val="-2"/>
              </w:rPr>
              <w:t>3</w:t>
            </w:r>
            <w:r w:rsidRPr="004C028B">
              <w:rPr>
                <w:spacing w:val="-2"/>
              </w:rPr>
              <w:t>,</w:t>
            </w:r>
            <w:r w:rsidR="007B5E2A" w:rsidRPr="004C028B">
              <w:rPr>
                <w:spacing w:val="-2"/>
              </w:rPr>
              <w:t>1</w:t>
            </w:r>
            <w:r w:rsidRPr="004C028B">
              <w:rPr>
                <w:spacing w:val="-2"/>
              </w:rPr>
              <w:t xml:space="preserve">% </w:t>
            </w:r>
            <w:r w:rsidR="00FC5469" w:rsidRPr="004C028B">
              <w:rPr>
                <w:spacing w:val="-2"/>
              </w:rPr>
              <w:t>mni</w:t>
            </w:r>
            <w:r w:rsidRPr="004C028B">
              <w:rPr>
                <w:spacing w:val="-2"/>
              </w:rPr>
              <w:t xml:space="preserve">ej niż przed miesiącem. Według stanu na koniec </w:t>
            </w:r>
            <w:r w:rsidR="005F490F" w:rsidRPr="004C028B">
              <w:rPr>
                <w:spacing w:val="-2"/>
              </w:rPr>
              <w:t>lipca</w:t>
            </w:r>
            <w:r w:rsidRPr="004C028B">
              <w:rPr>
                <w:spacing w:val="-2"/>
              </w:rPr>
              <w:t xml:space="preserve"> br.</w:t>
            </w:r>
            <w:r w:rsidRPr="004C028B">
              <w:t xml:space="preserve"> w rejestrze REGON </w:t>
            </w:r>
            <w:r w:rsidR="007B5E2A" w:rsidRPr="004C028B">
              <w:t>75</w:t>
            </w:r>
            <w:r w:rsidRPr="004C028B">
              <w:t>,</w:t>
            </w:r>
            <w:r w:rsidR="007B5E2A" w:rsidRPr="004C028B">
              <w:t>1</w:t>
            </w:r>
            <w:r w:rsidRPr="004C028B">
              <w:t xml:space="preserve"> tys. podmiotów miało zawieszoną działalność (o </w:t>
            </w:r>
            <w:r w:rsidR="006F51DA" w:rsidRPr="004C028B">
              <w:t>2</w:t>
            </w:r>
            <w:r w:rsidRPr="004C028B">
              <w:t>,</w:t>
            </w:r>
            <w:r w:rsidR="007B5E2A" w:rsidRPr="004C028B">
              <w:t>2</w:t>
            </w:r>
            <w:r w:rsidRPr="004C028B">
              <w:t xml:space="preserve">% </w:t>
            </w:r>
            <w:r w:rsidR="00B90755" w:rsidRPr="004C028B">
              <w:t>więc</w:t>
            </w:r>
            <w:r w:rsidRPr="004C028B">
              <w:t>ej niż przed miesiącem).</w:t>
            </w:r>
          </w:p>
          <w:p w14:paraId="7EFB153D" w14:textId="091530D3" w:rsidR="0074786A" w:rsidRPr="00C92C9F" w:rsidRDefault="00C92C9F" w:rsidP="00D45FFA">
            <w:pPr>
              <w:pStyle w:val="tekstnapierwszejstronie"/>
              <w:spacing w:line="264" w:lineRule="auto"/>
              <w:ind w:left="357" w:hanging="329"/>
            </w:pPr>
            <w:r w:rsidRPr="00C92C9F">
              <w:t xml:space="preserve">W sierpniu br. wskaźnik ogólnego klimatu koniunktury w większości badanych obszarów gospodarki sygnalizuje </w:t>
            </w:r>
            <w:r w:rsidRPr="00C92C9F">
              <w:rPr>
                <w:spacing w:val="-3"/>
              </w:rPr>
              <w:t>stabilizację lub poprawę koniunktury gospodarczej w stosunku do poprzedniego miesiąca. Znaczący wzrost wskaźnika</w:t>
            </w:r>
            <w:r w:rsidRPr="00C92C9F">
              <w:t xml:space="preserve"> (o 2,2) odnotowano tylko w przetwórstwie przemysłowym. Największe osłabienie koniunktury wystąpiło w zakwaterowaniu i gastronomii, spadek wskaźnika o 18,5 w stosunku do lipca br. Przedsiębiorcy prowadzący działalność w</w:t>
            </w:r>
            <w:r>
              <w:t> </w:t>
            </w:r>
            <w:r w:rsidRPr="00C92C9F">
              <w:t xml:space="preserve">informacji i komunikacji wyrażają najbardziej korzystne opinie (plus 15,5), a wartość wskaźnika jest powyżej </w:t>
            </w:r>
            <w:r w:rsidRPr="00C92C9F">
              <w:rPr>
                <w:spacing w:val="2"/>
              </w:rPr>
              <w:t>średniej długookresowej (plus 10,0). Pesymistyczne oceny formułują jedynie podmioty zajmujące się handlem</w:t>
            </w:r>
            <w:r w:rsidRPr="00C92C9F">
              <w:t xml:space="preserve"> detalicznym (minus 2,9), a wartość wskaźnika jest poniżej średniej długookresowej (minus 2,4).</w:t>
            </w:r>
          </w:p>
          <w:p w14:paraId="32316AAA" w14:textId="77777777" w:rsidR="009522A6" w:rsidRPr="00D45FFA" w:rsidRDefault="009522A6" w:rsidP="00D45FFA">
            <w:pPr>
              <w:pStyle w:val="tekstnapierwszejstronie"/>
              <w:numPr>
                <w:ilvl w:val="0"/>
                <w:numId w:val="0"/>
              </w:numPr>
              <w:spacing w:line="264" w:lineRule="auto"/>
              <w:ind w:left="357" w:hanging="329"/>
              <w:jc w:val="center"/>
              <w:rPr>
                <w:color w:val="522398"/>
                <w:spacing w:val="-2"/>
              </w:rPr>
            </w:pPr>
            <w:r w:rsidRPr="00D45FFA">
              <w:rPr>
                <w:color w:val="522398"/>
                <w:spacing w:val="-2"/>
              </w:rPr>
              <w:t>* * *</w:t>
            </w:r>
          </w:p>
          <w:p w14:paraId="6EA9B53A" w14:textId="66675900" w:rsidR="001E5FC1" w:rsidRPr="004C028B" w:rsidRDefault="001E5FC1" w:rsidP="00D45FFA">
            <w:pPr>
              <w:pStyle w:val="tekstnapierwszejstronie"/>
              <w:spacing w:line="264" w:lineRule="auto"/>
              <w:ind w:left="357" w:hanging="329"/>
              <w:rPr>
                <w:color w:val="auto"/>
              </w:rPr>
            </w:pPr>
            <w:r w:rsidRPr="004C028B">
              <w:rPr>
                <w:color w:val="auto"/>
              </w:rPr>
              <w:t>Ceny towarów i usług konsumpcyjnych w 1 kwartale br. wzrosły w porównaniu z analogicznym okresem 2025 r. o 2,</w:t>
            </w:r>
            <w:r w:rsidR="00A31F8A" w:rsidRPr="004C028B">
              <w:rPr>
                <w:color w:val="auto"/>
              </w:rPr>
              <w:t>1</w:t>
            </w:r>
            <w:r w:rsidRPr="004C028B">
              <w:rPr>
                <w:color w:val="auto"/>
              </w:rPr>
              <w:t>%</w:t>
            </w:r>
            <w:r w:rsidR="00A31F8A" w:rsidRPr="004C028B">
              <w:rPr>
                <w:color w:val="auto"/>
              </w:rPr>
              <w:t>, a w porównaniu z poprzednim kwartałem – o 1,2%</w:t>
            </w:r>
            <w:r w:rsidRPr="004C028B">
              <w:rPr>
                <w:color w:val="auto"/>
              </w:rPr>
              <w:t>.</w:t>
            </w:r>
          </w:p>
          <w:p w14:paraId="2CD5C710" w14:textId="64BD951E" w:rsidR="009522A6" w:rsidRPr="004C028B" w:rsidRDefault="009522A6" w:rsidP="00D45FFA">
            <w:pPr>
              <w:pStyle w:val="tekstnapierwszejstronie"/>
              <w:spacing w:line="264" w:lineRule="auto"/>
              <w:ind w:left="357" w:hanging="329"/>
              <w:rPr>
                <w:color w:val="auto"/>
              </w:rPr>
            </w:pPr>
            <w:r w:rsidRPr="004C028B">
              <w:rPr>
                <w:color w:val="auto"/>
              </w:rPr>
              <w:t xml:space="preserve">W </w:t>
            </w:r>
            <w:r w:rsidR="008D0F77" w:rsidRPr="004C028B">
              <w:rPr>
                <w:color w:val="auto"/>
              </w:rPr>
              <w:t>1</w:t>
            </w:r>
            <w:r w:rsidRPr="004C028B">
              <w:rPr>
                <w:color w:val="auto"/>
              </w:rPr>
              <w:t xml:space="preserve"> półroczu br.</w:t>
            </w:r>
            <w:r w:rsidR="001E5FC1" w:rsidRPr="004C028B">
              <w:rPr>
                <w:color w:val="auto"/>
              </w:rPr>
              <w:t xml:space="preserve"> </w:t>
            </w:r>
            <w:r w:rsidRPr="004C028B">
              <w:rPr>
                <w:color w:val="auto"/>
              </w:rPr>
              <w:t>finansowe badanych przedsiębiorstw niefinansowych oraz podstawow</w:t>
            </w:r>
            <w:r w:rsidR="00467AC5" w:rsidRPr="004C028B">
              <w:rPr>
                <w:color w:val="auto"/>
              </w:rPr>
              <w:t>e</w:t>
            </w:r>
            <w:r w:rsidRPr="004C028B">
              <w:rPr>
                <w:color w:val="auto"/>
              </w:rPr>
              <w:t xml:space="preserve"> wskaźnik</w:t>
            </w:r>
            <w:r w:rsidR="00467AC5" w:rsidRPr="004C028B">
              <w:rPr>
                <w:color w:val="auto"/>
              </w:rPr>
              <w:t>i</w:t>
            </w:r>
            <w:r w:rsidRPr="004C028B">
              <w:rPr>
                <w:color w:val="auto"/>
              </w:rPr>
              <w:t xml:space="preserve"> ekonomiczn</w:t>
            </w:r>
            <w:r w:rsidR="00467AC5" w:rsidRPr="004C028B">
              <w:rPr>
                <w:color w:val="auto"/>
              </w:rPr>
              <w:t>o-finansowe</w:t>
            </w:r>
            <w:r w:rsidRPr="004C028B">
              <w:rPr>
                <w:color w:val="auto"/>
              </w:rPr>
              <w:t xml:space="preserve"> uległ</w:t>
            </w:r>
            <w:r w:rsidR="00467AC5" w:rsidRPr="004C028B">
              <w:rPr>
                <w:color w:val="auto"/>
              </w:rPr>
              <w:t>y</w:t>
            </w:r>
            <w:r w:rsidRPr="004C028B">
              <w:rPr>
                <w:color w:val="auto"/>
              </w:rPr>
              <w:t xml:space="preserve"> </w:t>
            </w:r>
            <w:r w:rsidR="004C028B" w:rsidRPr="004C028B">
              <w:rPr>
                <w:color w:val="auto"/>
              </w:rPr>
              <w:t xml:space="preserve">znacznej </w:t>
            </w:r>
            <w:r w:rsidRPr="004C028B">
              <w:rPr>
                <w:color w:val="auto"/>
              </w:rPr>
              <w:t>po</w:t>
            </w:r>
            <w:r w:rsidR="004C028B" w:rsidRPr="004C028B">
              <w:rPr>
                <w:color w:val="auto"/>
              </w:rPr>
              <w:t>prawie</w:t>
            </w:r>
            <w:r w:rsidRPr="004C028B">
              <w:rPr>
                <w:color w:val="auto"/>
              </w:rPr>
              <w:t xml:space="preserve"> w porównaniu </w:t>
            </w:r>
            <w:r w:rsidR="00AE35D0" w:rsidRPr="004C028B">
              <w:rPr>
                <w:color w:val="auto"/>
              </w:rPr>
              <w:t>z</w:t>
            </w:r>
            <w:r w:rsidRPr="004C028B">
              <w:rPr>
                <w:color w:val="auto"/>
              </w:rPr>
              <w:t xml:space="preserve"> notowany</w:t>
            </w:r>
            <w:r w:rsidR="00AE35D0" w:rsidRPr="004C028B">
              <w:rPr>
                <w:color w:val="auto"/>
              </w:rPr>
              <w:t>mi</w:t>
            </w:r>
            <w:r w:rsidRPr="004C028B">
              <w:rPr>
                <w:color w:val="auto"/>
              </w:rPr>
              <w:t xml:space="preserve"> przed rokiem.</w:t>
            </w:r>
          </w:p>
          <w:p w14:paraId="1081E757" w14:textId="7DA2BEC3" w:rsidR="009522A6" w:rsidRPr="001A5F19" w:rsidRDefault="009522A6" w:rsidP="00D45FFA">
            <w:pPr>
              <w:pStyle w:val="tekstnapierwszejstronie"/>
              <w:spacing w:line="264" w:lineRule="auto"/>
              <w:ind w:left="357" w:hanging="329"/>
            </w:pPr>
            <w:r w:rsidRPr="004C028B">
              <w:rPr>
                <w:color w:val="auto"/>
              </w:rPr>
              <w:t xml:space="preserve">W </w:t>
            </w:r>
            <w:r w:rsidR="008D0F77" w:rsidRPr="004C028B">
              <w:rPr>
                <w:color w:val="auto"/>
              </w:rPr>
              <w:t>1</w:t>
            </w:r>
            <w:r w:rsidRPr="004C028B">
              <w:rPr>
                <w:color w:val="auto"/>
              </w:rPr>
              <w:t xml:space="preserve"> półroczu br. nakłady inwestycyjne poniesione przez przedsiębiorstwa mające siedzibę na terenie województwa </w:t>
            </w:r>
            <w:r w:rsidRPr="004C028B">
              <w:rPr>
                <w:color w:val="auto"/>
                <w:spacing w:val="-2"/>
              </w:rPr>
              <w:t xml:space="preserve">dolnośląskiego były o </w:t>
            </w:r>
            <w:r w:rsidR="00814018" w:rsidRPr="004C028B">
              <w:rPr>
                <w:color w:val="auto"/>
                <w:spacing w:val="-2"/>
              </w:rPr>
              <w:t>11</w:t>
            </w:r>
            <w:r w:rsidRPr="004C028B">
              <w:rPr>
                <w:color w:val="auto"/>
                <w:spacing w:val="-2"/>
              </w:rPr>
              <w:t>,</w:t>
            </w:r>
            <w:r w:rsidR="00814018" w:rsidRPr="004C028B">
              <w:rPr>
                <w:color w:val="auto"/>
                <w:spacing w:val="-2"/>
              </w:rPr>
              <w:t>8</w:t>
            </w:r>
            <w:r w:rsidRPr="004C028B">
              <w:rPr>
                <w:color w:val="auto"/>
                <w:spacing w:val="-2"/>
              </w:rPr>
              <w:t xml:space="preserve">% </w:t>
            </w:r>
            <w:r w:rsidR="00814018" w:rsidRPr="004C028B">
              <w:rPr>
                <w:color w:val="auto"/>
                <w:spacing w:val="-2"/>
              </w:rPr>
              <w:t>wy</w:t>
            </w:r>
            <w:r w:rsidRPr="004C028B">
              <w:rPr>
                <w:color w:val="auto"/>
                <w:spacing w:val="-2"/>
              </w:rPr>
              <w:t xml:space="preserve">ższe niż w analogicznym okresie ub. roku (przed rokiem odnotowano </w:t>
            </w:r>
            <w:r w:rsidR="00814018" w:rsidRPr="004C028B">
              <w:rPr>
                <w:color w:val="auto"/>
                <w:spacing w:val="-2"/>
              </w:rPr>
              <w:t>spadek</w:t>
            </w:r>
            <w:r w:rsidRPr="004C028B">
              <w:rPr>
                <w:color w:val="auto"/>
                <w:spacing w:val="-2"/>
              </w:rPr>
              <w:t xml:space="preserve"> o </w:t>
            </w:r>
            <w:r w:rsidR="00814018" w:rsidRPr="004C028B">
              <w:rPr>
                <w:color w:val="auto"/>
                <w:spacing w:val="-2"/>
              </w:rPr>
              <w:t>5</w:t>
            </w:r>
            <w:r w:rsidRPr="004C028B">
              <w:rPr>
                <w:color w:val="auto"/>
                <w:spacing w:val="-2"/>
              </w:rPr>
              <w:t>,</w:t>
            </w:r>
            <w:r w:rsidR="00814018" w:rsidRPr="004C028B">
              <w:rPr>
                <w:color w:val="auto"/>
                <w:spacing w:val="-2"/>
              </w:rPr>
              <w:t>1</w:t>
            </w:r>
            <w:r w:rsidRPr="004C028B">
              <w:rPr>
                <w:color w:val="auto"/>
                <w:spacing w:val="-2"/>
              </w:rPr>
              <w:t xml:space="preserve">%). </w:t>
            </w:r>
            <w:r w:rsidRPr="004C028B">
              <w:rPr>
                <w:color w:val="auto"/>
              </w:rPr>
              <w:t xml:space="preserve">Rozpoczęto o </w:t>
            </w:r>
            <w:r w:rsidR="008F1D30" w:rsidRPr="004C028B">
              <w:rPr>
                <w:color w:val="auto"/>
              </w:rPr>
              <w:t>4</w:t>
            </w:r>
            <w:r w:rsidRPr="004C028B">
              <w:rPr>
                <w:color w:val="auto"/>
              </w:rPr>
              <w:t>,</w:t>
            </w:r>
            <w:r w:rsidR="008F1D30" w:rsidRPr="004C028B">
              <w:rPr>
                <w:color w:val="auto"/>
              </w:rPr>
              <w:t>5</w:t>
            </w:r>
            <w:r w:rsidRPr="004C028B">
              <w:rPr>
                <w:color w:val="auto"/>
              </w:rPr>
              <w:t xml:space="preserve">% </w:t>
            </w:r>
            <w:r w:rsidR="002667B4" w:rsidRPr="004C028B">
              <w:rPr>
                <w:color w:val="auto"/>
              </w:rPr>
              <w:t>mni</w:t>
            </w:r>
            <w:r w:rsidRPr="004C028B">
              <w:rPr>
                <w:color w:val="auto"/>
              </w:rPr>
              <w:t>ej nowych inwestycji niż przed rokiem, a łączna wartość kosztorysowa rozpoczętych inwestycji z</w:t>
            </w:r>
            <w:r w:rsidR="002667B4" w:rsidRPr="004C028B">
              <w:rPr>
                <w:color w:val="auto"/>
              </w:rPr>
              <w:t>mniej</w:t>
            </w:r>
            <w:r w:rsidR="00ED6274" w:rsidRPr="004C028B">
              <w:rPr>
                <w:color w:val="auto"/>
              </w:rPr>
              <w:t>s</w:t>
            </w:r>
            <w:r w:rsidRPr="004C028B">
              <w:rPr>
                <w:color w:val="auto"/>
              </w:rPr>
              <w:t xml:space="preserve">zyła się o </w:t>
            </w:r>
            <w:r w:rsidR="008F1D30" w:rsidRPr="004C028B">
              <w:rPr>
                <w:color w:val="auto"/>
              </w:rPr>
              <w:t>46</w:t>
            </w:r>
            <w:r w:rsidRPr="004C028B">
              <w:rPr>
                <w:color w:val="auto"/>
              </w:rPr>
              <w:t>,</w:t>
            </w:r>
            <w:r w:rsidR="008F1D30" w:rsidRPr="004C028B">
              <w:rPr>
                <w:color w:val="auto"/>
              </w:rPr>
              <w:t>0</w:t>
            </w:r>
            <w:r w:rsidRPr="004C028B">
              <w:rPr>
                <w:color w:val="auto"/>
              </w:rPr>
              <w:t>%.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D45FFA">
      <w:pPr>
        <w:pStyle w:val="Nagwek1"/>
        <w:spacing w:before="0" w:after="0" w:line="264" w:lineRule="auto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2221B0" w:rsidRDefault="009F5143" w:rsidP="001E5FC1">
      <w:pPr>
        <w:pStyle w:val="Spistreci"/>
        <w:spacing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Rynek pracy</w:t>
      </w:r>
      <w:r w:rsidR="00F469A3" w:rsidRPr="002221B0">
        <w:rPr>
          <w:sz w:val="20"/>
          <w:szCs w:val="20"/>
        </w:rPr>
        <w:tab/>
        <w:t>4</w:t>
      </w:r>
    </w:p>
    <w:p w14:paraId="2D00E3B6" w14:textId="21A7BC38" w:rsidR="00F469A3" w:rsidRPr="002221B0" w:rsidRDefault="009F5143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Wynagrodzenia</w:t>
      </w:r>
      <w:r w:rsidR="00F469A3" w:rsidRPr="002221B0">
        <w:rPr>
          <w:sz w:val="20"/>
          <w:szCs w:val="20"/>
        </w:rPr>
        <w:tab/>
      </w:r>
      <w:r w:rsidR="00DC14B2">
        <w:rPr>
          <w:sz w:val="20"/>
          <w:szCs w:val="20"/>
        </w:rPr>
        <w:t>8</w:t>
      </w:r>
    </w:p>
    <w:p w14:paraId="6D8D987D" w14:textId="3D36FE5D" w:rsidR="00DE71F8" w:rsidRPr="002221B0" w:rsidRDefault="00DE71F8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 xml:space="preserve">Ceny detaliczne </w:t>
      </w:r>
      <w:r w:rsidRPr="002221B0">
        <w:rPr>
          <w:sz w:val="20"/>
          <w:szCs w:val="20"/>
        </w:rPr>
        <w:tab/>
      </w:r>
      <w:r w:rsidR="00DC14B2">
        <w:rPr>
          <w:sz w:val="20"/>
          <w:szCs w:val="20"/>
        </w:rPr>
        <w:t>10</w:t>
      </w:r>
    </w:p>
    <w:p w14:paraId="438BF602" w14:textId="3227E579" w:rsidR="00F469A3" w:rsidRPr="002221B0" w:rsidRDefault="009F5143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Rolnictwo</w:t>
      </w:r>
      <w:r w:rsidR="00EC5131" w:rsidRPr="002221B0">
        <w:rPr>
          <w:sz w:val="20"/>
          <w:szCs w:val="20"/>
        </w:rPr>
        <w:tab/>
      </w:r>
      <w:r w:rsidR="00DC14B2">
        <w:rPr>
          <w:sz w:val="20"/>
          <w:szCs w:val="20"/>
        </w:rPr>
        <w:t>11</w:t>
      </w:r>
    </w:p>
    <w:p w14:paraId="6B699041" w14:textId="5B878648" w:rsidR="00F469A3" w:rsidRPr="002221B0" w:rsidRDefault="009F5143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Przemysł i budownictwo</w:t>
      </w:r>
      <w:r w:rsidR="00F469A3" w:rsidRPr="002221B0">
        <w:rPr>
          <w:sz w:val="20"/>
          <w:szCs w:val="20"/>
        </w:rPr>
        <w:tab/>
        <w:t>1</w:t>
      </w:r>
      <w:r w:rsidR="00DC14B2">
        <w:rPr>
          <w:sz w:val="20"/>
          <w:szCs w:val="20"/>
        </w:rPr>
        <w:t>4</w:t>
      </w:r>
    </w:p>
    <w:p w14:paraId="4BCFEC2C" w14:textId="4897DA4C" w:rsidR="00F469A3" w:rsidRPr="002221B0" w:rsidRDefault="009F5143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Budownictwo mieszkaniowe</w:t>
      </w:r>
      <w:r w:rsidR="00F469A3" w:rsidRPr="002221B0">
        <w:rPr>
          <w:sz w:val="20"/>
          <w:szCs w:val="20"/>
        </w:rPr>
        <w:tab/>
        <w:t>1</w:t>
      </w:r>
      <w:r w:rsidR="00DC14B2">
        <w:rPr>
          <w:sz w:val="20"/>
          <w:szCs w:val="20"/>
        </w:rPr>
        <w:t>6</w:t>
      </w:r>
    </w:p>
    <w:p w14:paraId="72AF1B61" w14:textId="08FF5938" w:rsidR="00284B90" w:rsidRPr="002221B0" w:rsidRDefault="00284B90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Rynek wewnętrzny</w:t>
      </w:r>
      <w:r w:rsidRPr="002221B0">
        <w:rPr>
          <w:sz w:val="20"/>
          <w:szCs w:val="20"/>
        </w:rPr>
        <w:tab/>
        <w:t>1</w:t>
      </w:r>
      <w:r w:rsidR="00DC14B2">
        <w:rPr>
          <w:sz w:val="20"/>
          <w:szCs w:val="20"/>
        </w:rPr>
        <w:t>8</w:t>
      </w:r>
    </w:p>
    <w:p w14:paraId="09061FA3" w14:textId="46D99776" w:rsidR="00A40272" w:rsidRPr="002221B0" w:rsidRDefault="00A40272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Wyniki finansowe przedsiębiorstw niefinansowych</w:t>
      </w:r>
      <w:r w:rsidRPr="002221B0">
        <w:rPr>
          <w:sz w:val="20"/>
          <w:szCs w:val="20"/>
        </w:rPr>
        <w:tab/>
        <w:t>1</w:t>
      </w:r>
      <w:r w:rsidR="00DC14B2">
        <w:rPr>
          <w:sz w:val="20"/>
          <w:szCs w:val="20"/>
        </w:rPr>
        <w:t>9</w:t>
      </w:r>
    </w:p>
    <w:p w14:paraId="4AF87035" w14:textId="2E411640" w:rsidR="00A40272" w:rsidRPr="002221B0" w:rsidRDefault="00A40272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Nakłady inwestycyjne</w:t>
      </w:r>
      <w:r w:rsidRPr="002221B0">
        <w:rPr>
          <w:sz w:val="20"/>
          <w:szCs w:val="20"/>
        </w:rPr>
        <w:tab/>
      </w:r>
      <w:r w:rsidR="00DC14B2">
        <w:rPr>
          <w:sz w:val="20"/>
          <w:szCs w:val="20"/>
        </w:rPr>
        <w:t>2</w:t>
      </w:r>
      <w:r w:rsidRPr="002221B0">
        <w:rPr>
          <w:sz w:val="20"/>
          <w:szCs w:val="20"/>
        </w:rPr>
        <w:t>1</w:t>
      </w:r>
    </w:p>
    <w:p w14:paraId="2B640637" w14:textId="200A6F54" w:rsidR="006F3148" w:rsidRPr="002221B0" w:rsidRDefault="006F3148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Podmioty gospodarki narodowej</w:t>
      </w:r>
      <w:r w:rsidRPr="002221B0">
        <w:rPr>
          <w:sz w:val="20"/>
          <w:szCs w:val="20"/>
        </w:rPr>
        <w:tab/>
      </w:r>
      <w:r w:rsidR="00DC14B2">
        <w:rPr>
          <w:sz w:val="20"/>
          <w:szCs w:val="20"/>
        </w:rPr>
        <w:t>22</w:t>
      </w:r>
    </w:p>
    <w:p w14:paraId="374F4752" w14:textId="722BC5AD" w:rsidR="006F3148" w:rsidRPr="002221B0" w:rsidRDefault="006F3148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Koniunktura gospodarcza</w:t>
      </w:r>
      <w:r w:rsidRPr="002221B0">
        <w:rPr>
          <w:sz w:val="20"/>
          <w:szCs w:val="20"/>
        </w:rPr>
        <w:tab/>
      </w:r>
      <w:r w:rsidR="00DC14B2">
        <w:rPr>
          <w:sz w:val="20"/>
          <w:szCs w:val="20"/>
        </w:rPr>
        <w:t>25</w:t>
      </w:r>
    </w:p>
    <w:p w14:paraId="70D7B9CD" w14:textId="41666986" w:rsidR="009F5143" w:rsidRPr="002221B0" w:rsidRDefault="009F5143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Wybrane dane o województwie dolnośląskim</w:t>
      </w:r>
      <w:r w:rsidRPr="002221B0">
        <w:rPr>
          <w:sz w:val="20"/>
          <w:szCs w:val="20"/>
        </w:rPr>
        <w:tab/>
      </w:r>
      <w:r w:rsidR="00D14B29" w:rsidRPr="002221B0">
        <w:rPr>
          <w:sz w:val="20"/>
          <w:szCs w:val="20"/>
        </w:rPr>
        <w:t>2</w:t>
      </w:r>
      <w:r w:rsidR="00DC14B2">
        <w:rPr>
          <w:sz w:val="20"/>
          <w:szCs w:val="20"/>
        </w:rPr>
        <w:t>8</w:t>
      </w:r>
    </w:p>
    <w:p w14:paraId="1791FA38" w14:textId="7FBBDB0E" w:rsidR="00B71C69" w:rsidRPr="002221B0" w:rsidRDefault="00B71C69" w:rsidP="00D45FFA">
      <w:pPr>
        <w:pStyle w:val="Spistreci"/>
        <w:spacing w:before="0" w:after="0" w:line="264" w:lineRule="auto"/>
        <w:rPr>
          <w:sz w:val="20"/>
          <w:szCs w:val="20"/>
        </w:rPr>
      </w:pPr>
      <w:r w:rsidRPr="002221B0">
        <w:rPr>
          <w:sz w:val="20"/>
          <w:szCs w:val="20"/>
        </w:rPr>
        <w:t>Wybrane dane o podregionach i powiatach w województwie dolnośląskim w 20</w:t>
      </w:r>
      <w:r w:rsidR="004A1E9C" w:rsidRPr="002221B0">
        <w:rPr>
          <w:sz w:val="20"/>
          <w:szCs w:val="20"/>
        </w:rPr>
        <w:t>2</w:t>
      </w:r>
      <w:r w:rsidR="00D45FFA" w:rsidRPr="002221B0">
        <w:rPr>
          <w:sz w:val="20"/>
          <w:szCs w:val="20"/>
        </w:rPr>
        <w:t>6</w:t>
      </w:r>
      <w:r w:rsidRPr="002221B0">
        <w:rPr>
          <w:sz w:val="20"/>
          <w:szCs w:val="20"/>
        </w:rPr>
        <w:t xml:space="preserve"> r.</w:t>
      </w:r>
      <w:r w:rsidR="006A600C" w:rsidRPr="002221B0">
        <w:rPr>
          <w:sz w:val="20"/>
          <w:szCs w:val="20"/>
        </w:rPr>
        <w:t xml:space="preserve"> </w:t>
      </w:r>
      <w:r w:rsidRPr="002221B0">
        <w:rPr>
          <w:sz w:val="20"/>
          <w:szCs w:val="20"/>
        </w:rPr>
        <w:tab/>
      </w:r>
      <w:r w:rsidR="00DC14B2">
        <w:rPr>
          <w:sz w:val="20"/>
          <w:szCs w:val="20"/>
        </w:rPr>
        <w:t>31</w:t>
      </w:r>
    </w:p>
    <w:p w14:paraId="5BDDA80E" w14:textId="77777777" w:rsidR="00FC015D" w:rsidRPr="003439F1" w:rsidRDefault="00770B00" w:rsidP="00DE71F8">
      <w:pPr>
        <w:pStyle w:val="Nagwek1"/>
        <w:spacing w:before="240" w:after="120"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25D916ED" w14:textId="2EC763C0" w:rsidR="008D0F77" w:rsidRPr="005D27BA" w:rsidRDefault="008D0F77" w:rsidP="001E5FC1">
      <w:pPr>
        <w:spacing w:before="60" w:after="60"/>
        <w:rPr>
          <w:shd w:val="clear" w:color="auto" w:fill="FFFFFF"/>
        </w:rPr>
      </w:pPr>
      <w:r w:rsidRPr="001259CB">
        <w:rPr>
          <w:shd w:val="clear" w:color="auto" w:fill="FFFFFF"/>
        </w:rPr>
        <w:t xml:space="preserve">Prezentowane w Komunikacie </w:t>
      </w:r>
      <w:r w:rsidR="00396B92" w:rsidRPr="001259CB">
        <w:t>dane</w:t>
      </w:r>
      <w:r w:rsidR="00396B92">
        <w:rPr>
          <w:rStyle w:val="Odwoanieprzypisudolnego"/>
        </w:rPr>
        <w:footnoteReference w:id="1"/>
      </w:r>
      <w:r w:rsidR="00396B92" w:rsidRPr="001259CB">
        <w:t>:</w:t>
      </w:r>
    </w:p>
    <w:p w14:paraId="14513859" w14:textId="77777777" w:rsidR="008D0F77" w:rsidRPr="005D27BA" w:rsidRDefault="008D0F77" w:rsidP="001E5FC1">
      <w:pPr>
        <w:pStyle w:val="Uwagioglne"/>
        <w:spacing w:before="60" w:after="60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0AEB754B" w14:textId="77777777" w:rsidR="008D0F77" w:rsidRPr="008412E9" w:rsidRDefault="008D0F77" w:rsidP="001E5FC1">
      <w:pPr>
        <w:pStyle w:val="Uwagioglne"/>
        <w:spacing w:before="60" w:after="60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05FF7240" w14:textId="539DFDF7" w:rsidR="008D0F77" w:rsidRDefault="008D0F77" w:rsidP="001E5FC1">
      <w:pPr>
        <w:pStyle w:val="Uwagioglne"/>
        <w:spacing w:before="60" w:after="60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</w:t>
      </w:r>
      <w:r w:rsidR="001E5FC1">
        <w:t xml:space="preserve">. </w:t>
      </w:r>
      <w:r w:rsidR="001E5FC1" w:rsidRPr="001E5FC1">
        <w:t xml:space="preserve">Od danych za 2026 rok wskaźnik cen towarów i usług konsumpcyjnych (CPI) </w:t>
      </w:r>
      <w:r w:rsidR="001E5FC1">
        <w:t>są</w:t>
      </w:r>
      <w:r w:rsidR="001E5FC1" w:rsidRPr="001E5FC1">
        <w:t xml:space="preserve"> obliczane według klasyfikacji COICOP 2018</w:t>
      </w:r>
      <w:r w:rsidR="001E5FC1">
        <w:rPr>
          <w:rStyle w:val="Odwoanieprzypisudolnego"/>
        </w:rPr>
        <w:footnoteReference w:id="2"/>
      </w:r>
      <w:r>
        <w:t>,</w:t>
      </w:r>
    </w:p>
    <w:p w14:paraId="33CEB6FA" w14:textId="77777777" w:rsidR="008D0F77" w:rsidRPr="008D0F77" w:rsidRDefault="008D0F77" w:rsidP="001E5FC1">
      <w:pPr>
        <w:pStyle w:val="Uwagioglne"/>
        <w:spacing w:before="60" w:after="60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43685CBB" w14:textId="77777777" w:rsidR="00F12EE6" w:rsidRDefault="008D0F77" w:rsidP="001E5FC1">
      <w:pPr>
        <w:pStyle w:val="Uwagioglne"/>
        <w:spacing w:before="60" w:after="60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</w:t>
      </w:r>
      <w:r w:rsidR="00F12EE6">
        <w:t>,</w:t>
      </w:r>
    </w:p>
    <w:p w14:paraId="1C4E515D" w14:textId="606D46BF" w:rsidR="008D0F77" w:rsidRPr="001259CB" w:rsidRDefault="00F12EE6" w:rsidP="001E5FC1">
      <w:pPr>
        <w:pStyle w:val="Uwagioglne"/>
        <w:spacing w:before="60" w:after="60"/>
        <w:jc w:val="left"/>
      </w:pPr>
      <w:r w:rsidRPr="00F12EE6">
        <w:t>badania koniunktury gospodarczej w przetwórstwie przemysłowym dotyczą przedsiębiorstw o liczbie pracujących 10 i więcej osób; w budownictwie, handlu; naprawie pojazdów i usługach – pełnej zbiorowości</w:t>
      </w:r>
      <w:r w:rsidR="008D0F77" w:rsidRPr="0030001B">
        <w:t>.</w:t>
      </w:r>
    </w:p>
    <w:p w14:paraId="03942DA3" w14:textId="4733B8EF" w:rsidR="008D0F77" w:rsidRPr="005D27BA" w:rsidRDefault="008D0F77" w:rsidP="001E5FC1">
      <w:pPr>
        <w:spacing w:before="60" w:after="60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 w:rsidR="0085322D"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66A77950" w14:textId="77777777" w:rsidR="008D0F77" w:rsidRDefault="008D0F77" w:rsidP="001E5FC1">
      <w:pPr>
        <w:spacing w:before="60" w:after="60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6F1B1A71" w14:textId="5680AA5B" w:rsidR="00173456" w:rsidRDefault="008D0F77" w:rsidP="001E5FC1">
      <w:pPr>
        <w:spacing w:before="60" w:after="60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8CB9616" w14:textId="77777777" w:rsidR="008412E9" w:rsidRPr="00F12EE6" w:rsidRDefault="008412E9" w:rsidP="002221B0">
      <w:pPr>
        <w:spacing w:before="240" w:after="60" w:line="264" w:lineRule="auto"/>
        <w:jc w:val="center"/>
        <w:rPr>
          <w:b/>
          <w:color w:val="522398"/>
          <w:szCs w:val="19"/>
        </w:rPr>
      </w:pPr>
      <w:r w:rsidRPr="00F12EE6">
        <w:rPr>
          <w:b/>
          <w:color w:val="522398"/>
          <w:szCs w:val="19"/>
        </w:rPr>
        <w:t>* * *</w:t>
      </w:r>
    </w:p>
    <w:p w14:paraId="55499957" w14:textId="2D74FC58" w:rsidR="007C4C54" w:rsidRDefault="008412E9" w:rsidP="00F12EE6">
      <w:pPr>
        <w:spacing w:before="60" w:after="60" w:line="264" w:lineRule="auto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9522A6">
        <w:rPr>
          <w:rFonts w:ascii="Fira Sans SemiBold" w:hAnsi="Fira Sans SemiBold"/>
          <w:szCs w:val="19"/>
        </w:rPr>
        <w:t>sierpniu</w:t>
      </w:r>
      <w:r w:rsidRPr="0082770B">
        <w:rPr>
          <w:rFonts w:ascii="Fira Sans SemiBold" w:hAnsi="Fira Sans SemiBold"/>
          <w:szCs w:val="19"/>
        </w:rPr>
        <w:t xml:space="preserve"> 20</w:t>
      </w:r>
      <w:r w:rsidR="008C435F">
        <w:rPr>
          <w:rFonts w:ascii="Fira Sans SemiBold" w:hAnsi="Fira Sans SemiBold"/>
          <w:szCs w:val="19"/>
        </w:rPr>
        <w:t>2</w:t>
      </w:r>
      <w:r w:rsidR="00F12EE6">
        <w:rPr>
          <w:rFonts w:ascii="Fira Sans SemiBold" w:hAnsi="Fira Sans SemiBold"/>
          <w:szCs w:val="19"/>
        </w:rPr>
        <w:t>6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8D0F77" w:rsidRPr="00DB6F6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396B92">
        <w:rPr>
          <w:szCs w:val="19"/>
        </w:rPr>
        <w:t>28</w:t>
      </w:r>
      <w:r w:rsidRPr="00650B5C">
        <w:rPr>
          <w:szCs w:val="19"/>
        </w:rPr>
        <w:t xml:space="preserve"> </w:t>
      </w:r>
      <w:r w:rsidR="009522A6">
        <w:rPr>
          <w:szCs w:val="19"/>
        </w:rPr>
        <w:t>sierpnia</w:t>
      </w:r>
      <w:r w:rsidRPr="00650B5C">
        <w:rPr>
          <w:szCs w:val="19"/>
        </w:rPr>
        <w:t xml:space="preserve"> 20</w:t>
      </w:r>
      <w:r w:rsidR="004A1E9C">
        <w:rPr>
          <w:szCs w:val="19"/>
        </w:rPr>
        <w:t>2</w:t>
      </w:r>
      <w:r w:rsidR="00F12EE6">
        <w:rPr>
          <w:szCs w:val="19"/>
        </w:rPr>
        <w:t>6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AD3A61" w:rsidRPr="00FA5128" w14:paraId="3A392A0A" w14:textId="77777777" w:rsidTr="00376151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C98F4F7" w14:textId="77777777" w:rsidR="00AD3A61" w:rsidRPr="00050AE5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62FA5FC6" w14:textId="77777777" w:rsidR="00AD3A61" w:rsidRPr="00050AE5" w:rsidRDefault="00AD3A61" w:rsidP="00376151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AD3A61" w:rsidRPr="00FA5128" w14:paraId="4E308801" w14:textId="77777777" w:rsidTr="00376151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E0E85D1" w14:textId="77777777" w:rsidR="00AD3A61" w:rsidRPr="00050AE5" w:rsidRDefault="00AD3A61" w:rsidP="00376151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AD3A61" w:rsidRPr="001C1A94" w14:paraId="32DBC9D8" w14:textId="77777777" w:rsidTr="00376151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DE697A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D81425E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EC0118">
              <w:rPr>
                <w:spacing w:val="-2"/>
                <w:szCs w:val="19"/>
                <w:shd w:val="clear" w:color="auto" w:fill="FFFFFF"/>
              </w:rPr>
              <w:t>dostawa wody; gospodarowanie ściekami i odpadami oraz działalność</w:t>
            </w:r>
            <w:r w:rsidRPr="001C1A94">
              <w:rPr>
                <w:szCs w:val="19"/>
                <w:shd w:val="clear" w:color="auto" w:fill="FFFFFF"/>
              </w:rPr>
              <w:t xml:space="preserve">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AD3A61" w:rsidRPr="001C1A94" w14:paraId="53EB0E8E" w14:textId="77777777" w:rsidTr="00376151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4DB3810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9029A6C" w14:textId="77777777" w:rsidR="00AD3A61" w:rsidRPr="001C1A94" w:rsidRDefault="00AD3A61" w:rsidP="00376151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AD3A61" w:rsidRPr="001C1A94" w14:paraId="3C156FC4" w14:textId="77777777" w:rsidTr="00376151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B9A37F2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661415D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AD3A61" w:rsidRPr="001C1A94" w14:paraId="63037576" w14:textId="77777777" w:rsidTr="00376151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D6D8A06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E54B72A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AD3A61" w:rsidRPr="001C1A94" w14:paraId="664FA0B6" w14:textId="77777777" w:rsidTr="00376151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6BE1A58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60559B8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AD3A61" w:rsidRPr="00FA5128" w14:paraId="6FFCD262" w14:textId="77777777" w:rsidTr="00376151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D56127" w14:textId="77777777" w:rsidR="00AD3A61" w:rsidRPr="00050AE5" w:rsidRDefault="00AD3A61" w:rsidP="00376151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AD3A61" w:rsidRPr="001C1A94" w14:paraId="4B9DC92F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1FE2CD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4CAD36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AD3A61" w:rsidRPr="001C1A94" w14:paraId="38CB4470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3BDE5F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CEDB99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AD3A61" w:rsidRPr="001C1A94" w14:paraId="01231B0D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0D5DF1" w14:textId="77777777" w:rsidR="00AD3A61" w:rsidRPr="00AB53D8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D9DDE9" w14:textId="77777777" w:rsidR="00AD3A61" w:rsidRPr="00AB53D8" w:rsidRDefault="00AD3A61" w:rsidP="00376151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AD3A61" w:rsidRPr="001C1A94" w14:paraId="008E1F31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D16850" w14:textId="77777777" w:rsidR="00AD3A61" w:rsidRPr="00AB53D8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9B8D73" w14:textId="77777777" w:rsidR="00AD3A61" w:rsidRPr="00AB53D8" w:rsidRDefault="00AD3A61" w:rsidP="00376151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AD3A61" w:rsidRPr="001C1A94" w14:paraId="12E7EFCD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4F46EE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611823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221165" w:rsidRPr="00FA5128" w14:paraId="39074180" w14:textId="77777777" w:rsidTr="00E6542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F45B40" w14:textId="77777777" w:rsidR="00221165" w:rsidRPr="00F64837" w:rsidRDefault="00221165" w:rsidP="00E65426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85D9417" w14:textId="77777777" w:rsidR="00221165" w:rsidRPr="00382C12" w:rsidRDefault="00221165" w:rsidP="00E65426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474706" w:rsidRPr="00FA5128" w14:paraId="119A2BE4" w14:textId="77777777" w:rsidTr="00E6542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6688AD0" w14:textId="77777777" w:rsidR="00474706" w:rsidRPr="00F64837" w:rsidRDefault="00474706" w:rsidP="0047470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3A23A0F" w14:textId="1C19D53B" w:rsidR="00474706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474706" w:rsidRPr="003439F1" w14:paraId="606265AA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2928685" w14:textId="77777777" w:rsidR="00474706" w:rsidRPr="00F64837" w:rsidRDefault="00474706" w:rsidP="0047470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A3F7B1A" w14:textId="363B2AF3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474706" w:rsidRPr="003439F1" w14:paraId="752563B4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9E32711" w14:textId="77777777" w:rsidR="00474706" w:rsidRPr="00F64837" w:rsidRDefault="00474706" w:rsidP="0047470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5E77C3" w14:textId="63710AFC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474706" w:rsidRPr="003439F1" w14:paraId="3CA5CB9D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66EF7DD" w14:textId="77777777" w:rsidR="00474706" w:rsidRPr="00F64837" w:rsidRDefault="00474706" w:rsidP="00474706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279C58" w14:textId="7FAA36B8" w:rsidR="00474706" w:rsidRPr="00382C12" w:rsidRDefault="00474706" w:rsidP="00474706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474706" w:rsidRPr="003439F1" w14:paraId="48CFABA6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3F81123D" w14:textId="77777777" w:rsidR="00474706" w:rsidRPr="00F64837" w:rsidRDefault="00474706" w:rsidP="00474706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55A57D95" w14:textId="2BF026C4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474706" w:rsidRPr="003439F1" w14:paraId="0CDB6669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61F8D612" w14:textId="77777777" w:rsidR="00474706" w:rsidRPr="00F64837" w:rsidRDefault="00474706" w:rsidP="00474706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239576B" w14:textId="5F3593AE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474706" w:rsidRPr="003439F1" w14:paraId="33F97118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57F48902" w14:textId="77777777" w:rsidR="00474706" w:rsidRDefault="00474706" w:rsidP="00474706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B38FAC6" w14:textId="3F0039F8" w:rsidR="00474706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042C8E04" w14:textId="19AC7B94" w:rsidR="00D97CC9" w:rsidRDefault="00221165" w:rsidP="0085707D">
      <w:pPr>
        <w:spacing w:line="288" w:lineRule="auto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44D6C751" w14:textId="77777777" w:rsidR="00883BFC" w:rsidRPr="00B85035" w:rsidRDefault="00883BFC" w:rsidP="0085707D">
      <w:pPr>
        <w:spacing w:line="288" w:lineRule="auto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7EA958D2" w14:textId="77777777" w:rsidR="00883BFC" w:rsidRPr="00396B92" w:rsidRDefault="00883BFC" w:rsidP="0085707D">
      <w:pPr>
        <w:spacing w:line="288" w:lineRule="auto"/>
        <w:jc w:val="left"/>
        <w:rPr>
          <w:rFonts w:ascii="Fira Sans SemiBold" w:hAnsi="Fira Sans SemiBold" w:cs="Calibri"/>
          <w:szCs w:val="19"/>
        </w:rPr>
      </w:pPr>
      <w:r w:rsidRPr="00396B92">
        <w:rPr>
          <w:rFonts w:ascii="Fira Sans SemiBold" w:hAnsi="Fira Sans SemiBold" w:cs="Calibri"/>
          <w:szCs w:val="19"/>
        </w:rPr>
        <w:t xml:space="preserve">W przypadku cytowania danych Głównego Urzędu Statystycznego prosimy o zamieszczenie informacji: „Źródło: dane GUS”, </w:t>
      </w:r>
      <w:r w:rsidRPr="00396B92">
        <w:rPr>
          <w:rFonts w:ascii="Fira Sans SemiBold" w:hAnsi="Fira Sans SemiBold" w:cs="Calibri"/>
          <w:spacing w:val="2"/>
          <w:szCs w:val="19"/>
        </w:rPr>
        <w:t>a w przypadku publikowania obliczeń dokonanych na danych opublikowanych przez Urząd Statystyczny we Wrocławiu</w:t>
      </w:r>
      <w:r w:rsidRPr="00396B92">
        <w:rPr>
          <w:rFonts w:ascii="Fira Sans SemiBold" w:hAnsi="Fira Sans SemiBold" w:cs="Calibri"/>
          <w:szCs w:val="19"/>
        </w:rPr>
        <w:t xml:space="preserve"> prosimy o zamieszczenie informacji: „Źródło: opracowanie własne na podstawie danych GUS”.</w:t>
      </w:r>
    </w:p>
    <w:p w14:paraId="3A4A189C" w14:textId="77777777" w:rsidR="00F802BE" w:rsidRPr="00310029" w:rsidRDefault="0050664B" w:rsidP="00396B92">
      <w:pPr>
        <w:pStyle w:val="Nagwek1"/>
        <w:spacing w:line="240" w:lineRule="exact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"/>
      </w:tblPr>
      <w:tblGrid>
        <w:gridCol w:w="10467"/>
      </w:tblGrid>
      <w:tr w:rsidR="00A60CB3" w:rsidRPr="002221B0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1F3C3BE5" w:rsidR="00B3664C" w:rsidRPr="002221B0" w:rsidRDefault="008809A2" w:rsidP="00226CEE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color w:val="auto"/>
              </w:rPr>
            </w:pPr>
            <w:r w:rsidRPr="002221B0">
              <w:rPr>
                <w:rFonts w:ascii="Fira Sans SemiBold" w:hAnsi="Fira Sans SemiBold"/>
                <w:color w:val="auto"/>
              </w:rPr>
              <w:t xml:space="preserve">W </w:t>
            </w:r>
            <w:r w:rsidR="009522A6" w:rsidRPr="002221B0">
              <w:rPr>
                <w:rFonts w:ascii="Fira Sans SemiBold" w:hAnsi="Fira Sans SemiBold"/>
                <w:color w:val="auto"/>
              </w:rPr>
              <w:t>lipcu</w:t>
            </w:r>
            <w:r w:rsidR="00F045D0" w:rsidRPr="002221B0">
              <w:rPr>
                <w:rFonts w:ascii="Fira Sans SemiBold" w:hAnsi="Fira Sans SemiBold"/>
                <w:color w:val="auto"/>
              </w:rPr>
              <w:t xml:space="preserve"> 202</w:t>
            </w:r>
            <w:r w:rsidR="00A745A8" w:rsidRPr="002221B0">
              <w:rPr>
                <w:rFonts w:ascii="Fira Sans SemiBold" w:hAnsi="Fira Sans SemiBold"/>
                <w:color w:val="auto"/>
              </w:rPr>
              <w:t>6</w:t>
            </w:r>
            <w:r w:rsidR="00D2252C" w:rsidRPr="002221B0">
              <w:rPr>
                <w:rFonts w:ascii="Fira Sans SemiBold" w:hAnsi="Fira Sans SemiBold"/>
                <w:color w:val="auto"/>
              </w:rPr>
              <w:t xml:space="preserve"> r. </w:t>
            </w:r>
            <w:r w:rsidR="00160C61" w:rsidRPr="002221B0">
              <w:rPr>
                <w:rFonts w:ascii="Fira Sans SemiBold" w:hAnsi="Fira Sans SemiBold"/>
                <w:color w:val="auto"/>
              </w:rPr>
              <w:t>przeciętne zatrudnienie w sektorze przedsiębiorstw z</w:t>
            </w:r>
            <w:r w:rsidR="00376151" w:rsidRPr="002221B0">
              <w:rPr>
                <w:rFonts w:ascii="Fira Sans SemiBold" w:hAnsi="Fira Sans SemiBold"/>
                <w:color w:val="auto"/>
              </w:rPr>
              <w:t>mniej</w:t>
            </w:r>
            <w:r w:rsidR="00160C61" w:rsidRPr="002221B0">
              <w:rPr>
                <w:rFonts w:ascii="Fira Sans SemiBold" w:hAnsi="Fira Sans SemiBold"/>
                <w:color w:val="auto"/>
              </w:rPr>
              <w:t xml:space="preserve">szyło się w skali roku. </w:t>
            </w:r>
            <w:r w:rsidR="00F045D0" w:rsidRPr="002221B0">
              <w:rPr>
                <w:rFonts w:ascii="Fira Sans SemiBold" w:hAnsi="Fira Sans SemiBold"/>
                <w:color w:val="auto"/>
              </w:rPr>
              <w:t xml:space="preserve">Stopa bezrobocia </w:t>
            </w:r>
            <w:r w:rsidR="00F045D0" w:rsidRPr="002221B0">
              <w:rPr>
                <w:rFonts w:ascii="Fira Sans SemiBold" w:hAnsi="Fira Sans SemiBold"/>
                <w:color w:val="auto"/>
                <w:spacing w:val="-4"/>
              </w:rPr>
              <w:t>rejestrowanego</w:t>
            </w:r>
            <w:r w:rsidR="002221B0" w:rsidRPr="002221B0">
              <w:rPr>
                <w:rFonts w:ascii="Fira Sans SemiBold" w:hAnsi="Fira Sans SemiBold"/>
                <w:color w:val="auto"/>
                <w:spacing w:val="-4"/>
              </w:rPr>
              <w:t xml:space="preserve"> pozostała na poziomie notowanym w poprzednim miesiącu, natomiast </w:t>
            </w:r>
            <w:r w:rsidR="00872437" w:rsidRPr="002221B0">
              <w:rPr>
                <w:rFonts w:ascii="Fira Sans SemiBold" w:hAnsi="Fira Sans SemiBold"/>
                <w:color w:val="auto"/>
                <w:spacing w:val="-4"/>
              </w:rPr>
              <w:t xml:space="preserve">wzrosła w porównaniu z lipcem </w:t>
            </w:r>
            <w:r w:rsidR="002221B0" w:rsidRPr="002221B0">
              <w:rPr>
                <w:rFonts w:ascii="Fira Sans SemiBold" w:hAnsi="Fira Sans SemiBold"/>
                <w:color w:val="auto"/>
                <w:spacing w:val="-4"/>
              </w:rPr>
              <w:t xml:space="preserve">2025 </w:t>
            </w:r>
            <w:r w:rsidR="00872437" w:rsidRPr="002221B0">
              <w:rPr>
                <w:rFonts w:ascii="Fira Sans SemiBold" w:hAnsi="Fira Sans SemiBold"/>
                <w:color w:val="auto"/>
                <w:spacing w:val="-4"/>
              </w:rPr>
              <w:t>r</w:t>
            </w:r>
            <w:r w:rsidR="00F045D0" w:rsidRPr="002221B0">
              <w:rPr>
                <w:rFonts w:ascii="Fira Sans SemiBold" w:hAnsi="Fira Sans SemiBold"/>
                <w:color w:val="auto"/>
                <w:spacing w:val="-4"/>
              </w:rPr>
              <w:t>.</w:t>
            </w:r>
          </w:p>
        </w:tc>
      </w:tr>
    </w:tbl>
    <w:p w14:paraId="41419632" w14:textId="0E603F85" w:rsidR="00853EB6" w:rsidRPr="00376151" w:rsidRDefault="0050664B" w:rsidP="00226CEE">
      <w:pPr>
        <w:pStyle w:val="Akapitzwyky"/>
        <w:spacing w:before="120" w:after="120" w:line="288" w:lineRule="auto"/>
        <w:jc w:val="left"/>
        <w:rPr>
          <w:shd w:val="clear" w:color="auto" w:fill="FFFFFF"/>
        </w:rPr>
      </w:pPr>
      <w:r w:rsidRPr="00376151">
        <w:rPr>
          <w:b/>
          <w:spacing w:val="-2"/>
          <w:shd w:val="clear" w:color="auto" w:fill="FFFFFF"/>
        </w:rPr>
        <w:t>Przeciętne zatrudnienie w sektorze przedsiębiorstw</w:t>
      </w:r>
      <w:r w:rsidRPr="00376151">
        <w:rPr>
          <w:spacing w:val="-2"/>
          <w:shd w:val="clear" w:color="auto" w:fill="FFFFFF"/>
        </w:rPr>
        <w:t xml:space="preserve"> </w:t>
      </w:r>
      <w:r w:rsidR="009522A6" w:rsidRPr="00376151">
        <w:rPr>
          <w:spacing w:val="-2"/>
          <w:shd w:val="clear" w:color="auto" w:fill="FFFFFF"/>
        </w:rPr>
        <w:t xml:space="preserve">w lipcu br. </w:t>
      </w:r>
      <w:r w:rsidR="00AD3A61" w:rsidRPr="00376151">
        <w:rPr>
          <w:spacing w:val="-2"/>
          <w:shd w:val="clear" w:color="auto" w:fill="FFFFFF"/>
        </w:rPr>
        <w:t>wyniosło</w:t>
      </w:r>
      <w:r w:rsidRPr="00376151">
        <w:rPr>
          <w:spacing w:val="-2"/>
          <w:shd w:val="clear" w:color="auto" w:fill="FFFFFF"/>
        </w:rPr>
        <w:t xml:space="preserve"> </w:t>
      </w:r>
      <w:r w:rsidR="00376151" w:rsidRPr="00376151">
        <w:rPr>
          <w:spacing w:val="-2"/>
          <w:shd w:val="clear" w:color="auto" w:fill="FFFFFF"/>
        </w:rPr>
        <w:t>4</w:t>
      </w:r>
      <w:r w:rsidR="00750696">
        <w:rPr>
          <w:spacing w:val="-2"/>
          <w:shd w:val="clear" w:color="auto" w:fill="FFFFFF"/>
        </w:rPr>
        <w:t>87</w:t>
      </w:r>
      <w:r w:rsidRPr="00376151">
        <w:rPr>
          <w:spacing w:val="-2"/>
          <w:shd w:val="clear" w:color="auto" w:fill="FFFFFF"/>
        </w:rPr>
        <w:t>,</w:t>
      </w:r>
      <w:r w:rsidR="00750696">
        <w:rPr>
          <w:spacing w:val="-2"/>
          <w:shd w:val="clear" w:color="auto" w:fill="FFFFFF"/>
        </w:rPr>
        <w:t>6</w:t>
      </w:r>
      <w:r w:rsidRPr="00376151">
        <w:rPr>
          <w:spacing w:val="-2"/>
          <w:shd w:val="clear" w:color="auto" w:fill="FFFFFF"/>
        </w:rPr>
        <w:t xml:space="preserve"> tys. </w:t>
      </w:r>
      <w:r w:rsidR="00396B92" w:rsidRPr="00185C72">
        <w:rPr>
          <w:spacing w:val="-2"/>
          <w:shd w:val="clear" w:color="auto" w:fill="FFFFFF"/>
        </w:rPr>
        <w:t>osób</w:t>
      </w:r>
      <w:r w:rsidR="00396B92" w:rsidRPr="00185C72">
        <w:rPr>
          <w:rStyle w:val="Odwoanieprzypisudolnego"/>
          <w:spacing w:val="-2"/>
          <w:shd w:val="clear" w:color="auto" w:fill="FFFFFF"/>
        </w:rPr>
        <w:footnoteReference w:id="3"/>
      </w:r>
      <w:r w:rsidR="00396B92" w:rsidRPr="00AA5608">
        <w:rPr>
          <w:spacing w:val="-2"/>
          <w:shd w:val="clear" w:color="auto" w:fill="FFFFFF"/>
        </w:rPr>
        <w:t>,</w:t>
      </w:r>
      <w:r w:rsidRPr="00376151">
        <w:rPr>
          <w:spacing w:val="-2"/>
          <w:shd w:val="clear" w:color="auto" w:fill="FFFFFF"/>
        </w:rPr>
        <w:t xml:space="preserve"> tj. </w:t>
      </w:r>
      <w:r w:rsidR="00AD3A61" w:rsidRPr="00376151">
        <w:rPr>
          <w:spacing w:val="-2"/>
          <w:shd w:val="clear" w:color="auto" w:fill="FFFFFF"/>
        </w:rPr>
        <w:t>mniej</w:t>
      </w:r>
      <w:r w:rsidRPr="00376151">
        <w:rPr>
          <w:shd w:val="clear" w:color="auto" w:fill="FFFFFF"/>
        </w:rPr>
        <w:t xml:space="preserve"> </w:t>
      </w:r>
      <w:r w:rsidRPr="00376151">
        <w:rPr>
          <w:spacing w:val="-3"/>
          <w:shd w:val="clear" w:color="auto" w:fill="FFFFFF"/>
        </w:rPr>
        <w:t xml:space="preserve">niż przed rokiem o </w:t>
      </w:r>
      <w:r w:rsidR="00750696">
        <w:rPr>
          <w:spacing w:val="-3"/>
          <w:shd w:val="clear" w:color="auto" w:fill="FFFFFF"/>
        </w:rPr>
        <w:t>0</w:t>
      </w:r>
      <w:r w:rsidRPr="00376151">
        <w:rPr>
          <w:spacing w:val="-3"/>
          <w:shd w:val="clear" w:color="auto" w:fill="FFFFFF"/>
        </w:rPr>
        <w:t>,</w:t>
      </w:r>
      <w:r w:rsidR="00750696">
        <w:rPr>
          <w:spacing w:val="-3"/>
          <w:shd w:val="clear" w:color="auto" w:fill="FFFFFF"/>
        </w:rPr>
        <w:t>7</w:t>
      </w:r>
      <w:r w:rsidRPr="00376151">
        <w:rPr>
          <w:spacing w:val="-3"/>
          <w:shd w:val="clear" w:color="auto" w:fill="FFFFFF"/>
        </w:rPr>
        <w:t xml:space="preserve">% (wobec </w:t>
      </w:r>
      <w:r w:rsidR="00475A78">
        <w:rPr>
          <w:spacing w:val="-3"/>
          <w:shd w:val="clear" w:color="auto" w:fill="FFFFFF"/>
        </w:rPr>
        <w:t>spadku</w:t>
      </w:r>
      <w:r w:rsidRPr="00376151">
        <w:rPr>
          <w:spacing w:val="-3"/>
          <w:shd w:val="clear" w:color="auto" w:fill="FFFFFF"/>
        </w:rPr>
        <w:t xml:space="preserve"> o </w:t>
      </w:r>
      <w:r w:rsidR="00750696">
        <w:rPr>
          <w:spacing w:val="-3"/>
          <w:shd w:val="clear" w:color="auto" w:fill="FFFFFF"/>
        </w:rPr>
        <w:t>1</w:t>
      </w:r>
      <w:r w:rsidRPr="00376151">
        <w:rPr>
          <w:spacing w:val="-3"/>
          <w:shd w:val="clear" w:color="auto" w:fill="FFFFFF"/>
        </w:rPr>
        <w:t>,</w:t>
      </w:r>
      <w:r w:rsidR="00750696">
        <w:rPr>
          <w:spacing w:val="-3"/>
          <w:shd w:val="clear" w:color="auto" w:fill="FFFFFF"/>
        </w:rPr>
        <w:t>1</w:t>
      </w:r>
      <w:r w:rsidRPr="00376151">
        <w:rPr>
          <w:spacing w:val="-3"/>
          <w:shd w:val="clear" w:color="auto" w:fill="FFFFFF"/>
        </w:rPr>
        <w:t xml:space="preserve">% </w:t>
      </w:r>
      <w:r w:rsidR="008809A2" w:rsidRPr="00376151">
        <w:rPr>
          <w:spacing w:val="-3"/>
          <w:shd w:val="clear" w:color="auto" w:fill="FFFFFF"/>
        </w:rPr>
        <w:t xml:space="preserve">w </w:t>
      </w:r>
      <w:r w:rsidR="009522A6" w:rsidRPr="00376151">
        <w:rPr>
          <w:spacing w:val="-3"/>
          <w:shd w:val="clear" w:color="auto" w:fill="FFFFFF"/>
        </w:rPr>
        <w:t>lipcu</w:t>
      </w:r>
      <w:r w:rsidR="00D2252C" w:rsidRPr="00376151">
        <w:rPr>
          <w:spacing w:val="-3"/>
          <w:shd w:val="clear" w:color="auto" w:fill="FFFFFF"/>
        </w:rPr>
        <w:t xml:space="preserve"> 20</w:t>
      </w:r>
      <w:r w:rsidR="008C435F" w:rsidRPr="00376151">
        <w:rPr>
          <w:spacing w:val="-3"/>
          <w:shd w:val="clear" w:color="auto" w:fill="FFFFFF"/>
        </w:rPr>
        <w:t>2</w:t>
      </w:r>
      <w:r w:rsidR="0085707D">
        <w:rPr>
          <w:spacing w:val="-3"/>
          <w:shd w:val="clear" w:color="auto" w:fill="FFFFFF"/>
        </w:rPr>
        <w:t>5</w:t>
      </w:r>
      <w:r w:rsidR="00D2252C" w:rsidRPr="00376151">
        <w:rPr>
          <w:spacing w:val="-3"/>
          <w:shd w:val="clear" w:color="auto" w:fill="FFFFFF"/>
        </w:rPr>
        <w:t xml:space="preserve"> r.</w:t>
      </w:r>
      <w:r w:rsidRPr="00376151">
        <w:rPr>
          <w:spacing w:val="-3"/>
          <w:shd w:val="clear" w:color="auto" w:fill="FFFFFF"/>
        </w:rPr>
        <w:t xml:space="preserve">). </w:t>
      </w:r>
      <w:bookmarkStart w:id="0" w:name="_Hlk238034216"/>
      <w:r w:rsidR="0085707D" w:rsidRPr="001F268C">
        <w:rPr>
          <w:spacing w:val="-2"/>
          <w:shd w:val="clear" w:color="auto" w:fill="FFFFFF"/>
        </w:rPr>
        <w:t xml:space="preserve">Spadek przeciętnego zatrudnienia odnotowano w </w:t>
      </w:r>
      <w:r w:rsidR="0085707D">
        <w:rPr>
          <w:spacing w:val="-2"/>
          <w:shd w:val="clear" w:color="auto" w:fill="FFFFFF"/>
        </w:rPr>
        <w:t>7</w:t>
      </w:r>
      <w:r w:rsidR="0085707D" w:rsidRPr="001F268C">
        <w:rPr>
          <w:spacing w:val="-2"/>
          <w:shd w:val="clear" w:color="auto" w:fill="FFFFFF"/>
        </w:rPr>
        <w:t xml:space="preserve"> sekcjach</w:t>
      </w:r>
      <w:r w:rsidR="0085707D" w:rsidRPr="00AA5608">
        <w:rPr>
          <w:shd w:val="clear" w:color="auto" w:fill="FFFFFF"/>
        </w:rPr>
        <w:t xml:space="preserve">, w tym największy </w:t>
      </w:r>
      <w:r w:rsidR="0085707D" w:rsidRPr="00A60CB3">
        <w:rPr>
          <w:shd w:val="clear" w:color="auto" w:fill="FFFFFF"/>
        </w:rPr>
        <w:t>w</w:t>
      </w:r>
      <w:bookmarkStart w:id="1" w:name="_Hlk190939758"/>
      <w:r w:rsidR="0085707D">
        <w:rPr>
          <w:shd w:val="clear" w:color="auto" w:fill="FFFFFF"/>
        </w:rPr>
        <w:t> </w:t>
      </w:r>
      <w:bookmarkStart w:id="2" w:name="_Hlk199151595"/>
      <w:bookmarkStart w:id="3" w:name="_Hlk201662999"/>
      <w:r w:rsidR="00750696">
        <w:rPr>
          <w:shd w:val="clear" w:color="auto" w:fill="FFFFFF"/>
        </w:rPr>
        <w:t xml:space="preserve">działalności profesjonalnej, naukowej i technicznej </w:t>
      </w:r>
      <w:bookmarkEnd w:id="1"/>
      <w:bookmarkEnd w:id="2"/>
      <w:r w:rsidR="0085707D" w:rsidRPr="00A60CB3">
        <w:rPr>
          <w:shd w:val="clear" w:color="auto" w:fill="FFFFFF"/>
        </w:rPr>
        <w:t xml:space="preserve">(o </w:t>
      </w:r>
      <w:r w:rsidR="00750696">
        <w:rPr>
          <w:shd w:val="clear" w:color="auto" w:fill="FFFFFF"/>
        </w:rPr>
        <w:t>4</w:t>
      </w:r>
      <w:r w:rsidR="0085707D" w:rsidRPr="00A60CB3">
        <w:rPr>
          <w:shd w:val="clear" w:color="auto" w:fill="FFFFFF"/>
        </w:rPr>
        <w:t>,</w:t>
      </w:r>
      <w:r w:rsidR="00750696">
        <w:rPr>
          <w:shd w:val="clear" w:color="auto" w:fill="FFFFFF"/>
        </w:rPr>
        <w:t>1</w:t>
      </w:r>
      <w:r w:rsidR="0085707D" w:rsidRPr="00A60CB3">
        <w:rPr>
          <w:shd w:val="clear" w:color="auto" w:fill="FFFFFF"/>
        </w:rPr>
        <w:t>%)</w:t>
      </w:r>
      <w:r w:rsidR="0085707D">
        <w:rPr>
          <w:shd w:val="clear" w:color="auto" w:fill="FFFFFF"/>
        </w:rPr>
        <w:t xml:space="preserve"> </w:t>
      </w:r>
      <w:bookmarkEnd w:id="3"/>
      <w:r w:rsidR="0085707D">
        <w:rPr>
          <w:shd w:val="clear" w:color="auto" w:fill="FFFFFF"/>
        </w:rPr>
        <w:t xml:space="preserve">oraz w </w:t>
      </w:r>
      <w:r w:rsidR="00750696">
        <w:rPr>
          <w:shd w:val="clear" w:color="auto" w:fill="FFFFFF"/>
        </w:rPr>
        <w:t>informacji i komunikacji</w:t>
      </w:r>
      <w:r w:rsidR="00750696" w:rsidRPr="00541838">
        <w:rPr>
          <w:shd w:val="clear" w:color="auto" w:fill="FFFFFF"/>
        </w:rPr>
        <w:t xml:space="preserve"> </w:t>
      </w:r>
      <w:r w:rsidR="0085707D" w:rsidRPr="003F396F">
        <w:rPr>
          <w:spacing w:val="-3"/>
        </w:rPr>
        <w:t>(</w:t>
      </w:r>
      <w:r w:rsidR="0085707D" w:rsidRPr="003F396F">
        <w:rPr>
          <w:spacing w:val="-3"/>
          <w:shd w:val="clear" w:color="auto" w:fill="FFFFFF"/>
        </w:rPr>
        <w:t>o</w:t>
      </w:r>
      <w:r w:rsidR="0085707D">
        <w:rPr>
          <w:spacing w:val="-3"/>
          <w:shd w:val="clear" w:color="auto" w:fill="FFFFFF"/>
        </w:rPr>
        <w:t> </w:t>
      </w:r>
      <w:r w:rsidR="00750696">
        <w:rPr>
          <w:spacing w:val="-3"/>
          <w:shd w:val="clear" w:color="auto" w:fill="FFFFFF"/>
        </w:rPr>
        <w:t>3</w:t>
      </w:r>
      <w:r w:rsidR="0085707D" w:rsidRPr="003F396F">
        <w:rPr>
          <w:spacing w:val="-3"/>
          <w:shd w:val="clear" w:color="auto" w:fill="FFFFFF"/>
        </w:rPr>
        <w:t>,</w:t>
      </w:r>
      <w:r w:rsidR="00750696">
        <w:rPr>
          <w:spacing w:val="-3"/>
          <w:shd w:val="clear" w:color="auto" w:fill="FFFFFF"/>
        </w:rPr>
        <w:t>5</w:t>
      </w:r>
      <w:r w:rsidR="0085707D" w:rsidRPr="003F396F">
        <w:rPr>
          <w:spacing w:val="-3"/>
          <w:shd w:val="clear" w:color="auto" w:fill="FFFFFF"/>
        </w:rPr>
        <w:t xml:space="preserve">%). </w:t>
      </w:r>
      <w:bookmarkEnd w:id="0"/>
      <w:r w:rsidR="0085707D" w:rsidRPr="003F396F">
        <w:rPr>
          <w:spacing w:val="-3"/>
          <w:shd w:val="clear" w:color="auto" w:fill="FFFFFF"/>
        </w:rPr>
        <w:t xml:space="preserve">W </w:t>
      </w:r>
      <w:r w:rsidR="0085707D">
        <w:rPr>
          <w:spacing w:val="-3"/>
          <w:shd w:val="clear" w:color="auto" w:fill="FFFFFF"/>
        </w:rPr>
        <w:t>6</w:t>
      </w:r>
      <w:r w:rsidR="0085707D" w:rsidRPr="003F396F">
        <w:rPr>
          <w:spacing w:val="-3"/>
          <w:shd w:val="clear" w:color="auto" w:fill="FFFFFF"/>
        </w:rPr>
        <w:t xml:space="preserve"> sekcjach zatrudnienie z</w:t>
      </w:r>
      <w:r w:rsidR="0085707D">
        <w:rPr>
          <w:spacing w:val="-3"/>
          <w:shd w:val="clear" w:color="auto" w:fill="FFFFFF"/>
        </w:rPr>
        <w:t>więk</w:t>
      </w:r>
      <w:r w:rsidR="0085707D" w:rsidRPr="003F396F">
        <w:rPr>
          <w:spacing w:val="-3"/>
          <w:shd w:val="clear" w:color="auto" w:fill="FFFFFF"/>
        </w:rPr>
        <w:t xml:space="preserve">szyło się, w tym </w:t>
      </w:r>
      <w:r w:rsidR="0085707D">
        <w:rPr>
          <w:spacing w:val="-3"/>
          <w:shd w:val="clear" w:color="auto" w:fill="FFFFFF"/>
        </w:rPr>
        <w:t xml:space="preserve">najbardziej </w:t>
      </w:r>
      <w:r w:rsidR="0085707D" w:rsidRPr="003F396F">
        <w:rPr>
          <w:spacing w:val="-3"/>
          <w:shd w:val="clear" w:color="auto" w:fill="FFFFFF"/>
        </w:rPr>
        <w:t xml:space="preserve">w </w:t>
      </w:r>
      <w:r w:rsidR="00750696">
        <w:rPr>
          <w:spacing w:val="-3"/>
          <w:shd w:val="clear" w:color="auto" w:fill="FFFFFF"/>
        </w:rPr>
        <w:t xml:space="preserve">dostawie wody; gospodarowaniu ściekami i odpadami; rekultywacji (o 3,0%) oraz w </w:t>
      </w:r>
      <w:r w:rsidR="0085707D">
        <w:rPr>
          <w:spacing w:val="-3"/>
          <w:shd w:val="clear" w:color="auto" w:fill="FFFFFF"/>
        </w:rPr>
        <w:t>działalności związanej z kulturą, rozrywką i rekreacją (</w:t>
      </w:r>
      <w:r w:rsidR="0085707D" w:rsidRPr="003F396F">
        <w:rPr>
          <w:spacing w:val="-3"/>
          <w:shd w:val="clear" w:color="auto" w:fill="FFFFFF"/>
        </w:rPr>
        <w:t xml:space="preserve">o </w:t>
      </w:r>
      <w:r w:rsidR="0085707D">
        <w:rPr>
          <w:spacing w:val="-3"/>
          <w:shd w:val="clear" w:color="auto" w:fill="FFFFFF"/>
        </w:rPr>
        <w:t>2</w:t>
      </w:r>
      <w:r w:rsidR="0085707D" w:rsidRPr="003F396F">
        <w:rPr>
          <w:spacing w:val="-3"/>
          <w:shd w:val="clear" w:color="auto" w:fill="FFFFFF"/>
        </w:rPr>
        <w:t>,</w:t>
      </w:r>
      <w:r w:rsidR="00750696">
        <w:rPr>
          <w:spacing w:val="-3"/>
          <w:shd w:val="clear" w:color="auto" w:fill="FFFFFF"/>
        </w:rPr>
        <w:t>8</w:t>
      </w:r>
      <w:r w:rsidR="0085707D" w:rsidRPr="003F396F">
        <w:rPr>
          <w:spacing w:val="-3"/>
          <w:shd w:val="clear" w:color="auto" w:fill="FFFFFF"/>
        </w:rPr>
        <w:t>%</w:t>
      </w:r>
      <w:r w:rsidR="0085707D">
        <w:rPr>
          <w:spacing w:val="-3"/>
          <w:shd w:val="clear" w:color="auto" w:fill="FFFFFF"/>
        </w:rPr>
        <w:t>)</w:t>
      </w:r>
      <w:r w:rsidR="00750696">
        <w:rPr>
          <w:spacing w:val="-3"/>
          <w:shd w:val="clear" w:color="auto" w:fill="FFFFFF"/>
        </w:rPr>
        <w:t>. W budownictwie poziom zatrudnienia pozostał na poziomie sprzed roku.</w:t>
      </w:r>
      <w:r w:rsidR="00AD3A61" w:rsidRPr="00376151">
        <w:rPr>
          <w:shd w:val="clear" w:color="auto" w:fill="FFFFFF"/>
        </w:rPr>
        <w:t xml:space="preserve"> </w:t>
      </w:r>
    </w:p>
    <w:p w14:paraId="6024729F" w14:textId="4D48A013" w:rsidR="0050664B" w:rsidRPr="00A60CB3" w:rsidRDefault="0050664B" w:rsidP="00226CEE">
      <w:pPr>
        <w:pStyle w:val="Akapitzwyky"/>
        <w:spacing w:before="120" w:after="120" w:line="288" w:lineRule="auto"/>
        <w:jc w:val="left"/>
        <w:rPr>
          <w:b/>
          <w:shd w:val="clear" w:color="auto" w:fill="FFFFFF"/>
        </w:rPr>
      </w:pPr>
      <w:r w:rsidRPr="009909F7">
        <w:rPr>
          <w:shd w:val="clear" w:color="auto" w:fill="FFFFFF"/>
        </w:rPr>
        <w:t xml:space="preserve">W kraju przeciętne zatrudnienie w sektorze przedsiębiorstw w skali roku </w:t>
      </w:r>
      <w:r w:rsidR="00A63CBC" w:rsidRPr="009909F7">
        <w:rPr>
          <w:shd w:val="clear" w:color="auto" w:fill="FFFFFF"/>
        </w:rPr>
        <w:t>z</w:t>
      </w:r>
      <w:r w:rsidR="00F355EF" w:rsidRPr="009909F7">
        <w:rPr>
          <w:shd w:val="clear" w:color="auto" w:fill="FFFFFF"/>
        </w:rPr>
        <w:t>mniej</w:t>
      </w:r>
      <w:r w:rsidR="00A63CBC" w:rsidRPr="009909F7">
        <w:rPr>
          <w:shd w:val="clear" w:color="auto" w:fill="FFFFFF"/>
        </w:rPr>
        <w:t>szyło się</w:t>
      </w:r>
      <w:r w:rsidRPr="009909F7">
        <w:rPr>
          <w:shd w:val="clear" w:color="auto" w:fill="FFFFFF"/>
        </w:rPr>
        <w:t xml:space="preserve"> o </w:t>
      </w:r>
      <w:r w:rsidR="002158A9" w:rsidRPr="009909F7">
        <w:rPr>
          <w:shd w:val="clear" w:color="auto" w:fill="FFFFFF"/>
        </w:rPr>
        <w:t>0</w:t>
      </w:r>
      <w:r w:rsidRPr="009909F7">
        <w:rPr>
          <w:shd w:val="clear" w:color="auto" w:fill="FFFFFF"/>
        </w:rPr>
        <w:t>,</w:t>
      </w:r>
      <w:r w:rsidR="009909F7" w:rsidRPr="009909F7">
        <w:rPr>
          <w:shd w:val="clear" w:color="auto" w:fill="FFFFFF"/>
        </w:rPr>
        <w:t>8</w:t>
      </w:r>
      <w:r w:rsidRPr="009909F7">
        <w:rPr>
          <w:shd w:val="clear" w:color="auto" w:fill="FFFFFF"/>
        </w:rPr>
        <w:t>%.</w:t>
      </w:r>
    </w:p>
    <w:p w14:paraId="714E314C" w14:textId="128D4BEB" w:rsidR="004703CB" w:rsidRPr="00A60CB3" w:rsidRDefault="004703CB" w:rsidP="000D7CD6">
      <w:pPr>
        <w:pStyle w:val="tytutabelki"/>
        <w:spacing w:before="360" w:after="120" w:line="240" w:lineRule="auto"/>
        <w:rPr>
          <w:shd w:val="clear" w:color="auto" w:fill="FFFFFF"/>
        </w:rPr>
      </w:pPr>
      <w:r w:rsidRPr="00A60CB3">
        <w:rPr>
          <w:shd w:val="clear" w:color="auto" w:fill="FFFFFF"/>
        </w:rPr>
        <w:t xml:space="preserve">Tablica 1. </w:t>
      </w:r>
      <w:r w:rsidR="0050664B" w:rsidRPr="00A60CB3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0CB3" w:rsidRPr="00834AE8" w14:paraId="4F712E66" w14:textId="77777777" w:rsidTr="00E6542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0ECBCF2" w14:textId="77777777" w:rsidR="00D24A64" w:rsidRPr="00834AE8" w:rsidRDefault="00D24A64" w:rsidP="00834AE8">
            <w:pPr>
              <w:jc w:val="center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195692" w14:textId="05D777F7" w:rsidR="00D24A64" w:rsidRPr="00834AE8" w:rsidRDefault="00D24A64" w:rsidP="00834AE8">
            <w:pPr>
              <w:jc w:val="center"/>
              <w:rPr>
                <w:rFonts w:cs="Arial"/>
                <w:spacing w:val="-2"/>
                <w:szCs w:val="19"/>
              </w:rPr>
            </w:pPr>
            <w:r w:rsidRPr="00834AE8">
              <w:rPr>
                <w:rFonts w:cs="Arial"/>
                <w:spacing w:val="-2"/>
                <w:szCs w:val="19"/>
              </w:rPr>
              <w:t>07 202</w:t>
            </w:r>
            <w:r w:rsidR="0085707D" w:rsidRPr="00834AE8">
              <w:rPr>
                <w:rFonts w:cs="Arial"/>
                <w:spacing w:val="-2"/>
                <w:szCs w:val="19"/>
              </w:rPr>
              <w:t>6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481B03E4" w14:textId="15BC1005" w:rsidR="00D24A64" w:rsidRPr="00834AE8" w:rsidRDefault="00D24A64" w:rsidP="00834AE8">
            <w:pPr>
              <w:jc w:val="center"/>
              <w:rPr>
                <w:rFonts w:cs="Arial"/>
                <w:spacing w:val="-2"/>
                <w:szCs w:val="19"/>
              </w:rPr>
            </w:pPr>
            <w:r w:rsidRPr="00834AE8">
              <w:rPr>
                <w:rFonts w:cs="Arial"/>
                <w:spacing w:val="-2"/>
                <w:szCs w:val="19"/>
              </w:rPr>
              <w:t>01–07 202</w:t>
            </w:r>
            <w:r w:rsidR="0085707D" w:rsidRPr="00834AE8">
              <w:rPr>
                <w:rFonts w:cs="Arial"/>
                <w:spacing w:val="-2"/>
                <w:szCs w:val="19"/>
              </w:rPr>
              <w:t>6</w:t>
            </w:r>
          </w:p>
        </w:tc>
      </w:tr>
      <w:tr w:rsidR="00A60CB3" w:rsidRPr="00834AE8" w14:paraId="2A745290" w14:textId="77777777" w:rsidTr="00834AE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40DE076" w14:textId="77777777" w:rsidR="00D24A64" w:rsidRPr="00834AE8" w:rsidRDefault="00D24A64" w:rsidP="00834AE8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368EDCD" w14:textId="77777777" w:rsidR="00D24A64" w:rsidRPr="00834AE8" w:rsidRDefault="00D24A64" w:rsidP="00834AE8">
            <w:pPr>
              <w:jc w:val="center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w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B77B0A2" w14:textId="4DA3A074" w:rsidR="00D24A64" w:rsidRPr="00834AE8" w:rsidRDefault="00D24A64" w:rsidP="00834AE8">
            <w:pPr>
              <w:jc w:val="center"/>
              <w:rPr>
                <w:rFonts w:cs="Arial"/>
                <w:szCs w:val="19"/>
              </w:rPr>
            </w:pPr>
            <w:r w:rsidRPr="00834AE8">
              <w:rPr>
                <w:rFonts w:cs="Arial"/>
                <w:spacing w:val="-2"/>
                <w:szCs w:val="19"/>
              </w:rPr>
              <w:t>07 202</w:t>
            </w:r>
            <w:r w:rsidR="0085707D" w:rsidRPr="00834AE8">
              <w:rPr>
                <w:rFonts w:cs="Arial"/>
                <w:spacing w:val="-2"/>
                <w:szCs w:val="19"/>
              </w:rPr>
              <w:t>5</w:t>
            </w:r>
            <w:r w:rsidRPr="00834AE8">
              <w:rPr>
                <w:rFonts w:cs="Arial"/>
                <w:spacing w:val="-2"/>
                <w:szCs w:val="19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49C0048D" w14:textId="77777777" w:rsidR="00D24A64" w:rsidRPr="00834AE8" w:rsidRDefault="00D24A64" w:rsidP="00834AE8">
            <w:pPr>
              <w:jc w:val="center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w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tcMar>
              <w:left w:w="45" w:type="dxa"/>
              <w:right w:w="45" w:type="dxa"/>
            </w:tcMar>
            <w:vAlign w:val="center"/>
          </w:tcPr>
          <w:p w14:paraId="667B7CEC" w14:textId="495CA533" w:rsidR="00D24A64" w:rsidRPr="00834AE8" w:rsidRDefault="00D24A64" w:rsidP="00834AE8">
            <w:pPr>
              <w:jc w:val="center"/>
              <w:rPr>
                <w:rFonts w:cs="Arial"/>
                <w:szCs w:val="19"/>
              </w:rPr>
            </w:pPr>
            <w:r w:rsidRPr="00834AE8">
              <w:rPr>
                <w:rFonts w:cs="Arial"/>
                <w:spacing w:val="-2"/>
                <w:szCs w:val="19"/>
              </w:rPr>
              <w:t>01–07 202</w:t>
            </w:r>
            <w:r w:rsidR="0085707D" w:rsidRPr="00834AE8">
              <w:rPr>
                <w:rFonts w:cs="Arial"/>
                <w:spacing w:val="-2"/>
                <w:szCs w:val="19"/>
              </w:rPr>
              <w:t>5</w:t>
            </w:r>
            <w:r w:rsidRPr="00834AE8">
              <w:rPr>
                <w:rFonts w:cs="Arial"/>
                <w:spacing w:val="-2"/>
                <w:szCs w:val="19"/>
              </w:rPr>
              <w:t xml:space="preserve"> = 100</w:t>
            </w:r>
          </w:p>
        </w:tc>
      </w:tr>
      <w:tr w:rsidR="00D2485D" w:rsidRPr="00834AE8" w14:paraId="2FAA307E" w14:textId="77777777" w:rsidTr="00D2485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01635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ascii="Fira Sans SemiBold" w:hAnsi="Fira Sans SemiBold" w:cs="Arial"/>
                <w:spacing w:val="20"/>
                <w:szCs w:val="19"/>
              </w:rPr>
            </w:pPr>
            <w:r w:rsidRPr="00834AE8">
              <w:rPr>
                <w:rFonts w:ascii="Fira Sans SemiBold" w:hAnsi="Fira Sans SemiBold" w:cs="Arial"/>
                <w:spacing w:val="20"/>
                <w:szCs w:val="19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B0DC6C" w14:textId="20F56CA0" w:rsidR="00D2485D" w:rsidRPr="00D2485D" w:rsidRDefault="00D2485D" w:rsidP="00D2485D">
            <w:pPr>
              <w:jc w:val="right"/>
              <w:rPr>
                <w:rFonts w:ascii="Fira Sans SemiBold" w:hAnsi="Fira Sans SemiBold"/>
                <w:b/>
                <w:szCs w:val="19"/>
                <w:lang w:eastAsia="pl-PL"/>
              </w:rPr>
            </w:pPr>
            <w:r w:rsidRPr="00D2485D">
              <w:rPr>
                <w:rFonts w:ascii="Fira Sans SemiBold" w:hAnsi="Fira Sans SemiBold" w:cs="Arial"/>
                <w:szCs w:val="19"/>
              </w:rPr>
              <w:t>487,6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50E07" w14:textId="02550B53" w:rsidR="00D2485D" w:rsidRPr="00D2485D" w:rsidRDefault="00D2485D" w:rsidP="00D2485D">
            <w:pPr>
              <w:jc w:val="right"/>
              <w:rPr>
                <w:rFonts w:ascii="Fira Sans SemiBold" w:hAnsi="Fira Sans SemiBold"/>
                <w:b/>
                <w:szCs w:val="19"/>
              </w:rPr>
            </w:pPr>
            <w:r w:rsidRPr="00D2485D">
              <w:rPr>
                <w:rFonts w:ascii="Fira Sans SemiBold" w:hAnsi="Fira Sans SemiBold" w:cs="Arial"/>
                <w:szCs w:val="19"/>
              </w:rPr>
              <w:t>99,3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7E082" w14:textId="13A0106C" w:rsidR="00D2485D" w:rsidRPr="00D2485D" w:rsidRDefault="00D2485D" w:rsidP="00D2485D">
            <w:pPr>
              <w:jc w:val="right"/>
              <w:rPr>
                <w:rFonts w:ascii="Fira Sans SemiBold" w:hAnsi="Fira Sans SemiBold"/>
                <w:b/>
                <w:szCs w:val="19"/>
              </w:rPr>
            </w:pPr>
            <w:r w:rsidRPr="00D2485D">
              <w:rPr>
                <w:rFonts w:ascii="Fira Sans SemiBold" w:hAnsi="Fira Sans SemiBold" w:cs="Arial"/>
                <w:szCs w:val="19"/>
              </w:rPr>
              <w:t>488,6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6CBD62" w14:textId="7EA2CB96" w:rsidR="00D2485D" w:rsidRPr="00D2485D" w:rsidRDefault="00D2485D" w:rsidP="00D2485D">
            <w:pPr>
              <w:jc w:val="right"/>
              <w:rPr>
                <w:rFonts w:ascii="Fira Sans SemiBold" w:hAnsi="Fira Sans SemiBold"/>
                <w:b/>
                <w:szCs w:val="19"/>
              </w:rPr>
            </w:pPr>
            <w:r w:rsidRPr="00D2485D">
              <w:rPr>
                <w:rFonts w:ascii="Fira Sans SemiBold" w:hAnsi="Fira Sans SemiBold" w:cs="Arial"/>
                <w:szCs w:val="19"/>
              </w:rPr>
              <w:t>99,0</w:t>
            </w:r>
          </w:p>
        </w:tc>
      </w:tr>
      <w:tr w:rsidR="00A60CB3" w:rsidRPr="00834AE8" w14:paraId="5D074143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132E16" w14:textId="77777777" w:rsidR="00A60CB3" w:rsidRPr="00834AE8" w:rsidRDefault="00A60CB3" w:rsidP="00834AE8">
            <w:pPr>
              <w:tabs>
                <w:tab w:val="left" w:leader="dot" w:pos="4606"/>
              </w:tabs>
              <w:ind w:left="289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DBD371" w14:textId="77777777" w:rsidR="00A60CB3" w:rsidRPr="00834AE8" w:rsidRDefault="00A60CB3" w:rsidP="00D2485D">
            <w:pPr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B5A89" w14:textId="77777777" w:rsidR="00A60CB3" w:rsidRPr="00834AE8" w:rsidRDefault="00A60CB3" w:rsidP="00D2485D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DD145B" w14:textId="77777777" w:rsidR="00A60CB3" w:rsidRPr="00834AE8" w:rsidRDefault="00A60CB3" w:rsidP="00D2485D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62D80E" w14:textId="77777777" w:rsidR="00A60CB3" w:rsidRPr="00834AE8" w:rsidRDefault="00A60CB3" w:rsidP="00D2485D">
            <w:pPr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D2485D" w:rsidRPr="00834AE8" w14:paraId="63C903B6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5F9FAC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D7EBF" w14:textId="3700BC2B" w:rsidR="00D2485D" w:rsidRPr="00834AE8" w:rsidRDefault="00D2485D" w:rsidP="00D2485D">
            <w:pPr>
              <w:jc w:val="right"/>
              <w:rPr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219,5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44992" w14:textId="323F8255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713E5" w14:textId="4977C002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220,8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031852" w14:textId="120DF15C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A60CB3" w:rsidRPr="00834AE8" w14:paraId="3AF8CD4F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05C1F" w14:textId="77777777" w:rsidR="00A60CB3" w:rsidRPr="00834AE8" w:rsidRDefault="00A60CB3" w:rsidP="00834AE8">
            <w:pPr>
              <w:tabs>
                <w:tab w:val="left" w:leader="dot" w:pos="4606"/>
              </w:tabs>
              <w:ind w:left="465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AE687" w14:textId="77777777" w:rsidR="00A60CB3" w:rsidRPr="00834AE8" w:rsidRDefault="00A60CB3" w:rsidP="00D2485D">
            <w:pPr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6ABE03" w14:textId="77777777" w:rsidR="00A60CB3" w:rsidRPr="00834AE8" w:rsidRDefault="00A60CB3" w:rsidP="00D2485D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1B09" w14:textId="77777777" w:rsidR="00A60CB3" w:rsidRPr="00834AE8" w:rsidRDefault="00A60CB3" w:rsidP="00D2485D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1E69C" w14:textId="77777777" w:rsidR="00A60CB3" w:rsidRPr="00834AE8" w:rsidRDefault="00A60CB3" w:rsidP="00D2485D">
            <w:pPr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D2485D" w:rsidRPr="00834AE8" w14:paraId="69946720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E912FB" w14:textId="77777777" w:rsidR="00D2485D" w:rsidRPr="00834AE8" w:rsidRDefault="00D2485D" w:rsidP="00D2485D">
            <w:pPr>
              <w:tabs>
                <w:tab w:val="left" w:leader="dot" w:pos="4606"/>
              </w:tabs>
              <w:ind w:left="289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8A2BBC" w14:textId="4E56667A" w:rsidR="00D2485D" w:rsidRPr="00834AE8" w:rsidRDefault="00D2485D" w:rsidP="00D2485D">
            <w:pPr>
              <w:jc w:val="right"/>
              <w:rPr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181,6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C8B37" w14:textId="63A63720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56E23" w14:textId="7A9DBA89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183,0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CEEE2F" w14:textId="100A19E6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D2485D" w:rsidRPr="00834AE8" w14:paraId="16F6625A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451F99" w14:textId="77777777" w:rsidR="00D2485D" w:rsidRPr="00834AE8" w:rsidRDefault="00D2485D" w:rsidP="00D2485D">
            <w:pPr>
              <w:tabs>
                <w:tab w:val="left" w:leader="dot" w:pos="4606"/>
              </w:tabs>
              <w:ind w:left="176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dostawa wody; gospodarowanie ściekami i odpadami; rekultywacja</w:t>
            </w:r>
            <w:r w:rsidRPr="00834AE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DA1CC7" w14:textId="16D19FD4" w:rsidR="00D2485D" w:rsidRPr="00834AE8" w:rsidRDefault="00D2485D" w:rsidP="00D2485D">
            <w:pPr>
              <w:jc w:val="right"/>
              <w:rPr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12,6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EE339" w14:textId="02ED3487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FCEE1" w14:textId="6104CE79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9163" w14:textId="1071D0FA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</w:tr>
      <w:tr w:rsidR="00D2485D" w:rsidRPr="00834AE8" w14:paraId="084F03CC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7D2F1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41C86" w14:textId="796AC934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72AA0" w14:textId="10B5CD8C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B362F" w14:textId="299B3EDD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28,3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A7ECA" w14:textId="43C7774E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D2485D" w:rsidRPr="00834AE8" w14:paraId="4177D9B4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1589D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Handel; naprawa pojazdów samochodowych</w:t>
            </w:r>
            <w:r w:rsidRPr="00834AE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15F04" w14:textId="5638CF11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71070" w14:textId="5C6C8FF2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E9FC8" w14:textId="4BDB2FC6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4A8AE" w14:textId="32C4983F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D2485D" w:rsidRPr="00834AE8" w14:paraId="36CF8E24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7949A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C92FE" w14:textId="3B117025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30,0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DFD2D8" w14:textId="27080B51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887A1" w14:textId="7AA6EE06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29,8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67F931" w14:textId="710666F2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</w:tr>
      <w:tr w:rsidR="00D2485D" w:rsidRPr="00834AE8" w14:paraId="49321BD4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CBD8A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Zakwaterowanie i gastronomia</w:t>
            </w:r>
            <w:r w:rsidRPr="00834AE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503564" w14:textId="1DA83B0A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D2A7F" w14:textId="59EDC27A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43CEC" w14:textId="114AA5FA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19,0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2346E" w14:textId="77CE319F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</w:tr>
      <w:tr w:rsidR="00D2485D" w:rsidRPr="00834AE8" w14:paraId="33C5FF7C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272E1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DD391" w14:textId="3C529DBE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A3380" w14:textId="487A5AF7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67677" w14:textId="19008083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21,9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B7937" w14:textId="434EDFB5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</w:tr>
      <w:tr w:rsidR="00D2485D" w:rsidRPr="00834AE8" w14:paraId="11414D43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6FCFB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Obsługa rynku nieruchomości</w:t>
            </w:r>
            <w:r w:rsidRPr="00834AE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40738" w14:textId="43E8EC7C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5C79C" w14:textId="59C520B2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78477" w14:textId="7A8429B9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8612" w14:textId="3B418EFA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D2485D" w:rsidRPr="00834AE8" w14:paraId="6BD8F58C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DCC66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Działalność profesjonalna, naukowa i techniczna</w:t>
            </w:r>
            <w:r w:rsidRPr="00834AE8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71C5B" w14:textId="5D16CE88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67847B" w14:textId="4EFE1CB5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25015" w14:textId="05A03BC7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6F099" w14:textId="6F21E39C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</w:tr>
      <w:tr w:rsidR="00D2485D" w:rsidRPr="00834AE8" w14:paraId="1D0D5581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0DF23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Administrowanie i działalność wspierająca</w:t>
            </w:r>
            <w:r w:rsidRPr="00834AE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D357B" w14:textId="0225B8DC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46,1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497B97" w14:textId="7C3173A9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70369" w14:textId="102F0CE4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45,9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A856D" w14:textId="780E3FFF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D2485D" w:rsidRPr="00834AE8" w14:paraId="6A1FC0F5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60478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62877" w14:textId="55BA0A2E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BB31E7" w14:textId="5D2559F4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762822" w14:textId="7CF8DE46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E898D" w14:textId="72740E33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</w:tr>
      <w:tr w:rsidR="00D2485D" w:rsidRPr="00834AE8" w14:paraId="2245AB89" w14:textId="77777777" w:rsidTr="00D2485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F3A75EE" w14:textId="77777777" w:rsidR="00D2485D" w:rsidRPr="00834AE8" w:rsidRDefault="00D2485D" w:rsidP="00D2485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834AE8">
              <w:rPr>
                <w:rFonts w:cs="Arial"/>
                <w:szCs w:val="19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0CB201F" w14:textId="6951B495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9C3E58" w14:textId="7E89B448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410A430" w14:textId="03D62D8A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D77A6C4" w14:textId="4A9DB284" w:rsidR="00D2485D" w:rsidRPr="00834AE8" w:rsidRDefault="00D2485D" w:rsidP="00D2485D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</w:tr>
    </w:tbl>
    <w:p w14:paraId="7333E1AA" w14:textId="5F2248FA" w:rsidR="00BB7E45" w:rsidRPr="00834AE8" w:rsidRDefault="00BB7E45" w:rsidP="00834AE8">
      <w:pPr>
        <w:rPr>
          <w:rFonts w:eastAsia="Calibri" w:cs="Times New Roman"/>
          <w:sz w:val="16"/>
          <w:szCs w:val="16"/>
        </w:rPr>
      </w:pPr>
      <w:r w:rsidRPr="00834AE8">
        <w:rPr>
          <w:rFonts w:eastAsia="Calibri" w:cs="Times New Roman"/>
          <w:sz w:val="16"/>
          <w:szCs w:val="16"/>
        </w:rPr>
        <w:t>a Nie obejmuje działów Badania naukowe i prace rozwojowe oraz Działalność weterynaryjna.</w:t>
      </w:r>
    </w:p>
    <w:p w14:paraId="06C33A58" w14:textId="2A0FFAF4" w:rsidR="003A3A00" w:rsidRPr="009A3467" w:rsidRDefault="00AD76A2" w:rsidP="00834AE8">
      <w:pPr>
        <w:pStyle w:val="Akapitzwyky"/>
        <w:spacing w:before="120" w:after="120" w:line="288" w:lineRule="auto"/>
        <w:jc w:val="left"/>
        <w:rPr>
          <w:shd w:val="clear" w:color="auto" w:fill="FFFFFF"/>
        </w:rPr>
      </w:pPr>
      <w:r w:rsidRPr="009A3467">
        <w:lastRenderedPageBreak/>
        <w:t xml:space="preserve">W odniesieniu </w:t>
      </w:r>
      <w:r w:rsidR="008809A2" w:rsidRPr="009A3467">
        <w:t xml:space="preserve">do </w:t>
      </w:r>
      <w:r w:rsidR="009522A6" w:rsidRPr="009A3467">
        <w:t>czerwca</w:t>
      </w:r>
      <w:r w:rsidR="008809A2" w:rsidRPr="009A3467">
        <w:t xml:space="preserve"> </w:t>
      </w:r>
      <w:r w:rsidR="00D2252C" w:rsidRPr="009A3467">
        <w:t xml:space="preserve">br. </w:t>
      </w:r>
      <w:r w:rsidRPr="009A3467">
        <w:t xml:space="preserve">przeciętne zatrudnienie </w:t>
      </w:r>
      <w:r w:rsidR="00D155E9" w:rsidRPr="009A3467">
        <w:t>zmniejszyło się</w:t>
      </w:r>
      <w:r w:rsidR="00223AB5" w:rsidRPr="009A3467">
        <w:t xml:space="preserve"> o 0</w:t>
      </w:r>
      <w:r w:rsidR="00065AAA" w:rsidRPr="009A3467">
        <w:t>,</w:t>
      </w:r>
      <w:r w:rsidR="00223AB5" w:rsidRPr="009A3467">
        <w:t>3%</w:t>
      </w:r>
      <w:r w:rsidRPr="009A3467">
        <w:t xml:space="preserve">. </w:t>
      </w:r>
      <w:r w:rsidR="00D155E9" w:rsidRPr="009A3467">
        <w:t>Spadek</w:t>
      </w:r>
      <w:r w:rsidR="00311F2B" w:rsidRPr="009A3467">
        <w:t xml:space="preserve"> </w:t>
      </w:r>
      <w:r w:rsidRPr="009A3467">
        <w:t>odnotowano w</w:t>
      </w:r>
      <w:r w:rsidR="00311F2B" w:rsidRPr="009A3467">
        <w:t xml:space="preserve"> </w:t>
      </w:r>
      <w:r w:rsidR="00BC0B51">
        <w:t>7</w:t>
      </w:r>
      <w:r w:rsidR="0094278B" w:rsidRPr="009A3467">
        <w:t xml:space="preserve"> </w:t>
      </w:r>
      <w:r w:rsidRPr="009A3467">
        <w:t>sekcjach, w tym</w:t>
      </w:r>
      <w:r w:rsidR="009522A6" w:rsidRPr="009A3467">
        <w:t xml:space="preserve"> </w:t>
      </w:r>
      <w:r w:rsidR="00963CF0" w:rsidRPr="009A3467">
        <w:t>największy</w:t>
      </w:r>
      <w:r w:rsidR="00311F2B" w:rsidRPr="009A3467">
        <w:t xml:space="preserve"> w</w:t>
      </w:r>
      <w:r w:rsidR="00064E40" w:rsidRPr="009A3467">
        <w:rPr>
          <w:shd w:val="clear" w:color="auto" w:fill="FFFFFF"/>
        </w:rPr>
        <w:t xml:space="preserve"> </w:t>
      </w:r>
      <w:r w:rsidR="00BC0B51">
        <w:rPr>
          <w:shd w:val="clear" w:color="auto" w:fill="FFFFFF"/>
        </w:rPr>
        <w:t xml:space="preserve">działalności profesjonalnej, naukowej i technicznej </w:t>
      </w:r>
      <w:r w:rsidR="003A3A00" w:rsidRPr="009A3467">
        <w:t xml:space="preserve">(o </w:t>
      </w:r>
      <w:r w:rsidR="00D155E9" w:rsidRPr="009A3467">
        <w:t>2</w:t>
      </w:r>
      <w:r w:rsidR="003A3A00" w:rsidRPr="009A3467">
        <w:t>,</w:t>
      </w:r>
      <w:r w:rsidR="00BC0B51">
        <w:t>0</w:t>
      </w:r>
      <w:r w:rsidR="003A3A00" w:rsidRPr="009A3467">
        <w:t xml:space="preserve">%), natomiast </w:t>
      </w:r>
      <w:r w:rsidR="00D155E9" w:rsidRPr="009A3467">
        <w:t>wzrost</w:t>
      </w:r>
      <w:r w:rsidR="003A3A00" w:rsidRPr="009A3467">
        <w:t xml:space="preserve"> </w:t>
      </w:r>
      <w:r w:rsidR="003A3A00" w:rsidRPr="009A3467">
        <w:sym w:font="Symbol" w:char="F02D"/>
      </w:r>
      <w:r w:rsidR="003A3A00" w:rsidRPr="009A3467">
        <w:t xml:space="preserve"> w </w:t>
      </w:r>
      <w:r w:rsidR="00BC0B51">
        <w:t>6</w:t>
      </w:r>
      <w:r w:rsidR="003A3A00" w:rsidRPr="009A3467">
        <w:t xml:space="preserve"> sekcjach, w tym w</w:t>
      </w:r>
      <w:r w:rsidR="003A3A00" w:rsidRPr="009A3467">
        <w:rPr>
          <w:shd w:val="clear" w:color="auto" w:fill="FFFFFF"/>
        </w:rPr>
        <w:t xml:space="preserve"> </w:t>
      </w:r>
      <w:r w:rsidR="00BC0B51" w:rsidRPr="009A3467">
        <w:rPr>
          <w:spacing w:val="-3"/>
          <w:shd w:val="clear" w:color="auto" w:fill="FFFFFF"/>
        </w:rPr>
        <w:t>działalności związanej z kulturą, rozrywką i rekreacją</w:t>
      </w:r>
      <w:r w:rsidR="00BC0B51">
        <w:rPr>
          <w:spacing w:val="-3"/>
          <w:shd w:val="clear" w:color="auto" w:fill="FFFFFF"/>
        </w:rPr>
        <w:t>, handlu; naprawie pojazdów samochodowych oraz transporcie i gospodarce magazynowej p</w:t>
      </w:r>
      <w:r w:rsidR="003A3A00" w:rsidRPr="009A3467">
        <w:rPr>
          <w:shd w:val="clear" w:color="auto" w:fill="FFFFFF"/>
        </w:rPr>
        <w:t xml:space="preserve">o </w:t>
      </w:r>
      <w:r w:rsidR="00223AB5" w:rsidRPr="009A3467">
        <w:rPr>
          <w:shd w:val="clear" w:color="auto" w:fill="FFFFFF"/>
        </w:rPr>
        <w:t>0</w:t>
      </w:r>
      <w:r w:rsidR="003A3A00" w:rsidRPr="009A3467">
        <w:rPr>
          <w:shd w:val="clear" w:color="auto" w:fill="FFFFFF"/>
        </w:rPr>
        <w:t>,</w:t>
      </w:r>
      <w:r w:rsidR="00BC0B51">
        <w:rPr>
          <w:shd w:val="clear" w:color="auto" w:fill="FFFFFF"/>
        </w:rPr>
        <w:t>2</w:t>
      </w:r>
      <w:r w:rsidR="003A3A00" w:rsidRPr="009A3467">
        <w:rPr>
          <w:shd w:val="clear" w:color="auto" w:fill="FFFFFF"/>
        </w:rPr>
        <w:t>%.</w:t>
      </w:r>
      <w:r w:rsidR="001C4EBB">
        <w:rPr>
          <w:shd w:val="clear" w:color="auto" w:fill="FFFFFF"/>
        </w:rPr>
        <w:t xml:space="preserve"> W ciągu miesiąca </w:t>
      </w:r>
      <w:r w:rsidR="001C4EBB">
        <w:rPr>
          <w:spacing w:val="-3"/>
          <w:shd w:val="clear" w:color="auto" w:fill="FFFFFF"/>
        </w:rPr>
        <w:t>poziom zatrudnienia nie zmienił się w dostawie wody; gospodarowaniu ściekami i odpadami; rekultywacji.</w:t>
      </w:r>
    </w:p>
    <w:p w14:paraId="764B3B9D" w14:textId="2C9BC6C7" w:rsidR="00F045D0" w:rsidRPr="009A3467" w:rsidRDefault="00350C44" w:rsidP="00834AE8">
      <w:pPr>
        <w:pStyle w:val="Akapitzwyky"/>
        <w:spacing w:before="120" w:after="120" w:line="288" w:lineRule="auto"/>
        <w:jc w:val="left"/>
      </w:pPr>
      <w:r w:rsidRPr="009A3467">
        <w:t xml:space="preserve">W okresie </w:t>
      </w:r>
      <w:r w:rsidR="008809A2" w:rsidRPr="009A3467">
        <w:t>styczeń</w:t>
      </w:r>
      <w:r w:rsidR="003D641D" w:rsidRPr="009A3467">
        <w:t>–</w:t>
      </w:r>
      <w:r w:rsidR="009522A6" w:rsidRPr="009A3467">
        <w:t>lip</w:t>
      </w:r>
      <w:r w:rsidR="008809A2" w:rsidRPr="009A3467">
        <w:t xml:space="preserve">iec </w:t>
      </w:r>
      <w:r w:rsidRPr="009A3467">
        <w:t xml:space="preserve">br. </w:t>
      </w:r>
      <w:r w:rsidR="005C7FA1" w:rsidRPr="009A3467">
        <w:t xml:space="preserve">przeciętne zatrudnienie w sektorze przedsiębiorstw ukształtowało się na poziomie </w:t>
      </w:r>
      <w:r w:rsidR="00065AAA" w:rsidRPr="009A3467">
        <w:t>4</w:t>
      </w:r>
      <w:r w:rsidR="001C4EBB">
        <w:t>88</w:t>
      </w:r>
      <w:r w:rsidR="003B2DC6" w:rsidRPr="009A3467">
        <w:t>,</w:t>
      </w:r>
      <w:r w:rsidR="001C4EBB">
        <w:t>6</w:t>
      </w:r>
      <w:r w:rsidR="003B2DC6" w:rsidRPr="009A3467">
        <w:t xml:space="preserve"> </w:t>
      </w:r>
      <w:r w:rsidR="005C7FA1" w:rsidRPr="009A3467">
        <w:t>tys.,</w:t>
      </w:r>
      <w:r w:rsidR="00313DD5" w:rsidRPr="009A3467">
        <w:t xml:space="preserve"> </w:t>
      </w:r>
      <w:r w:rsidR="005C7FA1" w:rsidRPr="009A3467">
        <w:t xml:space="preserve">tj. o </w:t>
      </w:r>
      <w:r w:rsidR="001C4EBB">
        <w:t>1</w:t>
      </w:r>
      <w:r w:rsidR="005C7FA1" w:rsidRPr="009A3467">
        <w:t>,</w:t>
      </w:r>
      <w:r w:rsidR="001C4EBB">
        <w:t>0</w:t>
      </w:r>
      <w:r w:rsidR="005C7FA1" w:rsidRPr="009A3467">
        <w:t xml:space="preserve">% </w:t>
      </w:r>
      <w:r w:rsidR="00065AAA" w:rsidRPr="009A3467">
        <w:t>ni</w:t>
      </w:r>
      <w:r w:rsidR="005C7FA1" w:rsidRPr="009A3467">
        <w:t xml:space="preserve">ższym niż przed rokiem. </w:t>
      </w:r>
      <w:r w:rsidR="00A745A8" w:rsidRPr="009A3467">
        <w:t xml:space="preserve">Spadek przeciętnego zatrudnienia odnotowano w 9 sekcjach, w tym największy w </w:t>
      </w:r>
      <w:r w:rsidR="00A745A8" w:rsidRPr="009A3467">
        <w:rPr>
          <w:shd w:val="clear" w:color="auto" w:fill="FFFFFF"/>
        </w:rPr>
        <w:t>informacji i komunikacji</w:t>
      </w:r>
      <w:r w:rsidR="00A745A8" w:rsidRPr="009A3467">
        <w:t xml:space="preserve"> (o 3,</w:t>
      </w:r>
      <w:r w:rsidR="001C4EBB">
        <w:t>9</w:t>
      </w:r>
      <w:r w:rsidR="00A745A8" w:rsidRPr="009A3467">
        <w:t>%)</w:t>
      </w:r>
      <w:r w:rsidR="00A745A8" w:rsidRPr="009A3467">
        <w:rPr>
          <w:shd w:val="clear" w:color="auto" w:fill="FFFFFF"/>
        </w:rPr>
        <w:t>.</w:t>
      </w:r>
      <w:r w:rsidR="00A745A8" w:rsidRPr="009A3467">
        <w:t xml:space="preserve"> W </w:t>
      </w:r>
      <w:r w:rsidR="001C4EBB">
        <w:t>4</w:t>
      </w:r>
      <w:r w:rsidR="00A745A8" w:rsidRPr="009A3467">
        <w:t xml:space="preserve"> sekcjach zatrudnienie zwiększyło się, </w:t>
      </w:r>
      <w:r w:rsidR="00A745A8" w:rsidRPr="009A3467">
        <w:rPr>
          <w:shd w:val="clear" w:color="auto" w:fill="FFFFFF"/>
        </w:rPr>
        <w:t xml:space="preserve">w tym najbardziej w </w:t>
      </w:r>
      <w:r w:rsidR="001C4EBB">
        <w:rPr>
          <w:spacing w:val="-3"/>
          <w:shd w:val="clear" w:color="auto" w:fill="FFFFFF"/>
        </w:rPr>
        <w:t>obsłudze rynku nieruchomości</w:t>
      </w:r>
      <w:r w:rsidR="00A745A8" w:rsidRPr="009A3467">
        <w:rPr>
          <w:spacing w:val="-3"/>
          <w:shd w:val="clear" w:color="auto" w:fill="FFFFFF"/>
        </w:rPr>
        <w:t xml:space="preserve"> (</w:t>
      </w:r>
      <w:r w:rsidR="00A745A8" w:rsidRPr="009A3467">
        <w:t>o 2,</w:t>
      </w:r>
      <w:r w:rsidR="001C4EBB">
        <w:t>9</w:t>
      </w:r>
      <w:r w:rsidR="00A745A8" w:rsidRPr="009A3467">
        <w:t>%)</w:t>
      </w:r>
      <w:r w:rsidR="001C4EBB">
        <w:t>. W omawianym okresie w budownictwie poziom zatrudnienia nie zmienił się</w:t>
      </w:r>
      <w:r w:rsidR="00A745A8" w:rsidRPr="009A3467">
        <w:t>.</w:t>
      </w:r>
    </w:p>
    <w:p w14:paraId="4EFFE16B" w14:textId="3E24C6C2" w:rsidR="00722779" w:rsidRPr="00A60CB3" w:rsidRDefault="00E13542" w:rsidP="00834AE8">
      <w:pPr>
        <w:pStyle w:val="Tytuwykresu"/>
        <w:spacing w:before="360" w:line="240" w:lineRule="auto"/>
        <w:rPr>
          <w:b w:val="0"/>
          <w:shd w:val="clear" w:color="auto" w:fill="FFFFFF"/>
        </w:rPr>
      </w:pPr>
      <w:r>
        <w:rPr>
          <w:b w:val="0"/>
          <w:noProof/>
          <w:shd w:val="clear" w:color="auto" w:fill="FFFFFF"/>
        </w:rPr>
        <w:drawing>
          <wp:anchor distT="0" distB="0" distL="114300" distR="114300" simplePos="0" relativeHeight="252224512" behindDoc="0" locked="0" layoutInCell="1" allowOverlap="1" wp14:anchorId="40839DB7" wp14:editId="37CBB4DF">
            <wp:simplePos x="0" y="0"/>
            <wp:positionH relativeFrom="margin">
              <wp:align>right</wp:align>
            </wp:positionH>
            <wp:positionV relativeFrom="paragraph">
              <wp:posOffset>347962</wp:posOffset>
            </wp:positionV>
            <wp:extent cx="6652895" cy="2419985"/>
            <wp:effectExtent l="0" t="0" r="0" b="0"/>
            <wp:wrapTopAndBottom/>
            <wp:docPr id="2" name="Obraz 2" descr="Wykres liniowy prezentuje dynamikę w poszczególnych miesiącach w latach 2023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liniowy prezentuje dynamikę w poszczególnych miesiącach w latach 2023-2026 dla województwa dolnośląskiego i Polski.&#10;Dane do wykresu dostępne są w załączonym pliku Excel.&#10;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779" w:rsidRPr="00A60CB3">
        <w:t>Wykres 1.</w:t>
      </w:r>
      <w:r w:rsidR="00722779" w:rsidRPr="00A60CB3">
        <w:rPr>
          <w:shd w:val="clear" w:color="auto" w:fill="FFFFFF"/>
        </w:rPr>
        <w:t xml:space="preserve"> </w:t>
      </w:r>
      <w:r w:rsidR="00D24A64" w:rsidRPr="00A60CB3">
        <w:rPr>
          <w:shd w:val="clear" w:color="auto" w:fill="FFFFFF"/>
        </w:rPr>
        <w:t xml:space="preserve">Dynamika przeciętnego zatrudnienia w sektorze przedsiębiorstw </w:t>
      </w:r>
      <w:r w:rsidR="00AF11BF" w:rsidRPr="00A60CB3">
        <w:rPr>
          <w:b w:val="0"/>
          <w:shd w:val="clear" w:color="auto" w:fill="FFFFFF"/>
        </w:rPr>
        <w:t>(przeciętna miesięczna 20</w:t>
      </w:r>
      <w:r w:rsidR="00AD3A61">
        <w:rPr>
          <w:b w:val="0"/>
          <w:shd w:val="clear" w:color="auto" w:fill="FFFFFF"/>
        </w:rPr>
        <w:t>2</w:t>
      </w:r>
      <w:r w:rsidR="00AF11BF" w:rsidRPr="00A60CB3">
        <w:rPr>
          <w:b w:val="0"/>
          <w:shd w:val="clear" w:color="auto" w:fill="FFFFFF"/>
        </w:rPr>
        <w:t>1 = 100)</w:t>
      </w:r>
    </w:p>
    <w:p w14:paraId="4977B5D0" w14:textId="1060CADD" w:rsidR="004F0F7D" w:rsidRPr="00261BF0" w:rsidRDefault="008809A2" w:rsidP="009A3467">
      <w:pPr>
        <w:pStyle w:val="Akapitzwyky"/>
        <w:spacing w:before="240" w:after="120" w:line="288" w:lineRule="auto"/>
        <w:jc w:val="left"/>
      </w:pPr>
      <w:r w:rsidRPr="00261BF0">
        <w:rPr>
          <w:spacing w:val="-2"/>
        </w:rPr>
        <w:t xml:space="preserve">W końcu </w:t>
      </w:r>
      <w:r w:rsidR="009522A6" w:rsidRPr="00261BF0">
        <w:rPr>
          <w:spacing w:val="-2"/>
        </w:rPr>
        <w:t>lipca</w:t>
      </w:r>
      <w:r w:rsidR="00D2252C" w:rsidRPr="00261BF0">
        <w:rPr>
          <w:spacing w:val="-2"/>
        </w:rPr>
        <w:t xml:space="preserve"> br. </w:t>
      </w:r>
      <w:r w:rsidR="004F0F7D" w:rsidRPr="00261BF0">
        <w:rPr>
          <w:b/>
          <w:spacing w:val="-2"/>
        </w:rPr>
        <w:t xml:space="preserve">liczba bezrobotnych </w:t>
      </w:r>
      <w:r w:rsidR="00226CEE" w:rsidRPr="00E33ECC">
        <w:rPr>
          <w:b/>
          <w:spacing w:val="-2"/>
        </w:rPr>
        <w:t>zarejestrowanych</w:t>
      </w:r>
      <w:r w:rsidR="00226CEE">
        <w:rPr>
          <w:rStyle w:val="Odwoanieprzypisudolnego"/>
          <w:b/>
          <w:spacing w:val="-4"/>
        </w:rPr>
        <w:footnoteReference w:id="4"/>
      </w:r>
      <w:r w:rsidR="00226CEE" w:rsidRPr="00E33ECC">
        <w:rPr>
          <w:spacing w:val="-2"/>
        </w:rPr>
        <w:t xml:space="preserve"> </w:t>
      </w:r>
      <w:r w:rsidR="004F0F7D" w:rsidRPr="00261BF0">
        <w:rPr>
          <w:spacing w:val="-2"/>
        </w:rPr>
        <w:t xml:space="preserve">w urzędach pracy w województwie dolnośląskim </w:t>
      </w:r>
      <w:r w:rsidR="00261BF0" w:rsidRPr="00261BF0">
        <w:rPr>
          <w:spacing w:val="-2"/>
        </w:rPr>
        <w:t xml:space="preserve">wyniosła </w:t>
      </w:r>
      <w:r w:rsidR="008C0615">
        <w:rPr>
          <w:spacing w:val="-2"/>
        </w:rPr>
        <w:t>6</w:t>
      </w:r>
      <w:r w:rsidR="005E5E94">
        <w:rPr>
          <w:spacing w:val="-2"/>
        </w:rPr>
        <w:t>6</w:t>
      </w:r>
      <w:r w:rsidR="00D00729" w:rsidRPr="00261BF0">
        <w:rPr>
          <w:spacing w:val="-2"/>
        </w:rPr>
        <w:t>,</w:t>
      </w:r>
      <w:r w:rsidR="005E5E94">
        <w:rPr>
          <w:spacing w:val="-2"/>
        </w:rPr>
        <w:t>3</w:t>
      </w:r>
      <w:r w:rsidR="00D00729" w:rsidRPr="00261BF0">
        <w:rPr>
          <w:spacing w:val="-2"/>
        </w:rPr>
        <w:t xml:space="preserve"> tys.</w:t>
      </w:r>
      <w:r w:rsidR="00D00729">
        <w:t xml:space="preserve"> </w:t>
      </w:r>
      <w:r w:rsidR="00D00729" w:rsidRPr="00261BF0">
        <w:rPr>
          <w:spacing w:val="-2"/>
        </w:rPr>
        <w:t xml:space="preserve">osób i była </w:t>
      </w:r>
      <w:r w:rsidR="00DE613D">
        <w:rPr>
          <w:spacing w:val="-2"/>
        </w:rPr>
        <w:t>więk</w:t>
      </w:r>
      <w:r w:rsidR="00D00729" w:rsidRPr="00261BF0">
        <w:rPr>
          <w:spacing w:val="-2"/>
        </w:rPr>
        <w:t xml:space="preserve">sza o </w:t>
      </w:r>
      <w:r w:rsidR="008C0615">
        <w:rPr>
          <w:spacing w:val="-2"/>
        </w:rPr>
        <w:t>10</w:t>
      </w:r>
      <w:r w:rsidR="004F0F7D" w:rsidRPr="00261BF0">
        <w:rPr>
          <w:spacing w:val="-2"/>
        </w:rPr>
        <w:t>,</w:t>
      </w:r>
      <w:r w:rsidR="005E5E94">
        <w:rPr>
          <w:spacing w:val="-2"/>
        </w:rPr>
        <w:t>0</w:t>
      </w:r>
      <w:r w:rsidR="004F0F7D" w:rsidRPr="00261BF0">
        <w:rPr>
          <w:spacing w:val="-2"/>
        </w:rPr>
        <w:t xml:space="preserve">% (tj. o </w:t>
      </w:r>
      <w:r w:rsidR="005E5E94">
        <w:rPr>
          <w:spacing w:val="-2"/>
        </w:rPr>
        <w:t>6</w:t>
      </w:r>
      <w:r w:rsidR="004F0F7D" w:rsidRPr="00261BF0">
        <w:rPr>
          <w:spacing w:val="-2"/>
        </w:rPr>
        <w:t>,</w:t>
      </w:r>
      <w:r w:rsidR="005E5E94">
        <w:rPr>
          <w:spacing w:val="-2"/>
        </w:rPr>
        <w:t>0</w:t>
      </w:r>
      <w:r w:rsidR="004F0F7D" w:rsidRPr="00261BF0">
        <w:rPr>
          <w:spacing w:val="-2"/>
        </w:rPr>
        <w:t xml:space="preserve"> tys. osób) </w:t>
      </w:r>
      <w:r w:rsidR="009522A6" w:rsidRPr="00261BF0">
        <w:rPr>
          <w:spacing w:val="-2"/>
        </w:rPr>
        <w:t>niż w lipcu 20</w:t>
      </w:r>
      <w:r w:rsidR="008875E0" w:rsidRPr="00261BF0">
        <w:rPr>
          <w:spacing w:val="-2"/>
        </w:rPr>
        <w:t>2</w:t>
      </w:r>
      <w:r w:rsidR="005E5E94">
        <w:rPr>
          <w:spacing w:val="-2"/>
        </w:rPr>
        <w:t>5</w:t>
      </w:r>
      <w:r w:rsidR="009522A6" w:rsidRPr="00261BF0">
        <w:rPr>
          <w:spacing w:val="-2"/>
        </w:rPr>
        <w:t xml:space="preserve"> r.</w:t>
      </w:r>
      <w:r w:rsidR="00DE613D">
        <w:rPr>
          <w:spacing w:val="-2"/>
        </w:rPr>
        <w:t xml:space="preserve"> oraz</w:t>
      </w:r>
      <w:r w:rsidR="004F0F7D" w:rsidRPr="00261BF0">
        <w:rPr>
          <w:spacing w:val="-2"/>
        </w:rPr>
        <w:t xml:space="preserve"> o </w:t>
      </w:r>
      <w:r w:rsidR="005E5E94">
        <w:rPr>
          <w:spacing w:val="-2"/>
        </w:rPr>
        <w:t>0</w:t>
      </w:r>
      <w:r w:rsidR="004F0F7D" w:rsidRPr="00261BF0">
        <w:rPr>
          <w:spacing w:val="-2"/>
        </w:rPr>
        <w:t>,</w:t>
      </w:r>
      <w:r w:rsidR="005E5E94">
        <w:rPr>
          <w:spacing w:val="-2"/>
        </w:rPr>
        <w:t>01</w:t>
      </w:r>
      <w:r w:rsidR="004F0F7D" w:rsidRPr="00261BF0">
        <w:rPr>
          <w:spacing w:val="-2"/>
        </w:rPr>
        <w:t>%</w:t>
      </w:r>
      <w:r w:rsidR="00AA6BC9" w:rsidRPr="00261BF0">
        <w:rPr>
          <w:spacing w:val="-2"/>
        </w:rPr>
        <w:t xml:space="preserve"> </w:t>
      </w:r>
      <w:r w:rsidR="004F0F7D" w:rsidRPr="00261BF0">
        <w:rPr>
          <w:spacing w:val="-2"/>
        </w:rPr>
        <w:t xml:space="preserve">(tj. o </w:t>
      </w:r>
      <w:r w:rsidR="008C0615">
        <w:rPr>
          <w:spacing w:val="-2"/>
        </w:rPr>
        <w:t>2</w:t>
      </w:r>
      <w:r w:rsidR="005E5E94">
        <w:rPr>
          <w:spacing w:val="-2"/>
        </w:rPr>
        <w:t>7</w:t>
      </w:r>
      <w:r w:rsidR="0035787C" w:rsidRPr="00261BF0">
        <w:rPr>
          <w:spacing w:val="-2"/>
        </w:rPr>
        <w:t xml:space="preserve"> os</w:t>
      </w:r>
      <w:r w:rsidR="00A37FB9" w:rsidRPr="00261BF0">
        <w:rPr>
          <w:spacing w:val="-2"/>
        </w:rPr>
        <w:t>ó</w:t>
      </w:r>
      <w:r w:rsidR="004F0F7D" w:rsidRPr="00261BF0">
        <w:rPr>
          <w:spacing w:val="-2"/>
        </w:rPr>
        <w:t xml:space="preserve">b) </w:t>
      </w:r>
      <w:r w:rsidR="005E5E94">
        <w:rPr>
          <w:spacing w:val="-2"/>
        </w:rPr>
        <w:t>mniej</w:t>
      </w:r>
      <w:r w:rsidR="00261BF0" w:rsidRPr="00261BF0">
        <w:rPr>
          <w:spacing w:val="-2"/>
        </w:rPr>
        <w:t>s</w:t>
      </w:r>
      <w:r w:rsidR="00D00729" w:rsidRPr="00261BF0">
        <w:rPr>
          <w:spacing w:val="-2"/>
        </w:rPr>
        <w:t>za</w:t>
      </w:r>
      <w:r w:rsidR="00313DD5" w:rsidRPr="00261BF0">
        <w:rPr>
          <w:spacing w:val="-2"/>
        </w:rPr>
        <w:t xml:space="preserve"> </w:t>
      </w:r>
      <w:r w:rsidR="00D00729" w:rsidRPr="00261BF0">
        <w:rPr>
          <w:spacing w:val="-2"/>
        </w:rPr>
        <w:t>w porównaniu</w:t>
      </w:r>
      <w:r w:rsidR="00D00729" w:rsidRPr="00943784">
        <w:rPr>
          <w:spacing w:val="-4"/>
        </w:rPr>
        <w:t xml:space="preserve"> </w:t>
      </w:r>
      <w:r w:rsidR="00AE35D0">
        <w:rPr>
          <w:spacing w:val="-4"/>
        </w:rPr>
        <w:t>z</w:t>
      </w:r>
      <w:r w:rsidR="008C0615">
        <w:rPr>
          <w:spacing w:val="-4"/>
        </w:rPr>
        <w:t> </w:t>
      </w:r>
      <w:r w:rsidR="009522A6" w:rsidRPr="00261BF0">
        <w:t>czerwc</w:t>
      </w:r>
      <w:r w:rsidR="00AE35D0">
        <w:t>em</w:t>
      </w:r>
      <w:r w:rsidRPr="00261BF0">
        <w:t xml:space="preserve"> </w:t>
      </w:r>
      <w:r w:rsidR="00D2252C" w:rsidRPr="00261BF0">
        <w:t xml:space="preserve">br. </w:t>
      </w:r>
      <w:r w:rsidR="004F0F7D" w:rsidRPr="00261BF0">
        <w:t xml:space="preserve">Kobiety stanowiły </w:t>
      </w:r>
      <w:r w:rsidR="0099038B">
        <w:t>49</w:t>
      </w:r>
      <w:r w:rsidR="004F0F7D" w:rsidRPr="00261BF0">
        <w:t>,</w:t>
      </w:r>
      <w:r w:rsidR="008C0615">
        <w:t>3</w:t>
      </w:r>
      <w:r w:rsidR="004F0F7D" w:rsidRPr="00261BF0">
        <w:t>% ogółu zarejestrowanych bezrobotnych</w:t>
      </w:r>
      <w:r w:rsidR="00A37FB9" w:rsidRPr="00261BF0">
        <w:t xml:space="preserve"> (przed rokiem </w:t>
      </w:r>
      <w:r w:rsidR="003442DC" w:rsidRPr="00261BF0">
        <w:t>–</w:t>
      </w:r>
      <w:r w:rsidR="00A37FB9" w:rsidRPr="00261BF0">
        <w:t xml:space="preserve"> 5</w:t>
      </w:r>
      <w:r w:rsidR="0099038B">
        <w:t>0</w:t>
      </w:r>
      <w:r w:rsidR="00A37FB9" w:rsidRPr="00261BF0">
        <w:t>,</w:t>
      </w:r>
      <w:r w:rsidR="0099038B">
        <w:t>3</w:t>
      </w:r>
      <w:r w:rsidR="00A37FB9" w:rsidRPr="00261BF0">
        <w:t>%)</w:t>
      </w:r>
      <w:r w:rsidR="004F0F7D" w:rsidRPr="00261BF0">
        <w:t>.</w:t>
      </w:r>
    </w:p>
    <w:p w14:paraId="1086D4A4" w14:textId="4FF7C7BB" w:rsidR="004F0F7D" w:rsidRDefault="004F0F7D" w:rsidP="000D7CD6">
      <w:pPr>
        <w:pStyle w:val="tytutabelki"/>
        <w:spacing w:before="360" w:after="120" w:line="240" w:lineRule="auto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5E4158">
        <w:t xml:space="preserve"> </w:t>
      </w:r>
      <w:r w:rsidR="005E4158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D24A64" w:rsidRPr="000D7CD6" w14:paraId="385B9DEC" w14:textId="77777777" w:rsidTr="00D24A64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81B335A" w14:textId="77777777" w:rsidR="00D24A64" w:rsidRPr="000D7CD6" w:rsidRDefault="00D24A64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68DB4C5" w14:textId="487FBB83" w:rsidR="00D24A64" w:rsidRPr="000D7CD6" w:rsidRDefault="00D24A64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07 202</w:t>
            </w:r>
            <w:r w:rsidR="0085707D" w:rsidRPr="000D7CD6">
              <w:rPr>
                <w:rFonts w:cs="Arial"/>
                <w:szCs w:val="19"/>
              </w:rPr>
              <w:t>5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55CE8CB" w14:textId="08C3B5C5" w:rsidR="00D24A64" w:rsidRPr="000D7CD6" w:rsidRDefault="00D24A64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202</w:t>
            </w:r>
            <w:r w:rsidR="0085707D" w:rsidRPr="000D7CD6">
              <w:rPr>
                <w:rFonts w:cs="Arial"/>
                <w:szCs w:val="19"/>
              </w:rPr>
              <w:t>6</w:t>
            </w:r>
          </w:p>
        </w:tc>
      </w:tr>
      <w:tr w:rsidR="00D24A64" w:rsidRPr="000D7CD6" w14:paraId="3F212A7A" w14:textId="77777777" w:rsidTr="00E65426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DC628F9" w14:textId="77777777" w:rsidR="00D24A64" w:rsidRPr="000D7CD6" w:rsidRDefault="00D24A64" w:rsidP="000D7CD6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61EA1D0" w14:textId="77777777" w:rsidR="00D24A64" w:rsidRPr="000D7CD6" w:rsidRDefault="00D24A64" w:rsidP="000D7CD6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0327BBD" w14:textId="62CE2CDA" w:rsidR="00D24A64" w:rsidRPr="000D7CD6" w:rsidRDefault="00D24A64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06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1A69A" w14:textId="7568D93E" w:rsidR="00D24A64" w:rsidRPr="000D7CD6" w:rsidRDefault="00D24A64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07</w:t>
            </w:r>
          </w:p>
        </w:tc>
      </w:tr>
      <w:tr w:rsidR="0085707D" w:rsidRPr="000D7CD6" w14:paraId="6390C545" w14:textId="77777777" w:rsidTr="00052C8D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76BF3" w14:textId="77777777" w:rsidR="0085707D" w:rsidRPr="000D7CD6" w:rsidRDefault="0085707D" w:rsidP="000D7CD6">
            <w:pPr>
              <w:tabs>
                <w:tab w:val="right" w:leader="dot" w:pos="4872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53D1D" w14:textId="6E363A8A" w:rsidR="0085707D" w:rsidRPr="000D7CD6" w:rsidRDefault="0085707D" w:rsidP="000D7CD6">
            <w:pPr>
              <w:jc w:val="righ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60,2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67AD7" w14:textId="0B9C4468" w:rsidR="0085707D" w:rsidRPr="000D7CD6" w:rsidRDefault="0085707D" w:rsidP="000D7CD6">
            <w:pPr>
              <w:jc w:val="righ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66,3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438D4E" w14:textId="559E33B0" w:rsidR="0085707D" w:rsidRPr="000D7CD6" w:rsidRDefault="003444DC" w:rsidP="000D7CD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66,3</w:t>
            </w:r>
          </w:p>
        </w:tc>
      </w:tr>
      <w:tr w:rsidR="0085707D" w:rsidRPr="000D7CD6" w14:paraId="5A7B030B" w14:textId="77777777" w:rsidTr="00052C8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CE366" w14:textId="77777777" w:rsidR="0085707D" w:rsidRPr="000D7CD6" w:rsidRDefault="0085707D" w:rsidP="000D7CD6">
            <w:pPr>
              <w:tabs>
                <w:tab w:val="right" w:leader="dot" w:pos="4872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DC9924" w14:textId="3170A25D" w:rsidR="0085707D" w:rsidRPr="000D7CD6" w:rsidRDefault="0085707D" w:rsidP="000D7CD6">
            <w:pPr>
              <w:jc w:val="righ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8,1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BF928" w14:textId="04F90C8C" w:rsidR="0085707D" w:rsidRPr="000D7CD6" w:rsidRDefault="0085707D" w:rsidP="000D7CD6">
            <w:pPr>
              <w:jc w:val="righ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6,6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24FC5" w14:textId="007C6DBF" w:rsidR="0085707D" w:rsidRPr="000D7CD6" w:rsidRDefault="003444DC" w:rsidP="000D7CD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</w:tr>
      <w:tr w:rsidR="0085707D" w:rsidRPr="000D7CD6" w14:paraId="739CCB76" w14:textId="77777777" w:rsidTr="00052C8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ABF7" w14:textId="77777777" w:rsidR="0085707D" w:rsidRPr="000D7CD6" w:rsidRDefault="0085707D" w:rsidP="000D7CD6">
            <w:pPr>
              <w:tabs>
                <w:tab w:val="right" w:leader="dot" w:pos="4872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1FCF2" w14:textId="4911A8B8" w:rsidR="0085707D" w:rsidRPr="000D7CD6" w:rsidRDefault="0085707D" w:rsidP="000D7CD6">
            <w:pPr>
              <w:jc w:val="righ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5,3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19E11" w14:textId="61630444" w:rsidR="0085707D" w:rsidRPr="000D7CD6" w:rsidRDefault="0085707D" w:rsidP="000D7CD6">
            <w:pPr>
              <w:jc w:val="righ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7,8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69B6F5" w14:textId="1D189CEF" w:rsidR="0085707D" w:rsidRPr="000D7CD6" w:rsidRDefault="003444DC" w:rsidP="000D7CD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</w:tr>
      <w:tr w:rsidR="0085707D" w:rsidRPr="000D7CD6" w14:paraId="37257C4F" w14:textId="77777777" w:rsidTr="00052C8D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3674D0" w14:textId="77777777" w:rsidR="0085707D" w:rsidRPr="000D7CD6" w:rsidRDefault="0085707D" w:rsidP="000D7CD6">
            <w:pPr>
              <w:tabs>
                <w:tab w:val="right" w:leader="dot" w:pos="4872"/>
              </w:tabs>
              <w:ind w:left="113" w:hanging="113"/>
              <w:rPr>
                <w:rFonts w:cs="Arial"/>
                <w:spacing w:val="-2"/>
                <w:szCs w:val="19"/>
              </w:rPr>
            </w:pPr>
            <w:r w:rsidRPr="000D7CD6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2EA7" w14:textId="45827A01" w:rsidR="0085707D" w:rsidRPr="000D7CD6" w:rsidRDefault="0085707D" w:rsidP="000D7CD6">
            <w:pPr>
              <w:jc w:val="righ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5,0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65D0A" w14:textId="2EA78164" w:rsidR="0085707D" w:rsidRPr="000D7CD6" w:rsidRDefault="0085707D" w:rsidP="000D7CD6">
            <w:pPr>
              <w:jc w:val="righ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5,5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A2C0E17" w14:textId="42E1EFA1" w:rsidR="0085707D" w:rsidRPr="000D7CD6" w:rsidRDefault="002221B0" w:rsidP="000D7CD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</w:tr>
    </w:tbl>
    <w:p w14:paraId="3755DD33" w14:textId="5A1B84FA" w:rsidR="009A3467" w:rsidRDefault="004F0F7D" w:rsidP="009A3467">
      <w:pPr>
        <w:pStyle w:val="Akapitzwyky"/>
        <w:spacing w:before="240" w:after="120" w:line="288" w:lineRule="auto"/>
        <w:jc w:val="left"/>
      </w:pPr>
      <w:r w:rsidRPr="003027FD">
        <w:rPr>
          <w:b/>
          <w:spacing w:val="-2"/>
        </w:rPr>
        <w:t>Stopa bezrobocia rejestrowanego</w:t>
      </w:r>
      <w:r w:rsidRPr="003027FD">
        <w:rPr>
          <w:spacing w:val="-2"/>
        </w:rPr>
        <w:t xml:space="preserve"> </w:t>
      </w:r>
      <w:r w:rsidR="009522A6" w:rsidRPr="003027FD">
        <w:rPr>
          <w:spacing w:val="-2"/>
        </w:rPr>
        <w:t xml:space="preserve">w lipcu br. </w:t>
      </w:r>
      <w:r w:rsidR="00B67805" w:rsidRPr="003027FD">
        <w:rPr>
          <w:spacing w:val="-2"/>
        </w:rPr>
        <w:t>wyniosła</w:t>
      </w:r>
      <w:r w:rsidR="00434E88">
        <w:rPr>
          <w:spacing w:val="-2"/>
        </w:rPr>
        <w:t xml:space="preserve"> 5</w:t>
      </w:r>
      <w:r w:rsidR="00B67805" w:rsidRPr="003027FD">
        <w:rPr>
          <w:spacing w:val="-2"/>
        </w:rPr>
        <w:t>,</w:t>
      </w:r>
      <w:r w:rsidR="002221B0">
        <w:rPr>
          <w:spacing w:val="-2"/>
        </w:rPr>
        <w:t>5</w:t>
      </w:r>
      <w:r w:rsidR="00B67805" w:rsidRPr="003027FD">
        <w:rPr>
          <w:spacing w:val="-2"/>
        </w:rPr>
        <w:t xml:space="preserve">%. W </w:t>
      </w:r>
      <w:r w:rsidR="00434E88">
        <w:rPr>
          <w:spacing w:val="-2"/>
        </w:rPr>
        <w:t xml:space="preserve">ciągu roku wskaźnik ten wzrósł o </w:t>
      </w:r>
      <w:r w:rsidR="00B67805" w:rsidRPr="003027FD">
        <w:t>0,</w:t>
      </w:r>
      <w:r w:rsidR="002221B0">
        <w:t>5</w:t>
      </w:r>
      <w:r w:rsidR="00B67805" w:rsidRPr="003027FD">
        <w:t xml:space="preserve"> p.proc.</w:t>
      </w:r>
      <w:r w:rsidR="00434E88">
        <w:t xml:space="preserve">, </w:t>
      </w:r>
      <w:r w:rsidR="002221B0">
        <w:t>natomiast</w:t>
      </w:r>
      <w:r w:rsidR="00434E88">
        <w:t xml:space="preserve"> w</w:t>
      </w:r>
      <w:r w:rsidR="002221B0">
        <w:t> </w:t>
      </w:r>
      <w:r w:rsidR="00434E88">
        <w:t xml:space="preserve">ciągu miesiąca </w:t>
      </w:r>
      <w:r w:rsidR="002221B0">
        <w:t>nie zmienił się</w:t>
      </w:r>
      <w:r w:rsidR="00434E88">
        <w:t xml:space="preserve">. </w:t>
      </w:r>
      <w:r w:rsidR="00B67805" w:rsidRPr="003027FD">
        <w:t xml:space="preserve">W rankingu województw, dolnośląskie charakteryzowało się </w:t>
      </w:r>
      <w:r w:rsidR="00401FCA">
        <w:t>średnią</w:t>
      </w:r>
      <w:r w:rsidR="00B67805" w:rsidRPr="003027FD">
        <w:t xml:space="preserve"> wartością stopy</w:t>
      </w:r>
      <w:r w:rsidR="00B67805" w:rsidRPr="00B67805">
        <w:rPr>
          <w:spacing w:val="-2"/>
        </w:rPr>
        <w:t xml:space="preserve"> bezrobocia i</w:t>
      </w:r>
      <w:r w:rsidR="00401FCA">
        <w:rPr>
          <w:spacing w:val="-2"/>
        </w:rPr>
        <w:t> </w:t>
      </w:r>
      <w:r w:rsidR="00B67805" w:rsidRPr="00B67805">
        <w:rPr>
          <w:spacing w:val="-2"/>
        </w:rPr>
        <w:t xml:space="preserve">pod tym względem plasowało się na </w:t>
      </w:r>
      <w:r w:rsidR="00401FCA">
        <w:rPr>
          <w:spacing w:val="-2"/>
        </w:rPr>
        <w:t>6</w:t>
      </w:r>
      <w:r w:rsidR="00B67805" w:rsidRPr="00B67805">
        <w:rPr>
          <w:spacing w:val="-2"/>
        </w:rPr>
        <w:t>. miejscu w</w:t>
      </w:r>
      <w:r w:rsidR="00943784">
        <w:rPr>
          <w:spacing w:val="-2"/>
        </w:rPr>
        <w:t> </w:t>
      </w:r>
      <w:r w:rsidR="00B67805" w:rsidRPr="00B67805">
        <w:rPr>
          <w:spacing w:val="-2"/>
        </w:rPr>
        <w:t xml:space="preserve">kraju </w:t>
      </w:r>
      <w:r w:rsidR="00B67805" w:rsidRPr="003027FD">
        <w:t>(</w:t>
      </w:r>
      <w:r w:rsidR="00BB544E">
        <w:t xml:space="preserve">podobnie, jak </w:t>
      </w:r>
      <w:r w:rsidR="00B67805" w:rsidRPr="003027FD">
        <w:t>przed rokiem</w:t>
      </w:r>
      <w:r w:rsidR="00BB544E">
        <w:t>)</w:t>
      </w:r>
      <w:r w:rsidR="00B67805" w:rsidRPr="003027FD">
        <w:t>; najwyższą pozycję zajmowało woj. wielkopolsk</w:t>
      </w:r>
      <w:r w:rsidR="003027FD" w:rsidRPr="003027FD">
        <w:t xml:space="preserve">ie ze stopą bezrobocia równą </w:t>
      </w:r>
      <w:r w:rsidR="00401FCA">
        <w:t>3</w:t>
      </w:r>
      <w:r w:rsidR="003027FD" w:rsidRPr="003027FD">
        <w:t>,</w:t>
      </w:r>
      <w:r w:rsidR="002221B0">
        <w:t>8</w:t>
      </w:r>
      <w:r w:rsidR="00B67805" w:rsidRPr="003027FD">
        <w:t>%.</w:t>
      </w:r>
    </w:p>
    <w:p w14:paraId="5BC4EA21" w14:textId="77777777" w:rsidR="009A3467" w:rsidRDefault="009A3467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tbl>
      <w:tblPr>
        <w:tblStyle w:val="Tabela-Siatka"/>
        <w:tblpPr w:leftFromText="142" w:rightFromText="142" w:topFromText="1134" w:horzAnchor="margin" w:tblpX="6125" w:tblpYSpec="top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9A3467" w14:paraId="13A6A1BA" w14:textId="77777777" w:rsidTr="00D039F3">
        <w:tc>
          <w:tcPr>
            <w:tcW w:w="0" w:type="auto"/>
          </w:tcPr>
          <w:p w14:paraId="6A912F14" w14:textId="5C04DD8C" w:rsidR="009A3467" w:rsidRPr="00D039F3" w:rsidRDefault="009A3467" w:rsidP="00D039F3">
            <w:pPr>
              <w:tabs>
                <w:tab w:val="left" w:pos="1565"/>
              </w:tabs>
              <w:spacing w:before="480" w:after="0"/>
              <w:rPr>
                <w:rFonts w:eastAsia="Calibri" w:cs="Arial"/>
                <w:spacing w:val="-5"/>
                <w:szCs w:val="19"/>
              </w:rPr>
            </w:pPr>
            <w:r w:rsidRPr="00D039F3">
              <w:rPr>
                <w:rFonts w:eastAsia="Calibri" w:cs="Arial"/>
                <w:spacing w:val="-5"/>
                <w:szCs w:val="19"/>
              </w:rPr>
              <w:lastRenderedPageBreak/>
              <w:t xml:space="preserve">Do powiatów o najwyższej stopie bezrobocia należały: </w:t>
            </w:r>
          </w:p>
          <w:p w14:paraId="42C02189" w14:textId="14844874" w:rsidR="00BF5E29" w:rsidRPr="002902A9" w:rsidRDefault="00BF5E29" w:rsidP="00B50E75">
            <w:pPr>
              <w:numPr>
                <w:ilvl w:val="0"/>
                <w:numId w:val="7"/>
              </w:numPr>
              <w:spacing w:line="240" w:lineRule="auto"/>
              <w:ind w:left="481" w:hanging="215"/>
            </w:pPr>
            <w:r w:rsidRPr="002902A9">
              <w:t>górowski (1</w:t>
            </w:r>
            <w:r w:rsidR="00B50E75">
              <w:t>6</w:t>
            </w:r>
            <w:r w:rsidRPr="002902A9">
              <w:t>,</w:t>
            </w:r>
            <w:r w:rsidR="00B50E75">
              <w:t>1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 w:rsidR="008F4A59">
              <w:t>8</w:t>
            </w:r>
            <w:r w:rsidRPr="002902A9">
              <w:t xml:space="preserve">% w </w:t>
            </w:r>
            <w:r>
              <w:t>lipcu</w:t>
            </w:r>
            <w:r w:rsidRPr="002902A9">
              <w:t xml:space="preserve"> 20</w:t>
            </w:r>
            <w:r>
              <w:t>25</w:t>
            </w:r>
            <w:r w:rsidRPr="002902A9">
              <w:t xml:space="preserve"> r.),</w:t>
            </w:r>
          </w:p>
          <w:p w14:paraId="5FD34EF2" w14:textId="69098A02" w:rsidR="00BF5E29" w:rsidRPr="002902A9" w:rsidRDefault="00BF5E29" w:rsidP="00B50E75">
            <w:pPr>
              <w:numPr>
                <w:ilvl w:val="0"/>
                <w:numId w:val="7"/>
              </w:numPr>
              <w:ind w:left="482" w:hanging="214"/>
            </w:pPr>
            <w:r w:rsidRPr="002902A9">
              <w:t>złotoryjski (</w:t>
            </w:r>
            <w:r>
              <w:t>1</w:t>
            </w:r>
            <w:r w:rsidR="00B50E75">
              <w:t>4</w:t>
            </w:r>
            <w:r>
              <w:t>,</w:t>
            </w:r>
            <w:r w:rsidR="00B50E75">
              <w:t>2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8F4A59">
              <w:t>9</w:t>
            </w:r>
            <w:r w:rsidRPr="002902A9">
              <w:t>%),</w:t>
            </w:r>
          </w:p>
          <w:p w14:paraId="3A8A8E36" w14:textId="04E71CAF" w:rsidR="00BF5E29" w:rsidRDefault="00BF5E29" w:rsidP="00B50E75">
            <w:pPr>
              <w:numPr>
                <w:ilvl w:val="0"/>
                <w:numId w:val="7"/>
              </w:numPr>
              <w:ind w:left="482" w:hanging="214"/>
            </w:pPr>
            <w:r>
              <w:t xml:space="preserve">kłodzki </w:t>
            </w:r>
            <w:r w:rsidRPr="002902A9">
              <w:t>(1</w:t>
            </w:r>
            <w:r w:rsidR="00B50E75">
              <w:t>3</w:t>
            </w:r>
            <w:r>
              <w:t>,</w:t>
            </w:r>
            <w:r w:rsidR="00B50E75">
              <w:t>4</w:t>
            </w:r>
            <w:r w:rsidRPr="002902A9">
              <w:t>%</w:t>
            </w:r>
            <w:r>
              <w:t xml:space="preserve"> wobec 1</w:t>
            </w:r>
            <w:r w:rsidR="008F4A59">
              <w:t>3</w:t>
            </w:r>
            <w:r>
              <w:t>,</w:t>
            </w:r>
            <w:r w:rsidR="008F4A59">
              <w:t>0</w:t>
            </w:r>
            <w:r>
              <w:t>%</w:t>
            </w:r>
            <w:r w:rsidRPr="002902A9">
              <w:t>)</w:t>
            </w:r>
            <w:r>
              <w:t>.</w:t>
            </w:r>
          </w:p>
          <w:p w14:paraId="6E070FBA" w14:textId="77777777" w:rsidR="00BF5E29" w:rsidRPr="0090631D" w:rsidRDefault="00BF5E29" w:rsidP="00B50E75">
            <w:pPr>
              <w:ind w:firstLine="45"/>
            </w:pPr>
            <w:r w:rsidRPr="0090631D">
              <w:t>W grupie powiatów o niskiej stopie bezrobocia znalazły się powiaty:</w:t>
            </w:r>
          </w:p>
          <w:p w14:paraId="1FF33CE5" w14:textId="1F19DB86" w:rsidR="00BF5E29" w:rsidRDefault="00BF5E29" w:rsidP="00B50E75">
            <w:pPr>
              <w:numPr>
                <w:ilvl w:val="0"/>
                <w:numId w:val="7"/>
              </w:numPr>
              <w:ind w:left="482" w:hanging="228"/>
            </w:pPr>
            <w:r>
              <w:t>wrocławski (</w:t>
            </w:r>
            <w:r w:rsidR="00B50E75">
              <w:t>2</w:t>
            </w:r>
            <w:r>
              <w:t>,</w:t>
            </w:r>
            <w:r w:rsidR="00B50E75">
              <w:t>3</w:t>
            </w:r>
            <w:r w:rsidRPr="002902A9">
              <w:t>%</w:t>
            </w:r>
            <w:r>
              <w:t xml:space="preserve"> wobec 1,</w:t>
            </w:r>
            <w:r w:rsidR="008F4A59">
              <w:t>9</w:t>
            </w:r>
            <w:r>
              <w:t>%</w:t>
            </w:r>
            <w:r w:rsidRPr="002902A9">
              <w:t>),</w:t>
            </w:r>
          </w:p>
          <w:p w14:paraId="5173ED70" w14:textId="23E9116E" w:rsidR="00BF5E29" w:rsidRDefault="00BF5E29" w:rsidP="00B50E75">
            <w:pPr>
              <w:numPr>
                <w:ilvl w:val="0"/>
                <w:numId w:val="7"/>
              </w:numPr>
              <w:ind w:left="482" w:hanging="228"/>
            </w:pPr>
            <w:r>
              <w:t>bolesławiecki (</w:t>
            </w:r>
            <w:r w:rsidR="00B50E75">
              <w:t>4</w:t>
            </w:r>
            <w:r>
              <w:t>,</w:t>
            </w:r>
            <w:r w:rsidR="00B50E75">
              <w:t>2</w:t>
            </w:r>
            <w:r>
              <w:t xml:space="preserve">% wobec </w:t>
            </w:r>
            <w:r w:rsidR="008F4A59">
              <w:t>3</w:t>
            </w:r>
            <w:r>
              <w:t>,</w:t>
            </w:r>
            <w:r w:rsidR="008F4A59">
              <w:t>8</w:t>
            </w:r>
            <w:r>
              <w:t>%),</w:t>
            </w:r>
          </w:p>
          <w:p w14:paraId="6768D021" w14:textId="3EE647B6" w:rsidR="00BF5E29" w:rsidRDefault="00BF5E29" w:rsidP="00B50E75">
            <w:pPr>
              <w:numPr>
                <w:ilvl w:val="0"/>
                <w:numId w:val="7"/>
              </w:numPr>
              <w:ind w:left="482" w:hanging="228"/>
            </w:pPr>
            <w:r>
              <w:t>polkowicki (4,</w:t>
            </w:r>
            <w:r w:rsidR="00B50E75">
              <w:t>4</w:t>
            </w:r>
            <w:r>
              <w:t>% wobec 4,</w:t>
            </w:r>
            <w:r w:rsidR="008F4A59">
              <w:t>3</w:t>
            </w:r>
            <w:r>
              <w:t>%),</w:t>
            </w:r>
          </w:p>
          <w:p w14:paraId="5BDF34CD" w14:textId="5F67695E" w:rsidR="00BF5E29" w:rsidRDefault="00BF5E29" w:rsidP="00A2050A">
            <w:pPr>
              <w:numPr>
                <w:ilvl w:val="0"/>
                <w:numId w:val="7"/>
              </w:numPr>
              <w:ind w:left="482" w:hanging="228"/>
            </w:pPr>
            <w:r>
              <w:t>lubiński (</w:t>
            </w:r>
            <w:r w:rsidR="00B50E75">
              <w:t>5</w:t>
            </w:r>
            <w:r>
              <w:t>,</w:t>
            </w:r>
            <w:r w:rsidR="008F4A59">
              <w:t>0</w:t>
            </w:r>
            <w:r>
              <w:t xml:space="preserve">% wobec </w:t>
            </w:r>
            <w:r w:rsidR="008F4A59">
              <w:t>4</w:t>
            </w:r>
            <w:r>
              <w:t>,</w:t>
            </w:r>
            <w:r w:rsidR="008F4A59">
              <w:t>7</w:t>
            </w:r>
            <w:r>
              <w:t>%)</w:t>
            </w:r>
          </w:p>
          <w:p w14:paraId="1CF98500" w14:textId="77777777" w:rsidR="00BF5E29" w:rsidRPr="002902A9" w:rsidRDefault="00BF5E29" w:rsidP="00B50E75">
            <w:pPr>
              <w:ind w:left="482" w:hanging="306"/>
            </w:pPr>
            <w:r w:rsidRPr="002902A9">
              <w:t>oraz miasta na prawach powiatu:</w:t>
            </w:r>
          </w:p>
          <w:p w14:paraId="2B701363" w14:textId="6FE307BA" w:rsidR="00BF5E29" w:rsidRPr="00B50E75" w:rsidRDefault="00BF5E29" w:rsidP="00B50E75">
            <w:pPr>
              <w:numPr>
                <w:ilvl w:val="0"/>
                <w:numId w:val="7"/>
              </w:numPr>
              <w:spacing w:line="220" w:lineRule="exact"/>
              <w:ind w:left="482" w:hanging="227"/>
              <w:rPr>
                <w:rFonts w:ascii="Calibri" w:eastAsia="Calibri" w:hAnsi="Calibri" w:cs="Arial"/>
                <w:sz w:val="18"/>
                <w:szCs w:val="18"/>
              </w:rPr>
            </w:pPr>
            <w:r>
              <w:t>Wrocław (2,</w:t>
            </w:r>
            <w:r w:rsidR="00B50E75">
              <w:t>5</w:t>
            </w:r>
            <w:r>
              <w:t xml:space="preserve">% wobec </w:t>
            </w:r>
            <w:r w:rsidR="008F4A59">
              <w:t>2</w:t>
            </w:r>
            <w:r>
              <w:t>,</w:t>
            </w:r>
            <w:r w:rsidR="008F4A59">
              <w:t>0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40882A00" w14:textId="3901BA3F" w:rsidR="00BF5E29" w:rsidRPr="00B50E75" w:rsidRDefault="00B50E75" w:rsidP="00B50E75">
            <w:pPr>
              <w:numPr>
                <w:ilvl w:val="0"/>
                <w:numId w:val="7"/>
              </w:numPr>
              <w:spacing w:line="220" w:lineRule="exact"/>
              <w:ind w:left="482" w:hanging="227"/>
            </w:pPr>
            <w:r>
              <w:t>Jelenia Góra (4,8% wobec 4,</w:t>
            </w:r>
            <w:r w:rsidR="008F4A59">
              <w:t>6</w:t>
            </w:r>
            <w:r>
              <w:t>%).</w:t>
            </w:r>
          </w:p>
          <w:p w14:paraId="458CE286" w14:textId="0B2EF47C" w:rsidR="009A3467" w:rsidRDefault="009A3467" w:rsidP="00D039F3">
            <w:pPr>
              <w:pStyle w:val="Akapitzwyky"/>
              <w:spacing w:before="240" w:after="120" w:line="288" w:lineRule="auto"/>
              <w:jc w:val="left"/>
              <w:rPr>
                <w:shd w:val="clear" w:color="auto" w:fill="FFFFFF"/>
              </w:rPr>
            </w:pPr>
          </w:p>
        </w:tc>
      </w:tr>
    </w:tbl>
    <w:p w14:paraId="0BF7B775" w14:textId="21A2D492" w:rsidR="00BF5E29" w:rsidRDefault="009A3467" w:rsidP="00BF5E29">
      <w:pPr>
        <w:pStyle w:val="Akapitzwyky"/>
        <w:spacing w:before="240" w:after="0" w:line="288" w:lineRule="auto"/>
        <w:jc w:val="left"/>
        <w:rPr>
          <w:rStyle w:val="Nagwek2Znak"/>
          <w:rFonts w:ascii="Fira Sans" w:hAnsi="Fira Sans"/>
          <w:b/>
          <w:bCs/>
          <w:color w:val="auto"/>
          <w:sz w:val="19"/>
          <w:szCs w:val="19"/>
        </w:rPr>
      </w:pPr>
      <w:r w:rsidRPr="009A3467">
        <w:rPr>
          <w:rStyle w:val="Nagwek2Znak"/>
          <w:rFonts w:ascii="Fira Sans" w:hAnsi="Fira Sans"/>
          <w:b/>
          <w:bCs/>
          <w:color w:val="auto"/>
          <w:sz w:val="19"/>
          <w:szCs w:val="19"/>
        </w:rPr>
        <w:t>Mapa 1. Stopa bezrobocia rejestrowanego w czerwcu 2026 r.</w:t>
      </w:r>
    </w:p>
    <w:p w14:paraId="700F988A" w14:textId="725F246E" w:rsidR="009A3467" w:rsidRDefault="00BF5E29" w:rsidP="00BF5E29">
      <w:pPr>
        <w:pStyle w:val="Akapitzwyky"/>
        <w:spacing w:before="0" w:after="120" w:line="288" w:lineRule="auto"/>
        <w:ind w:left="680"/>
        <w:jc w:val="left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15296" behindDoc="0" locked="0" layoutInCell="1" allowOverlap="1" wp14:anchorId="5E318698" wp14:editId="610EF201">
            <wp:simplePos x="0" y="0"/>
            <wp:positionH relativeFrom="margin">
              <wp:align>left</wp:align>
            </wp:positionH>
            <wp:positionV relativeFrom="paragraph">
              <wp:posOffset>194310</wp:posOffset>
            </wp:positionV>
            <wp:extent cx="3644900" cy="3329305"/>
            <wp:effectExtent l="0" t="0" r="0" b="0"/>
            <wp:wrapTopAndBottom/>
            <wp:docPr id="23" name="Obraz 23" descr="Na mapie zaprezentowano wysokość stopy bezrobocia w poszczególnych powiatach województwa dolnośląskiego (5 przedziałów natężenia koloru)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Na mapie zaprezentowano wysokość stopy bezrobocia w poszczególnych powiatach województwa dolnośląskiego (5 przedziałów natężenia koloru).&#10;Dane do mapy dostępne są w załączonym pliku Excel.&#10;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672" r="15654" b="4078"/>
                    <a:stretch/>
                  </pic:blipFill>
                  <pic:spPr bwMode="auto">
                    <a:xfrm>
                      <a:off x="0" y="0"/>
                      <a:ext cx="3645582" cy="3330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467" w:rsidRPr="00262A2D">
        <w:rPr>
          <w:shd w:val="clear" w:color="auto" w:fill="FFFFFF"/>
        </w:rPr>
        <w:t>Stan w końcu miesiąca</w:t>
      </w:r>
    </w:p>
    <w:p w14:paraId="3EF0C2C5" w14:textId="77777777" w:rsidR="00BF5E29" w:rsidRDefault="00BF5E29" w:rsidP="00BF5E29">
      <w:pPr>
        <w:pStyle w:val="Akapitzwyky"/>
        <w:spacing w:before="0" w:after="120" w:line="288" w:lineRule="auto"/>
        <w:ind w:left="680"/>
        <w:jc w:val="left"/>
        <w:rPr>
          <w:shd w:val="clear" w:color="auto" w:fill="FFFFFF"/>
        </w:rPr>
      </w:pPr>
    </w:p>
    <w:p w14:paraId="5DBA34E0" w14:textId="55AC57F3" w:rsidR="00106DBE" w:rsidRPr="00353608" w:rsidRDefault="00106DBE" w:rsidP="00BF5E29">
      <w:pPr>
        <w:pStyle w:val="Akapitzwyky"/>
        <w:spacing w:before="120" w:after="120" w:line="288" w:lineRule="auto"/>
        <w:jc w:val="left"/>
      </w:pPr>
      <w:r w:rsidRPr="00105361">
        <w:t xml:space="preserve">Dystans pomiędzy powiatem </w:t>
      </w:r>
      <w:r>
        <w:t>górow</w:t>
      </w:r>
      <w:r w:rsidRPr="00105361">
        <w:t>skim − plasującym się na ostatnim miejscu</w:t>
      </w:r>
      <w:r w:rsidRPr="00353608">
        <w:t xml:space="preserve"> − a powiatem wrocławskim</w:t>
      </w:r>
      <w:r w:rsidR="00AD3E0C">
        <w:t xml:space="preserve"> </w:t>
      </w:r>
      <w:r w:rsidR="00066A32">
        <w:t>m</w:t>
      </w:r>
      <w:r w:rsidRPr="00353608">
        <w:t>ającym najniższy poziom bezrobocia, wynosił 1</w:t>
      </w:r>
      <w:r w:rsidR="008F4A59">
        <w:t>3</w:t>
      </w:r>
      <w:r w:rsidRPr="00353608">
        <w:t>,</w:t>
      </w:r>
      <w:r w:rsidR="008F4A59">
        <w:t>8</w:t>
      </w:r>
      <w:r w:rsidRPr="00353608">
        <w:t xml:space="preserve"> p.proc.</w:t>
      </w:r>
    </w:p>
    <w:p w14:paraId="45168919" w14:textId="1101763E" w:rsidR="00943784" w:rsidRPr="00131F5F" w:rsidRDefault="0085707D" w:rsidP="00861E43">
      <w:pPr>
        <w:pStyle w:val="Akapitzwyky"/>
        <w:spacing w:before="120" w:after="120" w:line="288" w:lineRule="auto"/>
        <w:jc w:val="left"/>
      </w:pPr>
      <w:r w:rsidRPr="00490304">
        <w:t xml:space="preserve">W ujęciu rocznym stopa bezrobocia wzrosła we wszystkich powiatach, w tym w największym stopniu w powiatach górowskim </w:t>
      </w:r>
      <w:r w:rsidR="00AF6E20">
        <w:t xml:space="preserve">i milickim </w:t>
      </w:r>
      <w:r w:rsidRPr="00490304">
        <w:t>(</w:t>
      </w:r>
      <w:r w:rsidR="00AF6E20">
        <w:t>p</w:t>
      </w:r>
      <w:r w:rsidRPr="00490304">
        <w:t xml:space="preserve">o </w:t>
      </w:r>
      <w:r w:rsidR="00AF6E20">
        <w:t>1</w:t>
      </w:r>
      <w:r w:rsidRPr="00490304">
        <w:t>,</w:t>
      </w:r>
      <w:r w:rsidR="00AF6E20">
        <w:t>3</w:t>
      </w:r>
      <w:r w:rsidRPr="00490304">
        <w:t xml:space="preserve"> p.proc.) oraz lwóweckim (o 1,</w:t>
      </w:r>
      <w:r w:rsidR="00AF6E20">
        <w:t>2</w:t>
      </w:r>
      <w:r w:rsidRPr="00490304">
        <w:t xml:space="preserve"> p.proc.). Najmniejszy wzrost odnotowano natomiast w</w:t>
      </w:r>
      <w:r>
        <w:t> </w:t>
      </w:r>
      <w:r w:rsidRPr="00490304">
        <w:t>powi</w:t>
      </w:r>
      <w:r w:rsidR="00AF6E20">
        <w:t>atach</w:t>
      </w:r>
      <w:r w:rsidRPr="00490304">
        <w:t xml:space="preserve"> polkowickim </w:t>
      </w:r>
      <w:r w:rsidR="00AF6E20">
        <w:t>i</w:t>
      </w:r>
      <w:r>
        <w:t xml:space="preserve"> </w:t>
      </w:r>
      <w:r w:rsidRPr="00490304">
        <w:t>świdnickim (po 0,</w:t>
      </w:r>
      <w:r w:rsidR="00AF6E20">
        <w:t>1</w:t>
      </w:r>
      <w:r w:rsidRPr="00490304">
        <w:t xml:space="preserve"> p.proc</w:t>
      </w:r>
      <w:r w:rsidRPr="003E02F4">
        <w:t>.</w:t>
      </w:r>
      <w:r>
        <w:t>).</w:t>
      </w:r>
    </w:p>
    <w:p w14:paraId="4865A2C8" w14:textId="4752E0ED" w:rsidR="00227530" w:rsidRDefault="00AF6E20" w:rsidP="00834AE8">
      <w:pPr>
        <w:pStyle w:val="Tytuwykresu"/>
        <w:spacing w:before="360" w:line="240" w:lineRule="auto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16320" behindDoc="0" locked="0" layoutInCell="1" allowOverlap="1" wp14:anchorId="56124C84" wp14:editId="530667DF">
            <wp:simplePos x="0" y="0"/>
            <wp:positionH relativeFrom="column">
              <wp:posOffset>0</wp:posOffset>
            </wp:positionH>
            <wp:positionV relativeFrom="paragraph">
              <wp:posOffset>372110</wp:posOffset>
            </wp:positionV>
            <wp:extent cx="6652895" cy="2822575"/>
            <wp:effectExtent l="0" t="0" r="0" b="0"/>
            <wp:wrapTopAndBottom/>
            <wp:docPr id="28" name="Obraz 28" descr="Wykres liniowy prezentuje wysokość stopy bezrobocia w poszczególnych miesiącach w latach 2023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liniowy prezentuje wysokość stopy bezrobocia w poszczególnych miesiącach w latach 2023-2026 dla województwa dolnośląskiego i Polski.&#10;Dane do wykresu dostępne są w załączonym pliku Excel.&#10;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6A676054" w14:textId="0216FF75" w:rsidR="00EB6B4E" w:rsidRPr="0079338D" w:rsidRDefault="00EB6B4E" w:rsidP="00EB6B4E">
      <w:pPr>
        <w:pStyle w:val="Tytuwykresu"/>
        <w:spacing w:before="0" w:after="0" w:line="240" w:lineRule="auto"/>
      </w:pPr>
    </w:p>
    <w:p w14:paraId="6AF52B62" w14:textId="17082B4E" w:rsidR="00FB5059" w:rsidRDefault="009522A6" w:rsidP="00EB6B4E">
      <w:pPr>
        <w:spacing w:before="0" w:line="288" w:lineRule="auto"/>
      </w:pPr>
      <w:r w:rsidRPr="00943784">
        <w:rPr>
          <w:spacing w:val="-2"/>
        </w:rPr>
        <w:t xml:space="preserve">W lipcu br. </w:t>
      </w:r>
      <w:r w:rsidR="00FB5059" w:rsidRPr="00943784">
        <w:rPr>
          <w:b/>
          <w:spacing w:val="-2"/>
        </w:rPr>
        <w:t>w urzędach pracy zarejestrowano</w:t>
      </w:r>
      <w:r w:rsidR="00FB5059" w:rsidRPr="00943784">
        <w:rPr>
          <w:spacing w:val="-2"/>
        </w:rPr>
        <w:t xml:space="preserve"> </w:t>
      </w:r>
      <w:r w:rsidR="0099038B">
        <w:rPr>
          <w:spacing w:val="-2"/>
        </w:rPr>
        <w:t>7</w:t>
      </w:r>
      <w:r w:rsidR="00FB5059" w:rsidRPr="00943784">
        <w:rPr>
          <w:spacing w:val="-2"/>
        </w:rPr>
        <w:t>,</w:t>
      </w:r>
      <w:r w:rsidR="0099038B">
        <w:rPr>
          <w:spacing w:val="-2"/>
        </w:rPr>
        <w:t>4</w:t>
      </w:r>
      <w:r w:rsidR="00FB5059" w:rsidRPr="00943784">
        <w:rPr>
          <w:spacing w:val="-2"/>
        </w:rPr>
        <w:t xml:space="preserve"> tys. nowych bezrobotnych, tj. o </w:t>
      </w:r>
      <w:r w:rsidR="0099038B">
        <w:rPr>
          <w:spacing w:val="-2"/>
        </w:rPr>
        <w:t>9</w:t>
      </w:r>
      <w:r w:rsidR="00FB5059" w:rsidRPr="00943784">
        <w:rPr>
          <w:spacing w:val="-2"/>
        </w:rPr>
        <w:t>,</w:t>
      </w:r>
      <w:r w:rsidR="0099038B">
        <w:rPr>
          <w:spacing w:val="-2"/>
        </w:rPr>
        <w:t>0</w:t>
      </w:r>
      <w:r w:rsidR="00FB5059" w:rsidRPr="00943784">
        <w:rPr>
          <w:spacing w:val="-2"/>
        </w:rPr>
        <w:t xml:space="preserve">% </w:t>
      </w:r>
      <w:r w:rsidR="0099038B">
        <w:rPr>
          <w:spacing w:val="-2"/>
        </w:rPr>
        <w:t>mni</w:t>
      </w:r>
      <w:r w:rsidR="00FB5059" w:rsidRPr="00943784">
        <w:rPr>
          <w:spacing w:val="-2"/>
        </w:rPr>
        <w:t xml:space="preserve">ej </w:t>
      </w:r>
      <w:r w:rsidRPr="00943784">
        <w:rPr>
          <w:spacing w:val="-2"/>
        </w:rPr>
        <w:t>niż w lipcu 20</w:t>
      </w:r>
      <w:r w:rsidR="00106DBE" w:rsidRPr="00943784">
        <w:rPr>
          <w:spacing w:val="-2"/>
        </w:rPr>
        <w:t>2</w:t>
      </w:r>
      <w:r w:rsidR="0085707D">
        <w:rPr>
          <w:spacing w:val="-2"/>
        </w:rPr>
        <w:t>5</w:t>
      </w:r>
      <w:r w:rsidRPr="00943784">
        <w:rPr>
          <w:spacing w:val="-2"/>
        </w:rPr>
        <w:t xml:space="preserve"> r.</w:t>
      </w:r>
      <w:r w:rsidR="0099038B">
        <w:rPr>
          <w:spacing w:val="-2"/>
        </w:rPr>
        <w:t>, natomiast</w:t>
      </w:r>
      <w:r w:rsidR="00313DD5" w:rsidRPr="00943784">
        <w:rPr>
          <w:spacing w:val="-2"/>
        </w:rPr>
        <w:t xml:space="preserve"> </w:t>
      </w:r>
      <w:r w:rsidR="00FB5059" w:rsidRPr="00943784">
        <w:rPr>
          <w:spacing w:val="-2"/>
        </w:rPr>
        <w:t>o</w:t>
      </w:r>
      <w:r w:rsidR="0000272D">
        <w:rPr>
          <w:spacing w:val="-2"/>
        </w:rPr>
        <w:t> </w:t>
      </w:r>
      <w:r w:rsidR="0099038B">
        <w:rPr>
          <w:spacing w:val="-2"/>
        </w:rPr>
        <w:t>1</w:t>
      </w:r>
      <w:r w:rsidR="00E74BDE">
        <w:rPr>
          <w:spacing w:val="-2"/>
        </w:rPr>
        <w:t>2</w:t>
      </w:r>
      <w:r w:rsidR="00FB5059" w:rsidRPr="00943784">
        <w:rPr>
          <w:spacing w:val="-2"/>
        </w:rPr>
        <w:t>,</w:t>
      </w:r>
      <w:r w:rsidR="0099038B">
        <w:rPr>
          <w:spacing w:val="-2"/>
        </w:rPr>
        <w:t>0</w:t>
      </w:r>
      <w:r w:rsidR="00FB5059" w:rsidRPr="00943784">
        <w:rPr>
          <w:spacing w:val="-2"/>
        </w:rPr>
        <w:t>%</w:t>
      </w:r>
      <w:r w:rsidR="00FB5059" w:rsidRPr="00204CA9">
        <w:rPr>
          <w:spacing w:val="-2"/>
        </w:rPr>
        <w:t xml:space="preserve"> </w:t>
      </w:r>
      <w:r w:rsidR="00B51874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BC4202">
        <w:rPr>
          <w:spacing w:val="-2"/>
        </w:rPr>
        <w:t>7</w:t>
      </w:r>
      <w:r w:rsidR="0099038B">
        <w:rPr>
          <w:spacing w:val="-2"/>
        </w:rPr>
        <w:t>1</w:t>
      </w:r>
      <w:r w:rsidR="00FB5059" w:rsidRPr="00204CA9">
        <w:rPr>
          <w:spacing w:val="-2"/>
        </w:rPr>
        <w:t>,</w:t>
      </w:r>
      <w:r w:rsidR="0099038B">
        <w:rPr>
          <w:spacing w:val="-2"/>
        </w:rPr>
        <w:t>3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 w:rsidR="008809A2">
        <w:t xml:space="preserve">w </w:t>
      </w:r>
      <w:r w:rsidR="00CD0B45">
        <w:t>lipcu</w:t>
      </w:r>
      <w:r w:rsidR="00106DBE">
        <w:t xml:space="preserve"> 202</w:t>
      </w:r>
      <w:r w:rsidR="0085707D">
        <w:t>5</w:t>
      </w:r>
      <w:r w:rsidR="00D2252C">
        <w:t xml:space="preserve"> r. </w:t>
      </w:r>
      <w:r w:rsidR="00CD0B45">
        <w:t xml:space="preserve">– </w:t>
      </w:r>
      <w:r w:rsidR="005D31BD">
        <w:rPr>
          <w:spacing w:val="-2"/>
        </w:rPr>
        <w:t>7</w:t>
      </w:r>
      <w:r w:rsidR="0099038B">
        <w:rPr>
          <w:spacing w:val="-2"/>
        </w:rPr>
        <w:t>2</w:t>
      </w:r>
      <w:r w:rsidR="005D31BD" w:rsidRPr="00204CA9">
        <w:rPr>
          <w:spacing w:val="-2"/>
        </w:rPr>
        <w:t>,</w:t>
      </w:r>
      <w:r w:rsidR="0099038B">
        <w:rPr>
          <w:spacing w:val="-2"/>
        </w:rPr>
        <w:t>9</w:t>
      </w:r>
      <w:r w:rsidR="00FB5059">
        <w:t xml:space="preserve">%). Udział osób rejestrujących się po raz pierwszy </w:t>
      </w:r>
      <w:r w:rsidR="00E74BDE">
        <w:t xml:space="preserve">znacznie </w:t>
      </w:r>
      <w:r w:rsidR="00FB5059">
        <w:t>z</w:t>
      </w:r>
      <w:r w:rsidR="00440805">
        <w:t>więk</w:t>
      </w:r>
      <w:r w:rsidR="00FB5059">
        <w:t xml:space="preserve">szył się w skali roku </w:t>
      </w:r>
      <w:r w:rsidR="00E74BDE">
        <w:t xml:space="preserve">– </w:t>
      </w:r>
      <w:r w:rsidR="00FB5059">
        <w:t xml:space="preserve">o </w:t>
      </w:r>
      <w:r w:rsidR="0099038B">
        <w:t>1</w:t>
      </w:r>
      <w:r w:rsidR="00FB5059">
        <w:t>,</w:t>
      </w:r>
      <w:r w:rsidR="0099038B">
        <w:t>6</w:t>
      </w:r>
      <w:r w:rsidR="00FB5059">
        <w:t xml:space="preserve"> p.proc. (do </w:t>
      </w:r>
      <w:r w:rsidR="00BC4202">
        <w:t>2</w:t>
      </w:r>
      <w:r w:rsidR="0099038B">
        <w:t>8</w:t>
      </w:r>
      <w:r w:rsidR="00FB5059">
        <w:t>,</w:t>
      </w:r>
      <w:r w:rsidR="0099038B">
        <w:t>7</w:t>
      </w:r>
      <w:r w:rsidR="00FB5059">
        <w:t xml:space="preserve">%). </w:t>
      </w:r>
    </w:p>
    <w:p w14:paraId="1FB72F11" w14:textId="5B23C1DD" w:rsidR="00FB5059" w:rsidRPr="00535571" w:rsidRDefault="00FB5059" w:rsidP="00861E43">
      <w:pPr>
        <w:pStyle w:val="Akapitzwyky"/>
        <w:spacing w:before="120" w:after="120" w:line="288" w:lineRule="auto"/>
        <w:jc w:val="left"/>
      </w:pPr>
      <w:r w:rsidRPr="00313DD5">
        <w:t xml:space="preserve">Jednocześnie </w:t>
      </w:r>
      <w:r w:rsidR="009522A6" w:rsidRPr="00313DD5">
        <w:t xml:space="preserve">w lipcu br. </w:t>
      </w:r>
      <w:r w:rsidRPr="00313DD5">
        <w:rPr>
          <w:b/>
        </w:rPr>
        <w:t>z ewidencji bezrobotnych wyrejestrowano</w:t>
      </w:r>
      <w:r w:rsidRPr="00313DD5">
        <w:t xml:space="preserve"> </w:t>
      </w:r>
      <w:r w:rsidR="00735C7E">
        <w:t>7</w:t>
      </w:r>
      <w:r w:rsidRPr="00313DD5">
        <w:t>,</w:t>
      </w:r>
      <w:r w:rsidR="00735C7E">
        <w:t>4</w:t>
      </w:r>
      <w:r w:rsidRPr="00313DD5">
        <w:t xml:space="preserve"> tys. osób, tj. </w:t>
      </w:r>
      <w:r w:rsidR="00735C7E">
        <w:t>więc</w:t>
      </w:r>
      <w:r w:rsidRPr="00313DD5">
        <w:t xml:space="preserve">ej o </w:t>
      </w:r>
      <w:r w:rsidR="00735C7E">
        <w:t>39</w:t>
      </w:r>
      <w:r w:rsidRPr="00313DD5">
        <w:t>,</w:t>
      </w:r>
      <w:r w:rsidR="00735C7E">
        <w:t>1</w:t>
      </w:r>
      <w:r w:rsidRPr="00313DD5">
        <w:t xml:space="preserve">% </w:t>
      </w:r>
      <w:r w:rsidR="009522A6" w:rsidRPr="00313DD5">
        <w:t>niż w lipcu 20</w:t>
      </w:r>
      <w:r w:rsidR="00106DBE" w:rsidRPr="00313DD5">
        <w:t>2</w:t>
      </w:r>
      <w:r w:rsidR="0085707D">
        <w:t>5</w:t>
      </w:r>
      <w:r w:rsidR="009522A6" w:rsidRPr="00313DD5">
        <w:t xml:space="preserve"> r.</w:t>
      </w:r>
      <w:r w:rsidR="00982D69">
        <w:t>, natomiast</w:t>
      </w:r>
      <w:r w:rsidRPr="00313DD5">
        <w:t xml:space="preserve"> </w:t>
      </w:r>
      <w:r w:rsidR="00735C7E">
        <w:t>mni</w:t>
      </w:r>
      <w:r w:rsidRPr="00313DD5">
        <w:t xml:space="preserve">ej o </w:t>
      </w:r>
      <w:r w:rsidR="00735C7E">
        <w:t>5</w:t>
      </w:r>
      <w:r w:rsidRPr="00313DD5">
        <w:t>,</w:t>
      </w:r>
      <w:r w:rsidR="00735C7E">
        <w:t>7</w:t>
      </w:r>
      <w:r w:rsidRPr="00313DD5">
        <w:t xml:space="preserve">% niż miesiąc wcześniej. Z tytułu podjęcia pracy (głównej przyczyny wyrejestrowania) z rejestru bezrobotnych wyłączono </w:t>
      </w:r>
      <w:r w:rsidR="00735C7E">
        <w:t>4</w:t>
      </w:r>
      <w:r w:rsidRPr="00313DD5">
        <w:t>,</w:t>
      </w:r>
      <w:r w:rsidR="00735C7E">
        <w:t>5</w:t>
      </w:r>
      <w:r w:rsidRPr="00313DD5">
        <w:t xml:space="preserve"> tys. osób (przed rokiem </w:t>
      </w:r>
      <w:r w:rsidR="008E73E3">
        <w:t>3</w:t>
      </w:r>
      <w:r w:rsidRPr="00313DD5">
        <w:t>,</w:t>
      </w:r>
      <w:r w:rsidR="00735C7E">
        <w:t>8</w:t>
      </w:r>
      <w:r w:rsidRPr="00313DD5">
        <w:t xml:space="preserve"> tys.). Udział tej kategorii osób w ogólnej liczbie wyrejestrowanych z</w:t>
      </w:r>
      <w:r w:rsidR="00197A65">
        <w:t>mniej</w:t>
      </w:r>
      <w:r w:rsidRPr="00313DD5">
        <w:t>szył</w:t>
      </w:r>
      <w:r w:rsidRPr="00AB76A6">
        <w:rPr>
          <w:spacing w:val="-2"/>
        </w:rPr>
        <w:t xml:space="preserve"> się</w:t>
      </w:r>
      <w:r w:rsidR="00313DD5">
        <w:rPr>
          <w:spacing w:val="-2"/>
        </w:rPr>
        <w:t xml:space="preserve"> </w:t>
      </w:r>
      <w:r w:rsidRPr="008E73E3">
        <w:rPr>
          <w:spacing w:val="-2"/>
        </w:rPr>
        <w:t xml:space="preserve">w ujęciu rocznym o </w:t>
      </w:r>
      <w:r w:rsidR="00FE6759">
        <w:rPr>
          <w:spacing w:val="-2"/>
        </w:rPr>
        <w:t>1</w:t>
      </w:r>
      <w:r w:rsidR="00197A65">
        <w:rPr>
          <w:spacing w:val="-2"/>
        </w:rPr>
        <w:t>0</w:t>
      </w:r>
      <w:r w:rsidRPr="008E73E3">
        <w:rPr>
          <w:spacing w:val="-2"/>
        </w:rPr>
        <w:t>,</w:t>
      </w:r>
      <w:r w:rsidR="00197A65">
        <w:rPr>
          <w:spacing w:val="-2"/>
        </w:rPr>
        <w:t>2</w:t>
      </w:r>
      <w:r w:rsidRPr="008E73E3">
        <w:rPr>
          <w:spacing w:val="-2"/>
        </w:rPr>
        <w:t xml:space="preserve"> p.proc. (do </w:t>
      </w:r>
      <w:r w:rsidR="00197A65">
        <w:rPr>
          <w:spacing w:val="-2"/>
        </w:rPr>
        <w:t>6</w:t>
      </w:r>
      <w:r w:rsidR="00FE6759">
        <w:rPr>
          <w:spacing w:val="-2"/>
        </w:rPr>
        <w:t>1</w:t>
      </w:r>
      <w:r w:rsidRPr="008E73E3">
        <w:rPr>
          <w:spacing w:val="-2"/>
        </w:rPr>
        <w:t>,</w:t>
      </w:r>
      <w:r w:rsidR="00197A65">
        <w:rPr>
          <w:spacing w:val="-2"/>
        </w:rPr>
        <w:t>0</w:t>
      </w:r>
      <w:r w:rsidRPr="008E73E3">
        <w:rPr>
          <w:spacing w:val="-2"/>
        </w:rPr>
        <w:t>%).</w:t>
      </w:r>
      <w:r w:rsidR="000D30D2" w:rsidRPr="008E73E3">
        <w:rPr>
          <w:spacing w:val="-2"/>
        </w:rPr>
        <w:t xml:space="preserve"> </w:t>
      </w:r>
      <w:r w:rsidR="0085707D" w:rsidRPr="00FB1137">
        <w:rPr>
          <w:spacing w:val="-2"/>
        </w:rPr>
        <w:t>Zmniejszył się również odsetek osób, które utraciły status bezrobotnego</w:t>
      </w:r>
      <w:r w:rsidR="0085707D" w:rsidRPr="00FB1137">
        <w:t xml:space="preserve"> w</w:t>
      </w:r>
      <w:r w:rsidR="0085707D">
        <w:t> </w:t>
      </w:r>
      <w:r w:rsidR="0085707D" w:rsidRPr="00FB1137">
        <w:t xml:space="preserve">wyniku </w:t>
      </w:r>
      <w:r w:rsidR="00197A65" w:rsidRPr="00FB1137">
        <w:t>dobrowolnej rezygnacji ze statusu bezrobotnego (o 3,</w:t>
      </w:r>
      <w:r w:rsidR="00197A65">
        <w:t>2</w:t>
      </w:r>
      <w:r w:rsidR="00197A65" w:rsidRPr="00FB1137">
        <w:t xml:space="preserve"> p.proc. do 4,</w:t>
      </w:r>
      <w:r w:rsidR="00197A65">
        <w:t>8</w:t>
      </w:r>
      <w:r w:rsidR="00197A65" w:rsidRPr="00FB1137">
        <w:t>%)</w:t>
      </w:r>
      <w:r w:rsidR="00197A65">
        <w:t xml:space="preserve"> </w:t>
      </w:r>
      <w:r w:rsidR="0085707D" w:rsidRPr="00FB1137">
        <w:t>oraz nabycia prawa do świadczenia przedemerytalnego (o 0,</w:t>
      </w:r>
      <w:r w:rsidR="00197A65">
        <w:t>4</w:t>
      </w:r>
      <w:r w:rsidR="0085707D" w:rsidRPr="00FB1137">
        <w:t xml:space="preserve"> p.proc. do 0,5%). Zwiększył się natomiast odsetek osób wyłączonych z ewidencji bezrobotnych z powodu rozpoczęcia szkolenia lub stażu u pracodawców (o 2,</w:t>
      </w:r>
      <w:r w:rsidR="00197A65">
        <w:t>3</w:t>
      </w:r>
      <w:r w:rsidR="0085707D" w:rsidRPr="00FB1137">
        <w:t xml:space="preserve"> p.proc. do 5,</w:t>
      </w:r>
      <w:r w:rsidR="00197A65">
        <w:t>7</w:t>
      </w:r>
      <w:r w:rsidR="0085707D" w:rsidRPr="00FB1137">
        <w:t>%).</w:t>
      </w:r>
      <w:r w:rsidR="00BB34D0">
        <w:t xml:space="preserve"> </w:t>
      </w:r>
    </w:p>
    <w:p w14:paraId="6A7C2C39" w14:textId="3CCB105E" w:rsidR="00FB5059" w:rsidRPr="00370C75" w:rsidRDefault="00801A84" w:rsidP="00861E43">
      <w:pPr>
        <w:pStyle w:val="Akapitzwyky"/>
        <w:spacing w:before="120" w:after="120" w:line="288" w:lineRule="auto"/>
        <w:jc w:val="left"/>
        <w:rPr>
          <w:color w:val="FF0000"/>
        </w:rPr>
      </w:pPr>
      <w:r w:rsidRPr="00370C75">
        <w:t>Zdecydowana w</w:t>
      </w:r>
      <w:r w:rsidR="00FB5059" w:rsidRPr="00370C75">
        <w:t xml:space="preserve">iększość bezrobotnych pozostających w ewidencji urzędów pracy to osoby, które wcześniej pracowały zawodowo – </w:t>
      </w:r>
      <w:r w:rsidR="00B51874" w:rsidRPr="00370C75">
        <w:t>w</w:t>
      </w:r>
      <w:r w:rsidR="008809A2" w:rsidRPr="00370C75">
        <w:t xml:space="preserve"> końcu </w:t>
      </w:r>
      <w:r w:rsidR="00CD0B45" w:rsidRPr="00370C75">
        <w:t>lipca</w:t>
      </w:r>
      <w:r w:rsidR="00D2252C" w:rsidRPr="00370C75">
        <w:t xml:space="preserve"> br. </w:t>
      </w:r>
      <w:r w:rsidR="00FB5059" w:rsidRPr="00370C75">
        <w:t xml:space="preserve">zbiorowość ta liczyła </w:t>
      </w:r>
      <w:r w:rsidR="00A97F7C">
        <w:t>60</w:t>
      </w:r>
      <w:r w:rsidR="00FB5059" w:rsidRPr="00370C75">
        <w:t>,</w:t>
      </w:r>
      <w:r w:rsidR="00A97F7C">
        <w:t>3</w:t>
      </w:r>
      <w:r w:rsidR="00FB5059" w:rsidRPr="00370C75">
        <w:t xml:space="preserve"> tys., tj. 9</w:t>
      </w:r>
      <w:r w:rsidR="00A97F7C">
        <w:t>0</w:t>
      </w:r>
      <w:r w:rsidR="00FB5059" w:rsidRPr="00370C75">
        <w:t>,</w:t>
      </w:r>
      <w:r w:rsidR="00A97F7C">
        <w:t>9</w:t>
      </w:r>
      <w:r w:rsidR="00FB5059" w:rsidRPr="00370C75">
        <w:t xml:space="preserve">% ogółu zarejestrowanych (przed rokiem </w:t>
      </w:r>
      <w:r w:rsidR="00A97F7C">
        <w:t>55</w:t>
      </w:r>
      <w:r w:rsidR="003B7E7C" w:rsidRPr="00370C75">
        <w:t>,</w:t>
      </w:r>
      <w:r w:rsidR="00A97F7C">
        <w:t>1</w:t>
      </w:r>
      <w:r w:rsidR="003B7E7C" w:rsidRPr="00370C75">
        <w:t xml:space="preserve"> </w:t>
      </w:r>
      <w:r w:rsidR="00370C75">
        <w:t>tys., tj. </w:t>
      </w:r>
      <w:r w:rsidR="003B7E7C" w:rsidRPr="00370C75">
        <w:t>9</w:t>
      </w:r>
      <w:r w:rsidR="00370C75" w:rsidRPr="00370C75">
        <w:t>1</w:t>
      </w:r>
      <w:r w:rsidR="003B7E7C" w:rsidRPr="00370C75">
        <w:t>,</w:t>
      </w:r>
      <w:r w:rsidR="00A97F7C">
        <w:t>5</w:t>
      </w:r>
      <w:r w:rsidR="00FB5059" w:rsidRPr="00370C75">
        <w:t>% ogółu).</w:t>
      </w:r>
    </w:p>
    <w:p w14:paraId="38B9784D" w14:textId="284B902E" w:rsidR="00FB5059" w:rsidRPr="003B7E7C" w:rsidRDefault="00FB5059" w:rsidP="00861E43">
      <w:pPr>
        <w:pStyle w:val="Akapitzwyky"/>
        <w:spacing w:before="120" w:after="120" w:line="288" w:lineRule="auto"/>
        <w:jc w:val="left"/>
        <w:rPr>
          <w:spacing w:val="-2"/>
        </w:rPr>
      </w:pPr>
      <w:r w:rsidRPr="003B7E7C">
        <w:rPr>
          <w:b/>
          <w:spacing w:val="-2"/>
        </w:rPr>
        <w:t>Bez prawa do zasiłku</w:t>
      </w:r>
      <w:r w:rsidRPr="003B7E7C">
        <w:rPr>
          <w:spacing w:val="-2"/>
        </w:rPr>
        <w:t xml:space="preserve"> pozostawało </w:t>
      </w:r>
      <w:r w:rsidR="002E4AC1">
        <w:rPr>
          <w:spacing w:val="-2"/>
        </w:rPr>
        <w:t>5</w:t>
      </w:r>
      <w:r w:rsidR="00A97F7C">
        <w:rPr>
          <w:spacing w:val="-2"/>
        </w:rPr>
        <w:t>7</w:t>
      </w:r>
      <w:r w:rsidRPr="003B7E7C">
        <w:rPr>
          <w:spacing w:val="-2"/>
        </w:rPr>
        <w:t>,</w:t>
      </w:r>
      <w:r w:rsidR="002E4AC1">
        <w:rPr>
          <w:spacing w:val="-2"/>
        </w:rPr>
        <w:t>3</w:t>
      </w:r>
      <w:r w:rsidRPr="003B7E7C">
        <w:rPr>
          <w:spacing w:val="-2"/>
        </w:rPr>
        <w:t xml:space="preserve"> tys. bezrobotnych, a ich udział w liczbie bezrobotnych ogółem </w:t>
      </w:r>
      <w:r w:rsidR="00EF41F5">
        <w:rPr>
          <w:spacing w:val="-2"/>
        </w:rPr>
        <w:t>z</w:t>
      </w:r>
      <w:r w:rsidR="00C01163">
        <w:rPr>
          <w:spacing w:val="-2"/>
        </w:rPr>
        <w:t>więk</w:t>
      </w:r>
      <w:r w:rsidR="00EF41F5">
        <w:rPr>
          <w:spacing w:val="-2"/>
        </w:rPr>
        <w:t>szy</w:t>
      </w:r>
      <w:r w:rsidR="003B7E7C" w:rsidRPr="003B7E7C">
        <w:rPr>
          <w:spacing w:val="-2"/>
        </w:rPr>
        <w:t>ł</w:t>
      </w:r>
      <w:r w:rsidR="00DC7743" w:rsidRPr="003B7E7C">
        <w:rPr>
          <w:spacing w:val="-2"/>
        </w:rPr>
        <w:t xml:space="preserve"> </w:t>
      </w:r>
      <w:r w:rsidRPr="003B7E7C">
        <w:rPr>
          <w:spacing w:val="-2"/>
        </w:rPr>
        <w:t>się</w:t>
      </w:r>
      <w:r w:rsidR="00313DD5" w:rsidRPr="003B7E7C">
        <w:rPr>
          <w:spacing w:val="-2"/>
        </w:rPr>
        <w:t xml:space="preserve"> </w:t>
      </w:r>
      <w:r w:rsidR="00EF41F5">
        <w:rPr>
          <w:spacing w:val="-2"/>
        </w:rPr>
        <w:t>w </w:t>
      </w:r>
      <w:r w:rsidRPr="003B7E7C">
        <w:rPr>
          <w:spacing w:val="-2"/>
        </w:rPr>
        <w:t xml:space="preserve">porównaniu </w:t>
      </w:r>
      <w:r w:rsidR="0087028F" w:rsidRPr="003B7E7C">
        <w:rPr>
          <w:spacing w:val="-2"/>
        </w:rPr>
        <w:t xml:space="preserve">z </w:t>
      </w:r>
      <w:r w:rsidR="00CD0B45" w:rsidRPr="003B7E7C">
        <w:rPr>
          <w:spacing w:val="-2"/>
        </w:rPr>
        <w:t>lipcem</w:t>
      </w:r>
      <w:r w:rsidR="0087028F" w:rsidRPr="003B7E7C">
        <w:rPr>
          <w:spacing w:val="-2"/>
        </w:rPr>
        <w:t xml:space="preserve"> 20</w:t>
      </w:r>
      <w:r w:rsidR="00106DBE" w:rsidRPr="003B7E7C">
        <w:rPr>
          <w:spacing w:val="-2"/>
        </w:rPr>
        <w:t>2</w:t>
      </w:r>
      <w:r w:rsidR="00A97F7C">
        <w:rPr>
          <w:spacing w:val="-2"/>
        </w:rPr>
        <w:t>5</w:t>
      </w:r>
      <w:r w:rsidR="0087028F" w:rsidRPr="003B7E7C">
        <w:rPr>
          <w:spacing w:val="-2"/>
        </w:rPr>
        <w:t xml:space="preserve"> </w:t>
      </w:r>
      <w:r w:rsidR="00350C44" w:rsidRPr="003B7E7C">
        <w:rPr>
          <w:spacing w:val="-2"/>
        </w:rPr>
        <w:t xml:space="preserve">r. </w:t>
      </w:r>
      <w:r w:rsidR="00EF41F5">
        <w:rPr>
          <w:spacing w:val="-2"/>
        </w:rPr>
        <w:t xml:space="preserve">o </w:t>
      </w:r>
      <w:r w:rsidR="00A97F7C">
        <w:rPr>
          <w:spacing w:val="-2"/>
        </w:rPr>
        <w:t>3</w:t>
      </w:r>
      <w:r w:rsidR="00EF41F5">
        <w:rPr>
          <w:spacing w:val="-2"/>
        </w:rPr>
        <w:t>,</w:t>
      </w:r>
      <w:r w:rsidR="00A97F7C">
        <w:rPr>
          <w:spacing w:val="-2"/>
        </w:rPr>
        <w:t>0</w:t>
      </w:r>
      <w:r w:rsidR="00EF41F5">
        <w:rPr>
          <w:spacing w:val="-2"/>
        </w:rPr>
        <w:t xml:space="preserve"> p.proc. </w:t>
      </w:r>
      <w:r w:rsidRPr="003B7E7C">
        <w:rPr>
          <w:spacing w:val="-2"/>
        </w:rPr>
        <w:t>(</w:t>
      </w:r>
      <w:r w:rsidR="00EF41F5">
        <w:rPr>
          <w:spacing w:val="-2"/>
        </w:rPr>
        <w:t xml:space="preserve">do </w:t>
      </w:r>
      <w:r w:rsidRPr="003B7E7C">
        <w:rPr>
          <w:spacing w:val="-2"/>
        </w:rPr>
        <w:t>8</w:t>
      </w:r>
      <w:r w:rsidR="00A97F7C">
        <w:rPr>
          <w:spacing w:val="-2"/>
        </w:rPr>
        <w:t>6</w:t>
      </w:r>
      <w:r w:rsidRPr="003B7E7C">
        <w:rPr>
          <w:spacing w:val="-2"/>
        </w:rPr>
        <w:t>,</w:t>
      </w:r>
      <w:r w:rsidR="00C01163">
        <w:rPr>
          <w:spacing w:val="-2"/>
        </w:rPr>
        <w:t>5</w:t>
      </w:r>
      <w:r w:rsidRPr="003B7E7C">
        <w:rPr>
          <w:spacing w:val="-2"/>
        </w:rPr>
        <w:t>%).</w:t>
      </w:r>
    </w:p>
    <w:p w14:paraId="3E48E389" w14:textId="52BA1C49" w:rsidR="00FB5059" w:rsidRPr="00AE35D0" w:rsidRDefault="00AE35D0" w:rsidP="00861E43">
      <w:pPr>
        <w:pStyle w:val="Akapitzwyky"/>
        <w:spacing w:before="120" w:after="120" w:line="288" w:lineRule="auto"/>
        <w:jc w:val="left"/>
      </w:pPr>
      <w:r w:rsidRPr="00AE35D0">
        <w:t xml:space="preserve">W końcu </w:t>
      </w:r>
      <w:r w:rsidR="00736B0E" w:rsidRPr="00AE35D0">
        <w:t>lipca</w:t>
      </w:r>
      <w:r w:rsidRPr="00AE35D0">
        <w:t xml:space="preserve"> br.</w:t>
      </w:r>
      <w:r w:rsidR="00FB5059" w:rsidRPr="00AE35D0">
        <w:t xml:space="preserve"> </w:t>
      </w:r>
      <w:r w:rsidRPr="00AE35D0">
        <w:t>u</w:t>
      </w:r>
      <w:r w:rsidR="00FB5059" w:rsidRPr="00AE35D0">
        <w:t>dział osób długotrwale bezrobotnych</w:t>
      </w:r>
      <w:r w:rsidR="005E6477" w:rsidRPr="00AE35D0">
        <w:rPr>
          <w:rStyle w:val="Odwoanieprzypisudolnego"/>
          <w:color w:val="000000"/>
          <w:sz w:val="16"/>
          <w:szCs w:val="16"/>
        </w:rPr>
        <w:footnoteReference w:id="5"/>
      </w:r>
      <w:r w:rsidR="00FB5059" w:rsidRPr="00AE35D0">
        <w:t xml:space="preserve">, stanowiących najliczniejszą grupę zarejestrowanych ogółem, </w:t>
      </w:r>
      <w:r w:rsidR="00FB5059" w:rsidRPr="00726FC7">
        <w:rPr>
          <w:spacing w:val="2"/>
        </w:rPr>
        <w:t>w</w:t>
      </w:r>
      <w:r w:rsidRPr="00726FC7">
        <w:rPr>
          <w:spacing w:val="2"/>
        </w:rPr>
        <w:t> </w:t>
      </w:r>
      <w:r w:rsidR="0073009D" w:rsidRPr="00726FC7">
        <w:rPr>
          <w:spacing w:val="2"/>
        </w:rPr>
        <w:t>skali roku z</w:t>
      </w:r>
      <w:r w:rsidR="009034F4">
        <w:rPr>
          <w:spacing w:val="2"/>
        </w:rPr>
        <w:t>więk</w:t>
      </w:r>
      <w:r w:rsidR="0073009D" w:rsidRPr="00726FC7">
        <w:rPr>
          <w:spacing w:val="2"/>
        </w:rPr>
        <w:t xml:space="preserve">szył się o </w:t>
      </w:r>
      <w:r w:rsidR="009034F4">
        <w:rPr>
          <w:spacing w:val="2"/>
        </w:rPr>
        <w:t>3</w:t>
      </w:r>
      <w:r w:rsidR="0073009D" w:rsidRPr="00726FC7">
        <w:rPr>
          <w:spacing w:val="2"/>
        </w:rPr>
        <w:t>,</w:t>
      </w:r>
      <w:r w:rsidR="009034F4">
        <w:rPr>
          <w:spacing w:val="2"/>
        </w:rPr>
        <w:t>1</w:t>
      </w:r>
      <w:r w:rsidR="00FB5059" w:rsidRPr="00726FC7">
        <w:rPr>
          <w:spacing w:val="2"/>
        </w:rPr>
        <w:t xml:space="preserve"> p.proc. </w:t>
      </w:r>
      <w:r w:rsidR="00226CEE" w:rsidRPr="00490304">
        <w:rPr>
          <w:spacing w:val="2"/>
        </w:rPr>
        <w:t xml:space="preserve">Wśród osób bezrobotnych, którym przysługuje </w:t>
      </w:r>
      <w:r w:rsidR="00226CEE" w:rsidRPr="00490304">
        <w:rPr>
          <w:b/>
          <w:bCs/>
          <w:spacing w:val="2"/>
        </w:rPr>
        <w:t>pierwszeństwo do udziału w</w:t>
      </w:r>
      <w:r w:rsidR="00226CEE">
        <w:rPr>
          <w:b/>
          <w:bCs/>
          <w:spacing w:val="2"/>
        </w:rPr>
        <w:t> </w:t>
      </w:r>
      <w:r w:rsidR="00226CEE" w:rsidRPr="00490304">
        <w:rPr>
          <w:b/>
          <w:bCs/>
          <w:spacing w:val="2"/>
        </w:rPr>
        <w:t xml:space="preserve">formach </w:t>
      </w:r>
      <w:r w:rsidR="00226CEE" w:rsidRPr="00507B5C">
        <w:rPr>
          <w:b/>
          <w:bCs/>
        </w:rPr>
        <w:t>pomocy</w:t>
      </w:r>
      <w:r w:rsidR="00226CEE" w:rsidRPr="00E86229">
        <w:rPr>
          <w:rStyle w:val="Odwoanieprzypisudolnego"/>
          <w:b/>
          <w:bCs/>
        </w:rPr>
        <w:footnoteReference w:id="6"/>
      </w:r>
      <w:r w:rsidR="00226CEE">
        <w:rPr>
          <w:b/>
          <w:bCs/>
        </w:rPr>
        <w:t xml:space="preserve"> </w:t>
      </w:r>
      <w:r w:rsidR="00226CEE" w:rsidRPr="00490304">
        <w:rPr>
          <w:spacing w:val="2"/>
        </w:rPr>
        <w:t xml:space="preserve">znaczną (jednak mniejszą o </w:t>
      </w:r>
      <w:r w:rsidR="00226CEE">
        <w:rPr>
          <w:spacing w:val="2"/>
        </w:rPr>
        <w:t>0</w:t>
      </w:r>
      <w:r w:rsidR="00226CEE" w:rsidRPr="00490304">
        <w:rPr>
          <w:spacing w:val="2"/>
        </w:rPr>
        <w:t>,</w:t>
      </w:r>
      <w:r w:rsidR="009034F4">
        <w:rPr>
          <w:spacing w:val="2"/>
        </w:rPr>
        <w:t>2</w:t>
      </w:r>
      <w:r w:rsidR="00226CEE" w:rsidRPr="00490304">
        <w:rPr>
          <w:spacing w:val="2"/>
        </w:rPr>
        <w:t xml:space="preserve"> p.proc. niż przed rokiem) grupę bezrobotnych tworzyły osoby powyżej 50. roku życia. Zmniejszył się również odsetek bezrobotnych osób z niepełnosprawnością (o 0,</w:t>
      </w:r>
      <w:r w:rsidR="009034F4">
        <w:rPr>
          <w:spacing w:val="2"/>
        </w:rPr>
        <w:t>1</w:t>
      </w:r>
      <w:r w:rsidR="00226CEE" w:rsidRPr="00490304">
        <w:rPr>
          <w:spacing w:val="2"/>
        </w:rPr>
        <w:t xml:space="preserve"> p.proc.). Natomiast </w:t>
      </w:r>
      <w:r w:rsidR="00226CEE" w:rsidRPr="009034F4">
        <w:rPr>
          <w:spacing w:val="-2"/>
        </w:rPr>
        <w:t>w</w:t>
      </w:r>
      <w:r w:rsidR="009034F4" w:rsidRPr="009034F4">
        <w:rPr>
          <w:spacing w:val="-2"/>
        </w:rPr>
        <w:t> </w:t>
      </w:r>
      <w:r w:rsidR="00226CEE" w:rsidRPr="009034F4">
        <w:rPr>
          <w:spacing w:val="-2"/>
        </w:rPr>
        <w:t>porównaniu z sytuacją sprzed roku odnotowano wzrost odsetka bezrobotnych bez kwalifikacji zawodowych (o 1,0 p.proc.)</w:t>
      </w:r>
      <w:r w:rsidR="00226CEE" w:rsidRPr="00490304">
        <w:rPr>
          <w:spacing w:val="2"/>
        </w:rPr>
        <w:t>.</w:t>
      </w:r>
    </w:p>
    <w:p w14:paraId="0D4DD624" w14:textId="080BA89C" w:rsidR="00722779" w:rsidRDefault="00FB5059" w:rsidP="000D7CD6">
      <w:pPr>
        <w:pStyle w:val="tytutabelki"/>
        <w:spacing w:before="360" w:after="120" w:line="240" w:lineRule="auto"/>
      </w:pPr>
      <w:r w:rsidRPr="00E45D42">
        <w:t xml:space="preserve">Tablica 3. </w:t>
      </w:r>
      <w:r w:rsidR="00AE35D0" w:rsidRPr="004B2F77">
        <w:t>Udział wybranych kategorii bezrobotnych w ogólnej liczbie bezrobotnych zarejestrowanych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powyżej 50. roku życia,  długotrwale bezrobotnych, niepełnosprawnych, samotnie wychowujacych co najmniej jedno dziecko, posiadający Kartę Dużej Rodziny.&#10;Dane do tablicy dostępne są w załączonym pliku Excel."/>
      </w:tblPr>
      <w:tblGrid>
        <w:gridCol w:w="5843"/>
        <w:gridCol w:w="1544"/>
        <w:gridCol w:w="1544"/>
        <w:gridCol w:w="1542"/>
      </w:tblGrid>
      <w:tr w:rsidR="00E65426" w:rsidRPr="000D7CD6" w14:paraId="1E24600F" w14:textId="77777777" w:rsidTr="00E65426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54042D" w14:textId="77777777" w:rsidR="00E65426" w:rsidRPr="000D7CD6" w:rsidRDefault="00E65426" w:rsidP="000D7CD6">
            <w:pPr>
              <w:jc w:val="center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310033" w14:textId="6A84DE58" w:rsidR="00E65426" w:rsidRPr="000D7CD6" w:rsidRDefault="00E65426" w:rsidP="000D7CD6">
            <w:pPr>
              <w:jc w:val="center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202</w:t>
            </w:r>
            <w:r w:rsidR="0085707D" w:rsidRPr="000D7CD6">
              <w:rPr>
                <w:color w:val="000000"/>
                <w:szCs w:val="19"/>
              </w:rPr>
              <w:t>5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E173CE" w14:textId="2F6B7023" w:rsidR="00E65426" w:rsidRPr="000D7CD6" w:rsidRDefault="00E65426" w:rsidP="000D7CD6">
            <w:pPr>
              <w:jc w:val="center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202</w:t>
            </w:r>
            <w:r w:rsidR="0085707D" w:rsidRPr="000D7CD6">
              <w:rPr>
                <w:color w:val="000000"/>
                <w:szCs w:val="19"/>
              </w:rPr>
              <w:t>6</w:t>
            </w:r>
          </w:p>
        </w:tc>
      </w:tr>
      <w:tr w:rsidR="00E65426" w:rsidRPr="000D7CD6" w14:paraId="3FFDEBAE" w14:textId="77777777" w:rsidTr="00E65426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7485D818" w14:textId="77777777" w:rsidR="00E65426" w:rsidRPr="000D7CD6" w:rsidRDefault="00E65426" w:rsidP="000D7CD6">
            <w:pPr>
              <w:jc w:val="center"/>
              <w:rPr>
                <w:szCs w:val="19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00DD9" w14:textId="559038E6" w:rsidR="00E65426" w:rsidRPr="000D7CD6" w:rsidRDefault="00E65426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color w:val="000000"/>
                <w:szCs w:val="19"/>
              </w:rPr>
              <w:t>07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BE024DB" w14:textId="2D373B6A" w:rsidR="00E65426" w:rsidRPr="000D7CD6" w:rsidRDefault="00E65426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color w:val="000000"/>
                <w:szCs w:val="19"/>
              </w:rPr>
              <w:t>06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F2DC65" w14:textId="45DA40A4" w:rsidR="00E65426" w:rsidRPr="000D7CD6" w:rsidRDefault="00E65426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color w:val="000000"/>
                <w:szCs w:val="19"/>
              </w:rPr>
              <w:t>07</w:t>
            </w:r>
          </w:p>
        </w:tc>
      </w:tr>
      <w:tr w:rsidR="00E65426" w:rsidRPr="000D7CD6" w14:paraId="066A2EC7" w14:textId="77777777" w:rsidTr="00E65426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B4735A6" w14:textId="77777777" w:rsidR="00E65426" w:rsidRPr="000D7CD6" w:rsidRDefault="00E65426" w:rsidP="000D7CD6">
            <w:pPr>
              <w:jc w:val="center"/>
              <w:rPr>
                <w:szCs w:val="19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E1E710" w14:textId="77777777" w:rsidR="00E65426" w:rsidRPr="000D7CD6" w:rsidRDefault="00E65426" w:rsidP="000D7CD6">
            <w:pPr>
              <w:jc w:val="center"/>
              <w:rPr>
                <w:szCs w:val="19"/>
              </w:rPr>
            </w:pPr>
            <w:r w:rsidRPr="000D7CD6">
              <w:rPr>
                <w:color w:val="000000"/>
                <w:szCs w:val="19"/>
              </w:rPr>
              <w:t>w % ogółem</w:t>
            </w:r>
          </w:p>
        </w:tc>
      </w:tr>
      <w:tr w:rsidR="00226CEE" w:rsidRPr="000D7CD6" w14:paraId="37727577" w14:textId="77777777" w:rsidTr="00E65426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91333A" w14:textId="77777777" w:rsidR="00226CEE" w:rsidRPr="000D7CD6" w:rsidRDefault="00226CEE" w:rsidP="000D7CD6">
            <w:pPr>
              <w:tabs>
                <w:tab w:val="right" w:leader="dot" w:pos="5046"/>
              </w:tabs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Do 30.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714FC" w14:textId="55DE7CAA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20,8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9CC404" w14:textId="53616726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20,8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189755" w14:textId="3D1B8A24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20,5</w:t>
            </w:r>
          </w:p>
        </w:tc>
      </w:tr>
      <w:tr w:rsidR="00226CEE" w:rsidRPr="000D7CD6" w14:paraId="64DB6DAB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112B0D" w14:textId="77777777" w:rsidR="00226CEE" w:rsidRPr="000D7CD6" w:rsidRDefault="00226CEE" w:rsidP="000D7CD6">
            <w:pPr>
              <w:tabs>
                <w:tab w:val="right" w:leader="dot" w:pos="5046"/>
              </w:tabs>
              <w:ind w:left="176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w tym do 25.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D5CE0" w14:textId="53616152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10,6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D0DE55" w14:textId="5ABEFFEF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11,1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EE3E5F" w14:textId="3B8FB031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11,0</w:t>
            </w:r>
          </w:p>
        </w:tc>
      </w:tr>
      <w:tr w:rsidR="00226CEE" w:rsidRPr="000D7CD6" w14:paraId="6E41232E" w14:textId="77777777" w:rsidTr="00F15E23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95DA1" w14:textId="77777777" w:rsidR="00226CEE" w:rsidRPr="000D7CD6" w:rsidRDefault="00226CEE" w:rsidP="000D7CD6">
            <w:pPr>
              <w:tabs>
                <w:tab w:val="right" w:leader="dot" w:pos="5046"/>
              </w:tabs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Powyżej 50.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9DFCD" w14:textId="77777777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28,4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5B8E1E" w14:textId="6C6D5993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28,1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667FC26" w14:textId="10F631FB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28,2</w:t>
            </w:r>
          </w:p>
        </w:tc>
      </w:tr>
      <w:tr w:rsidR="00226CEE" w:rsidRPr="000D7CD6" w14:paraId="71CCF99C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0B2AF0" w14:textId="63C770B3" w:rsidR="00226CEE" w:rsidRPr="000D7CD6" w:rsidRDefault="00226CEE" w:rsidP="000D7CD6">
            <w:pPr>
              <w:tabs>
                <w:tab w:val="right" w:leader="dot" w:pos="5046"/>
              </w:tabs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Długotrwale</w:t>
            </w:r>
            <w:r w:rsidR="001E5FC1">
              <w:rPr>
                <w:color w:val="000000"/>
                <w:szCs w:val="19"/>
                <w:vertAlign w:val="superscript"/>
              </w:rPr>
              <w:t>5</w:t>
            </w:r>
            <w:r w:rsidRPr="000D7CD6">
              <w:rPr>
                <w:color w:val="000000"/>
                <w:szCs w:val="19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B0FA8" w14:textId="59DF5F47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44,1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46B08" w14:textId="3A124FDE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46,8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5B0B4A" w14:textId="223A778E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47,2</w:t>
            </w:r>
          </w:p>
        </w:tc>
      </w:tr>
      <w:tr w:rsidR="00226CEE" w:rsidRPr="000D7CD6" w14:paraId="10963954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AE8470" w14:textId="0EF56514" w:rsidR="00226CEE" w:rsidRPr="000D7CD6" w:rsidRDefault="00226CEE" w:rsidP="000D7CD6">
            <w:pPr>
              <w:tabs>
                <w:tab w:val="right" w:leader="dot" w:pos="5046"/>
              </w:tabs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Bez kwalifikacji zawodowych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B9E52" w14:textId="56058033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34,7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57D44" w14:textId="6B8ECE0A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35,6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F36C80" w14:textId="79467D55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35,7</w:t>
            </w:r>
          </w:p>
        </w:tc>
      </w:tr>
      <w:tr w:rsidR="00226CEE" w:rsidRPr="000D7CD6" w14:paraId="669F8615" w14:textId="77777777" w:rsidTr="005F3F1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220249" w14:textId="75A3A237" w:rsidR="00226CEE" w:rsidRPr="000D7CD6" w:rsidRDefault="00226CEE" w:rsidP="000D7CD6">
            <w:pPr>
              <w:tabs>
                <w:tab w:val="right" w:leader="dot" w:pos="5046"/>
              </w:tabs>
              <w:ind w:left="142" w:hanging="142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Niepełnosprawni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EA242" w14:textId="1825ABCB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7,0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37BA5" w14:textId="60834008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7,0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B2F3A" w14:textId="5F792E54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6,9</w:t>
            </w:r>
          </w:p>
        </w:tc>
      </w:tr>
      <w:tr w:rsidR="00226CEE" w:rsidRPr="000D7CD6" w14:paraId="256F2577" w14:textId="77777777" w:rsidTr="00226CE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E7AE72" w14:textId="28C88F85" w:rsidR="00226CEE" w:rsidRPr="000D7CD6" w:rsidRDefault="00226CEE" w:rsidP="000D7CD6">
            <w:pPr>
              <w:tabs>
                <w:tab w:val="right" w:leader="dot" w:pos="5046"/>
              </w:tabs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Samotnie wychowujący co najmniej jedno dziecko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0496" w14:textId="46F34048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.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8B8AD" w14:textId="263C4A0D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8,7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017194" w14:textId="578B319C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8,7</w:t>
            </w:r>
          </w:p>
        </w:tc>
      </w:tr>
      <w:tr w:rsidR="00226CEE" w:rsidRPr="000D7CD6" w14:paraId="5CE12020" w14:textId="77777777" w:rsidTr="005F3F1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65B4263" w14:textId="3136B683" w:rsidR="00226CEE" w:rsidRPr="000D7CD6" w:rsidRDefault="00226CEE" w:rsidP="000D7CD6">
            <w:pPr>
              <w:tabs>
                <w:tab w:val="right" w:leader="dot" w:pos="5046"/>
              </w:tabs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Posiadający Kartę Dużej Rodziny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0E7BCC" w14:textId="7CF5D5FB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.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B024EA" w14:textId="71F191B6" w:rsidR="00226CEE" w:rsidRPr="000D7CD6" w:rsidRDefault="00226CEE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4,7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84FCBF" w14:textId="725546D5" w:rsidR="00226CEE" w:rsidRPr="000D7CD6" w:rsidRDefault="00A97F7C" w:rsidP="000D7CD6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4,9</w:t>
            </w:r>
          </w:p>
        </w:tc>
      </w:tr>
    </w:tbl>
    <w:p w14:paraId="2D1AD096" w14:textId="77777777" w:rsidR="00EB6B4E" w:rsidRDefault="00EB6B4E">
      <w:pPr>
        <w:spacing w:before="0" w:after="160" w:line="259" w:lineRule="auto"/>
        <w:jc w:val="left"/>
        <w:rPr>
          <w:b/>
        </w:rPr>
      </w:pPr>
      <w:r>
        <w:br w:type="page"/>
      </w:r>
    </w:p>
    <w:p w14:paraId="5650C1D6" w14:textId="1BB4B42A" w:rsidR="004344D7" w:rsidRPr="0079338D" w:rsidRDefault="009034F4" w:rsidP="00834AE8">
      <w:pPr>
        <w:pStyle w:val="Tytuwykresu"/>
        <w:spacing w:before="360" w:line="240" w:lineRule="auto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2234752" behindDoc="0" locked="0" layoutInCell="1" allowOverlap="1" wp14:anchorId="34C2C6F5" wp14:editId="1B4F79F5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6652895" cy="2823210"/>
            <wp:effectExtent l="0" t="0" r="0" b="0"/>
            <wp:wrapTopAndBottom/>
            <wp:docPr id="22" name="Obraz 22" descr="Wykres słupkowy pionowy prezentuje liczbę bezrobotnych przypadających na 1 ofertę pracy w poszczególnych miesiącach w latach 2023-2026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słupkowy pionowy prezentuje liczbę bezrobotnych przypadających na 1 ofertę pracy w poszczególnych miesiącach w latach 2023-2026 w województwie dolnośląskim.&#10;Dane do wykresu dostępne są w załączonym pliku Excel.&#10;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</w:t>
      </w:r>
      <w:r w:rsidR="00AE35D0" w:rsidRPr="00F25C6D">
        <w:rPr>
          <w:shd w:val="clear" w:color="auto" w:fill="FFFFFF"/>
        </w:rPr>
        <w:t>pracy</w:t>
      </w:r>
      <w:r w:rsidR="00AE35D0" w:rsidRPr="00F25C6D">
        <w:rPr>
          <w:rStyle w:val="Odwoanieprzypisudolnego"/>
          <w:sz w:val="18"/>
        </w:rPr>
        <w:footnoteReference w:id="7"/>
      </w:r>
      <w:r w:rsidR="00AE35D0" w:rsidRPr="00F25C6D">
        <w:rPr>
          <w:shd w:val="clear" w:color="auto" w:fill="FFFFFF"/>
        </w:rPr>
        <w:t xml:space="preserve">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5B1D0049" w14:textId="77777777" w:rsidR="00AE35D0" w:rsidRDefault="00AE35D0" w:rsidP="00EB6B4E">
      <w:pPr>
        <w:pStyle w:val="Akapitzwyky"/>
        <w:spacing w:before="0" w:after="0"/>
      </w:pPr>
    </w:p>
    <w:p w14:paraId="1D635F4C" w14:textId="2D910593" w:rsidR="00293805" w:rsidRDefault="009522A6" w:rsidP="00EB6B4E">
      <w:pPr>
        <w:pStyle w:val="Akapitzwyky"/>
        <w:spacing w:before="0" w:after="120" w:line="288" w:lineRule="auto"/>
        <w:jc w:val="left"/>
      </w:pPr>
      <w:r w:rsidRPr="001B4F08">
        <w:rPr>
          <w:spacing w:val="-2"/>
        </w:rPr>
        <w:t xml:space="preserve">W lipcu br. </w:t>
      </w:r>
      <w:r w:rsidR="00293805" w:rsidRPr="001B4F08">
        <w:rPr>
          <w:spacing w:val="-2"/>
        </w:rPr>
        <w:t xml:space="preserve">do powiatowych urzędów pracy zgłoszono </w:t>
      </w:r>
      <w:r w:rsidR="006A022A">
        <w:rPr>
          <w:spacing w:val="-2"/>
        </w:rPr>
        <w:t>3</w:t>
      </w:r>
      <w:r w:rsidR="00C42861">
        <w:rPr>
          <w:spacing w:val="-2"/>
        </w:rPr>
        <w:t>115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 xml:space="preserve">ofert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8"/>
      </w:r>
      <w:r w:rsidR="00AE35D0" w:rsidRPr="00AE35D0">
        <w:rPr>
          <w:bCs/>
          <w:spacing w:val="-2"/>
        </w:rPr>
        <w:t>,</w:t>
      </w:r>
      <w:r w:rsidR="00AE35D0">
        <w:rPr>
          <w:b/>
          <w:spacing w:val="-2"/>
        </w:rPr>
        <w:t xml:space="preserve"> </w:t>
      </w:r>
      <w:r w:rsidR="00AE35D0" w:rsidRPr="00AE35D0">
        <w:rPr>
          <w:bCs/>
          <w:spacing w:val="-2"/>
        </w:rPr>
        <w:t>tj.</w:t>
      </w:r>
      <w:r w:rsidR="00293805" w:rsidRPr="001B4F08">
        <w:rPr>
          <w:spacing w:val="-2"/>
        </w:rPr>
        <w:t xml:space="preserve"> o </w:t>
      </w:r>
      <w:r w:rsidR="00C42861">
        <w:rPr>
          <w:spacing w:val="-2"/>
        </w:rPr>
        <w:t>35</w:t>
      </w:r>
      <w:r w:rsidR="006A022A">
        <w:rPr>
          <w:spacing w:val="-2"/>
        </w:rPr>
        <w:t>9</w:t>
      </w:r>
      <w:r w:rsidR="00A1783C">
        <w:rPr>
          <w:spacing w:val="-2"/>
        </w:rPr>
        <w:t xml:space="preserve"> tys.</w:t>
      </w:r>
      <w:r w:rsidR="00293805">
        <w:t xml:space="preserve"> </w:t>
      </w:r>
      <w:r w:rsidR="00F40C31">
        <w:t>więc</w:t>
      </w:r>
      <w:r w:rsidR="00293805" w:rsidRPr="001B4F08">
        <w:rPr>
          <w:spacing w:val="-4"/>
        </w:rPr>
        <w:t xml:space="preserve">ej niż przed miesiącem. </w:t>
      </w:r>
      <w:r w:rsidR="008809A2" w:rsidRPr="001B4F08">
        <w:rPr>
          <w:spacing w:val="-4"/>
        </w:rPr>
        <w:t>W</w:t>
      </w:r>
      <w:r w:rsidR="00AE35D0">
        <w:rPr>
          <w:spacing w:val="-4"/>
        </w:rPr>
        <w:t> </w:t>
      </w:r>
      <w:r w:rsidR="008809A2" w:rsidRPr="001B4F08">
        <w:rPr>
          <w:spacing w:val="-4"/>
        </w:rPr>
        <w:t xml:space="preserve">końcu </w:t>
      </w:r>
      <w:r w:rsidR="003E4B17" w:rsidRPr="001B4F08">
        <w:rPr>
          <w:spacing w:val="-4"/>
        </w:rPr>
        <w:t>lipca</w:t>
      </w:r>
      <w:r w:rsidR="00D2252C" w:rsidRPr="001B4F08">
        <w:rPr>
          <w:spacing w:val="-4"/>
        </w:rPr>
        <w:t xml:space="preserve"> br. </w:t>
      </w:r>
      <w:r w:rsidR="00C42861">
        <w:rPr>
          <w:spacing w:val="-4"/>
        </w:rPr>
        <w:t>5186</w:t>
      </w:r>
      <w:r w:rsidR="00293805" w:rsidRPr="001B4F08">
        <w:rPr>
          <w:spacing w:val="-4"/>
        </w:rPr>
        <w:t xml:space="preserve"> miejsc pracy pozostawał</w:t>
      </w:r>
      <w:r w:rsidR="00C42861">
        <w:rPr>
          <w:spacing w:val="-4"/>
        </w:rPr>
        <w:t>o</w:t>
      </w:r>
      <w:r w:rsidR="00C84A29" w:rsidRPr="001B4F08">
        <w:rPr>
          <w:spacing w:val="-4"/>
        </w:rPr>
        <w:t xml:space="preserve"> nierozdysponowan</w:t>
      </w:r>
      <w:r w:rsidR="00C42861">
        <w:rPr>
          <w:spacing w:val="-4"/>
        </w:rPr>
        <w:t>ych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F16FB0">
        <w:t xml:space="preserve"> </w:t>
      </w:r>
      <w:r w:rsidR="00F40C31">
        <w:t>1</w:t>
      </w:r>
      <w:r w:rsidR="00CC3B2A">
        <w:t>3</w:t>
      </w:r>
      <w:r w:rsidR="00F16FB0">
        <w:t xml:space="preserve"> bezrobotnych</w:t>
      </w:r>
      <w:r w:rsidR="00E90A98">
        <w:t xml:space="preserve"> </w:t>
      </w:r>
      <w:r w:rsidR="00F16FB0">
        <w:t>(</w:t>
      </w:r>
      <w:r w:rsidR="00E90A98">
        <w:t>przed miesiącem</w:t>
      </w:r>
      <w:r w:rsidR="00F16FB0">
        <w:t xml:space="preserve"> </w:t>
      </w:r>
      <w:r w:rsidR="00F16FB0">
        <w:rPr>
          <w:rFonts w:ascii="Arial" w:hAnsi="Arial" w:cs="Arial"/>
        </w:rPr>
        <w:t>–</w:t>
      </w:r>
      <w:r w:rsidR="00E90A98">
        <w:t xml:space="preserve"> </w:t>
      </w:r>
      <w:r w:rsidR="006A022A">
        <w:t>1</w:t>
      </w:r>
      <w:r w:rsidR="00CC3B2A">
        <w:t>4</w:t>
      </w:r>
      <w:r w:rsidR="00293805">
        <w:t xml:space="preserve"> bezrobotnych</w:t>
      </w:r>
      <w:r w:rsidR="00F16FB0">
        <w:t>)</w:t>
      </w:r>
      <w:r w:rsidR="00293805">
        <w:t>.</w:t>
      </w:r>
    </w:p>
    <w:p w14:paraId="084BBA3C" w14:textId="1F8F7C69" w:rsidR="00722779" w:rsidRPr="00E90A98" w:rsidRDefault="008809A2" w:rsidP="00861E43">
      <w:pPr>
        <w:pStyle w:val="Akapitzwyky"/>
        <w:spacing w:before="120" w:after="120" w:line="288" w:lineRule="auto"/>
        <w:jc w:val="left"/>
        <w:rPr>
          <w:spacing w:val="2"/>
        </w:rPr>
      </w:pPr>
      <w:r w:rsidRPr="00E90A98">
        <w:rPr>
          <w:spacing w:val="2"/>
        </w:rPr>
        <w:t xml:space="preserve">W końcu </w:t>
      </w:r>
      <w:r w:rsidR="003E4B17" w:rsidRPr="00E90A98">
        <w:rPr>
          <w:spacing w:val="2"/>
        </w:rPr>
        <w:t>lipca</w:t>
      </w:r>
      <w:r w:rsidR="00D2252C" w:rsidRPr="00E90A98">
        <w:rPr>
          <w:spacing w:val="2"/>
        </w:rPr>
        <w:t xml:space="preserve"> br. </w:t>
      </w:r>
      <w:r w:rsidR="00293805" w:rsidRPr="00E90A98">
        <w:rPr>
          <w:spacing w:val="2"/>
        </w:rPr>
        <w:t xml:space="preserve">w województwie zgłoszono zwolnienia grupowe z </w:t>
      </w:r>
      <w:r w:rsidR="00C42861">
        <w:rPr>
          <w:spacing w:val="2"/>
        </w:rPr>
        <w:t>8</w:t>
      </w:r>
      <w:r w:rsidR="00C84A29" w:rsidRPr="00E90A98">
        <w:rPr>
          <w:spacing w:val="2"/>
        </w:rPr>
        <w:t xml:space="preserve"> zakładów (</w:t>
      </w:r>
      <w:r w:rsidR="00CA6099">
        <w:rPr>
          <w:spacing w:val="2"/>
        </w:rPr>
        <w:t>wszystkie</w:t>
      </w:r>
      <w:r w:rsidR="00CA6099" w:rsidRPr="00E90A98">
        <w:rPr>
          <w:spacing w:val="2"/>
        </w:rPr>
        <w:t xml:space="preserve"> </w:t>
      </w:r>
      <w:r w:rsidR="00293805" w:rsidRPr="00E90A98">
        <w:rPr>
          <w:spacing w:val="2"/>
        </w:rPr>
        <w:t>z sektora prywatnego)</w:t>
      </w:r>
      <w:r w:rsidR="00E0139B" w:rsidRPr="00E90A98">
        <w:rPr>
          <w:spacing w:val="2"/>
        </w:rPr>
        <w:t xml:space="preserve"> </w:t>
      </w:r>
      <w:r w:rsidR="000B126F">
        <w:rPr>
          <w:spacing w:val="2"/>
        </w:rPr>
        <w:t>i </w:t>
      </w:r>
      <w:r w:rsidR="00293805" w:rsidRPr="00E90A98">
        <w:rPr>
          <w:spacing w:val="2"/>
        </w:rPr>
        <w:t xml:space="preserve">objęły one </w:t>
      </w:r>
      <w:r w:rsidR="00C42861">
        <w:rPr>
          <w:spacing w:val="2"/>
        </w:rPr>
        <w:t>98</w:t>
      </w:r>
      <w:r w:rsidR="000A6E64">
        <w:rPr>
          <w:spacing w:val="2"/>
        </w:rPr>
        <w:t>1</w:t>
      </w:r>
      <w:r w:rsidR="00293805" w:rsidRPr="00E90A98">
        <w:rPr>
          <w:spacing w:val="2"/>
        </w:rPr>
        <w:t xml:space="preserve"> pracowników. Rok wcześniej dotyczyło to </w:t>
      </w:r>
      <w:r w:rsidR="00CA6099">
        <w:rPr>
          <w:spacing w:val="2"/>
        </w:rPr>
        <w:t>1</w:t>
      </w:r>
      <w:r w:rsidR="00C42861">
        <w:rPr>
          <w:spacing w:val="2"/>
        </w:rPr>
        <w:t>1</w:t>
      </w:r>
      <w:r w:rsidR="00293805" w:rsidRPr="00E90A98">
        <w:rPr>
          <w:spacing w:val="2"/>
        </w:rPr>
        <w:t xml:space="preserve"> zakładów (</w:t>
      </w:r>
      <w:r w:rsidR="00C42861">
        <w:rPr>
          <w:spacing w:val="2"/>
        </w:rPr>
        <w:t>wszystkie</w:t>
      </w:r>
      <w:r w:rsidR="00C42861" w:rsidRPr="00E90A98">
        <w:rPr>
          <w:spacing w:val="2"/>
        </w:rPr>
        <w:t xml:space="preserve"> </w:t>
      </w:r>
      <w:r w:rsidR="006C2117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CA6099">
        <w:rPr>
          <w:spacing w:val="2"/>
        </w:rPr>
        <w:t>1</w:t>
      </w:r>
      <w:r w:rsidR="00C42861">
        <w:rPr>
          <w:spacing w:val="2"/>
        </w:rPr>
        <w:t>5</w:t>
      </w:r>
      <w:r w:rsidR="00CA6099">
        <w:rPr>
          <w:spacing w:val="2"/>
        </w:rPr>
        <w:t>7</w:t>
      </w:r>
      <w:r w:rsidR="00C42861">
        <w:rPr>
          <w:spacing w:val="2"/>
        </w:rPr>
        <w:t>5</w:t>
      </w:r>
      <w:r w:rsidR="00293805" w:rsidRPr="00E90A98">
        <w:rPr>
          <w:spacing w:val="2"/>
        </w:rPr>
        <w:t xml:space="preserve"> pracowników</w:t>
      </w:r>
      <w:r w:rsidR="000B126F">
        <w:rPr>
          <w:spacing w:val="2"/>
        </w:rPr>
        <w:t>, a </w:t>
      </w:r>
      <w:r w:rsidR="00293805" w:rsidRPr="00E90A98">
        <w:rPr>
          <w:spacing w:val="2"/>
        </w:rPr>
        <w:t xml:space="preserve">miesiąc wcześniej – </w:t>
      </w:r>
      <w:r w:rsidR="00C42861">
        <w:rPr>
          <w:spacing w:val="2"/>
        </w:rPr>
        <w:t>8</w:t>
      </w:r>
      <w:r w:rsidR="008938B3" w:rsidRPr="00E90A98">
        <w:rPr>
          <w:spacing w:val="2"/>
        </w:rPr>
        <w:t xml:space="preserve"> </w:t>
      </w:r>
      <w:r w:rsidR="00293805" w:rsidRPr="00E90A98">
        <w:rPr>
          <w:spacing w:val="2"/>
        </w:rPr>
        <w:t>zakładów (</w:t>
      </w:r>
      <w:r w:rsidR="00C12778">
        <w:rPr>
          <w:spacing w:val="2"/>
        </w:rPr>
        <w:t>wszystkie</w:t>
      </w:r>
      <w:r w:rsidR="00C12778" w:rsidRPr="00E90A98">
        <w:rPr>
          <w:spacing w:val="2"/>
        </w:rPr>
        <w:t xml:space="preserve"> </w:t>
      </w:r>
      <w:r w:rsidR="00C84A29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C42861">
        <w:rPr>
          <w:spacing w:val="2"/>
        </w:rPr>
        <w:t>60</w:t>
      </w:r>
      <w:r w:rsidR="000A6E64">
        <w:rPr>
          <w:spacing w:val="2"/>
        </w:rPr>
        <w:t>1</w:t>
      </w:r>
      <w:r w:rsidR="00293805" w:rsidRPr="00E90A98">
        <w:rPr>
          <w:spacing w:val="2"/>
        </w:rPr>
        <w:t xml:space="preserve"> osób.</w:t>
      </w:r>
    </w:p>
    <w:p w14:paraId="5C34382F" w14:textId="58CB4DE3" w:rsidR="00293805" w:rsidRDefault="00293805" w:rsidP="00EB6B4E">
      <w:pPr>
        <w:pStyle w:val="Nagwek1"/>
        <w:spacing w:after="240" w:line="288" w:lineRule="auto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."/>
        <w:tblDescription w:val="Opis podstawowych tendencji w danym dziale.&#10;"/>
      </w:tblPr>
      <w:tblGrid>
        <w:gridCol w:w="10467"/>
      </w:tblGrid>
      <w:tr w:rsidR="00A60CB3" w:rsidRPr="00A60CB3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780754C6" w:rsidR="00ED375F" w:rsidRPr="00A60CB3" w:rsidRDefault="008809A2" w:rsidP="00861E43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color w:val="auto"/>
              </w:rPr>
            </w:pPr>
            <w:r w:rsidRPr="00A60CB3">
              <w:rPr>
                <w:rFonts w:ascii="Fira Sans SemiBold" w:hAnsi="Fira Sans SemiBold"/>
                <w:color w:val="auto"/>
              </w:rPr>
              <w:t xml:space="preserve">W </w:t>
            </w:r>
            <w:r w:rsidR="003E4B17" w:rsidRPr="00A60CB3">
              <w:rPr>
                <w:rFonts w:ascii="Fira Sans SemiBold" w:hAnsi="Fira Sans SemiBold"/>
                <w:color w:val="auto"/>
              </w:rPr>
              <w:t>lipcu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20</w:t>
            </w:r>
            <w:r w:rsidR="00F045D0" w:rsidRPr="00A60CB3">
              <w:rPr>
                <w:rFonts w:ascii="Fira Sans SemiBold" w:hAnsi="Fira Sans SemiBold"/>
                <w:color w:val="auto"/>
              </w:rPr>
              <w:t>2</w:t>
            </w:r>
            <w:r w:rsidR="00226CEE">
              <w:rPr>
                <w:rFonts w:ascii="Fira Sans SemiBold" w:hAnsi="Fira Sans SemiBold"/>
                <w:color w:val="auto"/>
              </w:rPr>
              <w:t>6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r. </w:t>
            </w:r>
            <w:r w:rsidR="00ED375F" w:rsidRPr="00A60CB3">
              <w:rPr>
                <w:rFonts w:ascii="Fira Sans SemiBold" w:hAnsi="Fira Sans SemiBold"/>
                <w:color w:val="auto"/>
              </w:rPr>
              <w:t>przeciętne miesięczne wynagrodzeni</w:t>
            </w:r>
            <w:r w:rsidR="00D141A8" w:rsidRPr="00A60CB3">
              <w:rPr>
                <w:rFonts w:ascii="Fira Sans SemiBold" w:hAnsi="Fira Sans SemiBold"/>
                <w:color w:val="auto"/>
              </w:rPr>
              <w:t>e</w:t>
            </w:r>
            <w:r w:rsidR="00ED375F" w:rsidRPr="00A60CB3">
              <w:rPr>
                <w:rFonts w:ascii="Fira Sans SemiBold" w:hAnsi="Fira Sans SemiBold"/>
                <w:color w:val="auto"/>
              </w:rPr>
              <w:t xml:space="preserve"> brutto w sektorze przedsiębiorstw </w:t>
            </w:r>
            <w:r w:rsidR="00D141A8" w:rsidRPr="00A60CB3">
              <w:rPr>
                <w:rFonts w:ascii="Fira Sans SemiBold" w:hAnsi="Fira Sans SemiBold"/>
                <w:color w:val="auto"/>
              </w:rPr>
              <w:t xml:space="preserve">wzrosło w skali roku, </w:t>
            </w:r>
            <w:r w:rsidR="00736B0E">
              <w:rPr>
                <w:rFonts w:ascii="Fira Sans SemiBold" w:hAnsi="Fira Sans SemiBold"/>
                <w:color w:val="auto"/>
              </w:rPr>
              <w:t>natomiast zmniejszyło się</w:t>
            </w:r>
            <w:r w:rsidR="00D141A8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14:paraId="5A5C393E" w14:textId="668785FE" w:rsidR="00293805" w:rsidRPr="00A60CB3" w:rsidRDefault="00293805" w:rsidP="00861E43">
      <w:pPr>
        <w:pStyle w:val="Akapitzwyky"/>
        <w:spacing w:before="120" w:after="120" w:line="288" w:lineRule="auto"/>
        <w:jc w:val="left"/>
      </w:pPr>
      <w:r w:rsidRPr="00641831">
        <w:rPr>
          <w:b/>
          <w:spacing w:val="-1"/>
        </w:rPr>
        <w:t xml:space="preserve">Przeciętne miesięczne wynagrodzenie brutto w sektorze </w:t>
      </w:r>
      <w:r w:rsidR="00AE35D0" w:rsidRPr="00641831">
        <w:rPr>
          <w:b/>
          <w:spacing w:val="-1"/>
        </w:rPr>
        <w:t>przedsiębiorstw</w:t>
      </w:r>
      <w:r w:rsidR="00AE35D0" w:rsidRPr="00641831">
        <w:rPr>
          <w:rStyle w:val="Odwoanieprzypisudolnego"/>
          <w:b/>
          <w:spacing w:val="-1"/>
        </w:rPr>
        <w:footnoteReference w:id="9"/>
      </w:r>
      <w:r w:rsidR="00AE35D0" w:rsidRPr="00641831">
        <w:rPr>
          <w:b/>
          <w:spacing w:val="-1"/>
        </w:rPr>
        <w:t xml:space="preserve"> </w:t>
      </w:r>
      <w:r w:rsidRPr="00641831">
        <w:rPr>
          <w:spacing w:val="-1"/>
        </w:rPr>
        <w:t xml:space="preserve">w województwie </w:t>
      </w:r>
      <w:r w:rsidR="009522A6" w:rsidRPr="00641831">
        <w:rPr>
          <w:spacing w:val="-1"/>
        </w:rPr>
        <w:t xml:space="preserve">w lipcu br. </w:t>
      </w:r>
      <w:r w:rsidR="00D141A8" w:rsidRPr="00641831">
        <w:rPr>
          <w:spacing w:val="-1"/>
        </w:rPr>
        <w:t xml:space="preserve">wyniosło </w:t>
      </w:r>
      <w:r w:rsidR="00736B0E" w:rsidRPr="00641831">
        <w:rPr>
          <w:spacing w:val="-1"/>
        </w:rPr>
        <w:t>10</w:t>
      </w:r>
      <w:r w:rsidR="00641831" w:rsidRPr="00641831">
        <w:rPr>
          <w:spacing w:val="-1"/>
        </w:rPr>
        <w:t>29</w:t>
      </w:r>
      <w:r w:rsidR="00736B0E" w:rsidRPr="00641831">
        <w:rPr>
          <w:spacing w:val="-1"/>
        </w:rPr>
        <w:t>1</w:t>
      </w:r>
      <w:r w:rsidR="00DD4344" w:rsidRPr="00641831">
        <w:rPr>
          <w:spacing w:val="-1"/>
        </w:rPr>
        <w:t>,</w:t>
      </w:r>
      <w:r w:rsidR="00641831" w:rsidRPr="00641831">
        <w:rPr>
          <w:spacing w:val="-1"/>
        </w:rPr>
        <w:t>51</w:t>
      </w:r>
      <w:r w:rsidR="00DD4344" w:rsidRPr="00641831">
        <w:rPr>
          <w:spacing w:val="-1"/>
        </w:rPr>
        <w:t xml:space="preserve"> </w:t>
      </w:r>
      <w:r w:rsidRPr="00641831">
        <w:rPr>
          <w:spacing w:val="-1"/>
        </w:rPr>
        <w:t>zł</w:t>
      </w:r>
      <w:r w:rsidRPr="00A60CB3">
        <w:rPr>
          <w:spacing w:val="-4"/>
        </w:rPr>
        <w:t xml:space="preserve"> </w:t>
      </w:r>
      <w:r w:rsidRPr="00A60CB3">
        <w:t xml:space="preserve">i było wyższe o </w:t>
      </w:r>
      <w:r w:rsidR="00641831">
        <w:t>13</w:t>
      </w:r>
      <w:r w:rsidRPr="00A60CB3">
        <w:t>,</w:t>
      </w:r>
      <w:r w:rsidR="00641831">
        <w:t>1</w:t>
      </w:r>
      <w:r w:rsidRPr="00A60CB3">
        <w:t xml:space="preserve">% w relacji </w:t>
      </w:r>
      <w:r w:rsidR="0087028F" w:rsidRPr="00A60CB3">
        <w:t xml:space="preserve">do </w:t>
      </w:r>
      <w:r w:rsidR="00A8610E" w:rsidRPr="00A60CB3">
        <w:t>lipc</w:t>
      </w:r>
      <w:r w:rsidR="00FD620E" w:rsidRPr="00A60CB3">
        <w:t>a</w:t>
      </w:r>
      <w:r w:rsidR="0087028F" w:rsidRPr="00A60CB3">
        <w:t xml:space="preserve"> </w:t>
      </w:r>
      <w:r w:rsidRPr="00A60CB3">
        <w:t>poprzedniego roku (</w:t>
      </w:r>
      <w:r w:rsidR="008809A2" w:rsidRPr="00A60CB3">
        <w:t xml:space="preserve">w </w:t>
      </w:r>
      <w:r w:rsidR="003E4B17" w:rsidRPr="00A60CB3">
        <w:t>lipcu</w:t>
      </w:r>
      <w:r w:rsidR="00D2252C" w:rsidRPr="00A60CB3">
        <w:t xml:space="preserve"> 20</w:t>
      </w:r>
      <w:r w:rsidR="00106DBE" w:rsidRPr="00A60CB3">
        <w:t>2</w:t>
      </w:r>
      <w:r w:rsidR="00226CEE">
        <w:t>5</w:t>
      </w:r>
      <w:r w:rsidR="00D2252C" w:rsidRPr="00A60CB3">
        <w:t xml:space="preserve"> r. </w:t>
      </w:r>
      <w:r w:rsidR="00A8610E" w:rsidRPr="00A60CB3">
        <w:t>z</w:t>
      </w:r>
      <w:r w:rsidR="00D064CB" w:rsidRPr="00A60CB3">
        <w:t>więk</w:t>
      </w:r>
      <w:r w:rsidR="00A8610E" w:rsidRPr="00A60CB3">
        <w:t>szyło się</w:t>
      </w:r>
      <w:r w:rsidR="00943B1C" w:rsidRPr="00A60CB3">
        <w:t xml:space="preserve"> o </w:t>
      </w:r>
      <w:r w:rsidR="00641831">
        <w:t>6</w:t>
      </w:r>
      <w:r w:rsidRPr="00A60CB3">
        <w:t>,</w:t>
      </w:r>
      <w:r w:rsidR="00641831">
        <w:t>4</w:t>
      </w:r>
      <w:r w:rsidRPr="00A60CB3">
        <w:t>%</w:t>
      </w:r>
      <w:r w:rsidR="00FD620E" w:rsidRPr="00A60CB3">
        <w:t xml:space="preserve"> </w:t>
      </w:r>
      <w:r w:rsidRPr="00A60CB3">
        <w:t>w skali roku).</w:t>
      </w:r>
    </w:p>
    <w:p w14:paraId="1F0CD505" w14:textId="3624CE26" w:rsidR="00293805" w:rsidRDefault="00293805" w:rsidP="00861E43">
      <w:pPr>
        <w:pStyle w:val="Akapitzwyky"/>
        <w:spacing w:before="120" w:after="120" w:line="288" w:lineRule="auto"/>
        <w:jc w:val="left"/>
      </w:pPr>
      <w:r w:rsidRPr="009909F7">
        <w:t xml:space="preserve">W kraju przeciętne wynagrodzenie </w:t>
      </w:r>
      <w:r w:rsidR="009522A6" w:rsidRPr="009909F7">
        <w:t xml:space="preserve">w lipcu br. </w:t>
      </w:r>
      <w:r w:rsidRPr="009909F7">
        <w:t xml:space="preserve">wyniosło </w:t>
      </w:r>
      <w:r w:rsidR="00AF79D0" w:rsidRPr="009909F7">
        <w:t>95</w:t>
      </w:r>
      <w:r w:rsidR="009909F7" w:rsidRPr="009909F7">
        <w:t>09</w:t>
      </w:r>
      <w:r w:rsidR="00AA415D" w:rsidRPr="009909F7">
        <w:t>,</w:t>
      </w:r>
      <w:r w:rsidR="009909F7" w:rsidRPr="009909F7">
        <w:t>02</w:t>
      </w:r>
      <w:r w:rsidR="00AA415D" w:rsidRPr="009909F7">
        <w:t xml:space="preserve"> </w:t>
      </w:r>
      <w:r w:rsidRPr="009909F7">
        <w:t xml:space="preserve">zł i wzrosło w ciągu roku o </w:t>
      </w:r>
      <w:r w:rsidR="009909F7" w:rsidRPr="009909F7">
        <w:t>6</w:t>
      </w:r>
      <w:r w:rsidRPr="009909F7">
        <w:t>,</w:t>
      </w:r>
      <w:r w:rsidR="009909F7" w:rsidRPr="009909F7">
        <w:t>8</w:t>
      </w:r>
      <w:r w:rsidRPr="009909F7">
        <w:t>%.</w:t>
      </w:r>
    </w:p>
    <w:p w14:paraId="2EF1623A" w14:textId="6628CC1F" w:rsidR="00EB6B4E" w:rsidRPr="00A60CB3" w:rsidRDefault="00EB6B4E" w:rsidP="00EB6B4E">
      <w:pPr>
        <w:pStyle w:val="Akapitzwyky"/>
        <w:spacing w:before="120" w:after="120" w:line="288" w:lineRule="auto"/>
        <w:jc w:val="left"/>
      </w:pPr>
      <w:r w:rsidRPr="00A60CB3">
        <w:rPr>
          <w:spacing w:val="4"/>
        </w:rPr>
        <w:t xml:space="preserve">W porównaniu </w:t>
      </w:r>
      <w:r>
        <w:rPr>
          <w:spacing w:val="4"/>
        </w:rPr>
        <w:t>z</w:t>
      </w:r>
      <w:r w:rsidRPr="00A60CB3">
        <w:rPr>
          <w:spacing w:val="4"/>
        </w:rPr>
        <w:t xml:space="preserve"> lipc</w:t>
      </w:r>
      <w:r>
        <w:rPr>
          <w:spacing w:val="4"/>
        </w:rPr>
        <w:t>em</w:t>
      </w:r>
      <w:r w:rsidRPr="00A60CB3">
        <w:rPr>
          <w:spacing w:val="4"/>
        </w:rPr>
        <w:t xml:space="preserve"> 202</w:t>
      </w:r>
      <w:r>
        <w:rPr>
          <w:spacing w:val="4"/>
        </w:rPr>
        <w:t>5</w:t>
      </w:r>
      <w:r w:rsidRPr="00A60CB3">
        <w:rPr>
          <w:spacing w:val="4"/>
        </w:rPr>
        <w:t xml:space="preserve"> r. </w:t>
      </w:r>
      <w:r>
        <w:t xml:space="preserve">wzrost przeciętnych wynagrodzeń odnotowano </w:t>
      </w:r>
      <w:r w:rsidRPr="00D93276">
        <w:t>w</w:t>
      </w:r>
      <w:r w:rsidR="00641831">
        <w:t xml:space="preserve"> 13</w:t>
      </w:r>
      <w:r w:rsidRPr="00D93276">
        <w:t xml:space="preserve"> sekcjach sektora przedsiębiorstw, </w:t>
      </w:r>
      <w:r w:rsidRPr="00C200B8">
        <w:rPr>
          <w:spacing w:val="-3"/>
        </w:rPr>
        <w:t>w</w:t>
      </w:r>
      <w:r w:rsidR="00641831" w:rsidRPr="00C200B8">
        <w:rPr>
          <w:spacing w:val="-3"/>
        </w:rPr>
        <w:t> </w:t>
      </w:r>
      <w:r w:rsidRPr="00C200B8">
        <w:rPr>
          <w:spacing w:val="-3"/>
        </w:rPr>
        <w:t xml:space="preserve">tym </w:t>
      </w:r>
      <w:r w:rsidR="00C200B8" w:rsidRPr="00C200B8">
        <w:rPr>
          <w:spacing w:val="-3"/>
        </w:rPr>
        <w:t>w</w:t>
      </w:r>
      <w:r w:rsidRPr="00C200B8">
        <w:rPr>
          <w:spacing w:val="-3"/>
        </w:rPr>
        <w:t xml:space="preserve"> budownictwie o 1</w:t>
      </w:r>
      <w:r w:rsidR="00C200B8" w:rsidRPr="00C200B8">
        <w:rPr>
          <w:spacing w:val="-3"/>
        </w:rPr>
        <w:t>8</w:t>
      </w:r>
      <w:r w:rsidRPr="00C200B8">
        <w:rPr>
          <w:spacing w:val="-3"/>
        </w:rPr>
        <w:t>,</w:t>
      </w:r>
      <w:r w:rsidR="00C200B8" w:rsidRPr="00C200B8">
        <w:rPr>
          <w:spacing w:val="-3"/>
        </w:rPr>
        <w:t>5</w:t>
      </w:r>
      <w:r w:rsidRPr="00C200B8">
        <w:rPr>
          <w:spacing w:val="-3"/>
        </w:rPr>
        <w:t xml:space="preserve">%. W najmniejszym stopniu wynagrodzenia wzrosły w </w:t>
      </w:r>
      <w:r w:rsidR="00C200B8" w:rsidRPr="00C200B8">
        <w:rPr>
          <w:spacing w:val="-3"/>
        </w:rPr>
        <w:t xml:space="preserve">pozostałej działalności usługowej </w:t>
      </w:r>
      <w:r w:rsidRPr="00C200B8">
        <w:rPr>
          <w:spacing w:val="-3"/>
        </w:rPr>
        <w:t xml:space="preserve">(o </w:t>
      </w:r>
      <w:r w:rsidR="00C200B8" w:rsidRPr="00C200B8">
        <w:rPr>
          <w:spacing w:val="-3"/>
        </w:rPr>
        <w:t>3</w:t>
      </w:r>
      <w:r w:rsidRPr="00C200B8">
        <w:rPr>
          <w:spacing w:val="-3"/>
        </w:rPr>
        <w:t>,</w:t>
      </w:r>
      <w:r w:rsidR="00C200B8" w:rsidRPr="00C200B8">
        <w:rPr>
          <w:spacing w:val="-3"/>
        </w:rPr>
        <w:t>3</w:t>
      </w:r>
      <w:r w:rsidRPr="00C200B8">
        <w:rPr>
          <w:spacing w:val="-3"/>
        </w:rPr>
        <w:t>%).</w:t>
      </w:r>
    </w:p>
    <w:p w14:paraId="1A556121" w14:textId="0AFCD918" w:rsidR="00EB6B4E" w:rsidRPr="00A60CB3" w:rsidRDefault="00EB6B4E" w:rsidP="00EB6B4E">
      <w:pPr>
        <w:pStyle w:val="Akapitzwyky"/>
        <w:spacing w:before="120" w:after="120" w:line="288" w:lineRule="auto"/>
        <w:jc w:val="left"/>
      </w:pPr>
      <w:r w:rsidRPr="00A60CB3">
        <w:t xml:space="preserve">W odniesieniu do przeciętnego wynagrodzenia w sektorze przedsiębiorstw w województwie w </w:t>
      </w:r>
      <w:r>
        <w:t>lipcu</w:t>
      </w:r>
      <w:r w:rsidRPr="00A60CB3">
        <w:t xml:space="preserve"> br. najwyższe wynagrodzenie otrzymali </w:t>
      </w:r>
      <w:r w:rsidR="003C461B">
        <w:t xml:space="preserve">zatrudnieni </w:t>
      </w:r>
      <w:r w:rsidRPr="00A60CB3">
        <w:t xml:space="preserve">w informacji i komunikacji (wyższe o </w:t>
      </w:r>
      <w:r w:rsidR="003C461B">
        <w:t>50</w:t>
      </w:r>
      <w:r w:rsidRPr="00A60CB3">
        <w:t>,</w:t>
      </w:r>
      <w:r w:rsidR="003C461B">
        <w:t>0</w:t>
      </w:r>
      <w:r w:rsidRPr="00A60CB3">
        <w:t xml:space="preserve">%), a także w działalności profesjonalnej, naukowej i technicznej (wyższe o </w:t>
      </w:r>
      <w:r w:rsidR="003C461B">
        <w:t>1</w:t>
      </w:r>
      <w:r>
        <w:t>2</w:t>
      </w:r>
      <w:r w:rsidRPr="00A60CB3">
        <w:t>,</w:t>
      </w:r>
      <w:r w:rsidR="003C461B">
        <w:t>6</w:t>
      </w:r>
      <w:r w:rsidRPr="00A60CB3">
        <w:t xml:space="preserve">%). </w:t>
      </w:r>
      <w:r w:rsidR="003C461B">
        <w:t xml:space="preserve">Wynagrodzenie wyższe od średniej wojewódzkiej odnotowano także w budownictwie (o 4,2%). </w:t>
      </w:r>
      <w:r>
        <w:t>W</w:t>
      </w:r>
      <w:r w:rsidRPr="00A60CB3">
        <w:t xml:space="preserve"> pozostałych sekcjach </w:t>
      </w:r>
      <w:r>
        <w:t>p</w:t>
      </w:r>
      <w:r w:rsidRPr="00A60CB3">
        <w:t xml:space="preserve">oziom płac był </w:t>
      </w:r>
      <w:r>
        <w:t>niższy od przeciętnej</w:t>
      </w:r>
      <w:r w:rsidRPr="00A60CB3">
        <w:t xml:space="preserve">. Stosunkowo najniższe przeciętne wynagrodzenie brutto wystąpiło w zakwaterowaniu i gastronomii (o </w:t>
      </w:r>
      <w:r>
        <w:t>2</w:t>
      </w:r>
      <w:r w:rsidR="003C461B">
        <w:t>7</w:t>
      </w:r>
      <w:r w:rsidRPr="00A60CB3">
        <w:t>,</w:t>
      </w:r>
      <w:r>
        <w:t>0</w:t>
      </w:r>
      <w:r w:rsidRPr="00A60CB3">
        <w:t>% niższe od przeciętnego wynagrodzenia w sektorze przedsiębiorstw)</w:t>
      </w:r>
      <w:r w:rsidR="003C461B">
        <w:t xml:space="preserve"> oraz w</w:t>
      </w:r>
      <w:r w:rsidRPr="00A60CB3">
        <w:t xml:space="preserve"> administrowaniu i działalności wspierającej (niższe o </w:t>
      </w:r>
      <w:r>
        <w:t>2</w:t>
      </w:r>
      <w:r w:rsidR="003C461B">
        <w:t>6</w:t>
      </w:r>
      <w:r w:rsidRPr="00A60CB3">
        <w:t>,</w:t>
      </w:r>
      <w:r w:rsidR="003C461B">
        <w:t>1</w:t>
      </w:r>
      <w:r w:rsidRPr="00A60CB3">
        <w:t>%).</w:t>
      </w:r>
    </w:p>
    <w:p w14:paraId="22B25847" w14:textId="5B2EECDA" w:rsidR="00EB6B4E" w:rsidRPr="00A60CB3" w:rsidRDefault="00EB6B4E" w:rsidP="00EB6B4E">
      <w:pPr>
        <w:pStyle w:val="Akapitzwyky"/>
        <w:spacing w:before="120" w:after="120" w:line="288" w:lineRule="auto"/>
        <w:jc w:val="left"/>
      </w:pPr>
      <w:r w:rsidRPr="00A60CB3">
        <w:t xml:space="preserve">W relacji do czerwca br. przeciętne miesięczne wynagrodzenie brutto ukształtowało się na poziomie </w:t>
      </w:r>
      <w:r>
        <w:t>ni</w:t>
      </w:r>
      <w:r w:rsidRPr="00A60CB3">
        <w:t xml:space="preserve">ższym o </w:t>
      </w:r>
      <w:r w:rsidR="005731ED">
        <w:t>2</w:t>
      </w:r>
      <w:r w:rsidRPr="00A60CB3">
        <w:t>,</w:t>
      </w:r>
      <w:r w:rsidR="005731ED">
        <w:t>7</w:t>
      </w:r>
      <w:r w:rsidRPr="00A60CB3">
        <w:t>%.</w:t>
      </w:r>
    </w:p>
    <w:p w14:paraId="7C92B3DC" w14:textId="583E7BB1" w:rsidR="00293805" w:rsidRPr="00A60CB3" w:rsidRDefault="00E45D42" w:rsidP="000D7CD6">
      <w:pPr>
        <w:pStyle w:val="tytutabelki"/>
        <w:spacing w:before="360" w:after="120" w:line="240" w:lineRule="auto"/>
        <w:rPr>
          <w:spacing w:val="-4"/>
        </w:rPr>
      </w:pPr>
      <w:r w:rsidRPr="00A60CB3">
        <w:rPr>
          <w:spacing w:val="-4"/>
        </w:rPr>
        <w:t>Tablica 4. Przeciętne miesięczne wynagrodzenia brutto w sektorze przedsiębiorstw</w:t>
      </w:r>
      <w:r w:rsidR="000136BB" w:rsidRPr="00A60CB3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0CB3" w:rsidRPr="000D7CD6" w14:paraId="4B502E20" w14:textId="77777777" w:rsidTr="00AD3A61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DABE3B" w14:textId="77777777" w:rsidR="00E65426" w:rsidRPr="000D7CD6" w:rsidRDefault="00E65426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C0D1F3" w14:textId="549510F0" w:rsidR="00E65426" w:rsidRPr="000D7CD6" w:rsidRDefault="00E65426" w:rsidP="000D7CD6">
            <w:pPr>
              <w:jc w:val="center"/>
              <w:rPr>
                <w:rFonts w:cs="Arial"/>
                <w:spacing w:val="-2"/>
                <w:szCs w:val="19"/>
              </w:rPr>
            </w:pPr>
            <w:r w:rsidRPr="000D7CD6">
              <w:rPr>
                <w:rFonts w:cs="Arial"/>
                <w:spacing w:val="-2"/>
                <w:szCs w:val="19"/>
              </w:rPr>
              <w:t>07 202</w:t>
            </w:r>
            <w:r w:rsidR="00226CEE" w:rsidRPr="000D7CD6">
              <w:rPr>
                <w:rFonts w:cs="Arial"/>
                <w:spacing w:val="-2"/>
                <w:szCs w:val="19"/>
              </w:rPr>
              <w:t>6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432787" w14:textId="3C43B15D" w:rsidR="00E65426" w:rsidRPr="000D7CD6" w:rsidRDefault="00E65426" w:rsidP="000D7CD6">
            <w:pPr>
              <w:jc w:val="center"/>
              <w:rPr>
                <w:rFonts w:cs="Arial"/>
                <w:spacing w:val="-2"/>
                <w:szCs w:val="19"/>
              </w:rPr>
            </w:pPr>
            <w:r w:rsidRPr="000D7CD6">
              <w:rPr>
                <w:rFonts w:cs="Arial"/>
                <w:spacing w:val="-2"/>
                <w:szCs w:val="19"/>
              </w:rPr>
              <w:t>01–07 202</w:t>
            </w:r>
            <w:r w:rsidR="00226CEE" w:rsidRPr="000D7CD6">
              <w:rPr>
                <w:rFonts w:cs="Arial"/>
                <w:spacing w:val="-2"/>
                <w:szCs w:val="19"/>
              </w:rPr>
              <w:t>6</w:t>
            </w:r>
          </w:p>
        </w:tc>
      </w:tr>
      <w:tr w:rsidR="00A60CB3" w:rsidRPr="000D7CD6" w14:paraId="10C500B6" w14:textId="77777777" w:rsidTr="00861E43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E06516C" w14:textId="77777777" w:rsidR="00E65426" w:rsidRPr="000D7CD6" w:rsidRDefault="00E65426" w:rsidP="000D7CD6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36E873C" w14:textId="4A3EA468" w:rsidR="00E65426" w:rsidRPr="000D7CD6" w:rsidRDefault="00E65426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 xml:space="preserve">w </w:t>
            </w:r>
            <w:r w:rsidR="00D141A8" w:rsidRPr="000D7CD6">
              <w:rPr>
                <w:rFonts w:cs="Arial"/>
                <w:szCs w:val="19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246CAF6" w14:textId="22EB2139" w:rsidR="00E65426" w:rsidRPr="000D7CD6" w:rsidRDefault="00E65426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pacing w:val="-2"/>
                <w:szCs w:val="19"/>
              </w:rPr>
              <w:t>07 202</w:t>
            </w:r>
            <w:r w:rsidR="00226CEE" w:rsidRPr="000D7CD6">
              <w:rPr>
                <w:rFonts w:cs="Arial"/>
                <w:spacing w:val="-2"/>
                <w:szCs w:val="19"/>
              </w:rPr>
              <w:t>5</w:t>
            </w:r>
            <w:r w:rsidRPr="000D7CD6">
              <w:rPr>
                <w:rFonts w:cs="Arial"/>
                <w:spacing w:val="-2"/>
                <w:szCs w:val="19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0E501C1" w14:textId="1AD259F3" w:rsidR="00E65426" w:rsidRPr="000D7CD6" w:rsidRDefault="00D141A8" w:rsidP="000D7CD6">
            <w:pPr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w 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tcMar>
              <w:left w:w="57" w:type="dxa"/>
              <w:right w:w="57" w:type="dxa"/>
            </w:tcMar>
            <w:vAlign w:val="center"/>
          </w:tcPr>
          <w:p w14:paraId="4C812068" w14:textId="47F604E2" w:rsidR="00E65426" w:rsidRPr="00861E43" w:rsidRDefault="00E65426" w:rsidP="000D7CD6">
            <w:pPr>
              <w:jc w:val="center"/>
              <w:rPr>
                <w:rFonts w:cs="Arial"/>
                <w:spacing w:val="-4"/>
                <w:szCs w:val="19"/>
              </w:rPr>
            </w:pPr>
            <w:r w:rsidRPr="00861E43">
              <w:rPr>
                <w:rFonts w:cs="Arial"/>
                <w:spacing w:val="-4"/>
                <w:szCs w:val="19"/>
              </w:rPr>
              <w:t>01–07 202</w:t>
            </w:r>
            <w:r w:rsidR="00226CEE" w:rsidRPr="00861E43">
              <w:rPr>
                <w:rFonts w:cs="Arial"/>
                <w:spacing w:val="-4"/>
                <w:szCs w:val="19"/>
              </w:rPr>
              <w:t>5</w:t>
            </w:r>
            <w:r w:rsidRPr="00861E43">
              <w:rPr>
                <w:rFonts w:cs="Arial"/>
                <w:spacing w:val="-4"/>
                <w:szCs w:val="19"/>
              </w:rPr>
              <w:t xml:space="preserve"> = 100</w:t>
            </w:r>
          </w:p>
        </w:tc>
      </w:tr>
      <w:tr w:rsidR="0050447F" w:rsidRPr="000D7CD6" w14:paraId="16D50072" w14:textId="77777777" w:rsidTr="0050447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9122B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ascii="Fira Sans SemiBold" w:hAnsi="Fira Sans SemiBold" w:cs="Arial"/>
                <w:spacing w:val="20"/>
                <w:szCs w:val="19"/>
              </w:rPr>
            </w:pPr>
            <w:r w:rsidRPr="000D7CD6">
              <w:rPr>
                <w:rFonts w:ascii="Fira Sans SemiBold" w:hAnsi="Fira Sans SemiBold" w:cs="Arial"/>
                <w:spacing w:val="20"/>
                <w:szCs w:val="19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AE37A" w14:textId="196213FF" w:rsidR="0050447F" w:rsidRPr="0050447F" w:rsidRDefault="0050447F" w:rsidP="0050447F">
            <w:pPr>
              <w:jc w:val="right"/>
              <w:rPr>
                <w:rFonts w:ascii="Fira Sans SemiBold" w:hAnsi="Fira Sans SemiBold"/>
                <w:b/>
                <w:szCs w:val="19"/>
                <w:lang w:eastAsia="pl-PL"/>
              </w:rPr>
            </w:pPr>
            <w:r w:rsidRPr="0050447F">
              <w:rPr>
                <w:rFonts w:ascii="Fira Sans SemiBold" w:hAnsi="Fira Sans SemiBold" w:cs="Arial"/>
                <w:szCs w:val="19"/>
              </w:rPr>
              <w:t>10291,51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56981" w14:textId="62A5E92A" w:rsidR="0050447F" w:rsidRPr="0050447F" w:rsidRDefault="0050447F" w:rsidP="0050447F">
            <w:pPr>
              <w:jc w:val="right"/>
              <w:rPr>
                <w:rFonts w:ascii="Fira Sans SemiBold" w:hAnsi="Fira Sans SemiBold"/>
                <w:b/>
                <w:szCs w:val="19"/>
              </w:rPr>
            </w:pPr>
            <w:r w:rsidRPr="0050447F">
              <w:rPr>
                <w:rFonts w:ascii="Fira Sans SemiBold" w:hAnsi="Fira Sans SemiBold" w:cs="Arial"/>
                <w:szCs w:val="19"/>
              </w:rPr>
              <w:t>113,1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D5DD2" w14:textId="11EECDB2" w:rsidR="0050447F" w:rsidRPr="0050447F" w:rsidRDefault="0050447F" w:rsidP="0050447F">
            <w:pPr>
              <w:jc w:val="right"/>
              <w:rPr>
                <w:rFonts w:ascii="Fira Sans SemiBold" w:hAnsi="Fira Sans SemiBold"/>
                <w:b/>
                <w:szCs w:val="19"/>
              </w:rPr>
            </w:pPr>
            <w:r w:rsidRPr="0050447F">
              <w:rPr>
                <w:rFonts w:ascii="Fira Sans SemiBold" w:hAnsi="Fira Sans SemiBold" w:cs="Arial"/>
                <w:szCs w:val="19"/>
              </w:rPr>
              <w:t>9827,46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5009B" w14:textId="1155EC8D" w:rsidR="0050447F" w:rsidRPr="0050447F" w:rsidRDefault="0050447F" w:rsidP="0050447F">
            <w:pPr>
              <w:jc w:val="right"/>
              <w:rPr>
                <w:rFonts w:ascii="Fira Sans SemiBold" w:hAnsi="Fira Sans SemiBold"/>
                <w:b/>
                <w:szCs w:val="19"/>
              </w:rPr>
            </w:pPr>
            <w:r w:rsidRPr="0050447F">
              <w:rPr>
                <w:rFonts w:ascii="Fira Sans SemiBold" w:hAnsi="Fira Sans SemiBold" w:cs="Arial"/>
                <w:szCs w:val="19"/>
              </w:rPr>
              <w:t>107,3</w:t>
            </w:r>
          </w:p>
        </w:tc>
      </w:tr>
      <w:tr w:rsidR="00A60CB3" w:rsidRPr="000D7CD6" w14:paraId="546D7755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EC97E" w14:textId="77777777" w:rsidR="00A60CB3" w:rsidRPr="000D7CD6" w:rsidRDefault="00A60CB3" w:rsidP="000D7CD6">
            <w:pPr>
              <w:tabs>
                <w:tab w:val="left" w:leader="dot" w:pos="4606"/>
              </w:tabs>
              <w:ind w:left="289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4A378" w14:textId="77777777" w:rsidR="00A60CB3" w:rsidRPr="000D7CD6" w:rsidRDefault="00A60CB3" w:rsidP="0050447F">
            <w:pPr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EB04" w14:textId="77777777" w:rsidR="00A60CB3" w:rsidRPr="000D7CD6" w:rsidRDefault="00A60CB3" w:rsidP="0050447F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7C9AD" w14:textId="77777777" w:rsidR="00A60CB3" w:rsidRPr="000D7CD6" w:rsidRDefault="00A60CB3" w:rsidP="0050447F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0C7CA" w14:textId="77777777" w:rsidR="00A60CB3" w:rsidRPr="000D7CD6" w:rsidRDefault="00A60CB3" w:rsidP="0050447F">
            <w:pPr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50447F" w:rsidRPr="000D7CD6" w14:paraId="206998A8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87E7E7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D82B3D" w14:textId="27BFA433" w:rsidR="0050447F" w:rsidRPr="000D7CD6" w:rsidRDefault="0050447F" w:rsidP="0050447F">
            <w:pPr>
              <w:jc w:val="right"/>
              <w:rPr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11318,14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F7DFA" w14:textId="7E0B12AA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0D036" w14:textId="09D7F14E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10523,71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09324" w14:textId="3C510664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</w:tr>
      <w:tr w:rsidR="00A60CB3" w:rsidRPr="000D7CD6" w14:paraId="78FA9A9D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230F0" w14:textId="77777777" w:rsidR="00A60CB3" w:rsidRPr="000D7CD6" w:rsidRDefault="00A60CB3" w:rsidP="000D7CD6">
            <w:pPr>
              <w:tabs>
                <w:tab w:val="left" w:leader="dot" w:pos="4606"/>
              </w:tabs>
              <w:ind w:left="465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EC1ABC" w14:textId="77777777" w:rsidR="00A60CB3" w:rsidRPr="000D7CD6" w:rsidRDefault="00A60CB3" w:rsidP="0050447F">
            <w:pPr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CA9D4C" w14:textId="77777777" w:rsidR="00A60CB3" w:rsidRPr="000D7CD6" w:rsidRDefault="00A60CB3" w:rsidP="0050447F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16851" w14:textId="77777777" w:rsidR="00A60CB3" w:rsidRPr="000D7CD6" w:rsidRDefault="00A60CB3" w:rsidP="0050447F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BC111" w14:textId="77777777" w:rsidR="00A60CB3" w:rsidRPr="000D7CD6" w:rsidRDefault="00A60CB3" w:rsidP="0050447F">
            <w:pPr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50447F" w:rsidRPr="000D7CD6" w14:paraId="40FA5BA9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A7963" w14:textId="77777777" w:rsidR="0050447F" w:rsidRPr="000D7CD6" w:rsidRDefault="0050447F" w:rsidP="0050447F">
            <w:pPr>
              <w:tabs>
                <w:tab w:val="left" w:leader="dot" w:pos="4606"/>
              </w:tabs>
              <w:ind w:left="289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FAAA6" w14:textId="08B7BADB" w:rsidR="0050447F" w:rsidRPr="000D7CD6" w:rsidRDefault="0050447F" w:rsidP="0050447F">
            <w:pPr>
              <w:jc w:val="right"/>
              <w:rPr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9639,66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7A6C" w14:textId="0B881B50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F4C17" w14:textId="7F8C758F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9528,64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6D370" w14:textId="4A86F805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</w:tr>
      <w:tr w:rsidR="0050447F" w:rsidRPr="000D7CD6" w14:paraId="4928CEB7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B327E" w14:textId="77777777" w:rsidR="0050447F" w:rsidRPr="000D7CD6" w:rsidRDefault="0050447F" w:rsidP="0050447F">
            <w:pPr>
              <w:tabs>
                <w:tab w:val="left" w:leader="dot" w:pos="4606"/>
              </w:tabs>
              <w:ind w:left="176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dostawa wody; gospodarowanie ściekami i odpadami; rekultywacja</w:t>
            </w:r>
            <w:r w:rsidRPr="000D7CD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CEC48" w14:textId="3927D4E5" w:rsidR="0050447F" w:rsidRPr="000D7CD6" w:rsidRDefault="0050447F" w:rsidP="0050447F">
            <w:pPr>
              <w:jc w:val="right"/>
              <w:rPr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8599,85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5E33" w14:textId="481F3759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8E6A" w14:textId="709B2938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8227,85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F41B7" w14:textId="0B894C06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</w:tr>
      <w:tr w:rsidR="0050447F" w:rsidRPr="000D7CD6" w14:paraId="43D370DA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8F1607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CD253" w14:textId="2D362D44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10721,90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2D9470" w14:textId="12734E31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118,5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4882B" w14:textId="6C8B6206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9716,62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08C0A6" w14:textId="3A3C712C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</w:tr>
      <w:tr w:rsidR="0050447F" w:rsidRPr="000D7CD6" w14:paraId="71E3F2B4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9D3F27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Handel; naprawa pojazdów samochodowych</w:t>
            </w:r>
            <w:r w:rsidRPr="000D7CD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C7A7C" w14:textId="3BCE7B87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8564,11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3AD2E" w14:textId="7B65BC03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579827" w14:textId="08EAB45B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8360,90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4CCDC" w14:textId="2F15C4E0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</w:tr>
      <w:tr w:rsidR="0050447F" w:rsidRPr="000D7CD6" w14:paraId="21EC3A7C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2DAFA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F77EC4" w14:textId="712E9997" w:rsidR="0050447F" w:rsidRPr="000D7CD6" w:rsidRDefault="0050447F" w:rsidP="0050447F">
            <w:pPr>
              <w:ind w:hanging="113"/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8717,20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6E5CB" w14:textId="23C73C5B" w:rsidR="0050447F" w:rsidRPr="000D7CD6" w:rsidRDefault="0050447F" w:rsidP="0050447F">
            <w:pPr>
              <w:ind w:hanging="113"/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A6640" w14:textId="2D632456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8596,92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1865B" w14:textId="4F75B056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</w:tr>
      <w:tr w:rsidR="0050447F" w:rsidRPr="000D7CD6" w14:paraId="2E5D860A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C7066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Zakwaterowanie i gastronomia</w:t>
            </w:r>
            <w:r w:rsidRPr="000D7CD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0F296" w14:textId="70FABCD0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7513,07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7564F" w14:textId="5E2A7524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6EB3E" w14:textId="1DDCD067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7517,63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1B7B7E" w14:textId="3B33CF98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50447F" w:rsidRPr="000D7CD6" w14:paraId="477A66E8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BEB73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6EFE" w14:textId="4DAFBB55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15432,79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0CC6" w14:textId="69B27FCC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DDBD34" w14:textId="7FDD9FBB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15584,12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05359" w14:textId="7445B4FA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</w:tr>
      <w:tr w:rsidR="0050447F" w:rsidRPr="000D7CD6" w14:paraId="5E7DCBD9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CAA980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Obsługa rynku nieruchomości</w:t>
            </w:r>
            <w:r w:rsidRPr="000D7CD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55776" w14:textId="313CD854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8969,53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891A0A" w14:textId="0643CB96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8D91C" w14:textId="71E5EE64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8567,46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DDB2B" w14:textId="1CF75550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</w:tr>
      <w:tr w:rsidR="0050447F" w:rsidRPr="000D7CD6" w14:paraId="6E1CDFB9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22BC3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Działalność profesjonalna, naukowa i techniczna</w:t>
            </w:r>
            <w:r w:rsidRPr="000D7CD6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5588D8" w14:textId="57908F97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11583,98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F985E" w14:textId="5FE1702A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51614" w14:textId="6698F311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11795,41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CE57E" w14:textId="14B1BE07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</w:tr>
      <w:tr w:rsidR="0050447F" w:rsidRPr="000D7CD6" w14:paraId="51C747C0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FAAF3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Administrowanie i działalność wspierająca</w:t>
            </w:r>
            <w:r w:rsidRPr="000D7CD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E181A" w14:textId="01D3C6C6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7602,96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F5F88" w14:textId="347D3E32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0C630" w14:textId="43C7DAB5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7553,62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FFADA" w14:textId="651E3ABA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</w:tr>
      <w:tr w:rsidR="0050447F" w:rsidRPr="000D7CD6" w14:paraId="6E25B89D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86052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34263E" w14:textId="53BFDDC4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8557,86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C0D6A" w14:textId="02AB8D23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8B5CC6" w14:textId="0A521E88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8254,10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72D36C" w14:textId="0B69FE56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</w:tr>
      <w:tr w:rsidR="0050447F" w:rsidRPr="000D7CD6" w14:paraId="563A0FA4" w14:textId="77777777" w:rsidTr="0050447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8284BD5" w14:textId="77777777" w:rsidR="0050447F" w:rsidRPr="000D7CD6" w:rsidRDefault="0050447F" w:rsidP="0050447F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CF1FA53" w14:textId="7C4ED2D1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7451,12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1D3B16" w14:textId="76FA859A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E709B6C" w14:textId="03E44AA1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7674,37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10775AC" w14:textId="680FA255" w:rsidR="0050447F" w:rsidRPr="000D7CD6" w:rsidRDefault="0050447F" w:rsidP="0050447F">
            <w:pPr>
              <w:jc w:val="right"/>
              <w:rPr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</w:tr>
    </w:tbl>
    <w:p w14:paraId="780CDCDB" w14:textId="7E949491" w:rsidR="00293805" w:rsidRPr="00BE71B5" w:rsidRDefault="00912892" w:rsidP="00BE71B5">
      <w:pPr>
        <w:pStyle w:val="Notkapodtablic"/>
        <w:spacing w:before="120" w:line="240" w:lineRule="exact"/>
        <w:ind w:firstLine="0"/>
        <w:rPr>
          <w:sz w:val="16"/>
          <w:szCs w:val="16"/>
        </w:rPr>
      </w:pPr>
      <w:r w:rsidRPr="00BE71B5">
        <w:rPr>
          <w:sz w:val="16"/>
          <w:szCs w:val="16"/>
        </w:rPr>
        <w:t>a Nie obejmuje działów Badania naukowe i prace rozwojowe oraz Działalność weterynaryjna.</w:t>
      </w:r>
    </w:p>
    <w:p w14:paraId="6B217CD1" w14:textId="6313E80B" w:rsidR="00EB6B4E" w:rsidRDefault="00350C44" w:rsidP="00867395">
      <w:pPr>
        <w:spacing w:before="240" w:line="288" w:lineRule="auto"/>
      </w:pPr>
      <w:r w:rsidRPr="00A60CB3">
        <w:t xml:space="preserve">W okresie </w:t>
      </w:r>
      <w:r w:rsidR="009522A6" w:rsidRPr="00A60CB3">
        <w:t>styczeń</w:t>
      </w:r>
      <w:r w:rsidR="003D641D" w:rsidRPr="00A60CB3">
        <w:t>–</w:t>
      </w:r>
      <w:r w:rsidR="009522A6" w:rsidRPr="00A60CB3">
        <w:t xml:space="preserve">lipiec </w:t>
      </w:r>
      <w:r w:rsidRPr="00A60CB3">
        <w:t xml:space="preserve">br. </w:t>
      </w:r>
      <w:r w:rsidR="008551E9" w:rsidRPr="00A60CB3">
        <w:t xml:space="preserve">przeciętne miesięczne wynagrodzenie brutto w sektorze przedsiębiorstw ukształtowało się na poziomie </w:t>
      </w:r>
      <w:r w:rsidR="00867395" w:rsidRPr="00867395">
        <w:t>9827,46</w:t>
      </w:r>
      <w:r w:rsidR="00867395">
        <w:t xml:space="preserve"> </w:t>
      </w:r>
      <w:r w:rsidR="008551E9" w:rsidRPr="00A60CB3">
        <w:t xml:space="preserve">zł, tj. o </w:t>
      </w:r>
      <w:r w:rsidR="00D07673">
        <w:t>7</w:t>
      </w:r>
      <w:r w:rsidR="008551E9" w:rsidRPr="00A60CB3">
        <w:t>,</w:t>
      </w:r>
      <w:r w:rsidR="00867395">
        <w:t>3</w:t>
      </w:r>
      <w:r w:rsidR="008551E9" w:rsidRPr="00A60CB3">
        <w:t xml:space="preserve">% </w:t>
      </w:r>
      <w:r w:rsidR="00C4342B" w:rsidRPr="00A60CB3">
        <w:t>wy</w:t>
      </w:r>
      <w:r w:rsidR="008551E9" w:rsidRPr="00A60CB3">
        <w:t xml:space="preserve">ższym niż w analogicznym okresie ub. roku (wobec wzrostu o </w:t>
      </w:r>
      <w:r w:rsidR="00867395">
        <w:t>7</w:t>
      </w:r>
      <w:r w:rsidR="008551E9" w:rsidRPr="00A60CB3">
        <w:t>,</w:t>
      </w:r>
      <w:r w:rsidR="00867395">
        <w:t>1</w:t>
      </w:r>
      <w:r w:rsidR="008551E9" w:rsidRPr="00A60CB3">
        <w:t>% rok</w:t>
      </w:r>
      <w:r w:rsidR="00D07673">
        <w:t xml:space="preserve"> wcześniej</w:t>
      </w:r>
      <w:r w:rsidR="008551E9" w:rsidRPr="00A60CB3">
        <w:t>).</w:t>
      </w:r>
    </w:p>
    <w:p w14:paraId="604073AD" w14:textId="2C2474DC" w:rsidR="00BE2415" w:rsidRDefault="00BE2415" w:rsidP="00867395">
      <w:pPr>
        <w:spacing w:before="240" w:line="288" w:lineRule="auto"/>
      </w:pPr>
      <w:r w:rsidRPr="00BE2415">
        <w:t xml:space="preserve">W kraju przeciętne miesięczne wynagrodzenie brutto w </w:t>
      </w:r>
      <w:r>
        <w:t>czasie siedmiu miesięcy</w:t>
      </w:r>
      <w:r w:rsidRPr="00BE2415">
        <w:t xml:space="preserve"> 2026 r. wyniosło </w:t>
      </w:r>
      <w:r w:rsidRPr="002155F8">
        <w:t>9</w:t>
      </w:r>
      <w:r w:rsidR="002155F8" w:rsidRPr="002155F8">
        <w:t>509</w:t>
      </w:r>
      <w:r w:rsidRPr="002155F8">
        <w:t>,</w:t>
      </w:r>
      <w:r w:rsidR="002155F8" w:rsidRPr="002155F8">
        <w:t>02</w:t>
      </w:r>
      <w:r w:rsidRPr="002155F8">
        <w:t xml:space="preserve"> zł i zwiększyło się w skali roku o </w:t>
      </w:r>
      <w:r w:rsidR="002155F8" w:rsidRPr="002155F8">
        <w:t>6</w:t>
      </w:r>
      <w:r w:rsidRPr="002155F8">
        <w:t xml:space="preserve">,8% (na przestrzeni siedmiu miesięcy 2025 r. wzrost był wyższy i wyniósł </w:t>
      </w:r>
      <w:r w:rsidR="002155F8" w:rsidRPr="002155F8">
        <w:t>7</w:t>
      </w:r>
      <w:r w:rsidRPr="002155F8">
        <w:t>,</w:t>
      </w:r>
      <w:r w:rsidR="002155F8" w:rsidRPr="002155F8">
        <w:t>6</w:t>
      </w:r>
      <w:r w:rsidRPr="002155F8">
        <w:t>%). W</w:t>
      </w:r>
      <w:r w:rsidRPr="00BE2415">
        <w:t xml:space="preserve"> okresie styczeń–</w:t>
      </w:r>
      <w:r>
        <w:t>lipiec</w:t>
      </w:r>
      <w:r w:rsidRPr="00BE2415">
        <w:t xml:space="preserve"> 2026 r. wzrost wynagrodzeń w województwie </w:t>
      </w:r>
      <w:r w:rsidR="00E52B6A">
        <w:t>dolnośląskim</w:t>
      </w:r>
      <w:r w:rsidRPr="00BE2415">
        <w:t xml:space="preserve">, przeważnie niższy niż rok wcześniej, zanotowano w większości analizowanych sekcji, przy czym w relacji do analogicznego okresu 2025 r. najwięcej zyskali </w:t>
      </w:r>
      <w:r w:rsidR="00E52B6A">
        <w:t>zatrudnieni</w:t>
      </w:r>
      <w:r w:rsidRPr="00BE2415">
        <w:t xml:space="preserve"> w </w:t>
      </w:r>
      <w:r w:rsidR="00E52B6A" w:rsidRPr="00BE2415">
        <w:t xml:space="preserve">budownictwie </w:t>
      </w:r>
      <w:r w:rsidR="00E52B6A">
        <w:t xml:space="preserve">(9,6%). </w:t>
      </w:r>
      <w:r w:rsidR="00E52B6A" w:rsidRPr="00BE2415">
        <w:t xml:space="preserve">Najmniejszy wzrost wynagrodzeń (o </w:t>
      </w:r>
      <w:r w:rsidR="00E52B6A">
        <w:t>4</w:t>
      </w:r>
      <w:r w:rsidR="00E52B6A" w:rsidRPr="00BE2415">
        <w:t>,</w:t>
      </w:r>
      <w:r w:rsidR="00E52B6A">
        <w:t>2</w:t>
      </w:r>
      <w:r w:rsidR="00E52B6A" w:rsidRPr="00BE2415">
        <w:t xml:space="preserve">%) dotyczył pracujących </w:t>
      </w:r>
      <w:r w:rsidR="00E52B6A">
        <w:t xml:space="preserve">sekcji </w:t>
      </w:r>
      <w:r w:rsidRPr="00BE2415">
        <w:t>działalnoś</w:t>
      </w:r>
      <w:r w:rsidR="00E52B6A">
        <w:t>ć</w:t>
      </w:r>
      <w:r w:rsidRPr="00BE2415">
        <w:t xml:space="preserve"> profesjonaln</w:t>
      </w:r>
      <w:r w:rsidR="00E52B6A">
        <w:t>a</w:t>
      </w:r>
      <w:r w:rsidRPr="00BE2415">
        <w:t>, naukow</w:t>
      </w:r>
      <w:r w:rsidR="00E52B6A">
        <w:t>a</w:t>
      </w:r>
      <w:r w:rsidRPr="00BE2415">
        <w:t xml:space="preserve"> i techniczn</w:t>
      </w:r>
      <w:r w:rsidR="00E52B6A">
        <w:t>a</w:t>
      </w:r>
      <w:r w:rsidRPr="00BE2415">
        <w:t xml:space="preserve"> (o </w:t>
      </w:r>
      <w:r w:rsidR="00E52B6A">
        <w:t>4</w:t>
      </w:r>
      <w:r w:rsidRPr="00BE2415">
        <w:t>,</w:t>
      </w:r>
      <w:r w:rsidR="00E52B6A">
        <w:t>2</w:t>
      </w:r>
      <w:r w:rsidRPr="00BE2415">
        <w:t xml:space="preserve">%). </w:t>
      </w:r>
      <w:r w:rsidR="00E52B6A">
        <w:t>Wzrost wynagrodzeń w omawianym okresie wyższy niż odnotowany przed rokiem wystąpił w sekcjach: budownictwo (9,6% wobec 6,6%), handel; naprawa pojazdów samochodowych (5,7% wobec 4,8%), przetwórstwo przemysłowe (7,0% wobec 6,5%) oraz zakwaterowanie i gastronomia (</w:t>
      </w:r>
      <w:r w:rsidR="00C70EE1">
        <w:t>8,2% wobec 7,8%).</w:t>
      </w:r>
    </w:p>
    <w:p w14:paraId="706621D3" w14:textId="77777777" w:rsidR="00EB6B4E" w:rsidRDefault="00EB6B4E">
      <w:pPr>
        <w:spacing w:before="0" w:after="160" w:line="259" w:lineRule="auto"/>
        <w:jc w:val="left"/>
      </w:pPr>
      <w:r>
        <w:br w:type="page"/>
      </w:r>
    </w:p>
    <w:p w14:paraId="42701805" w14:textId="59A3A092" w:rsidR="00EB6B4E" w:rsidRPr="00A60CB3" w:rsidRDefault="00A36929" w:rsidP="00EB6B4E">
      <w:pPr>
        <w:pStyle w:val="Tytuwykresu"/>
        <w:spacing w:before="360" w:line="240" w:lineRule="auto"/>
      </w:pPr>
      <w:r>
        <w:rPr>
          <w:noProof/>
        </w:rPr>
        <w:drawing>
          <wp:anchor distT="0" distB="0" distL="114300" distR="114300" simplePos="0" relativeHeight="252225536" behindDoc="0" locked="0" layoutInCell="1" allowOverlap="1" wp14:anchorId="52BD72BA" wp14:editId="795A6130">
            <wp:simplePos x="0" y="0"/>
            <wp:positionH relativeFrom="column">
              <wp:posOffset>33958</wp:posOffset>
            </wp:positionH>
            <wp:positionV relativeFrom="paragraph">
              <wp:posOffset>347800</wp:posOffset>
            </wp:positionV>
            <wp:extent cx="6652895" cy="2823210"/>
            <wp:effectExtent l="0" t="0" r="0" b="0"/>
            <wp:wrapTopAndBottom/>
            <wp:docPr id="3" name="Obraz 3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6B4E" w:rsidRPr="00A60CB3">
        <w:t>Wykres 4.</w:t>
      </w:r>
      <w:r w:rsidR="00EB6B4E" w:rsidRPr="00A60CB3">
        <w:rPr>
          <w:shd w:val="clear" w:color="auto" w:fill="FFFFFF"/>
        </w:rPr>
        <w:t xml:space="preserve"> </w:t>
      </w:r>
      <w:r w:rsidR="00EB6B4E" w:rsidRPr="00A60CB3">
        <w:t>Odchylenia względne przeciętnych miesięcznych wynagrodzeń brutto od średniego wynagrodzenia w sektorze przedsiębiorstw w województwie według wybranych sekcji w lipcu 202</w:t>
      </w:r>
      <w:r w:rsidR="00EB6B4E">
        <w:t>6</w:t>
      </w:r>
      <w:r w:rsidR="00EB6B4E" w:rsidRPr="00A60CB3">
        <w:t xml:space="preserve"> r.</w:t>
      </w:r>
    </w:p>
    <w:p w14:paraId="2B749B75" w14:textId="6C60CE65" w:rsidR="00BD6CAF" w:rsidRPr="00BD6CAF" w:rsidRDefault="00BD6CAF" w:rsidP="00BD6CAF">
      <w:pPr>
        <w:pStyle w:val="Akapitzwyky"/>
        <w:spacing w:before="0" w:after="120" w:line="288" w:lineRule="auto"/>
        <w:ind w:left="907" w:hanging="907"/>
        <w:jc w:val="left"/>
        <w:rPr>
          <w:sz w:val="16"/>
          <w:szCs w:val="16"/>
        </w:rPr>
      </w:pPr>
      <w:r w:rsidRPr="00BD6CAF">
        <w:rPr>
          <w:sz w:val="16"/>
          <w:szCs w:val="16"/>
        </w:rPr>
        <w:t>a Nie obejmuje działów Badania naukowe i prace rozwojowe oraz Działalność weterynaryjna.</w:t>
      </w:r>
    </w:p>
    <w:p w14:paraId="48E05C2F" w14:textId="7A0BA2E1" w:rsidR="00EB6B4E" w:rsidRPr="00682DD8" w:rsidRDefault="00EB6B4E" w:rsidP="00682DD8">
      <w:pPr>
        <w:pStyle w:val="Akapitzwyky"/>
        <w:spacing w:before="360" w:after="120" w:line="288" w:lineRule="auto"/>
        <w:ind w:left="907" w:hanging="907"/>
        <w:jc w:val="left"/>
        <w:rPr>
          <w:b/>
          <w:bCs/>
        </w:rPr>
      </w:pPr>
      <w:r w:rsidRPr="00682DD8">
        <w:rPr>
          <w:b/>
          <w:bCs/>
        </w:rPr>
        <w:t>Wykres 5. Dynamika przeciętnego miesięcznego wynagrodzenia brutto w sektorze przedsiębiorstw (przeciętna miesięczna 2021 = 100)</w:t>
      </w:r>
    </w:p>
    <w:p w14:paraId="71C36506" w14:textId="78913EAC" w:rsidR="00DE71F8" w:rsidRPr="00DC14B2" w:rsidRDefault="00A36929" w:rsidP="00DC14B2">
      <w:pPr>
        <w:pStyle w:val="Nagwek1"/>
      </w:pPr>
      <w:r w:rsidRPr="00DC14B2">
        <w:rPr>
          <w:noProof/>
        </w:rPr>
        <w:drawing>
          <wp:anchor distT="0" distB="0" distL="114300" distR="114300" simplePos="0" relativeHeight="252226560" behindDoc="0" locked="0" layoutInCell="1" allowOverlap="1" wp14:anchorId="6B25A769" wp14:editId="08BDEDD9">
            <wp:simplePos x="0" y="0"/>
            <wp:positionH relativeFrom="column">
              <wp:posOffset>0</wp:posOffset>
            </wp:positionH>
            <wp:positionV relativeFrom="paragraph">
              <wp:posOffset>-190</wp:posOffset>
            </wp:positionV>
            <wp:extent cx="6652895" cy="2823210"/>
            <wp:effectExtent l="0" t="0" r="0" b="0"/>
            <wp:wrapTopAndBottom/>
            <wp:docPr id="9" name="Obraz 9" descr="Wykres liniowy prezentuje dynamikę w poszczególnych miesiącach w latach 2023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Wykres liniowy prezentuje dynamikę w poszczególnych miesiącach w latach 2023-2026 dla województwa dolnośląskiego i Polski.&#10;Dane do wykresu dostępne są w załączonym pliku Excel.&#10;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1F8" w:rsidRPr="00DC14B2"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E71F8" w:rsidRPr="003439F1" w14:paraId="6CB4EE74" w14:textId="77777777" w:rsidTr="00B16407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0078CE4" w14:textId="4420A121" w:rsidR="00DE71F8" w:rsidRPr="002A16E0" w:rsidRDefault="00DE71F8" w:rsidP="002A366B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 w:rsidRPr="002A16E0">
              <w:rPr>
                <w:rFonts w:ascii="Fira Sans SemiBold" w:hAnsi="Fira Sans SemiBold"/>
              </w:rPr>
              <w:t xml:space="preserve">Ceny towarów i usług konsumpcyjnych w województwie dolnośląskim w </w:t>
            </w:r>
            <w:r w:rsidR="002A16E0" w:rsidRPr="002A16E0">
              <w:rPr>
                <w:rFonts w:ascii="Fira Sans SemiBold" w:hAnsi="Fira Sans SemiBold"/>
              </w:rPr>
              <w:t>1</w:t>
            </w:r>
            <w:r w:rsidRPr="002A16E0">
              <w:rPr>
                <w:rFonts w:ascii="Fira Sans SemiBold" w:hAnsi="Fira Sans SemiBold"/>
              </w:rPr>
              <w:t xml:space="preserve"> kwartale 202</w:t>
            </w:r>
            <w:r w:rsidR="002A16E0" w:rsidRPr="002A16E0">
              <w:rPr>
                <w:rFonts w:ascii="Fira Sans SemiBold" w:hAnsi="Fira Sans SemiBold"/>
              </w:rPr>
              <w:t>6</w:t>
            </w:r>
            <w:r w:rsidRPr="002A16E0">
              <w:rPr>
                <w:rFonts w:ascii="Fira Sans SemiBold" w:hAnsi="Fira Sans SemiBold"/>
              </w:rPr>
              <w:t xml:space="preserve"> r. wzrosły o </w:t>
            </w:r>
            <w:r w:rsidR="002A16E0" w:rsidRPr="002A16E0">
              <w:rPr>
                <w:rFonts w:ascii="Fira Sans SemiBold" w:hAnsi="Fira Sans SemiBold"/>
              </w:rPr>
              <w:t>2</w:t>
            </w:r>
            <w:r w:rsidRPr="002A16E0">
              <w:rPr>
                <w:rFonts w:ascii="Fira Sans SemiBold" w:hAnsi="Fira Sans SemiBold"/>
              </w:rPr>
              <w:t>,</w:t>
            </w:r>
            <w:r w:rsidR="002A16E0" w:rsidRPr="002A16E0">
              <w:rPr>
                <w:rFonts w:ascii="Fira Sans SemiBold" w:hAnsi="Fira Sans SemiBold"/>
              </w:rPr>
              <w:t>1</w:t>
            </w:r>
            <w:r w:rsidRPr="002A16E0">
              <w:rPr>
                <w:rFonts w:ascii="Fira Sans SemiBold" w:hAnsi="Fira Sans SemiBold"/>
              </w:rPr>
              <w:t>% w skali roku</w:t>
            </w:r>
            <w:r w:rsidR="002A16E0">
              <w:rPr>
                <w:rFonts w:ascii="Fira Sans SemiBold" w:hAnsi="Fira Sans SemiBold"/>
              </w:rPr>
              <w:t xml:space="preserve"> i o 1,2% w skali kwartału </w:t>
            </w:r>
            <w:r w:rsidR="002A366B">
              <w:rPr>
                <w:rFonts w:ascii="Fira Sans SemiBold" w:hAnsi="Fira Sans SemiBold"/>
              </w:rPr>
              <w:t>−</w:t>
            </w:r>
            <w:r w:rsidR="002A16E0">
              <w:rPr>
                <w:rFonts w:ascii="Fira Sans SemiBold" w:hAnsi="Fira Sans SemiBold"/>
              </w:rPr>
              <w:t xml:space="preserve"> było to mniej niż średnio w kraju odpowiednio o 0,3 p.proc. i o 0,1 p.proc. </w:t>
            </w:r>
            <w:r w:rsidR="002A366B">
              <w:rPr>
                <w:rFonts w:ascii="Fira Sans SemiBold" w:hAnsi="Fira Sans SemiBold"/>
              </w:rPr>
              <w:t>W porównaniu z 1 kwartałem 2025 r. n</w:t>
            </w:r>
            <w:r w:rsidRPr="002A16E0">
              <w:rPr>
                <w:rFonts w:ascii="Fira Sans SemiBold" w:hAnsi="Fira Sans SemiBold"/>
              </w:rPr>
              <w:t xml:space="preserve">ajbardziej podrożały </w:t>
            </w:r>
            <w:r w:rsidR="002A366B">
              <w:rPr>
                <w:rFonts w:ascii="Fira Sans SemiBold" w:hAnsi="Fira Sans SemiBold"/>
              </w:rPr>
              <w:t xml:space="preserve">napoje alkoholowe i wyroby tytoniowe </w:t>
            </w:r>
            <w:r w:rsidR="002A366B" w:rsidRPr="002A16E0">
              <w:rPr>
                <w:rFonts w:ascii="Fira Sans SemiBold" w:hAnsi="Fira Sans SemiBold"/>
              </w:rPr>
              <w:t>(o 8,</w:t>
            </w:r>
            <w:r w:rsidR="002A366B">
              <w:rPr>
                <w:rFonts w:ascii="Fira Sans SemiBold" w:hAnsi="Fira Sans SemiBold"/>
              </w:rPr>
              <w:t>5</w:t>
            </w:r>
            <w:r w:rsidR="002A366B" w:rsidRPr="002A16E0">
              <w:rPr>
                <w:rFonts w:ascii="Fira Sans SemiBold" w:hAnsi="Fira Sans SemiBold"/>
              </w:rPr>
              <w:t>%)</w:t>
            </w:r>
            <w:r w:rsidR="002A366B">
              <w:rPr>
                <w:rFonts w:ascii="Fira Sans SemiBold" w:hAnsi="Fira Sans SemiBold"/>
              </w:rPr>
              <w:t xml:space="preserve">, a w porównaniu z 4 kwartałem 2025 r. − </w:t>
            </w:r>
            <w:r w:rsidRPr="002A16E0">
              <w:rPr>
                <w:rFonts w:ascii="Fira Sans SemiBold" w:hAnsi="Fira Sans SemiBold"/>
              </w:rPr>
              <w:t xml:space="preserve">towary i usługi związane z </w:t>
            </w:r>
            <w:r w:rsidR="002A366B">
              <w:rPr>
                <w:rFonts w:ascii="Fira Sans SemiBold" w:hAnsi="Fira Sans SemiBold"/>
              </w:rPr>
              <w:t>rekreacją, sportem i kulturą</w:t>
            </w:r>
            <w:r w:rsidRPr="002A16E0">
              <w:rPr>
                <w:rFonts w:ascii="Fira Sans SemiBold" w:hAnsi="Fira Sans SemiBold"/>
              </w:rPr>
              <w:t xml:space="preserve"> (o </w:t>
            </w:r>
            <w:r w:rsidR="002A366B">
              <w:rPr>
                <w:rFonts w:ascii="Fira Sans SemiBold" w:hAnsi="Fira Sans SemiBold"/>
              </w:rPr>
              <w:t>2</w:t>
            </w:r>
            <w:r w:rsidRPr="002A16E0">
              <w:rPr>
                <w:rFonts w:ascii="Fira Sans SemiBold" w:hAnsi="Fira Sans SemiBold"/>
              </w:rPr>
              <w:t>,</w:t>
            </w:r>
            <w:r w:rsidR="002A366B">
              <w:rPr>
                <w:rFonts w:ascii="Fira Sans SemiBold" w:hAnsi="Fira Sans SemiBold"/>
              </w:rPr>
              <w:t>3</w:t>
            </w:r>
            <w:r w:rsidRPr="002A16E0">
              <w:rPr>
                <w:rFonts w:ascii="Fira Sans SemiBold" w:hAnsi="Fira Sans SemiBold"/>
              </w:rPr>
              <w:t>%)</w:t>
            </w:r>
            <w:r w:rsidR="002A366B">
              <w:rPr>
                <w:rFonts w:ascii="Fira Sans SemiBold" w:hAnsi="Fira Sans SemiBold"/>
              </w:rPr>
              <w:t>.</w:t>
            </w:r>
            <w:r w:rsidRPr="002A16E0">
              <w:rPr>
                <w:rFonts w:ascii="Fira Sans SemiBold" w:hAnsi="Fira Sans SemiBold"/>
              </w:rPr>
              <w:t xml:space="preserve"> Spadek cen dotyczył </w:t>
            </w:r>
            <w:r w:rsidR="002A366B" w:rsidRPr="002A16E0">
              <w:rPr>
                <w:rFonts w:ascii="Fira Sans SemiBold" w:hAnsi="Fira Sans SemiBold"/>
              </w:rPr>
              <w:t>odzieży i obuwia (</w:t>
            </w:r>
            <w:r w:rsidR="002A366B">
              <w:rPr>
                <w:rFonts w:ascii="Fira Sans SemiBold" w:hAnsi="Fira Sans SemiBold"/>
              </w:rPr>
              <w:t xml:space="preserve">odpowiednio </w:t>
            </w:r>
            <w:r w:rsidR="002A366B" w:rsidRPr="002A16E0">
              <w:rPr>
                <w:rFonts w:ascii="Fira Sans SemiBold" w:hAnsi="Fira Sans SemiBold"/>
              </w:rPr>
              <w:t xml:space="preserve">o </w:t>
            </w:r>
            <w:r w:rsidR="002A366B">
              <w:rPr>
                <w:rFonts w:ascii="Fira Sans SemiBold" w:hAnsi="Fira Sans SemiBold"/>
              </w:rPr>
              <w:t>4</w:t>
            </w:r>
            <w:r w:rsidR="002A366B" w:rsidRPr="002A16E0">
              <w:rPr>
                <w:rFonts w:ascii="Fira Sans SemiBold" w:hAnsi="Fira Sans SemiBold"/>
              </w:rPr>
              <w:t>,</w:t>
            </w:r>
            <w:r w:rsidR="002A366B">
              <w:rPr>
                <w:rFonts w:ascii="Fira Sans SemiBold" w:hAnsi="Fira Sans SemiBold"/>
              </w:rPr>
              <w:t>2</w:t>
            </w:r>
            <w:r w:rsidR="002A366B" w:rsidRPr="002A16E0">
              <w:rPr>
                <w:rFonts w:ascii="Fira Sans SemiBold" w:hAnsi="Fira Sans SemiBold"/>
              </w:rPr>
              <w:t>%</w:t>
            </w:r>
            <w:r w:rsidR="002A366B">
              <w:rPr>
                <w:rFonts w:ascii="Fira Sans SemiBold" w:hAnsi="Fira Sans SemiBold"/>
              </w:rPr>
              <w:t xml:space="preserve"> i o 6,0%</w:t>
            </w:r>
            <w:r w:rsidR="002A366B" w:rsidRPr="002A16E0">
              <w:rPr>
                <w:rFonts w:ascii="Fira Sans SemiBold" w:hAnsi="Fira Sans SemiBold"/>
              </w:rPr>
              <w:t>)</w:t>
            </w:r>
            <w:r w:rsidR="002A366B">
              <w:rPr>
                <w:rFonts w:ascii="Fira Sans SemiBold" w:hAnsi="Fira Sans SemiBold"/>
              </w:rPr>
              <w:t xml:space="preserve"> </w:t>
            </w:r>
            <w:r w:rsidR="002A366B" w:rsidRPr="002A16E0">
              <w:rPr>
                <w:rFonts w:ascii="Fira Sans SemiBold" w:hAnsi="Fira Sans SemiBold"/>
              </w:rPr>
              <w:t>oraz</w:t>
            </w:r>
            <w:r w:rsidR="002A366B">
              <w:rPr>
                <w:rFonts w:ascii="Fira Sans SemiBold" w:hAnsi="Fira Sans SemiBold"/>
              </w:rPr>
              <w:t xml:space="preserve"> </w:t>
            </w:r>
            <w:r w:rsidRPr="002A16E0">
              <w:rPr>
                <w:rFonts w:ascii="Fira Sans SemiBold" w:hAnsi="Fira Sans SemiBold"/>
              </w:rPr>
              <w:t>transportu (</w:t>
            </w:r>
            <w:r w:rsidR="002A366B">
              <w:rPr>
                <w:rFonts w:ascii="Fira Sans SemiBold" w:hAnsi="Fira Sans SemiBold"/>
              </w:rPr>
              <w:t xml:space="preserve">jedynie w skali roku − </w:t>
            </w:r>
            <w:r w:rsidRPr="002A16E0">
              <w:rPr>
                <w:rFonts w:ascii="Fira Sans SemiBold" w:hAnsi="Fira Sans SemiBold"/>
              </w:rPr>
              <w:t>o 3,</w:t>
            </w:r>
            <w:r w:rsidR="002A366B">
              <w:rPr>
                <w:rFonts w:ascii="Fira Sans SemiBold" w:hAnsi="Fira Sans SemiBold"/>
              </w:rPr>
              <w:t>0</w:t>
            </w:r>
            <w:r w:rsidRPr="002A16E0">
              <w:rPr>
                <w:rFonts w:ascii="Fira Sans SemiBold" w:hAnsi="Fira Sans SemiBold"/>
              </w:rPr>
              <w:t xml:space="preserve">%). </w:t>
            </w:r>
          </w:p>
        </w:tc>
      </w:tr>
    </w:tbl>
    <w:p w14:paraId="72EB2DF6" w14:textId="72BAC5A9" w:rsidR="00CC50B0" w:rsidRDefault="00DE71F8" w:rsidP="00AE76B7">
      <w:pPr>
        <w:spacing w:line="288" w:lineRule="auto"/>
        <w:jc w:val="left"/>
        <w:rPr>
          <w:lang w:eastAsia="pl-PL"/>
        </w:rPr>
      </w:pPr>
      <w:r w:rsidRPr="002D4116">
        <w:rPr>
          <w:lang w:eastAsia="pl-PL"/>
        </w:rPr>
        <w:t xml:space="preserve">Wzrost cen </w:t>
      </w:r>
      <w:r w:rsidR="00AE76B7">
        <w:rPr>
          <w:lang w:eastAsia="pl-PL"/>
        </w:rPr>
        <w:t xml:space="preserve">ogółem </w:t>
      </w:r>
      <w:r w:rsidR="00A627CA">
        <w:rPr>
          <w:lang w:eastAsia="pl-PL"/>
        </w:rPr>
        <w:t xml:space="preserve">notowany </w:t>
      </w:r>
      <w:r w:rsidRPr="002D4116">
        <w:rPr>
          <w:lang w:eastAsia="pl-PL"/>
        </w:rPr>
        <w:t xml:space="preserve">w województwie dolnośląskim </w:t>
      </w:r>
      <w:r w:rsidR="00A627CA">
        <w:rPr>
          <w:lang w:eastAsia="pl-PL"/>
        </w:rPr>
        <w:t>w skali roku należał do najniższych w kraju – w mniejszym stopniu ceny wzrosły jedynie w województwie lubelskim (o 1,7%).</w:t>
      </w:r>
      <w:r w:rsidR="00AE76B7" w:rsidRPr="00AE76B7">
        <w:rPr>
          <w:lang w:eastAsia="pl-PL"/>
        </w:rPr>
        <w:t xml:space="preserve"> </w:t>
      </w:r>
      <w:r w:rsidR="00AE76B7">
        <w:rPr>
          <w:lang w:eastAsia="pl-PL"/>
        </w:rPr>
        <w:t xml:space="preserve">Natomiast najbardziej podrożały w naszym regionie </w:t>
      </w:r>
      <w:r w:rsidR="00AE76B7" w:rsidRPr="00AE76B7">
        <w:rPr>
          <w:lang w:eastAsia="pl-PL"/>
        </w:rPr>
        <w:t xml:space="preserve">napoje alkoholowe i wyroby tytoniowe </w:t>
      </w:r>
      <w:r w:rsidR="00AE76B7">
        <w:rPr>
          <w:lang w:eastAsia="pl-PL"/>
        </w:rPr>
        <w:t xml:space="preserve">(o 8,5% przy średniej dla kraju na poziomie 6,8%). Szybciej niż średnio w województwie drożały ponadto artykuły i usługi związane z: edukacją (o 6,8%), zdrowiem (o 5,0%), rekreacją, sportem i kulturą (o 3,8%), a także z mieszkaniem (o 2,2%). </w:t>
      </w:r>
    </w:p>
    <w:p w14:paraId="023DD16B" w14:textId="77777777" w:rsidR="00CC50B0" w:rsidRDefault="00CC50B0">
      <w:pPr>
        <w:spacing w:before="0" w:after="160" w:line="259" w:lineRule="auto"/>
        <w:jc w:val="left"/>
        <w:rPr>
          <w:lang w:eastAsia="pl-PL"/>
        </w:rPr>
      </w:pPr>
      <w:r>
        <w:rPr>
          <w:lang w:eastAsia="pl-PL"/>
        </w:rPr>
        <w:br w:type="page"/>
      </w:r>
    </w:p>
    <w:p w14:paraId="434F2616" w14:textId="0DFED0BD" w:rsidR="00DE71F8" w:rsidRPr="005B75EF" w:rsidRDefault="00DE71F8" w:rsidP="00DE71F8">
      <w:pPr>
        <w:pStyle w:val="tytutabelki"/>
        <w:spacing w:before="360" w:after="120" w:line="240" w:lineRule="auto"/>
        <w:rPr>
          <w:spacing w:val="0"/>
          <w:lang w:eastAsia="pl-PL"/>
        </w:rPr>
      </w:pPr>
      <w:r w:rsidRPr="005B75EF">
        <w:rPr>
          <w:spacing w:val="0"/>
        </w:rPr>
        <w:t xml:space="preserve">Tablica 5. </w:t>
      </w:r>
      <w:r w:rsidRPr="005B75EF">
        <w:rPr>
          <w:spacing w:val="0"/>
          <w:lang w:eastAsia="pl-PL"/>
        </w:rPr>
        <w:t>Wskaźniki cen towarów i usług konsumpcyjnych w 1 kwartale 2026 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5. Wskaźniki cen towarów i usług konsumpcyjnych w 1 kwartale 2026 r."/>
        <w:tblDescription w:val="Wartość wskaźnika cen towarów i usług konsumpcyjnych w 1 kwartale 2026 – wrost cen w porównaniu do analogicznego kwartału 2025 r. oraz do poprzedniego kwartału w podziale na rodzaje towarów i usług.&#10;Dane do tablicy dostępne są w załączonym pliku Excel."/>
      </w:tblPr>
      <w:tblGrid>
        <w:gridCol w:w="5547"/>
        <w:gridCol w:w="2466"/>
        <w:gridCol w:w="2464"/>
      </w:tblGrid>
      <w:tr w:rsidR="00DE71F8" w:rsidRPr="000D7CD6" w14:paraId="6DE80E87" w14:textId="77777777" w:rsidTr="00E5174E">
        <w:trPr>
          <w:trHeight w:val="974"/>
        </w:trPr>
        <w:tc>
          <w:tcPr>
            <w:tcW w:w="2647" w:type="pc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F9F1B0" w14:textId="77777777" w:rsidR="00DE71F8" w:rsidRPr="000D7CD6" w:rsidRDefault="00DE71F8" w:rsidP="00B16407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rFonts w:cs="Calibri"/>
                <w:color w:val="000000"/>
                <w:szCs w:val="19"/>
              </w:rPr>
            </w:pPr>
            <w:r w:rsidRPr="000D7CD6">
              <w:rPr>
                <w:rFonts w:cs="Calibri"/>
                <w:color w:val="000000"/>
                <w:szCs w:val="19"/>
              </w:rPr>
              <w:t>Wyszczególnienie</w:t>
            </w:r>
          </w:p>
        </w:tc>
        <w:tc>
          <w:tcPr>
            <w:tcW w:w="1177" w:type="pct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4E5925E8" w14:textId="76070B6C" w:rsidR="00DE71F8" w:rsidRPr="000D7CD6" w:rsidRDefault="00DE71F8" w:rsidP="00E5174E">
            <w:pPr>
              <w:jc w:val="center"/>
              <w:rPr>
                <w:szCs w:val="19"/>
              </w:rPr>
            </w:pPr>
            <w:r w:rsidRPr="00DE71F8">
              <w:rPr>
                <w:szCs w:val="19"/>
              </w:rPr>
              <w:t>Analogiczny okres roku poprzedniego = 100</w:t>
            </w:r>
          </w:p>
        </w:tc>
        <w:tc>
          <w:tcPr>
            <w:tcW w:w="1176" w:type="pct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4D101364" w14:textId="404B542B" w:rsidR="00DE71F8" w:rsidRPr="000D7CD6" w:rsidRDefault="00DE71F8" w:rsidP="00E5174E">
            <w:pPr>
              <w:jc w:val="center"/>
              <w:rPr>
                <w:szCs w:val="19"/>
              </w:rPr>
            </w:pPr>
            <w:r w:rsidRPr="00DE71F8">
              <w:rPr>
                <w:szCs w:val="19"/>
              </w:rPr>
              <w:t>Okres poprzedni = 100</w:t>
            </w:r>
          </w:p>
        </w:tc>
      </w:tr>
      <w:tr w:rsidR="00E5174E" w:rsidRPr="000D7CD6" w14:paraId="36ADFB49" w14:textId="77777777" w:rsidTr="00255448">
        <w:trPr>
          <w:trHeight w:val="198"/>
        </w:trPr>
        <w:tc>
          <w:tcPr>
            <w:tcW w:w="264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A131D" w14:textId="0B7F06F6" w:rsidR="00E5174E" w:rsidRPr="00DA56C2" w:rsidRDefault="00E5174E" w:rsidP="00E5174E">
            <w:pPr>
              <w:pStyle w:val="Notka"/>
              <w:spacing w:before="120" w:after="120" w:line="240" w:lineRule="exact"/>
              <w:rPr>
                <w:rFonts w:ascii="Fira Sans SemiBold" w:hAnsi="Fira Sans SemiBold"/>
                <w:sz w:val="19"/>
                <w:szCs w:val="19"/>
              </w:rPr>
            </w:pPr>
            <w:r w:rsidRPr="00DA56C2">
              <w:rPr>
                <w:rFonts w:ascii="Fira Sans SemiBold" w:eastAsiaTheme="minorHAnsi" w:hAnsi="Fira Sans SemiBold"/>
                <w:color w:val="auto"/>
                <w:sz w:val="19"/>
                <w:szCs w:val="19"/>
                <w:vertAlign w:val="baseline"/>
                <w:lang w:eastAsia="en-US"/>
              </w:rPr>
              <w:t>OGÓŁEM</w:t>
            </w:r>
          </w:p>
        </w:tc>
        <w:tc>
          <w:tcPr>
            <w:tcW w:w="117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AC19AC" w14:textId="12F62035" w:rsidR="00E5174E" w:rsidRPr="00E5174E" w:rsidRDefault="00E5174E" w:rsidP="00E5174E">
            <w:pPr>
              <w:widowControl w:val="0"/>
              <w:autoSpaceDE w:val="0"/>
              <w:autoSpaceDN w:val="0"/>
              <w:ind w:hanging="113"/>
              <w:jc w:val="right"/>
              <w:rPr>
                <w:rFonts w:ascii="Fira Sans SemiBold" w:hAnsi="Fira Sans SemiBold"/>
                <w:szCs w:val="19"/>
              </w:rPr>
            </w:pPr>
            <w:r w:rsidRPr="00E5174E">
              <w:rPr>
                <w:rFonts w:ascii="Fira Sans SemiBold" w:hAnsi="Fira Sans SemiBold" w:cs="Calibri"/>
                <w:szCs w:val="19"/>
              </w:rPr>
              <w:t>102,1</w:t>
            </w:r>
          </w:p>
        </w:tc>
        <w:tc>
          <w:tcPr>
            <w:tcW w:w="117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61C908" w14:textId="1572F9F2" w:rsidR="00E5174E" w:rsidRPr="00E5174E" w:rsidRDefault="00E5174E" w:rsidP="00E5174E">
            <w:pPr>
              <w:widowControl w:val="0"/>
              <w:autoSpaceDE w:val="0"/>
              <w:autoSpaceDN w:val="0"/>
              <w:ind w:hanging="113"/>
              <w:jc w:val="right"/>
              <w:rPr>
                <w:rFonts w:ascii="Fira Sans SemiBold" w:hAnsi="Fira Sans SemiBold"/>
                <w:szCs w:val="19"/>
              </w:rPr>
            </w:pPr>
            <w:r w:rsidRPr="00E5174E">
              <w:rPr>
                <w:rFonts w:ascii="Fira Sans SemiBold" w:hAnsi="Fira Sans SemiBold" w:cs="Calibri"/>
                <w:szCs w:val="19"/>
              </w:rPr>
              <w:t>101,2</w:t>
            </w:r>
          </w:p>
        </w:tc>
      </w:tr>
      <w:tr w:rsidR="00E5174E" w:rsidRPr="000D7CD6" w14:paraId="6D8350FD" w14:textId="77777777" w:rsidTr="00255448">
        <w:trPr>
          <w:trHeight w:val="198"/>
        </w:trPr>
        <w:tc>
          <w:tcPr>
            <w:tcW w:w="264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8E038C" w14:textId="1DDDF2BD" w:rsidR="00E5174E" w:rsidRPr="000D7CD6" w:rsidRDefault="00E5174E" w:rsidP="00E5174E">
            <w:pPr>
              <w:rPr>
                <w:rFonts w:cs="Calibri"/>
                <w:szCs w:val="19"/>
              </w:rPr>
            </w:pPr>
            <w:r w:rsidRPr="00DA56C2">
              <w:rPr>
                <w:rFonts w:cs="Calibri"/>
                <w:szCs w:val="19"/>
              </w:rPr>
              <w:t>Żywność i napoje bezalkoholowe</w:t>
            </w:r>
          </w:p>
        </w:tc>
        <w:tc>
          <w:tcPr>
            <w:tcW w:w="11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AFE82" w14:textId="073E3E97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101,4</w:t>
            </w:r>
          </w:p>
        </w:tc>
        <w:tc>
          <w:tcPr>
            <w:tcW w:w="11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72833D" w14:textId="76EB87E3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101,7</w:t>
            </w:r>
          </w:p>
        </w:tc>
      </w:tr>
      <w:tr w:rsidR="00E5174E" w:rsidRPr="000D7CD6" w14:paraId="29D0F7A9" w14:textId="77777777" w:rsidTr="00255448">
        <w:trPr>
          <w:trHeight w:val="198"/>
        </w:trPr>
        <w:tc>
          <w:tcPr>
            <w:tcW w:w="264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C6EA73" w14:textId="50C8AD19" w:rsidR="00E5174E" w:rsidRPr="000D7CD6" w:rsidRDefault="00E5174E" w:rsidP="00E5174E">
            <w:pPr>
              <w:widowControl w:val="0"/>
              <w:autoSpaceDE w:val="0"/>
              <w:autoSpaceDN w:val="0"/>
              <w:jc w:val="left"/>
              <w:rPr>
                <w:rFonts w:cs="Calibri"/>
                <w:szCs w:val="19"/>
              </w:rPr>
            </w:pPr>
            <w:r w:rsidRPr="00DA56C2">
              <w:rPr>
                <w:rFonts w:cs="Calibri"/>
                <w:szCs w:val="19"/>
              </w:rPr>
              <w:t xml:space="preserve">Napoje alkoholowe i wyroby tytoniowe </w:t>
            </w:r>
          </w:p>
        </w:tc>
        <w:tc>
          <w:tcPr>
            <w:tcW w:w="11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D3763" w14:textId="79F3D635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108,5</w:t>
            </w:r>
          </w:p>
        </w:tc>
        <w:tc>
          <w:tcPr>
            <w:tcW w:w="11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E2A33D" w14:textId="44C8FA8A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102,2</w:t>
            </w:r>
          </w:p>
        </w:tc>
      </w:tr>
      <w:tr w:rsidR="00E5174E" w:rsidRPr="000D7CD6" w14:paraId="450E8912" w14:textId="77777777" w:rsidTr="00255448">
        <w:trPr>
          <w:trHeight w:val="198"/>
        </w:trPr>
        <w:tc>
          <w:tcPr>
            <w:tcW w:w="264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B9DD25" w14:textId="4AC3EA64" w:rsidR="00E5174E" w:rsidRPr="000D7CD6" w:rsidRDefault="00E5174E" w:rsidP="00E5174E">
            <w:pPr>
              <w:widowControl w:val="0"/>
              <w:autoSpaceDE w:val="0"/>
              <w:autoSpaceDN w:val="0"/>
              <w:jc w:val="left"/>
              <w:rPr>
                <w:rFonts w:cs="Calibri"/>
                <w:szCs w:val="19"/>
              </w:rPr>
            </w:pPr>
            <w:r w:rsidRPr="00DA56C2">
              <w:rPr>
                <w:rFonts w:cs="Calibri"/>
                <w:szCs w:val="19"/>
              </w:rPr>
              <w:t>Odzież i obuwie</w:t>
            </w:r>
          </w:p>
        </w:tc>
        <w:tc>
          <w:tcPr>
            <w:tcW w:w="11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65AA9D" w14:textId="1A6DA7AB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95,8</w:t>
            </w:r>
          </w:p>
        </w:tc>
        <w:tc>
          <w:tcPr>
            <w:tcW w:w="11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4EF82B" w14:textId="6D404956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94,0</w:t>
            </w:r>
          </w:p>
        </w:tc>
      </w:tr>
      <w:tr w:rsidR="00E5174E" w:rsidRPr="000D7CD6" w14:paraId="3D2BD5F8" w14:textId="77777777" w:rsidTr="00255448">
        <w:trPr>
          <w:trHeight w:val="198"/>
        </w:trPr>
        <w:tc>
          <w:tcPr>
            <w:tcW w:w="264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04B676D" w14:textId="744BFA37" w:rsidR="00E5174E" w:rsidRPr="00DA56C2" w:rsidRDefault="00E5174E" w:rsidP="00E5174E">
            <w:pPr>
              <w:widowControl w:val="0"/>
              <w:autoSpaceDE w:val="0"/>
              <w:autoSpaceDN w:val="0"/>
              <w:jc w:val="lef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Mieszkanie</w:t>
            </w:r>
          </w:p>
        </w:tc>
        <w:tc>
          <w:tcPr>
            <w:tcW w:w="117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CBBD47" w14:textId="7BC5FAB2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102,2</w:t>
            </w:r>
          </w:p>
        </w:tc>
        <w:tc>
          <w:tcPr>
            <w:tcW w:w="117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E293038" w14:textId="564A53D7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101,6</w:t>
            </w:r>
          </w:p>
        </w:tc>
      </w:tr>
      <w:tr w:rsidR="00E5174E" w:rsidRPr="000D7CD6" w14:paraId="6F95CBAC" w14:textId="77777777" w:rsidTr="00255448">
        <w:trPr>
          <w:trHeight w:val="198"/>
        </w:trPr>
        <w:tc>
          <w:tcPr>
            <w:tcW w:w="264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0F2AED3" w14:textId="564C093B" w:rsidR="00E5174E" w:rsidRPr="00DA56C2" w:rsidRDefault="00E5174E" w:rsidP="00E5174E">
            <w:pPr>
              <w:widowControl w:val="0"/>
              <w:autoSpaceDE w:val="0"/>
              <w:autoSpaceDN w:val="0"/>
              <w:jc w:val="left"/>
              <w:rPr>
                <w:rFonts w:cs="Calibri"/>
                <w:szCs w:val="19"/>
              </w:rPr>
            </w:pPr>
            <w:r w:rsidRPr="00DA56C2">
              <w:rPr>
                <w:rFonts w:cs="Calibri"/>
                <w:szCs w:val="19"/>
              </w:rPr>
              <w:t>Zdrowie</w:t>
            </w:r>
          </w:p>
        </w:tc>
        <w:tc>
          <w:tcPr>
            <w:tcW w:w="117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29A91A" w14:textId="752F8BFA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105,0</w:t>
            </w:r>
          </w:p>
        </w:tc>
        <w:tc>
          <w:tcPr>
            <w:tcW w:w="117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E48F2C2" w14:textId="7C7F32A6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102,0</w:t>
            </w:r>
          </w:p>
        </w:tc>
      </w:tr>
      <w:tr w:rsidR="00E5174E" w:rsidRPr="000D7CD6" w14:paraId="0FD3C18C" w14:textId="77777777" w:rsidTr="00255448">
        <w:trPr>
          <w:trHeight w:val="198"/>
        </w:trPr>
        <w:tc>
          <w:tcPr>
            <w:tcW w:w="264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559A3D" w14:textId="62BB7E04" w:rsidR="00E5174E" w:rsidRPr="00DA56C2" w:rsidRDefault="00E5174E" w:rsidP="00E5174E">
            <w:pPr>
              <w:widowControl w:val="0"/>
              <w:autoSpaceDE w:val="0"/>
              <w:autoSpaceDN w:val="0"/>
              <w:jc w:val="left"/>
              <w:rPr>
                <w:rFonts w:cs="Calibri"/>
                <w:szCs w:val="19"/>
              </w:rPr>
            </w:pPr>
            <w:r w:rsidRPr="00DA56C2">
              <w:rPr>
                <w:rFonts w:cs="Calibri"/>
                <w:szCs w:val="19"/>
              </w:rPr>
              <w:t>Transport</w:t>
            </w:r>
          </w:p>
        </w:tc>
        <w:tc>
          <w:tcPr>
            <w:tcW w:w="117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0AEB6E" w14:textId="3C19E5D7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97,0</w:t>
            </w:r>
          </w:p>
        </w:tc>
        <w:tc>
          <w:tcPr>
            <w:tcW w:w="117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6F6A990" w14:textId="36C6F873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100,0</w:t>
            </w:r>
          </w:p>
        </w:tc>
      </w:tr>
      <w:tr w:rsidR="00E5174E" w:rsidRPr="000D7CD6" w14:paraId="3A02ED14" w14:textId="77777777" w:rsidTr="00255448">
        <w:trPr>
          <w:trHeight w:val="198"/>
        </w:trPr>
        <w:tc>
          <w:tcPr>
            <w:tcW w:w="264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E6ED580" w14:textId="648F08DF" w:rsidR="00E5174E" w:rsidRPr="00DA56C2" w:rsidRDefault="00E5174E" w:rsidP="00E5174E">
            <w:pPr>
              <w:widowControl w:val="0"/>
              <w:autoSpaceDE w:val="0"/>
              <w:autoSpaceDN w:val="0"/>
              <w:jc w:val="left"/>
              <w:rPr>
                <w:rFonts w:cs="Calibri"/>
                <w:szCs w:val="19"/>
              </w:rPr>
            </w:pPr>
            <w:r w:rsidRPr="00DA56C2">
              <w:rPr>
                <w:rFonts w:cs="Calibri"/>
                <w:szCs w:val="19"/>
              </w:rPr>
              <w:t>Rekreacja, sport i kultura</w:t>
            </w:r>
          </w:p>
        </w:tc>
        <w:tc>
          <w:tcPr>
            <w:tcW w:w="117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015E8C" w14:textId="489331DC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103,8</w:t>
            </w:r>
          </w:p>
        </w:tc>
        <w:tc>
          <w:tcPr>
            <w:tcW w:w="117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89512E6" w14:textId="0A362E38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102,3</w:t>
            </w:r>
          </w:p>
        </w:tc>
      </w:tr>
      <w:tr w:rsidR="00E5174E" w:rsidRPr="000D7CD6" w14:paraId="59B66E3D" w14:textId="77777777" w:rsidTr="00255448">
        <w:trPr>
          <w:trHeight w:val="198"/>
        </w:trPr>
        <w:tc>
          <w:tcPr>
            <w:tcW w:w="264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A5B5E4D" w14:textId="5588D191" w:rsidR="00E5174E" w:rsidRPr="00DA56C2" w:rsidRDefault="00E5174E" w:rsidP="00E5174E">
            <w:pPr>
              <w:widowControl w:val="0"/>
              <w:autoSpaceDE w:val="0"/>
              <w:autoSpaceDN w:val="0"/>
              <w:jc w:val="left"/>
              <w:rPr>
                <w:rFonts w:cs="Calibri"/>
                <w:szCs w:val="19"/>
              </w:rPr>
            </w:pPr>
            <w:r w:rsidRPr="00DA56C2">
              <w:rPr>
                <w:rFonts w:cs="Calibri"/>
                <w:szCs w:val="19"/>
              </w:rPr>
              <w:t>Edukacja</w:t>
            </w:r>
          </w:p>
        </w:tc>
        <w:tc>
          <w:tcPr>
            <w:tcW w:w="117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3D956D" w14:textId="51ECAD12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106,8</w:t>
            </w:r>
          </w:p>
        </w:tc>
        <w:tc>
          <w:tcPr>
            <w:tcW w:w="117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B9A4E31" w14:textId="5B97D709" w:rsidR="00E5174E" w:rsidRPr="00E5174E" w:rsidRDefault="00E5174E" w:rsidP="00E5174E">
            <w:pPr>
              <w:jc w:val="right"/>
              <w:rPr>
                <w:szCs w:val="19"/>
              </w:rPr>
            </w:pPr>
            <w:r w:rsidRPr="00E5174E">
              <w:rPr>
                <w:rFonts w:cs="Calibri"/>
                <w:szCs w:val="19"/>
              </w:rPr>
              <w:t>100,4</w:t>
            </w:r>
          </w:p>
        </w:tc>
      </w:tr>
    </w:tbl>
    <w:p w14:paraId="1FD7B872" w14:textId="64485C0B" w:rsidR="005E605F" w:rsidRDefault="00E52C28" w:rsidP="00CC50B0">
      <w:pPr>
        <w:pStyle w:val="Nagwek1"/>
        <w:spacing w:after="120" w:line="288" w:lineRule="auto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15BFADDA" w:rsidR="00E445B8" w:rsidRPr="0077422B" w:rsidRDefault="006023B1" w:rsidP="000625F6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color w:val="auto"/>
              </w:rPr>
            </w:pPr>
            <w:r w:rsidRPr="0077422B">
              <w:rPr>
                <w:rFonts w:ascii="Fira Sans SemiBold" w:hAnsi="Fira Sans SemiBold"/>
                <w:color w:val="auto"/>
              </w:rPr>
              <w:t>Na rynku rolnym w lipcu br. przeciętne ceny skupu pszenicy i żyta były niższe w ujęciu miesięcznym</w:t>
            </w:r>
            <w:r>
              <w:rPr>
                <w:rFonts w:ascii="Fira Sans SemiBold" w:hAnsi="Fira Sans SemiBold"/>
                <w:color w:val="auto"/>
              </w:rPr>
              <w:t xml:space="preserve"> oraz </w:t>
            </w:r>
            <w:r w:rsidRPr="0077422B">
              <w:rPr>
                <w:rFonts w:ascii="Fira Sans SemiBold" w:hAnsi="Fira Sans SemiBold"/>
                <w:color w:val="auto"/>
              </w:rPr>
              <w:t>w ujęciu rocznym. Za żywiec wołowy</w:t>
            </w:r>
            <w:r>
              <w:rPr>
                <w:rFonts w:ascii="Fira Sans SemiBold" w:hAnsi="Fira Sans SemiBold"/>
                <w:color w:val="auto"/>
              </w:rPr>
              <w:t>, wieprzowy</w:t>
            </w:r>
            <w:r w:rsidRPr="0077422B">
              <w:rPr>
                <w:rFonts w:ascii="Fira Sans SemiBold" w:hAnsi="Fira Sans SemiBold"/>
                <w:color w:val="auto"/>
              </w:rPr>
              <w:t xml:space="preserve"> i drobiowy płacono 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77422B">
              <w:rPr>
                <w:rFonts w:ascii="Fira Sans SemiBold" w:hAnsi="Fira Sans SemiBold"/>
                <w:color w:val="auto"/>
              </w:rPr>
              <w:t xml:space="preserve"> niż przed rokiem</w:t>
            </w:r>
            <w:r>
              <w:rPr>
                <w:rFonts w:ascii="Fira Sans SemiBold" w:hAnsi="Fira Sans SemiBold"/>
                <w:color w:val="auto"/>
              </w:rPr>
              <w:t xml:space="preserve"> oraz </w:t>
            </w:r>
            <w:r w:rsidRPr="00F00D94">
              <w:rPr>
                <w:rFonts w:ascii="Fira Sans SemiBold" w:hAnsi="Fira Sans SemiBold"/>
                <w:color w:val="auto"/>
                <w:spacing w:val="3"/>
              </w:rPr>
              <w:t>przed miesiące</w:t>
            </w:r>
            <w:r>
              <w:rPr>
                <w:rFonts w:ascii="Fira Sans SemiBold" w:hAnsi="Fira Sans SemiBold"/>
                <w:color w:val="auto"/>
                <w:spacing w:val="3"/>
              </w:rPr>
              <w:t xml:space="preserve">m. </w:t>
            </w:r>
            <w:r w:rsidRPr="00F00D94">
              <w:rPr>
                <w:rFonts w:ascii="Fira Sans SemiBold" w:hAnsi="Fira Sans SemiBold"/>
                <w:color w:val="auto"/>
                <w:spacing w:val="3"/>
              </w:rPr>
              <w:t>W</w:t>
            </w:r>
            <w:r w:rsidRPr="0077422B">
              <w:rPr>
                <w:rFonts w:ascii="Fira Sans SemiBold" w:hAnsi="Fira Sans SemiBold"/>
                <w:color w:val="auto"/>
              </w:rPr>
              <w:t xml:space="preserve"> relacji do lipca ub. roku i do czerwca br. w skupie z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77422B">
              <w:rPr>
                <w:rFonts w:ascii="Fira Sans SemiBold" w:hAnsi="Fira Sans SemiBold"/>
                <w:color w:val="auto"/>
              </w:rPr>
              <w:t>szyła się przeciętna cena mleka.</w:t>
            </w:r>
          </w:p>
        </w:tc>
      </w:tr>
    </w:tbl>
    <w:p w14:paraId="31CBBABE" w14:textId="35CA093D" w:rsidR="005E605F" w:rsidRPr="00D72317" w:rsidRDefault="006023B1" w:rsidP="000625F6">
      <w:pPr>
        <w:pStyle w:val="Akapitzwyky"/>
        <w:spacing w:before="120" w:after="120" w:line="288" w:lineRule="auto"/>
        <w:jc w:val="left"/>
      </w:pPr>
      <w:r w:rsidRPr="006F1759">
        <w:t>W lipcu br. średnia temperatura powietrza</w:t>
      </w:r>
      <w:r w:rsidRPr="006F1759">
        <w:rPr>
          <w:rFonts w:cs="Calibri"/>
          <w:sz w:val="18"/>
          <w:vertAlign w:val="superscript"/>
        </w:rPr>
        <w:footnoteReference w:id="10"/>
      </w:r>
      <w:r w:rsidRPr="006F1759">
        <w:t xml:space="preserve"> na obszarze województwa dolnośląskiego wyniosła </w:t>
      </w:r>
      <w:r>
        <w:t>19,1</w:t>
      </w:r>
      <w:r w:rsidRPr="006F1759">
        <w:t xml:space="preserve">°C (o </w:t>
      </w:r>
      <w:r>
        <w:t>0,5</w:t>
      </w:r>
      <w:r w:rsidRPr="006F1759">
        <w:t xml:space="preserve">°C </w:t>
      </w:r>
      <w:r>
        <w:t>więc</w:t>
      </w:r>
      <w:r w:rsidRPr="006F1759">
        <w:t xml:space="preserve">ej niż średnio w wieloleciu 1991–2020). Przeciętna suma opadów atmosferycznych osiągnęła wartość </w:t>
      </w:r>
      <w:r>
        <w:t>70,7</w:t>
      </w:r>
      <w:r w:rsidRPr="006F1759">
        <w:t xml:space="preserve"> mm i była niższa od średniej sumy w ww. wieloleciu liczącej ok. 100 mm. Liczba dni z opadami kształtowała się od 1</w:t>
      </w:r>
      <w:r>
        <w:t>2</w:t>
      </w:r>
      <w:r w:rsidRPr="006F1759">
        <w:t xml:space="preserve"> w </w:t>
      </w:r>
      <w:r>
        <w:t>Kłodzku</w:t>
      </w:r>
      <w:r w:rsidRPr="006F1759">
        <w:t xml:space="preserve"> do 1</w:t>
      </w:r>
      <w:r>
        <w:t>7</w:t>
      </w:r>
      <w:r w:rsidRPr="006F1759">
        <w:t xml:space="preserve"> </w:t>
      </w:r>
      <w:r>
        <w:t>we Wrocławiu</w:t>
      </w:r>
      <w:r w:rsidRPr="006F1759">
        <w:t xml:space="preserve">. Usłonecznienie wyniosło od </w:t>
      </w:r>
      <w:r>
        <w:t>211,9</w:t>
      </w:r>
      <w:r w:rsidRPr="006F1759">
        <w:t xml:space="preserve"> h w </w:t>
      </w:r>
      <w:r>
        <w:t>Jeleniej Górze</w:t>
      </w:r>
      <w:r w:rsidRPr="006F1759">
        <w:t xml:space="preserve"> do 2</w:t>
      </w:r>
      <w:r>
        <w:t>31,6</w:t>
      </w:r>
      <w:r w:rsidRPr="006F1759">
        <w:t xml:space="preserve"> h </w:t>
      </w:r>
      <w:r>
        <w:t>we Wrocławiu i w Legnicy</w:t>
      </w:r>
      <w:r w:rsidRPr="006F1759">
        <w:t>.</w:t>
      </w:r>
    </w:p>
    <w:p w14:paraId="6FC7CFE1" w14:textId="3A6CB124" w:rsidR="005E605F" w:rsidRDefault="00E52C28" w:rsidP="000D7CD6">
      <w:pPr>
        <w:pStyle w:val="tytutabelki"/>
        <w:spacing w:before="360" w:after="120" w:line="240" w:lineRule="auto"/>
        <w:rPr>
          <w:sz w:val="21"/>
          <w:szCs w:val="21"/>
          <w:vertAlign w:val="superscript"/>
        </w:rPr>
      </w:pPr>
      <w:r w:rsidRPr="00E45D42">
        <w:t xml:space="preserve">Tablica </w:t>
      </w:r>
      <w:r w:rsidR="00DE71F8">
        <w:t>6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&#10;Dane do tablicy dostępne są w załączonym pliku Excel."/>
      </w:tblPr>
      <w:tblGrid>
        <w:gridCol w:w="3814"/>
        <w:gridCol w:w="2219"/>
        <w:gridCol w:w="2223"/>
        <w:gridCol w:w="2221"/>
      </w:tblGrid>
      <w:tr w:rsidR="00E65426" w:rsidRPr="000D7CD6" w14:paraId="5FB98FF7" w14:textId="77777777" w:rsidTr="00313DD5">
        <w:tc>
          <w:tcPr>
            <w:tcW w:w="182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F56102" w14:textId="77777777" w:rsidR="00E65426" w:rsidRPr="000D7CD6" w:rsidRDefault="00E65426" w:rsidP="000D7CD6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rFonts w:cs="Calibri"/>
                <w:color w:val="000000"/>
                <w:szCs w:val="19"/>
              </w:rPr>
            </w:pPr>
            <w:r w:rsidRPr="000D7CD6">
              <w:rPr>
                <w:rFonts w:cs="Calibri"/>
                <w:color w:val="000000"/>
                <w:szCs w:val="19"/>
              </w:rPr>
              <w:t>Wyszczególnienie</w:t>
            </w:r>
          </w:p>
        </w:tc>
        <w:tc>
          <w:tcPr>
            <w:tcW w:w="3180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BC78155" w14:textId="7CCD5011" w:rsidR="00E65426" w:rsidRPr="000D7CD6" w:rsidRDefault="00E65426" w:rsidP="000D7CD6">
            <w:pPr>
              <w:jc w:val="center"/>
              <w:rPr>
                <w:szCs w:val="19"/>
              </w:rPr>
            </w:pPr>
            <w:r w:rsidRPr="000D7CD6">
              <w:rPr>
                <w:rFonts w:cs="Calibri"/>
                <w:szCs w:val="19"/>
              </w:rPr>
              <w:t>07 202</w:t>
            </w:r>
            <w:r w:rsidR="000625F6">
              <w:rPr>
                <w:rFonts w:cs="Calibri"/>
                <w:szCs w:val="19"/>
              </w:rPr>
              <w:t>6</w:t>
            </w:r>
          </w:p>
        </w:tc>
      </w:tr>
      <w:tr w:rsidR="00E65426" w:rsidRPr="000D7CD6" w14:paraId="36C09E08" w14:textId="77777777" w:rsidTr="00313DD5">
        <w:trPr>
          <w:trHeight w:val="484"/>
        </w:trPr>
        <w:tc>
          <w:tcPr>
            <w:tcW w:w="1820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4DAC2" w14:textId="77777777" w:rsidR="00E65426" w:rsidRPr="000D7CD6" w:rsidRDefault="00E65426" w:rsidP="000D7CD6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A2DB9C5" w14:textId="5F3FA791" w:rsidR="00E65426" w:rsidRPr="000D7CD6" w:rsidRDefault="00E65426" w:rsidP="000D7CD6">
            <w:pPr>
              <w:jc w:val="center"/>
              <w:rPr>
                <w:szCs w:val="19"/>
              </w:rPr>
            </w:pPr>
            <w:r w:rsidRPr="000D7CD6">
              <w:rPr>
                <w:rFonts w:cs="Calibri"/>
                <w:szCs w:val="19"/>
              </w:rPr>
              <w:t>w tys. t</w:t>
            </w:r>
            <w:r w:rsidR="0077422B" w:rsidRPr="000D7CD6">
              <w:rPr>
                <w:rFonts w:cs="Calibri"/>
                <w:szCs w:val="19"/>
              </w:rPr>
              <w:t>on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73C9203" w14:textId="7D6302B6" w:rsidR="00E65426" w:rsidRPr="000D7CD6" w:rsidRDefault="00E65426" w:rsidP="000D7CD6">
            <w:pPr>
              <w:jc w:val="center"/>
              <w:rPr>
                <w:szCs w:val="19"/>
              </w:rPr>
            </w:pPr>
            <w:r w:rsidRPr="000D7CD6">
              <w:rPr>
                <w:color w:val="000000"/>
                <w:szCs w:val="19"/>
              </w:rPr>
              <w:t>07 202</w:t>
            </w:r>
            <w:r w:rsidR="000625F6">
              <w:rPr>
                <w:color w:val="000000"/>
                <w:szCs w:val="19"/>
              </w:rPr>
              <w:t>5</w:t>
            </w:r>
            <w:r w:rsidRPr="000D7CD6">
              <w:rPr>
                <w:color w:val="000000"/>
                <w:szCs w:val="19"/>
              </w:rPr>
              <w:t xml:space="preserve"> = 100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39BA2F98" w14:textId="7CD395D8" w:rsidR="00E65426" w:rsidRPr="000D7CD6" w:rsidRDefault="00E65426" w:rsidP="000D7CD6">
            <w:pPr>
              <w:jc w:val="center"/>
              <w:rPr>
                <w:szCs w:val="19"/>
              </w:rPr>
            </w:pPr>
            <w:r w:rsidRPr="000D7CD6">
              <w:rPr>
                <w:color w:val="000000"/>
                <w:szCs w:val="19"/>
              </w:rPr>
              <w:t>06 202</w:t>
            </w:r>
            <w:r w:rsidR="000625F6">
              <w:rPr>
                <w:color w:val="000000"/>
                <w:szCs w:val="19"/>
              </w:rPr>
              <w:t>6</w:t>
            </w:r>
            <w:r w:rsidRPr="000D7CD6">
              <w:rPr>
                <w:color w:val="000000"/>
                <w:szCs w:val="19"/>
              </w:rPr>
              <w:t xml:space="preserve"> = 100</w:t>
            </w:r>
          </w:p>
        </w:tc>
      </w:tr>
      <w:tr w:rsidR="006023B1" w:rsidRPr="000D7CD6" w14:paraId="09CEFC3F" w14:textId="77777777" w:rsidTr="00313DD5">
        <w:trPr>
          <w:trHeight w:val="198"/>
        </w:trPr>
        <w:tc>
          <w:tcPr>
            <w:tcW w:w="182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7B5B25" w14:textId="77777777" w:rsidR="006023B1" w:rsidRPr="000D7CD6" w:rsidRDefault="006023B1" w:rsidP="006023B1">
            <w:pPr>
              <w:pStyle w:val="Notka"/>
              <w:spacing w:before="120" w:after="120" w:line="240" w:lineRule="exact"/>
              <w:rPr>
                <w:sz w:val="19"/>
                <w:szCs w:val="19"/>
              </w:rPr>
            </w:pPr>
            <w:r w:rsidRPr="000D7CD6">
              <w:rPr>
                <w:rFonts w:eastAsiaTheme="minorHAnsi"/>
                <w:color w:val="auto"/>
                <w:sz w:val="19"/>
                <w:szCs w:val="19"/>
                <w:vertAlign w:val="baseline"/>
                <w:lang w:eastAsia="en-US"/>
              </w:rPr>
              <w:t>Ziarno zbóż podstawowych</w:t>
            </w:r>
            <w:r w:rsidRPr="000D7CD6">
              <w:rPr>
                <w:sz w:val="19"/>
                <w:szCs w:val="19"/>
              </w:rPr>
              <w:t xml:space="preserve"> b </w:t>
            </w:r>
          </w:p>
        </w:tc>
        <w:tc>
          <w:tcPr>
            <w:tcW w:w="10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C20176" w14:textId="634D3F33" w:rsidR="006023B1" w:rsidRPr="000D7CD6" w:rsidRDefault="006023B1" w:rsidP="006023B1">
            <w:pPr>
              <w:widowControl w:val="0"/>
              <w:autoSpaceDE w:val="0"/>
              <w:autoSpaceDN w:val="0"/>
              <w:ind w:hanging="113"/>
              <w:jc w:val="right"/>
              <w:rPr>
                <w:szCs w:val="19"/>
              </w:rPr>
            </w:pPr>
            <w:r>
              <w:rPr>
                <w:szCs w:val="19"/>
              </w:rPr>
              <w:t>122,1</w:t>
            </w:r>
          </w:p>
        </w:tc>
        <w:tc>
          <w:tcPr>
            <w:tcW w:w="106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BED466" w14:textId="257E65B7" w:rsidR="006023B1" w:rsidRPr="000D7CD6" w:rsidRDefault="006023B1" w:rsidP="006023B1">
            <w:pPr>
              <w:widowControl w:val="0"/>
              <w:autoSpaceDE w:val="0"/>
              <w:autoSpaceDN w:val="0"/>
              <w:ind w:hanging="113"/>
              <w:jc w:val="right"/>
              <w:rPr>
                <w:szCs w:val="19"/>
              </w:rPr>
            </w:pPr>
            <w:r>
              <w:rPr>
                <w:szCs w:val="19"/>
              </w:rPr>
              <w:t>90,3</w:t>
            </w:r>
          </w:p>
        </w:tc>
        <w:tc>
          <w:tcPr>
            <w:tcW w:w="10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CE7204D" w14:textId="7D10DD51" w:rsidR="006023B1" w:rsidRPr="000D7CD6" w:rsidRDefault="006023B1" w:rsidP="006023B1">
            <w:pPr>
              <w:widowControl w:val="0"/>
              <w:autoSpaceDE w:val="0"/>
              <w:autoSpaceDN w:val="0"/>
              <w:ind w:hanging="113"/>
              <w:jc w:val="right"/>
              <w:rPr>
                <w:szCs w:val="19"/>
              </w:rPr>
            </w:pPr>
            <w:r>
              <w:rPr>
                <w:szCs w:val="19"/>
              </w:rPr>
              <w:t>281,3</w:t>
            </w:r>
          </w:p>
        </w:tc>
      </w:tr>
      <w:tr w:rsidR="006023B1" w:rsidRPr="000D7CD6" w14:paraId="24E9743D" w14:textId="77777777" w:rsidTr="00313DD5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AFC14B" w14:textId="77777777" w:rsidR="006023B1" w:rsidRPr="000D7CD6" w:rsidRDefault="006023B1" w:rsidP="006023B1">
            <w:pPr>
              <w:ind w:left="176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w tym: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6A233E" w14:textId="77777777" w:rsidR="006023B1" w:rsidRPr="000D7CD6" w:rsidRDefault="006023B1" w:rsidP="006023B1">
            <w:pPr>
              <w:jc w:val="right"/>
              <w:rPr>
                <w:szCs w:val="19"/>
              </w:rPr>
            </w:pP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D6D704" w14:textId="77777777" w:rsidR="006023B1" w:rsidRPr="000D7CD6" w:rsidRDefault="006023B1" w:rsidP="006023B1">
            <w:pPr>
              <w:jc w:val="right"/>
              <w:rPr>
                <w:szCs w:val="19"/>
              </w:rPr>
            </w:pP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0397F6" w14:textId="77777777" w:rsidR="006023B1" w:rsidRPr="000D7CD6" w:rsidRDefault="006023B1" w:rsidP="006023B1">
            <w:pPr>
              <w:jc w:val="right"/>
              <w:rPr>
                <w:szCs w:val="19"/>
              </w:rPr>
            </w:pPr>
          </w:p>
        </w:tc>
      </w:tr>
      <w:tr w:rsidR="006023B1" w:rsidRPr="000D7CD6" w14:paraId="3AC958CE" w14:textId="77777777" w:rsidTr="000B126F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D00A9" w14:textId="77777777" w:rsidR="006023B1" w:rsidRPr="000D7CD6" w:rsidRDefault="006023B1" w:rsidP="006023B1">
            <w:pPr>
              <w:widowControl w:val="0"/>
              <w:autoSpaceDE w:val="0"/>
              <w:autoSpaceDN w:val="0"/>
              <w:ind w:left="113"/>
              <w:jc w:val="left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 xml:space="preserve">pszenica 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6CC33" w14:textId="0B076357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69,9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B47EDE" w14:textId="357ABE46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134,7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573E949" w14:textId="40E249B6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186,6</w:t>
            </w:r>
          </w:p>
        </w:tc>
      </w:tr>
      <w:tr w:rsidR="006023B1" w:rsidRPr="000D7CD6" w14:paraId="01B1B24E" w14:textId="77777777" w:rsidTr="000B126F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960B505" w14:textId="77777777" w:rsidR="006023B1" w:rsidRPr="000D7CD6" w:rsidRDefault="006023B1" w:rsidP="006023B1">
            <w:pPr>
              <w:widowControl w:val="0"/>
              <w:autoSpaceDE w:val="0"/>
              <w:autoSpaceDN w:val="0"/>
              <w:ind w:left="113"/>
              <w:jc w:val="left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 xml:space="preserve">żyto 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8F902D1" w14:textId="4432B37E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0,8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3EDD236" w14:textId="681CC396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105,3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5A623A0" w14:textId="32883107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120,8</w:t>
            </w:r>
          </w:p>
        </w:tc>
      </w:tr>
    </w:tbl>
    <w:p w14:paraId="476D4D7C" w14:textId="3CFAF751" w:rsidR="00543520" w:rsidRPr="00BE71B5" w:rsidRDefault="00FD068E" w:rsidP="00BE71B5">
      <w:pPr>
        <w:pStyle w:val="Akapitzwyky"/>
        <w:spacing w:before="120" w:after="120"/>
        <w:rPr>
          <w:spacing w:val="-3"/>
          <w:sz w:val="16"/>
          <w:szCs w:val="16"/>
        </w:rPr>
      </w:pPr>
      <w:r w:rsidRPr="00BE71B5">
        <w:rPr>
          <w:spacing w:val="-3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2ADC80D3" w14:textId="2C86E72B" w:rsidR="00E52C28" w:rsidRPr="0077422B" w:rsidRDefault="006023B1" w:rsidP="000625F6">
      <w:pPr>
        <w:pStyle w:val="Akapitzwyky"/>
        <w:spacing w:before="120" w:after="120" w:line="288" w:lineRule="auto"/>
        <w:jc w:val="left"/>
      </w:pPr>
      <w:r w:rsidRPr="0077422B">
        <w:t xml:space="preserve">W lipcu br. łącznie </w:t>
      </w:r>
      <w:r w:rsidRPr="0077422B">
        <w:rPr>
          <w:b/>
        </w:rPr>
        <w:t>skupiono</w:t>
      </w:r>
      <w:r w:rsidRPr="0077422B">
        <w:t xml:space="preserve"> 1</w:t>
      </w:r>
      <w:r>
        <w:t>22,1</w:t>
      </w:r>
      <w:r w:rsidRPr="0077422B">
        <w:t xml:space="preserve"> tys. ton </w:t>
      </w:r>
      <w:r w:rsidRPr="0077422B">
        <w:rPr>
          <w:b/>
        </w:rPr>
        <w:t>zbóż podstawowych</w:t>
      </w:r>
      <w:r w:rsidRPr="0077422B">
        <w:t xml:space="preserve">, tj. o </w:t>
      </w:r>
      <w:r>
        <w:t>9,7</w:t>
      </w:r>
      <w:r w:rsidRPr="0077422B">
        <w:t xml:space="preserve">% mniej niż przed rokiem oraz o </w:t>
      </w:r>
      <w:r>
        <w:t>181,3</w:t>
      </w:r>
      <w:r w:rsidRPr="0077422B">
        <w:t>% więcej niż przed miesiącem. W skali roku z</w:t>
      </w:r>
      <w:r>
        <w:t>więk</w:t>
      </w:r>
      <w:r w:rsidRPr="0077422B">
        <w:t xml:space="preserve">szył się skup pszenicy i żyta (odpowiednio o </w:t>
      </w:r>
      <w:r>
        <w:t>34,7</w:t>
      </w:r>
      <w:r w:rsidRPr="0077422B">
        <w:t xml:space="preserve">% i </w:t>
      </w:r>
      <w:r>
        <w:t>5,3</w:t>
      </w:r>
      <w:r w:rsidRPr="0077422B">
        <w:t xml:space="preserve">%), </w:t>
      </w:r>
      <w:r w:rsidR="00FC267C">
        <w:t>również</w:t>
      </w:r>
      <w:r>
        <w:t xml:space="preserve"> </w:t>
      </w:r>
      <w:r w:rsidRPr="0077422B">
        <w:t xml:space="preserve">w skali miesiąca </w:t>
      </w:r>
      <w:r w:rsidR="00FC267C">
        <w:t xml:space="preserve">odnotowano wzrostu skupu </w:t>
      </w:r>
      <w:r w:rsidRPr="0077422B">
        <w:t xml:space="preserve">pszenicy </w:t>
      </w:r>
      <w:r w:rsidR="00FC267C">
        <w:t xml:space="preserve">i </w:t>
      </w:r>
      <w:r w:rsidR="00FC267C" w:rsidRPr="0077422B">
        <w:t xml:space="preserve">żyta </w:t>
      </w:r>
      <w:r w:rsidR="00FC267C">
        <w:t xml:space="preserve"> − odpowiednio </w:t>
      </w:r>
      <w:r w:rsidRPr="0077422B">
        <w:t>więcej o</w:t>
      </w:r>
      <w:r>
        <w:t xml:space="preserve"> 86,6</w:t>
      </w:r>
      <w:r w:rsidRPr="0077422B">
        <w:t>%</w:t>
      </w:r>
      <w:r w:rsidR="00FC267C">
        <w:t xml:space="preserve"> i</w:t>
      </w:r>
      <w:r w:rsidRPr="0077422B">
        <w:t xml:space="preserve"> </w:t>
      </w:r>
      <w:r>
        <w:t>20,8</w:t>
      </w:r>
      <w:r w:rsidRPr="0077422B">
        <w:t>%.</w:t>
      </w:r>
    </w:p>
    <w:p w14:paraId="6846D98B" w14:textId="5239915B" w:rsidR="00E52C28" w:rsidRDefault="00EB29F4" w:rsidP="000D7CD6">
      <w:pPr>
        <w:pStyle w:val="tytutabelki"/>
        <w:spacing w:before="360" w:after="120" w:line="240" w:lineRule="auto"/>
        <w:rPr>
          <w:sz w:val="20"/>
          <w:szCs w:val="20"/>
          <w:vertAlign w:val="superscript"/>
        </w:rPr>
      </w:pPr>
      <w:r w:rsidRPr="00E45D42">
        <w:t xml:space="preserve">Tablica </w:t>
      </w:r>
      <w:r w:rsidR="00DE71F8">
        <w:t>7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E65426" w:rsidRPr="000D7CD6" w14:paraId="0E9E8154" w14:textId="77777777" w:rsidTr="00E65426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91A97F0" w14:textId="77777777" w:rsidR="00E65426" w:rsidRPr="000D7CD6" w:rsidRDefault="00E65426" w:rsidP="000D7CD6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38DE7" w14:textId="5E03FC25" w:rsidR="00E65426" w:rsidRPr="000D7CD6" w:rsidRDefault="00E65426" w:rsidP="000D7CD6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>01–07 202</w:t>
            </w:r>
            <w:r w:rsidR="000625F6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A7CE35" w14:textId="654BEDF7" w:rsidR="00E65426" w:rsidRPr="000D7CD6" w:rsidRDefault="00E65426" w:rsidP="000D7CD6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>07 202</w:t>
            </w:r>
            <w:r w:rsidR="000625F6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</w:tr>
      <w:tr w:rsidR="00E65426" w:rsidRPr="000D7CD6" w14:paraId="0AE6F672" w14:textId="77777777" w:rsidTr="00E6542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D41E39" w14:textId="77777777" w:rsidR="00E65426" w:rsidRPr="000D7CD6" w:rsidRDefault="00E65426" w:rsidP="000D7CD6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985F13" w14:textId="1EC844FB" w:rsidR="00E65426" w:rsidRPr="000D7CD6" w:rsidRDefault="00E65426" w:rsidP="000D7CD6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>w tys. t</w:t>
            </w:r>
            <w:r w:rsidR="0077422B" w:rsidRPr="000D7CD6">
              <w:rPr>
                <w:rFonts w:eastAsia="Times New Roman"/>
                <w:color w:val="000000"/>
                <w:szCs w:val="19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D844B2B" w14:textId="748A9AEC" w:rsidR="00E65426" w:rsidRPr="000D7CD6" w:rsidRDefault="00E65426" w:rsidP="000D7CD6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>01–07 202</w:t>
            </w:r>
            <w:r w:rsidR="000625F6">
              <w:rPr>
                <w:rFonts w:eastAsia="Times New Roman"/>
                <w:color w:val="000000"/>
                <w:szCs w:val="19"/>
                <w:lang w:eastAsia="pl-PL"/>
              </w:rPr>
              <w:t>5</w:t>
            </w: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44A6C8" w14:textId="3D5B2227" w:rsidR="00E65426" w:rsidRPr="000D7CD6" w:rsidRDefault="00E65426" w:rsidP="000D7CD6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>w tys. t</w:t>
            </w:r>
            <w:r w:rsidR="0077422B" w:rsidRPr="000D7CD6">
              <w:rPr>
                <w:rFonts w:eastAsia="Times New Roman"/>
                <w:color w:val="000000"/>
                <w:szCs w:val="19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FBF31BA" w14:textId="4FE88B14" w:rsidR="00E65426" w:rsidRPr="000D7CD6" w:rsidRDefault="00E65426" w:rsidP="000D7CD6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>07 202</w:t>
            </w:r>
            <w:r w:rsidR="000625F6">
              <w:rPr>
                <w:rFonts w:eastAsia="Times New Roman"/>
                <w:color w:val="000000"/>
                <w:szCs w:val="19"/>
                <w:lang w:eastAsia="pl-PL"/>
              </w:rPr>
              <w:t>5</w:t>
            </w: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4E39C10" w14:textId="69AD4774" w:rsidR="00E65426" w:rsidRPr="000D7CD6" w:rsidRDefault="00E65426" w:rsidP="000D7CD6">
            <w:pPr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>06 202</w:t>
            </w:r>
            <w:r w:rsidR="000625F6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 xml:space="preserve"> = 100</w:t>
            </w:r>
          </w:p>
        </w:tc>
      </w:tr>
      <w:tr w:rsidR="006023B1" w:rsidRPr="000D7CD6" w14:paraId="4CEB5008" w14:textId="77777777" w:rsidTr="00E65426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8924B7" w14:textId="77777777" w:rsidR="006023B1" w:rsidRPr="000D7CD6" w:rsidRDefault="006023B1" w:rsidP="006023B1">
            <w:pPr>
              <w:rPr>
                <w:szCs w:val="19"/>
              </w:rPr>
            </w:pPr>
            <w:r w:rsidRPr="000D7CD6">
              <w:rPr>
                <w:rFonts w:cs="Calibri"/>
                <w:szCs w:val="19"/>
              </w:rPr>
              <w:t>Żywiec rzeźny</w:t>
            </w:r>
            <w:r w:rsidRPr="000D7CD6">
              <w:rPr>
                <w:rFonts w:cs="Calibri"/>
                <w:szCs w:val="19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526E3F" w14:textId="099CF58B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42,0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5C6B0F" w14:textId="65847A95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108,3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84082D" w14:textId="265FA2F6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A6523" w14:textId="3DFB825F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138,4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46D1CC" w14:textId="74C54988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170,4</w:t>
            </w:r>
          </w:p>
        </w:tc>
      </w:tr>
      <w:tr w:rsidR="006023B1" w:rsidRPr="000D7CD6" w14:paraId="5729C33A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6A2356" w14:textId="77777777" w:rsidR="006023B1" w:rsidRPr="000D7CD6" w:rsidRDefault="006023B1" w:rsidP="006023B1">
            <w:pPr>
              <w:ind w:left="176"/>
              <w:rPr>
                <w:szCs w:val="19"/>
              </w:rPr>
            </w:pPr>
            <w:r w:rsidRPr="000D7CD6">
              <w:rPr>
                <w:rFonts w:cs="Calibri"/>
                <w:szCs w:val="19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DA91AD" w14:textId="77777777" w:rsidR="006023B1" w:rsidRPr="000D7CD6" w:rsidRDefault="006023B1" w:rsidP="006023B1">
            <w:pPr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13885E" w14:textId="77777777" w:rsidR="006023B1" w:rsidRPr="000D7CD6" w:rsidRDefault="006023B1" w:rsidP="006023B1">
            <w:pPr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6354EA" w14:textId="77777777" w:rsidR="006023B1" w:rsidRPr="000D7CD6" w:rsidRDefault="006023B1" w:rsidP="006023B1">
            <w:pPr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BD7BE2" w14:textId="77777777" w:rsidR="006023B1" w:rsidRPr="000D7CD6" w:rsidRDefault="006023B1" w:rsidP="006023B1">
            <w:pPr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1467601" w14:textId="77777777" w:rsidR="006023B1" w:rsidRPr="000D7CD6" w:rsidRDefault="006023B1" w:rsidP="006023B1">
            <w:pPr>
              <w:jc w:val="right"/>
              <w:rPr>
                <w:szCs w:val="19"/>
              </w:rPr>
            </w:pPr>
          </w:p>
        </w:tc>
      </w:tr>
      <w:tr w:rsidR="006023B1" w:rsidRPr="000D7CD6" w14:paraId="52871EB9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33711E" w14:textId="77777777" w:rsidR="006023B1" w:rsidRPr="000D7CD6" w:rsidRDefault="006023B1" w:rsidP="006023B1">
            <w:pPr>
              <w:widowControl w:val="0"/>
              <w:autoSpaceDE w:val="0"/>
              <w:autoSpaceDN w:val="0"/>
              <w:ind w:left="113"/>
              <w:jc w:val="left"/>
              <w:rPr>
                <w:szCs w:val="19"/>
              </w:rPr>
            </w:pPr>
            <w:r w:rsidRPr="000D7CD6">
              <w:rPr>
                <w:rFonts w:cs="Calibri"/>
                <w:szCs w:val="19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877F10" w14:textId="4FA2CA23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2269B2" w14:textId="33317190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3DA630" w14:textId="0ADE7AC8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1D2EB8" w14:textId="1418F97D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106,4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29613ED" w14:textId="1D27F80B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156,2</w:t>
            </w:r>
          </w:p>
        </w:tc>
      </w:tr>
      <w:tr w:rsidR="006023B1" w:rsidRPr="000D7CD6" w14:paraId="1202F2CB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B27ED2" w14:textId="77777777" w:rsidR="006023B1" w:rsidRPr="000D7CD6" w:rsidRDefault="006023B1" w:rsidP="006023B1">
            <w:pPr>
              <w:widowControl w:val="0"/>
              <w:autoSpaceDE w:val="0"/>
              <w:autoSpaceDN w:val="0"/>
              <w:ind w:left="113"/>
              <w:jc w:val="left"/>
              <w:rPr>
                <w:szCs w:val="19"/>
              </w:rPr>
            </w:pPr>
            <w:r w:rsidRPr="000D7CD6">
              <w:rPr>
                <w:rFonts w:cs="Calibri"/>
                <w:szCs w:val="19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B80013" w14:textId="21638A5A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E7C52D" w14:textId="02BF55B2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42,5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8414F6" w14:textId="01474D95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24CB08" w14:textId="2777FE49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346,7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18DA515" w14:textId="416306FD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249,9</w:t>
            </w:r>
          </w:p>
        </w:tc>
      </w:tr>
      <w:tr w:rsidR="006023B1" w:rsidRPr="000D7CD6" w14:paraId="4748DFDE" w14:textId="77777777" w:rsidTr="005F3F1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291942" w14:textId="77777777" w:rsidR="006023B1" w:rsidRPr="000D7CD6" w:rsidRDefault="006023B1" w:rsidP="006023B1">
            <w:pPr>
              <w:widowControl w:val="0"/>
              <w:autoSpaceDE w:val="0"/>
              <w:autoSpaceDN w:val="0"/>
              <w:ind w:left="113"/>
              <w:jc w:val="left"/>
              <w:rPr>
                <w:szCs w:val="19"/>
              </w:rPr>
            </w:pPr>
            <w:r w:rsidRPr="000D7CD6">
              <w:rPr>
                <w:rFonts w:cs="Calibri"/>
                <w:szCs w:val="19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BAC5B4" w14:textId="0F0FE1C1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39,6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3F643B" w14:textId="6F546FFE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115,3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F4FD1B" w14:textId="15595D09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9ECE32" w14:textId="2052DC31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136,1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75948C1" w14:textId="25D606F0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168,5</w:t>
            </w:r>
          </w:p>
        </w:tc>
      </w:tr>
      <w:tr w:rsidR="006023B1" w:rsidRPr="000D7CD6" w14:paraId="22D700F4" w14:textId="77777777" w:rsidTr="005F3F1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1C113A0" w14:textId="77777777" w:rsidR="006023B1" w:rsidRPr="000D7CD6" w:rsidRDefault="006023B1" w:rsidP="006023B1">
            <w:pPr>
              <w:rPr>
                <w:szCs w:val="19"/>
              </w:rPr>
            </w:pPr>
            <w:r w:rsidRPr="000D7CD6">
              <w:rPr>
                <w:rFonts w:cs="Calibri"/>
                <w:szCs w:val="19"/>
              </w:rPr>
              <w:t>Mleko</w:t>
            </w:r>
            <w:r w:rsidRPr="000D7CD6">
              <w:rPr>
                <w:rFonts w:cs="Calibri"/>
                <w:szCs w:val="19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AC201" w14:textId="1ED4F570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106,0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8919B3F" w14:textId="6AD891C4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102,1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4FD9587" w14:textId="115D025E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F5E4D7B" w14:textId="383094DC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101,6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FCF680A" w14:textId="3ACB850D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101,1</w:t>
            </w:r>
          </w:p>
        </w:tc>
      </w:tr>
    </w:tbl>
    <w:p w14:paraId="2136C40B" w14:textId="77777777" w:rsidR="00E52C28" w:rsidRPr="00BE71B5" w:rsidRDefault="00EB29F4" w:rsidP="00BE71B5">
      <w:pPr>
        <w:pStyle w:val="Notkapodtablic"/>
        <w:spacing w:before="120" w:line="240" w:lineRule="exact"/>
        <w:ind w:firstLine="0"/>
        <w:rPr>
          <w:sz w:val="16"/>
          <w:szCs w:val="16"/>
        </w:rPr>
      </w:pPr>
      <w:r w:rsidRPr="00BE71B5">
        <w:rPr>
          <w:sz w:val="16"/>
          <w:szCs w:val="16"/>
        </w:rPr>
        <w:t>a Bez skupu realizowanego przez osoby fizyczne. b Obejmuje bydło, cielęta, trzodę chlewną, owce, konie i drób; w wadze żywej. c W milionach litrów.</w:t>
      </w:r>
    </w:p>
    <w:p w14:paraId="258F6C9D" w14:textId="77777777" w:rsidR="006023B1" w:rsidRPr="0077422B" w:rsidRDefault="006023B1" w:rsidP="006023B1">
      <w:pPr>
        <w:spacing w:line="288" w:lineRule="auto"/>
        <w:jc w:val="left"/>
        <w:rPr>
          <w:lang w:eastAsia="pl-PL"/>
        </w:rPr>
      </w:pPr>
      <w:r w:rsidRPr="0077422B">
        <w:rPr>
          <w:lang w:eastAsia="pl-PL"/>
        </w:rPr>
        <w:t xml:space="preserve">W lipcu br. </w:t>
      </w:r>
      <w:r w:rsidRPr="0077422B">
        <w:rPr>
          <w:b/>
          <w:lang w:eastAsia="pl-PL"/>
        </w:rPr>
        <w:t>skup żywca rzeźnego</w:t>
      </w:r>
      <w:r w:rsidRPr="0077422B">
        <w:rPr>
          <w:lang w:eastAsia="pl-PL"/>
        </w:rPr>
        <w:t xml:space="preserve"> ogółem wyniósł </w:t>
      </w:r>
      <w:r>
        <w:rPr>
          <w:lang w:eastAsia="pl-PL"/>
        </w:rPr>
        <w:t>7</w:t>
      </w:r>
      <w:r w:rsidRPr="0077422B">
        <w:rPr>
          <w:lang w:eastAsia="pl-PL"/>
        </w:rPr>
        <w:t xml:space="preserve">,2 tys. ton, tj. </w:t>
      </w:r>
      <w:r>
        <w:rPr>
          <w:lang w:eastAsia="pl-PL"/>
        </w:rPr>
        <w:t>więc</w:t>
      </w:r>
      <w:r w:rsidRPr="0077422B">
        <w:rPr>
          <w:lang w:eastAsia="pl-PL"/>
        </w:rPr>
        <w:t xml:space="preserve">ej o </w:t>
      </w:r>
      <w:r>
        <w:rPr>
          <w:lang w:eastAsia="pl-PL"/>
        </w:rPr>
        <w:t>38,4</w:t>
      </w:r>
      <w:r w:rsidRPr="0077422B">
        <w:rPr>
          <w:lang w:eastAsia="pl-PL"/>
        </w:rPr>
        <w:t xml:space="preserve">% niż rok wcześniej oraz </w:t>
      </w:r>
      <w:r>
        <w:rPr>
          <w:lang w:eastAsia="pl-PL"/>
        </w:rPr>
        <w:t>więc</w:t>
      </w:r>
      <w:r w:rsidRPr="0077422B">
        <w:rPr>
          <w:lang w:eastAsia="pl-PL"/>
        </w:rPr>
        <w:t xml:space="preserve">ej o </w:t>
      </w:r>
      <w:r>
        <w:rPr>
          <w:lang w:eastAsia="pl-PL"/>
        </w:rPr>
        <w:t>70</w:t>
      </w:r>
      <w:r w:rsidRPr="0077422B">
        <w:rPr>
          <w:lang w:eastAsia="pl-PL"/>
        </w:rPr>
        <w:t>,4% niż przed miesiącem. W skali roku</w:t>
      </w:r>
      <w:r>
        <w:rPr>
          <w:lang w:eastAsia="pl-PL"/>
        </w:rPr>
        <w:t>,</w:t>
      </w:r>
      <w:r w:rsidRPr="0077422B">
        <w:rPr>
          <w:lang w:eastAsia="pl-PL"/>
        </w:rPr>
        <w:t xml:space="preserve"> </w:t>
      </w:r>
      <w:r>
        <w:rPr>
          <w:lang w:eastAsia="pl-PL"/>
        </w:rPr>
        <w:t xml:space="preserve">jak i miesiąca </w:t>
      </w:r>
      <w:r w:rsidRPr="0077422B">
        <w:rPr>
          <w:lang w:eastAsia="pl-PL"/>
        </w:rPr>
        <w:t>z</w:t>
      </w:r>
      <w:r>
        <w:rPr>
          <w:lang w:eastAsia="pl-PL"/>
        </w:rPr>
        <w:t>więk</w:t>
      </w:r>
      <w:r w:rsidRPr="0077422B">
        <w:rPr>
          <w:lang w:eastAsia="pl-PL"/>
        </w:rPr>
        <w:t>szył się skup żywca wołowego (o</w:t>
      </w:r>
      <w:r>
        <w:rPr>
          <w:lang w:eastAsia="pl-PL"/>
        </w:rPr>
        <w:t>dpowiednio o 6,4</w:t>
      </w:r>
      <w:r w:rsidRPr="0077422B">
        <w:rPr>
          <w:lang w:eastAsia="pl-PL"/>
        </w:rPr>
        <w:t>%</w:t>
      </w:r>
      <w:r>
        <w:rPr>
          <w:lang w:eastAsia="pl-PL"/>
        </w:rPr>
        <w:t xml:space="preserve"> i 56,2%</w:t>
      </w:r>
      <w:r w:rsidRPr="0077422B">
        <w:rPr>
          <w:lang w:eastAsia="pl-PL"/>
        </w:rPr>
        <w:t xml:space="preserve">), wieprzowego (odpowiednio o </w:t>
      </w:r>
      <w:r>
        <w:rPr>
          <w:lang w:eastAsia="pl-PL"/>
        </w:rPr>
        <w:t>246,7</w:t>
      </w:r>
      <w:r w:rsidRPr="0077422B">
        <w:rPr>
          <w:lang w:eastAsia="pl-PL"/>
        </w:rPr>
        <w:t xml:space="preserve">% i </w:t>
      </w:r>
      <w:r>
        <w:rPr>
          <w:lang w:eastAsia="pl-PL"/>
        </w:rPr>
        <w:t>149,9</w:t>
      </w:r>
      <w:r w:rsidRPr="0077422B">
        <w:rPr>
          <w:lang w:eastAsia="pl-PL"/>
        </w:rPr>
        <w:t>%)</w:t>
      </w:r>
      <w:r>
        <w:rPr>
          <w:lang w:eastAsia="pl-PL"/>
        </w:rPr>
        <w:t xml:space="preserve"> oraz </w:t>
      </w:r>
      <w:r w:rsidRPr="0077422B">
        <w:rPr>
          <w:lang w:eastAsia="pl-PL"/>
        </w:rPr>
        <w:t xml:space="preserve">drobiowego </w:t>
      </w:r>
      <w:r>
        <w:rPr>
          <w:lang w:eastAsia="pl-PL"/>
        </w:rPr>
        <w:t>(odpowiednio o 36,1% i 68,5%).</w:t>
      </w:r>
    </w:p>
    <w:p w14:paraId="5F1D2D90" w14:textId="0A468666" w:rsidR="00682DD8" w:rsidRDefault="006023B1" w:rsidP="006023B1">
      <w:pPr>
        <w:pStyle w:val="Akapitzwyky"/>
        <w:spacing w:before="120" w:after="120" w:line="288" w:lineRule="auto"/>
        <w:jc w:val="left"/>
        <w:rPr>
          <w:lang w:eastAsia="en-US"/>
        </w:rPr>
      </w:pPr>
      <w:r w:rsidRPr="006A7564">
        <w:rPr>
          <w:lang w:eastAsia="en-US"/>
        </w:rPr>
        <w:t xml:space="preserve">W lipcu br. skupiono </w:t>
      </w:r>
      <w:r>
        <w:rPr>
          <w:lang w:eastAsia="en-US"/>
        </w:rPr>
        <w:t>15,4</w:t>
      </w:r>
      <w:r w:rsidRPr="006A7564">
        <w:rPr>
          <w:lang w:eastAsia="en-US"/>
        </w:rPr>
        <w:t xml:space="preserve"> mln l </w:t>
      </w:r>
      <w:r w:rsidRPr="006A7564">
        <w:rPr>
          <w:b/>
          <w:lang w:eastAsia="en-US"/>
        </w:rPr>
        <w:t>mleka</w:t>
      </w:r>
      <w:r>
        <w:rPr>
          <w:lang w:eastAsia="en-US"/>
        </w:rPr>
        <w:t>, tj. więc</w:t>
      </w:r>
      <w:r w:rsidRPr="006A7564">
        <w:rPr>
          <w:lang w:eastAsia="en-US"/>
        </w:rPr>
        <w:t xml:space="preserve">ej o </w:t>
      </w:r>
      <w:r>
        <w:rPr>
          <w:lang w:eastAsia="en-US"/>
        </w:rPr>
        <w:t>1,6</w:t>
      </w:r>
      <w:r w:rsidRPr="006A7564">
        <w:rPr>
          <w:lang w:eastAsia="en-US"/>
        </w:rPr>
        <w:t xml:space="preserve">% niż w lipcu ub. roku oraz </w:t>
      </w:r>
      <w:r>
        <w:rPr>
          <w:lang w:eastAsia="en-US"/>
        </w:rPr>
        <w:t>więcej</w:t>
      </w:r>
      <w:r w:rsidRPr="006A7564">
        <w:rPr>
          <w:lang w:eastAsia="en-US"/>
        </w:rPr>
        <w:t xml:space="preserve"> o </w:t>
      </w:r>
      <w:r>
        <w:rPr>
          <w:lang w:eastAsia="en-US"/>
        </w:rPr>
        <w:t>1,1</w:t>
      </w:r>
      <w:r w:rsidRPr="006A7564">
        <w:rPr>
          <w:lang w:eastAsia="en-US"/>
        </w:rPr>
        <w:t>%</w:t>
      </w:r>
      <w:r>
        <w:rPr>
          <w:lang w:eastAsia="en-US"/>
        </w:rPr>
        <w:t xml:space="preserve"> </w:t>
      </w:r>
      <w:r w:rsidRPr="006A7564">
        <w:rPr>
          <w:lang w:eastAsia="en-US"/>
        </w:rPr>
        <w:t>niż w czerwcu br.</w:t>
      </w:r>
    </w:p>
    <w:p w14:paraId="1F8B36F5" w14:textId="1EE3C056" w:rsidR="00E52C28" w:rsidRPr="00DD4C7F" w:rsidRDefault="00DD4C7F" w:rsidP="000D7CD6">
      <w:pPr>
        <w:pStyle w:val="tytutabelki"/>
        <w:spacing w:before="360" w:after="120" w:line="240" w:lineRule="auto"/>
      </w:pPr>
      <w:r w:rsidRPr="00E45D42">
        <w:t xml:space="preserve">Tablica </w:t>
      </w:r>
      <w:r w:rsidR="00DE71F8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pszenicy, żyta, bydła, trzody chlewnej i drobiu oraz mleka.&#10;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E65426" w:rsidRPr="000D7CD6" w14:paraId="432D9F3A" w14:textId="77777777" w:rsidTr="00E65426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1720983D" w14:textId="77777777" w:rsidR="00E65426" w:rsidRPr="000D7CD6" w:rsidRDefault="00E65426" w:rsidP="000D7CD6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7D0CA3" w14:textId="472E46CE" w:rsidR="00E65426" w:rsidRPr="000D7CD6" w:rsidRDefault="00E65426" w:rsidP="000D7CD6">
            <w:pPr>
              <w:jc w:val="center"/>
              <w:rPr>
                <w:szCs w:val="19"/>
              </w:rPr>
            </w:pP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>01–07 202</w:t>
            </w:r>
            <w:r w:rsidR="000625F6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5AB70F" w14:textId="00C31802" w:rsidR="00E65426" w:rsidRPr="000D7CD6" w:rsidRDefault="00E65426" w:rsidP="000D7CD6">
            <w:pPr>
              <w:jc w:val="center"/>
              <w:rPr>
                <w:szCs w:val="19"/>
              </w:rPr>
            </w:pPr>
            <w:r w:rsidRPr="000D7CD6">
              <w:rPr>
                <w:rFonts w:eastAsia="Times New Roman"/>
                <w:color w:val="000000"/>
                <w:szCs w:val="19"/>
                <w:lang w:eastAsia="pl-PL"/>
              </w:rPr>
              <w:t>07 202</w:t>
            </w:r>
            <w:r w:rsidR="000625F6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</w:tr>
      <w:tr w:rsidR="00E65426" w:rsidRPr="000D7CD6" w14:paraId="3B60CC40" w14:textId="77777777" w:rsidTr="000D7CD6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4259AC" w14:textId="77777777" w:rsidR="00E65426" w:rsidRPr="000D7CD6" w:rsidRDefault="00E65426" w:rsidP="000D7CD6">
            <w:pPr>
              <w:pStyle w:val="Tekstpodstawowy"/>
              <w:widowControl/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70103" w14:textId="77777777" w:rsidR="00E65426" w:rsidRPr="000D7CD6" w:rsidRDefault="00E65426" w:rsidP="000D7CD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w 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546EAEA6" w14:textId="3DA394CC" w:rsidR="00E65426" w:rsidRPr="000D7CD6" w:rsidRDefault="00E65426" w:rsidP="000D7CD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01–07 202</w:t>
            </w:r>
            <w:r w:rsidR="000625F6">
              <w:rPr>
                <w:color w:val="000000"/>
                <w:szCs w:val="19"/>
              </w:rPr>
              <w:t>5</w:t>
            </w:r>
            <w:r w:rsidRPr="000D7CD6">
              <w:rPr>
                <w:color w:val="000000"/>
                <w:szCs w:val="19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2EF8FC" w14:textId="77777777" w:rsidR="00E65426" w:rsidRPr="000D7CD6" w:rsidRDefault="00E65426" w:rsidP="000D7CD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w 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12BDDA" w14:textId="63DF1527" w:rsidR="00E65426" w:rsidRPr="000D7CD6" w:rsidRDefault="00E65426" w:rsidP="000D7CD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07 202</w:t>
            </w:r>
            <w:r w:rsidR="000625F6">
              <w:rPr>
                <w:color w:val="000000"/>
                <w:szCs w:val="19"/>
              </w:rPr>
              <w:t>5</w:t>
            </w:r>
            <w:r w:rsidRPr="000D7CD6">
              <w:rPr>
                <w:color w:val="000000"/>
                <w:szCs w:val="19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0A3A05" w14:textId="00FA4DBC" w:rsidR="00E65426" w:rsidRPr="000D7CD6" w:rsidRDefault="00E65426" w:rsidP="000D7CD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/>
              <w:ind w:firstLine="0"/>
              <w:jc w:val="center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06 202</w:t>
            </w:r>
            <w:r w:rsidR="000625F6">
              <w:rPr>
                <w:color w:val="000000"/>
                <w:szCs w:val="19"/>
              </w:rPr>
              <w:t>6</w:t>
            </w:r>
            <w:r w:rsidRPr="000D7CD6">
              <w:rPr>
                <w:color w:val="000000"/>
                <w:szCs w:val="19"/>
              </w:rPr>
              <w:t xml:space="preserve"> = 100</w:t>
            </w:r>
          </w:p>
        </w:tc>
      </w:tr>
      <w:tr w:rsidR="00E65426" w:rsidRPr="000D7CD6" w14:paraId="4BA3700C" w14:textId="77777777" w:rsidTr="005F7059">
        <w:trPr>
          <w:trHeight w:val="198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B88859A" w14:textId="77777777" w:rsidR="00E65426" w:rsidRPr="000D7CD6" w:rsidRDefault="00E65426" w:rsidP="000D7CD6">
            <w:pPr>
              <w:pStyle w:val="Tekstpodstawowy"/>
              <w:tabs>
                <w:tab w:val="right" w:leader="dot" w:pos="1911"/>
              </w:tabs>
              <w:spacing w:before="120" w:after="120"/>
              <w:ind w:left="113" w:firstLine="0"/>
              <w:jc w:val="left"/>
              <w:rPr>
                <w:b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Ziarno zbóż</w:t>
            </w:r>
            <w:r w:rsidRPr="000D7CD6">
              <w:rPr>
                <w:color w:val="000000"/>
                <w:szCs w:val="19"/>
                <w:vertAlign w:val="superscript"/>
              </w:rPr>
              <w:t>a</w:t>
            </w:r>
            <w:r w:rsidRPr="000D7CD6">
              <w:rPr>
                <w:rFonts w:cs="Arial"/>
                <w:color w:val="000000"/>
                <w:szCs w:val="19"/>
              </w:rPr>
              <w:t xml:space="preserve"> 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7A09F7" w14:textId="0F87C2E8" w:rsidR="00E65426" w:rsidRPr="000D7CD6" w:rsidRDefault="00E65426" w:rsidP="000D7CD6">
            <w:pPr>
              <w:pStyle w:val="Tekstpodstawowy"/>
              <w:spacing w:before="120" w:after="120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DCF1DD" w14:textId="77777777" w:rsidR="00E65426" w:rsidRPr="000D7CD6" w:rsidRDefault="00E65426" w:rsidP="000D7CD6">
            <w:pPr>
              <w:pStyle w:val="Tekstpodstawowy"/>
              <w:spacing w:before="120" w:after="120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7A0C6" w14:textId="77777777" w:rsidR="00E65426" w:rsidRPr="000D7CD6" w:rsidRDefault="00E65426" w:rsidP="000D7CD6">
            <w:pPr>
              <w:pStyle w:val="Tekstpodstawowy"/>
              <w:spacing w:before="120" w:after="120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1F9E94" w14:textId="77777777" w:rsidR="00E65426" w:rsidRPr="000D7CD6" w:rsidRDefault="00E65426" w:rsidP="000D7CD6">
            <w:pPr>
              <w:pStyle w:val="Tekstpodstawowy"/>
              <w:spacing w:before="120" w:after="120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71354A7" w14:textId="77777777" w:rsidR="00E65426" w:rsidRPr="000D7CD6" w:rsidRDefault="00E65426" w:rsidP="000D7CD6">
            <w:pPr>
              <w:pStyle w:val="Tekstpodstawowy"/>
              <w:spacing w:before="120" w:after="120"/>
              <w:ind w:firstLine="0"/>
              <w:jc w:val="right"/>
              <w:rPr>
                <w:color w:val="000000"/>
                <w:szCs w:val="19"/>
              </w:rPr>
            </w:pPr>
          </w:p>
        </w:tc>
      </w:tr>
      <w:tr w:rsidR="006023B1" w:rsidRPr="000D7CD6" w14:paraId="34C9903B" w14:textId="77777777" w:rsidTr="005F7059">
        <w:trPr>
          <w:trHeight w:val="212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0E4CFB" w14:textId="77777777" w:rsidR="006023B1" w:rsidRPr="000D7CD6" w:rsidRDefault="006023B1" w:rsidP="006023B1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/>
              <w:ind w:left="176" w:firstLine="0"/>
              <w:jc w:val="left"/>
              <w:rPr>
                <w:b/>
                <w:color w:val="000000"/>
                <w:szCs w:val="19"/>
              </w:rPr>
            </w:pPr>
            <w:r w:rsidRPr="000D7CD6">
              <w:rPr>
                <w:rFonts w:cs="Arial"/>
                <w:color w:val="000000"/>
                <w:szCs w:val="19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AC241B" w14:textId="3D092434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74,55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2015D" w14:textId="22BEBDC1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85,2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2B39A9" w14:textId="0A825DF2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77,20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FB8F3" w14:textId="465AD5AB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97,6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7710BB" w14:textId="25C3E946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97,3</w:t>
            </w:r>
          </w:p>
        </w:tc>
      </w:tr>
      <w:tr w:rsidR="006023B1" w:rsidRPr="000D7CD6" w14:paraId="13F25206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3AEE70C" w14:textId="77777777" w:rsidR="006023B1" w:rsidRPr="000D7CD6" w:rsidRDefault="006023B1" w:rsidP="006023B1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/>
              <w:ind w:left="176" w:firstLine="0"/>
              <w:jc w:val="left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2995D" w14:textId="67D8E856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61,36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22751B" w14:textId="07561725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84,1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34AFF" w14:textId="0CC28923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55,03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10FB4" w14:textId="1E13BB04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81,7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14118E" w14:textId="75FA3DE0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90,4</w:t>
            </w:r>
          </w:p>
        </w:tc>
      </w:tr>
      <w:tr w:rsidR="006023B1" w:rsidRPr="000D7CD6" w14:paraId="0174ABA9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2417710" w14:textId="77777777" w:rsidR="006023B1" w:rsidRPr="000D7CD6" w:rsidRDefault="006023B1" w:rsidP="006023B1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120" w:after="120"/>
              <w:ind w:firstLine="0"/>
              <w:jc w:val="left"/>
              <w:rPr>
                <w:rFonts w:cs="Arial"/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Żywiec rzeźny za 1 kg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17435" w14:textId="77777777" w:rsidR="006023B1" w:rsidRPr="000D7CD6" w:rsidRDefault="006023B1" w:rsidP="006023B1">
            <w:pPr>
              <w:pStyle w:val="Tekstpodstawowy"/>
              <w:spacing w:before="120" w:after="120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3F576" w14:textId="77777777" w:rsidR="006023B1" w:rsidRPr="000D7CD6" w:rsidRDefault="006023B1" w:rsidP="006023B1">
            <w:pPr>
              <w:pStyle w:val="Tekstpodstawowy"/>
              <w:spacing w:before="120" w:after="120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C9265" w14:textId="77777777" w:rsidR="006023B1" w:rsidRPr="000D7CD6" w:rsidRDefault="006023B1" w:rsidP="006023B1">
            <w:pPr>
              <w:pStyle w:val="Tekstpodstawowy"/>
              <w:spacing w:before="120" w:after="120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9276C" w14:textId="77777777" w:rsidR="006023B1" w:rsidRPr="000D7CD6" w:rsidRDefault="006023B1" w:rsidP="006023B1">
            <w:pPr>
              <w:pStyle w:val="Tekstpodstawowy"/>
              <w:spacing w:before="120" w:after="120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BA484E" w14:textId="77777777" w:rsidR="006023B1" w:rsidRPr="000D7CD6" w:rsidRDefault="006023B1" w:rsidP="006023B1">
            <w:pPr>
              <w:pStyle w:val="Tekstpodstawowy"/>
              <w:spacing w:before="120" w:after="120"/>
              <w:ind w:firstLine="0"/>
              <w:jc w:val="right"/>
              <w:rPr>
                <w:color w:val="000000"/>
                <w:szCs w:val="19"/>
              </w:rPr>
            </w:pPr>
          </w:p>
        </w:tc>
      </w:tr>
      <w:tr w:rsidR="006023B1" w:rsidRPr="000D7CD6" w14:paraId="44B8C8D1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3EA2545" w14:textId="77777777" w:rsidR="006023B1" w:rsidRPr="000D7CD6" w:rsidRDefault="006023B1" w:rsidP="006023B1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/>
              <w:ind w:left="176" w:firstLine="0"/>
              <w:jc w:val="left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4AEB7" w14:textId="1C24A7C6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13,47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FA860" w14:textId="454511E6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112,1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B5B7F" w14:textId="05CC7C86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12,11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1CAD7" w14:textId="10D1DD99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92,0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7F5A52" w14:textId="5E2F03E8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94,3</w:t>
            </w:r>
          </w:p>
        </w:tc>
      </w:tr>
      <w:tr w:rsidR="006023B1" w:rsidRPr="000D7CD6" w14:paraId="0C7776AC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FFCC945" w14:textId="77777777" w:rsidR="006023B1" w:rsidRPr="000D7CD6" w:rsidRDefault="006023B1" w:rsidP="006023B1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/>
              <w:ind w:left="176" w:firstLine="0"/>
              <w:jc w:val="left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C269FC" w14:textId="4CB5C681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5,55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9D3A" w14:textId="748D19ED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85,7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461C8" w14:textId="64289BD8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4,91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819D6" w14:textId="04EFAC54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71,9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D4095A" w14:textId="79B2B37B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97,9</w:t>
            </w:r>
          </w:p>
        </w:tc>
      </w:tr>
      <w:tr w:rsidR="006023B1" w:rsidRPr="000D7CD6" w14:paraId="3C1EE07A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E106811" w14:textId="77777777" w:rsidR="006023B1" w:rsidRPr="000D7CD6" w:rsidRDefault="006023B1" w:rsidP="006023B1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/>
              <w:ind w:left="176" w:firstLine="0"/>
              <w:jc w:val="left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754E3C" w14:textId="579C72E3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6,06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72984" w14:textId="27F05C63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96,0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107F00" w14:textId="4B150759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6,61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4F8DF" w14:textId="00C7C2D1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92,9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2C3CA3" w14:textId="0A898B78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97,6</w:t>
            </w:r>
          </w:p>
        </w:tc>
      </w:tr>
      <w:tr w:rsidR="006023B1" w:rsidRPr="000D7CD6" w14:paraId="06BB4AA6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0796890F" w14:textId="77777777" w:rsidR="006023B1" w:rsidRPr="000D7CD6" w:rsidRDefault="006023B1" w:rsidP="006023B1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120" w:after="120"/>
              <w:ind w:firstLine="0"/>
              <w:jc w:val="left"/>
              <w:rPr>
                <w:color w:val="000000"/>
                <w:szCs w:val="19"/>
              </w:rPr>
            </w:pPr>
            <w:r w:rsidRPr="000D7CD6">
              <w:rPr>
                <w:color w:val="000000"/>
                <w:szCs w:val="19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14B30E" w14:textId="59B82F45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178,85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25F92C" w14:textId="09FA43A6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78,3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D50C10" w14:textId="6101DD5E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170,14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3C9E0C" w14:textId="1F96437B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76,3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882333" w14:textId="62A78179" w:rsidR="006023B1" w:rsidRPr="000D7CD6" w:rsidRDefault="006023B1" w:rsidP="006023B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98,7</w:t>
            </w:r>
          </w:p>
        </w:tc>
      </w:tr>
    </w:tbl>
    <w:p w14:paraId="7F20E7BE" w14:textId="7D4F7E64" w:rsidR="007C49E8" w:rsidRPr="00637B68" w:rsidRDefault="007C49E8" w:rsidP="00637B68">
      <w:pPr>
        <w:pStyle w:val="Tekstpodstawowy"/>
        <w:spacing w:before="120" w:after="120"/>
        <w:ind w:firstLine="0"/>
        <w:rPr>
          <w:color w:val="000000"/>
          <w:sz w:val="16"/>
          <w:szCs w:val="16"/>
        </w:rPr>
      </w:pPr>
      <w:r w:rsidRPr="00637B68">
        <w:rPr>
          <w:color w:val="000000"/>
          <w:sz w:val="16"/>
          <w:szCs w:val="16"/>
        </w:rPr>
        <w:t>a Bez ziarna siewnego.</w:t>
      </w:r>
    </w:p>
    <w:p w14:paraId="7E2B1A33" w14:textId="7F05ACC6" w:rsidR="006023B1" w:rsidRPr="0086688E" w:rsidRDefault="006023B1" w:rsidP="006023B1">
      <w:pPr>
        <w:spacing w:line="288" w:lineRule="auto"/>
        <w:jc w:val="left"/>
        <w:rPr>
          <w:lang w:eastAsia="pl-PL"/>
        </w:rPr>
      </w:pPr>
      <w:r w:rsidRPr="00313DD5">
        <w:rPr>
          <w:spacing w:val="2"/>
          <w:lang w:eastAsia="pl-PL"/>
        </w:rPr>
        <w:t xml:space="preserve">W lipcu br. </w:t>
      </w:r>
      <w:r w:rsidRPr="00313DD5">
        <w:rPr>
          <w:b/>
          <w:spacing w:val="2"/>
          <w:lang w:eastAsia="pl-PL"/>
        </w:rPr>
        <w:t>przeciętne ceny skupu</w:t>
      </w:r>
      <w:r w:rsidRPr="00313DD5">
        <w:rPr>
          <w:spacing w:val="2"/>
          <w:lang w:eastAsia="pl-PL"/>
        </w:rPr>
        <w:t xml:space="preserve"> pszenicy i</w:t>
      </w:r>
      <w:r>
        <w:rPr>
          <w:spacing w:val="2"/>
          <w:lang w:eastAsia="pl-PL"/>
        </w:rPr>
        <w:t xml:space="preserve"> żyta były niższe niż w czerwcu br.</w:t>
      </w:r>
      <w:r w:rsidRPr="0086688E">
        <w:rPr>
          <w:lang w:eastAsia="pl-PL"/>
        </w:rPr>
        <w:t xml:space="preserve"> (</w:t>
      </w:r>
      <w:r>
        <w:rPr>
          <w:lang w:eastAsia="pl-PL"/>
        </w:rPr>
        <w:t>odpowiednio o 2,7% i 9,6%</w:t>
      </w:r>
      <w:r w:rsidRPr="0086688E">
        <w:rPr>
          <w:lang w:eastAsia="pl-PL"/>
        </w:rPr>
        <w:t>)</w:t>
      </w:r>
      <w:r>
        <w:rPr>
          <w:spacing w:val="2"/>
          <w:lang w:eastAsia="pl-PL"/>
        </w:rPr>
        <w:t xml:space="preserve">, </w:t>
      </w:r>
      <w:r w:rsidR="001A3D39">
        <w:rPr>
          <w:spacing w:val="2"/>
          <w:lang w:eastAsia="pl-PL"/>
        </w:rPr>
        <w:t>były również</w:t>
      </w:r>
      <w:r>
        <w:rPr>
          <w:spacing w:val="2"/>
          <w:lang w:eastAsia="pl-PL"/>
        </w:rPr>
        <w:t xml:space="preserve"> niższe niż w lipcu ub. roku (za pszenicę płacono mniej o 2,4%, a za żyto mniej o 18,3%).</w:t>
      </w:r>
    </w:p>
    <w:p w14:paraId="58B9005C" w14:textId="56991E72" w:rsidR="00A50021" w:rsidRDefault="006023B1" w:rsidP="006023B1">
      <w:pPr>
        <w:pStyle w:val="Akapitzwyky"/>
        <w:spacing w:before="120" w:after="120" w:line="288" w:lineRule="auto"/>
        <w:jc w:val="left"/>
        <w:rPr>
          <w:lang w:eastAsia="en-US"/>
        </w:rPr>
      </w:pPr>
      <w:r w:rsidRPr="00F00D94">
        <w:rPr>
          <w:lang w:eastAsia="en-US"/>
        </w:rPr>
        <w:t>Przeciętna cena trzody chlewnej</w:t>
      </w:r>
      <w:r>
        <w:rPr>
          <w:lang w:eastAsia="en-US"/>
        </w:rPr>
        <w:t>,</w:t>
      </w:r>
      <w:r w:rsidRPr="00F00D94">
        <w:rPr>
          <w:lang w:eastAsia="en-US"/>
        </w:rPr>
        <w:t xml:space="preserve"> bydła i drobiu w skupie była niższa w relacji do lipca ub. roku (</w:t>
      </w:r>
      <w:r>
        <w:rPr>
          <w:lang w:eastAsia="en-US"/>
        </w:rPr>
        <w:t xml:space="preserve">odpowiednio </w:t>
      </w:r>
      <w:r w:rsidRPr="00F00D94">
        <w:rPr>
          <w:lang w:eastAsia="en-US"/>
        </w:rPr>
        <w:t>o 2</w:t>
      </w:r>
      <w:r>
        <w:rPr>
          <w:lang w:eastAsia="en-US"/>
        </w:rPr>
        <w:t>8,1</w:t>
      </w:r>
      <w:r w:rsidRPr="00F00D94">
        <w:rPr>
          <w:lang w:eastAsia="en-US"/>
        </w:rPr>
        <w:t>%</w:t>
      </w:r>
      <w:r>
        <w:rPr>
          <w:lang w:eastAsia="en-US"/>
        </w:rPr>
        <w:t xml:space="preserve">, </w:t>
      </w:r>
      <w:r w:rsidRPr="00A20AA0">
        <w:rPr>
          <w:lang w:eastAsia="en-US"/>
        </w:rPr>
        <w:t xml:space="preserve">8,0% i 7,1%). Podobnie w ujęciu miesięcznym za wszystkie gatunki żywca rzeźnego płacono mniej – za żywiec wołowy </w:t>
      </w:r>
      <w:r>
        <w:rPr>
          <w:lang w:eastAsia="en-US"/>
        </w:rPr>
        <w:t xml:space="preserve">mniej </w:t>
      </w:r>
      <w:r w:rsidRPr="00A20AA0">
        <w:rPr>
          <w:lang w:eastAsia="en-US"/>
        </w:rPr>
        <w:t>o</w:t>
      </w:r>
      <w:r w:rsidRPr="00F00D94">
        <w:rPr>
          <w:lang w:eastAsia="en-US"/>
        </w:rPr>
        <w:t xml:space="preserve"> </w:t>
      </w:r>
      <w:r>
        <w:rPr>
          <w:lang w:eastAsia="en-US"/>
        </w:rPr>
        <w:t>5,7</w:t>
      </w:r>
      <w:r w:rsidRPr="00F00D94">
        <w:rPr>
          <w:lang w:eastAsia="en-US"/>
        </w:rPr>
        <w:t>%</w:t>
      </w:r>
      <w:r>
        <w:rPr>
          <w:lang w:eastAsia="en-US"/>
        </w:rPr>
        <w:t>, drobiowy o 2,4%, a wieprzowy o 2,1%.</w:t>
      </w:r>
      <w:r w:rsidR="007F625A">
        <w:t xml:space="preserve"> </w:t>
      </w:r>
    </w:p>
    <w:p w14:paraId="14E5863F" w14:textId="5AB7A1DE" w:rsidR="00E52C28" w:rsidRDefault="007E1266" w:rsidP="00834AE8">
      <w:pPr>
        <w:pStyle w:val="Tytuwykresu"/>
        <w:spacing w:before="360" w:line="240" w:lineRule="auto"/>
      </w:pPr>
      <w:r>
        <w:rPr>
          <w:noProof/>
        </w:rPr>
        <w:drawing>
          <wp:anchor distT="0" distB="0" distL="114300" distR="114300" simplePos="0" relativeHeight="252237824" behindDoc="0" locked="0" layoutInCell="1" allowOverlap="1" wp14:anchorId="5CE2A491" wp14:editId="017FD95C">
            <wp:simplePos x="0" y="0"/>
            <wp:positionH relativeFrom="margin">
              <wp:align>right</wp:align>
            </wp:positionH>
            <wp:positionV relativeFrom="paragraph">
              <wp:posOffset>348615</wp:posOffset>
            </wp:positionV>
            <wp:extent cx="6652895" cy="2821305"/>
            <wp:effectExtent l="0" t="0" r="0" b="0"/>
            <wp:wrapTopAndBottom/>
            <wp:docPr id="10" name="Obraz 10" descr="Wykres liniowy prezentuje ceny w złotych za 1 decytonę dla pszenicy, żyta (ceny skupu) i ziemniaków jadalnych (ceny na targowiskach) w poszczególnych miesiącach w latach 2023-2026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liniowy prezentuje ceny w złotych za 1 decytonę dla pszenicy, żyta (ceny skupu) i ziemniaków jadalnych (ceny na targowiskach) w poszczególnych miesiącach w latach 2023-2026 w województwie dolnośląskim.&#10;Dane do wykresu dostępne są w załączonym pliku Excel.&#10;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82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4C7F" w:rsidRPr="00AD76A2">
        <w:t xml:space="preserve">Wykres </w:t>
      </w:r>
      <w:r w:rsidR="00B20103">
        <w:t>6</w:t>
      </w:r>
      <w:r w:rsidR="00DD4C7F" w:rsidRPr="00AD76A2">
        <w:t>.</w:t>
      </w:r>
      <w:r w:rsidR="00DD4C7F">
        <w:t xml:space="preserve"> Przeciętne ceny skupu zbóż</w:t>
      </w:r>
      <w:r w:rsidR="00106DBE" w:rsidRPr="00106DBE">
        <w:t xml:space="preserve"> </w:t>
      </w:r>
      <w:r w:rsidR="00106DBE">
        <w:t>i targowiskowe ceny ziemniaków</w:t>
      </w:r>
      <w:r w:rsidR="00BF0190" w:rsidRPr="00BF0190">
        <w:rPr>
          <w:vertAlign w:val="superscript"/>
        </w:rPr>
        <w:t>a</w:t>
      </w:r>
    </w:p>
    <w:p w14:paraId="74C0543B" w14:textId="77777777" w:rsidR="00BF0190" w:rsidRDefault="00BF0190" w:rsidP="0064251E">
      <w:pPr>
        <w:spacing w:before="240" w:line="288" w:lineRule="auto"/>
        <w:jc w:val="left"/>
      </w:pPr>
      <w:r w:rsidRPr="00EF351D">
        <w:rPr>
          <w:sz w:val="14"/>
          <w:szCs w:val="14"/>
          <w:lang w:eastAsia="pl-PL"/>
        </w:rPr>
        <w:t>a W lipcu 2023 r. − wczesne</w:t>
      </w:r>
      <w:r>
        <w:t xml:space="preserve"> </w:t>
      </w:r>
    </w:p>
    <w:p w14:paraId="2D5AC3B2" w14:textId="5A373FC1" w:rsidR="00046771" w:rsidRDefault="006023B1" w:rsidP="0064251E">
      <w:pPr>
        <w:spacing w:before="240" w:line="288" w:lineRule="auto"/>
        <w:jc w:val="left"/>
      </w:pPr>
      <w:r w:rsidRPr="00DD4C7F">
        <w:t xml:space="preserve">Cena 1 kg żywca wieprzowego (w wadze żywej) </w:t>
      </w:r>
      <w:r>
        <w:t xml:space="preserve">w lipcu br. </w:t>
      </w:r>
      <w:r w:rsidRPr="00DD4C7F">
        <w:t xml:space="preserve">równoważyła wartość </w:t>
      </w:r>
      <w:r>
        <w:t xml:space="preserve">8,9 </w:t>
      </w:r>
      <w:r w:rsidRPr="00DD4C7F">
        <w:t xml:space="preserve">kg żyta (według cen w skupie), wobec </w:t>
      </w:r>
      <w:r>
        <w:t>8,2 przed miesiącem i 10,1</w:t>
      </w:r>
      <w:r w:rsidRPr="00DD4C7F">
        <w:t xml:space="preserve"> </w:t>
      </w:r>
      <w:r>
        <w:t>w lipcu 2025 r.</w:t>
      </w:r>
    </w:p>
    <w:p w14:paraId="13512C41" w14:textId="2D5A37CD" w:rsidR="00B97F42" w:rsidRDefault="0064251E" w:rsidP="00834AE8">
      <w:pPr>
        <w:pStyle w:val="Tytuwykresu"/>
        <w:spacing w:before="360" w:line="240" w:lineRule="auto"/>
      </w:pPr>
      <w:r>
        <w:rPr>
          <w:noProof/>
        </w:rPr>
        <w:drawing>
          <wp:anchor distT="0" distB="0" distL="114300" distR="114300" simplePos="0" relativeHeight="252221440" behindDoc="0" locked="0" layoutInCell="1" allowOverlap="1" wp14:anchorId="00352DD7" wp14:editId="32E2FFAB">
            <wp:simplePos x="0" y="0"/>
            <wp:positionH relativeFrom="margin">
              <wp:align>right</wp:align>
            </wp:positionH>
            <wp:positionV relativeFrom="paragraph">
              <wp:posOffset>457295</wp:posOffset>
            </wp:positionV>
            <wp:extent cx="6652895" cy="2822575"/>
            <wp:effectExtent l="0" t="0" r="0" b="0"/>
            <wp:wrapTopAndBottom/>
            <wp:docPr id="36" name="Obraz 36" descr="Wykres liniowy prezentuje relację cen skupu 1 kg żywca wieprzowego do cen 1 kg żyta w skupie w poszczególnych miesiącach w latach 2023-2026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liniowy prezentuje relację cen skupu 1 kg żywca wieprzowego do cen 1 kg żyta w skupie w poszczególnych miesiącach w latach 2023-2026 w województwie dolnośląskim i w Polsce.&#10;Dane do wykresu dostępne są w załączonym pliku Excel.&#10;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823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7F42" w:rsidRPr="00AD76A2">
        <w:t xml:space="preserve">Wykres </w:t>
      </w:r>
      <w:r w:rsidR="00B20103">
        <w:t>7</w:t>
      </w:r>
      <w:r w:rsidR="00B97F42" w:rsidRPr="00AD76A2">
        <w:t>.</w:t>
      </w:r>
      <w:r w:rsidR="00B97F42">
        <w:t xml:space="preserve"> Relacja </w:t>
      </w:r>
      <w:r w:rsidR="00E65426" w:rsidRPr="00AD6738">
        <w:t>przeciętnych</w:t>
      </w:r>
      <w:r w:rsidR="00E65426">
        <w:t xml:space="preserve"> </w:t>
      </w:r>
      <w:r w:rsidR="00B97F42">
        <w:t>cen skupu 1 kg żywca wieprzowego do cen 1 kg żyta w skupie</w:t>
      </w:r>
    </w:p>
    <w:p w14:paraId="1A429184" w14:textId="4021DCD9" w:rsidR="00C82486" w:rsidRDefault="006023B1" w:rsidP="00682DD8">
      <w:pPr>
        <w:pStyle w:val="Akapitzwyky"/>
        <w:spacing w:before="240" w:after="120" w:line="288" w:lineRule="auto"/>
        <w:jc w:val="left"/>
      </w:pPr>
      <w:r w:rsidRPr="00AB2409">
        <w:rPr>
          <w:spacing w:val="4"/>
        </w:rPr>
        <w:t>Średnia cena skupu mleka w lipcu br</w:t>
      </w:r>
      <w:r>
        <w:rPr>
          <w:spacing w:val="4"/>
        </w:rPr>
        <w:t>. ukształtowała się na poziomie 170,14 zł za 1 hl, tj. ni</w:t>
      </w:r>
      <w:r w:rsidRPr="00AB2409">
        <w:rPr>
          <w:spacing w:val="4"/>
        </w:rPr>
        <w:t xml:space="preserve">ższym o </w:t>
      </w:r>
      <w:r>
        <w:rPr>
          <w:spacing w:val="4"/>
        </w:rPr>
        <w:t>23,7</w:t>
      </w:r>
      <w:r w:rsidRPr="00AB2409">
        <w:rPr>
          <w:spacing w:val="4"/>
        </w:rPr>
        <w:t>% niż w lipcu</w:t>
      </w:r>
      <w:r>
        <w:t xml:space="preserve"> ub. roku i o 1,3% niższym niż w czerwcu br.</w:t>
      </w:r>
    </w:p>
    <w:p w14:paraId="208BC15A" w14:textId="5BF21555" w:rsidR="00DD4C7F" w:rsidRDefault="00E659E1" w:rsidP="00834AE8">
      <w:pPr>
        <w:pStyle w:val="Tytuwykresu"/>
        <w:spacing w:before="360" w:line="240" w:lineRule="auto"/>
      </w:pPr>
      <w:r>
        <w:rPr>
          <w:noProof/>
        </w:rPr>
        <w:drawing>
          <wp:anchor distT="0" distB="0" distL="114300" distR="114300" simplePos="0" relativeHeight="252235776" behindDoc="0" locked="0" layoutInCell="1" allowOverlap="1" wp14:anchorId="4076DF4A" wp14:editId="58351D9D">
            <wp:simplePos x="0" y="0"/>
            <wp:positionH relativeFrom="margin">
              <wp:align>right</wp:align>
            </wp:positionH>
            <wp:positionV relativeFrom="paragraph">
              <wp:posOffset>241300</wp:posOffset>
            </wp:positionV>
            <wp:extent cx="6652895" cy="2823210"/>
            <wp:effectExtent l="0" t="0" r="0" b="0"/>
            <wp:wrapTopAndBottom/>
            <wp:docPr id="27" name="Obraz 27" descr="Wykres liniowy prezentuje przeciętne ceny skupu żywca wołowego, wieprzowego i drobiowego (w złotych za 1 kg) oraz mleka (w złotych za 1 litr) w poszczególnych miesiącach w latach 2023-2026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liniowy prezentuje przeciętne ceny skupu żywca wołowego, wieprzowego i drobiowego (w złotych za 1 kg) oraz mleka (w złotych za 1 litr) w poszczególnych miesiącach w latach 2023-2026 w województwie dolnośląskim.&#10;Dane do wykresu dostępne są w załączonym pliku Excel.&#10;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4C7F" w:rsidRPr="00AD76A2">
        <w:t xml:space="preserve">Wykres </w:t>
      </w:r>
      <w:r w:rsidR="00B20103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FCEDBC0" w14:textId="4060F1C6" w:rsidR="00DD4C7F" w:rsidRDefault="00DD4C7F" w:rsidP="00E659E1">
      <w:pPr>
        <w:pStyle w:val="Nagwek1"/>
        <w:spacing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4F786E39" w:rsidR="009205BD" w:rsidRPr="009A45B1" w:rsidRDefault="006023B1" w:rsidP="000625F6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color w:val="auto"/>
              </w:rPr>
            </w:pPr>
            <w:r w:rsidRPr="007C7120">
              <w:rPr>
                <w:rFonts w:ascii="Fira Sans SemiBold" w:hAnsi="Fira Sans SemiBold"/>
                <w:color w:val="auto"/>
              </w:rPr>
              <w:t>Produkcja sprzedana przemysłu w lipcu 202</w:t>
            </w:r>
            <w:r>
              <w:rPr>
                <w:rFonts w:ascii="Fira Sans SemiBold" w:hAnsi="Fira Sans SemiBold"/>
                <w:color w:val="auto"/>
              </w:rPr>
              <w:t>6</w:t>
            </w:r>
            <w:r w:rsidRPr="007C7120">
              <w:rPr>
                <w:rFonts w:ascii="Fira Sans SemiBold" w:hAnsi="Fira Sans SemiBold"/>
                <w:color w:val="auto"/>
              </w:rPr>
              <w:t xml:space="preserve"> r. osiągnęła wa</w:t>
            </w:r>
            <w:r>
              <w:rPr>
                <w:rFonts w:ascii="Fira Sans SemiBold" w:hAnsi="Fira Sans SemiBold"/>
                <w:color w:val="auto"/>
              </w:rPr>
              <w:t>rtość (w cenach bieżących) 18567,1</w:t>
            </w:r>
            <w:r w:rsidRPr="007C7120">
              <w:rPr>
                <w:rFonts w:ascii="Fira Sans SemiBold" w:hAnsi="Fira Sans SemiBold"/>
                <w:color w:val="auto"/>
              </w:rPr>
              <w:t xml:space="preserve"> mln zł</w:t>
            </w:r>
            <w:r>
              <w:rPr>
                <w:rFonts w:ascii="Fira Sans SemiBold" w:hAnsi="Fira Sans SemiBold"/>
                <w:color w:val="auto"/>
              </w:rPr>
              <w:t xml:space="preserve"> i była (w cenach stałych) o 16,3% wy</w:t>
            </w:r>
            <w:r w:rsidRPr="007C7120">
              <w:rPr>
                <w:rFonts w:ascii="Fira Sans SemiBold" w:hAnsi="Fira Sans SemiBold"/>
                <w:color w:val="auto"/>
              </w:rPr>
              <w:t>ższa niż przed rokiem</w:t>
            </w:r>
            <w:r>
              <w:rPr>
                <w:rFonts w:ascii="Fira Sans SemiBold" w:hAnsi="Fira Sans SemiBold"/>
                <w:color w:val="auto"/>
              </w:rPr>
              <w:t xml:space="preserve"> (wówczas notowano spadek o 4,0</w:t>
            </w:r>
            <w:r w:rsidRPr="007C7120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>
              <w:rPr>
                <w:rFonts w:ascii="Fira Sans SemiBold" w:hAnsi="Fira Sans SemiBold"/>
                <w:color w:val="auto"/>
              </w:rPr>
              <w:t>spadek</w:t>
            </w:r>
            <w:r w:rsidRPr="007C7120">
              <w:rPr>
                <w:rFonts w:ascii="Fira Sans SemiBold" w:hAnsi="Fira Sans SemiBold"/>
                <w:color w:val="auto"/>
              </w:rPr>
              <w:t xml:space="preserve"> (w cenach bieżących) produkcji budowlano-montażowej </w:t>
            </w:r>
            <w:r>
              <w:rPr>
                <w:rFonts w:ascii="Fira Sans SemiBold" w:hAnsi="Fira Sans SemiBold"/>
                <w:color w:val="auto"/>
              </w:rPr>
              <w:t>o 4,2</w:t>
            </w:r>
            <w:r w:rsidRPr="007C7120">
              <w:rPr>
                <w:rFonts w:ascii="Fira Sans SemiBold" w:hAnsi="Fira Sans SemiBold"/>
                <w:color w:val="auto"/>
              </w:rPr>
              <w:t>% (prz</w:t>
            </w:r>
            <w:r>
              <w:rPr>
                <w:rFonts w:ascii="Fira Sans SemiBold" w:hAnsi="Fira Sans SemiBold"/>
                <w:color w:val="auto"/>
              </w:rPr>
              <w:t>ed rokiem wystąpił wzrost o 8,9</w:t>
            </w:r>
            <w:r w:rsidRPr="007C7120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5826FC0A" w14:textId="0BCE999B" w:rsidR="003A6BF2" w:rsidRPr="009819BB" w:rsidRDefault="003A6BF2" w:rsidP="0046660F">
      <w:pPr>
        <w:pStyle w:val="tytutabelki"/>
        <w:spacing w:before="240" w:after="120" w:line="240" w:lineRule="auto"/>
        <w:ind w:left="0" w:firstLine="0"/>
      </w:pPr>
      <w:r w:rsidRPr="009819BB">
        <w:t xml:space="preserve">Tablica </w:t>
      </w:r>
      <w:r w:rsidR="00DE71F8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&#10;Dane do tablicy dostępne są w załączonym pliku Excel."/>
      </w:tblPr>
      <w:tblGrid>
        <w:gridCol w:w="5390"/>
        <w:gridCol w:w="1695"/>
        <w:gridCol w:w="1695"/>
        <w:gridCol w:w="1697"/>
      </w:tblGrid>
      <w:tr w:rsidR="00E65426" w:rsidRPr="000D7CD6" w14:paraId="3DAA48D5" w14:textId="77777777" w:rsidTr="0046660F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38F09B2" w14:textId="77777777" w:rsidR="00E65426" w:rsidRPr="000D7CD6" w:rsidRDefault="00E65426" w:rsidP="000D7CD6">
            <w:pPr>
              <w:jc w:val="center"/>
              <w:rPr>
                <w:szCs w:val="19"/>
              </w:rPr>
            </w:pPr>
            <w:r w:rsidRPr="000D7CD6">
              <w:rPr>
                <w:szCs w:val="19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73D087" w14:textId="19634D9D" w:rsidR="00E65426" w:rsidRPr="000D7CD6" w:rsidRDefault="00E65426" w:rsidP="000D7CD6">
            <w:pPr>
              <w:jc w:val="center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07 202</w:t>
            </w:r>
            <w:r w:rsidR="000625F6">
              <w:rPr>
                <w:rFonts w:cs="Calibri"/>
                <w:szCs w:val="19"/>
              </w:rPr>
              <w:t>6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137CDF" w14:textId="098ADC35" w:rsidR="00E65426" w:rsidRPr="000D7CD6" w:rsidRDefault="00E65426" w:rsidP="000D7CD6">
            <w:pPr>
              <w:jc w:val="center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01–07 202</w:t>
            </w:r>
            <w:r w:rsidR="000625F6">
              <w:rPr>
                <w:rFonts w:cs="Calibri"/>
                <w:szCs w:val="19"/>
              </w:rPr>
              <w:t>6</w:t>
            </w:r>
          </w:p>
        </w:tc>
      </w:tr>
      <w:tr w:rsidR="00E65426" w:rsidRPr="000D7CD6" w14:paraId="31EE0245" w14:textId="77777777" w:rsidTr="0046660F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8B8FAB4" w14:textId="77777777" w:rsidR="00E65426" w:rsidRPr="000D7CD6" w:rsidRDefault="00E65426" w:rsidP="000D7CD6">
            <w:pPr>
              <w:jc w:val="center"/>
              <w:rPr>
                <w:szCs w:val="19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B76B7BC" w14:textId="77777777" w:rsidR="00E65426" w:rsidRPr="000D7CD6" w:rsidRDefault="00E65426" w:rsidP="000D7CD6">
            <w:pPr>
              <w:jc w:val="center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4739A2A" w14:textId="77777777" w:rsidR="00E65426" w:rsidRPr="000D7CD6" w:rsidRDefault="00E65426" w:rsidP="000D7CD6">
            <w:pPr>
              <w:jc w:val="center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w odsetkach</w:t>
            </w:r>
          </w:p>
        </w:tc>
      </w:tr>
      <w:tr w:rsidR="006023B1" w:rsidRPr="000D7CD6" w14:paraId="5CAF0B3B" w14:textId="77777777" w:rsidTr="0046660F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D9CFB6" w14:textId="77777777" w:rsidR="006023B1" w:rsidRPr="000D7CD6" w:rsidRDefault="006023B1" w:rsidP="006023B1">
            <w:pPr>
              <w:tabs>
                <w:tab w:val="left" w:leader="dot" w:pos="4424"/>
              </w:tabs>
              <w:spacing w:before="100" w:after="100"/>
              <w:ind w:left="113" w:hanging="113"/>
              <w:rPr>
                <w:rFonts w:cs="Calibri"/>
                <w:b/>
                <w:szCs w:val="19"/>
              </w:rPr>
            </w:pPr>
            <w:r w:rsidRPr="000D7CD6">
              <w:rPr>
                <w:rFonts w:cs="Calibri"/>
                <w:b/>
                <w:szCs w:val="19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226E6" w14:textId="78FB6872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b/>
                <w:szCs w:val="19"/>
              </w:rPr>
            </w:pPr>
            <w:r>
              <w:rPr>
                <w:rFonts w:cs="Calibri"/>
                <w:b/>
                <w:szCs w:val="19"/>
              </w:rPr>
              <w:t>116,3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9B1EB7" w14:textId="5FE2D1C7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b/>
                <w:szCs w:val="19"/>
              </w:rPr>
            </w:pPr>
            <w:r>
              <w:rPr>
                <w:rFonts w:cs="Calibri"/>
                <w:b/>
                <w:szCs w:val="19"/>
              </w:rPr>
              <w:t>109,2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65887" w14:textId="1B969C95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b/>
                <w:szCs w:val="19"/>
              </w:rPr>
            </w:pPr>
            <w:r>
              <w:rPr>
                <w:rFonts w:cs="Calibri"/>
                <w:b/>
                <w:szCs w:val="19"/>
              </w:rPr>
              <w:t>100,0</w:t>
            </w:r>
          </w:p>
        </w:tc>
      </w:tr>
      <w:tr w:rsidR="006023B1" w:rsidRPr="000D7CD6" w14:paraId="23B31A4B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ECE9E" w14:textId="77777777" w:rsidR="006023B1" w:rsidRPr="000D7CD6" w:rsidRDefault="006023B1" w:rsidP="006023B1">
            <w:pPr>
              <w:tabs>
                <w:tab w:val="left" w:leader="dot" w:pos="4424"/>
              </w:tabs>
              <w:spacing w:before="100" w:after="100"/>
              <w:ind w:left="289" w:hanging="113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96AB9" w14:textId="77777777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0278D" w14:textId="77777777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A3F16" w14:textId="77777777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</w:p>
        </w:tc>
      </w:tr>
      <w:tr w:rsidR="006023B1" w:rsidRPr="000D7CD6" w14:paraId="5F707365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466EB" w14:textId="77777777" w:rsidR="006023B1" w:rsidRPr="000D7CD6" w:rsidRDefault="006023B1" w:rsidP="006023B1">
            <w:pPr>
              <w:tabs>
                <w:tab w:val="left" w:leader="dot" w:pos="4424"/>
              </w:tabs>
              <w:spacing w:before="100" w:after="100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D1DA3" w14:textId="7C01B912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111,0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6CF02" w14:textId="6925E98A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103,6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3C91" w14:textId="6E7D32AA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74,6</w:t>
            </w:r>
          </w:p>
        </w:tc>
      </w:tr>
      <w:tr w:rsidR="006023B1" w:rsidRPr="000D7CD6" w14:paraId="0FEE8586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7D908" w14:textId="77777777" w:rsidR="006023B1" w:rsidRPr="000D7CD6" w:rsidRDefault="006023B1" w:rsidP="006023B1">
            <w:pPr>
              <w:tabs>
                <w:tab w:val="left" w:leader="dot" w:pos="4424"/>
              </w:tabs>
              <w:spacing w:before="100" w:after="100"/>
              <w:ind w:left="465" w:hanging="113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E04F6" w14:textId="77777777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13159" w14:textId="77777777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BF1751" w14:textId="77777777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</w:p>
        </w:tc>
      </w:tr>
      <w:tr w:rsidR="006023B1" w:rsidRPr="000D7CD6" w14:paraId="3FF44ED2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52C56" w14:textId="77777777" w:rsidR="006023B1" w:rsidRPr="000D7CD6" w:rsidRDefault="006023B1" w:rsidP="006023B1">
            <w:pPr>
              <w:pStyle w:val="Boczek1pol"/>
              <w:tabs>
                <w:tab w:val="left" w:leader="dot" w:pos="4424"/>
              </w:tabs>
              <w:spacing w:before="100" w:after="100" w:line="240" w:lineRule="exact"/>
              <w:ind w:left="289"/>
              <w:rPr>
                <w:rFonts w:ascii="Fira Sans" w:hAnsi="Fira Sans" w:cs="Calibri"/>
                <w:sz w:val="19"/>
                <w:szCs w:val="19"/>
              </w:rPr>
            </w:pPr>
            <w:r w:rsidRPr="000D7CD6">
              <w:rPr>
                <w:rFonts w:ascii="Fira Sans" w:hAnsi="Fira Sans" w:cs="Calibri"/>
                <w:sz w:val="19"/>
                <w:szCs w:val="19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02C419" w14:textId="540D944D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107,9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29B94B" w14:textId="27FF2138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107,8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B62D4A" w14:textId="01AA339F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6,4</w:t>
            </w:r>
          </w:p>
        </w:tc>
      </w:tr>
      <w:tr w:rsidR="006023B1" w:rsidRPr="000D7CD6" w14:paraId="3EB08E5E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80928D" w14:textId="77777777" w:rsidR="006023B1" w:rsidRPr="000D7CD6" w:rsidRDefault="006023B1" w:rsidP="006023B1">
            <w:pPr>
              <w:pStyle w:val="Stopka"/>
              <w:tabs>
                <w:tab w:val="clear" w:pos="4536"/>
                <w:tab w:val="left" w:leader="dot" w:pos="4424"/>
              </w:tabs>
              <w:spacing w:before="100" w:after="10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82F0E8" w14:textId="798AF8CE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119,7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0CB46" w14:textId="6377F0D2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114,4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311D9" w14:textId="0B5E8295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2,8</w:t>
            </w:r>
          </w:p>
        </w:tc>
      </w:tr>
      <w:tr w:rsidR="006023B1" w:rsidRPr="000D7CD6" w14:paraId="56A8FBDF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529281" w14:textId="77777777" w:rsidR="006023B1" w:rsidRPr="000D7CD6" w:rsidRDefault="006023B1" w:rsidP="006023B1">
            <w:pPr>
              <w:pStyle w:val="Stopka"/>
              <w:tabs>
                <w:tab w:val="clear" w:pos="4536"/>
                <w:tab w:val="left" w:leader="dot" w:pos="4424"/>
              </w:tabs>
              <w:spacing w:before="100" w:after="10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B16FB" w14:textId="43C43CE2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130,7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3D9D43" w14:textId="5A609120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134,1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6D368" w14:textId="45AC6F76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5,3</w:t>
            </w:r>
          </w:p>
        </w:tc>
      </w:tr>
      <w:tr w:rsidR="006023B1" w:rsidRPr="000D7CD6" w14:paraId="0CF95C9C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D3719B" w14:textId="77777777" w:rsidR="006023B1" w:rsidRPr="000D7CD6" w:rsidRDefault="006023B1" w:rsidP="006023B1">
            <w:pPr>
              <w:pStyle w:val="Stopka"/>
              <w:tabs>
                <w:tab w:val="clear" w:pos="4536"/>
                <w:tab w:val="left" w:leader="dot" w:pos="4424"/>
              </w:tabs>
              <w:spacing w:before="100" w:after="10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A07BF" w14:textId="033CDEDB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104,3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C80C52" w14:textId="513E3AFE" w:rsidR="006023B1" w:rsidRPr="000D7CD6" w:rsidRDefault="006023B1" w:rsidP="006023B1">
            <w:pPr>
              <w:tabs>
                <w:tab w:val="left" w:pos="1202"/>
              </w:tabs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102,4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8D68C7" w14:textId="5B6A0E65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6,3</w:t>
            </w:r>
          </w:p>
        </w:tc>
      </w:tr>
      <w:tr w:rsidR="006023B1" w:rsidRPr="000D7CD6" w14:paraId="55435FDC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6276A1" w14:textId="77777777" w:rsidR="006023B1" w:rsidRPr="000D7CD6" w:rsidRDefault="006023B1" w:rsidP="006023B1">
            <w:pPr>
              <w:pStyle w:val="Stopka"/>
              <w:tabs>
                <w:tab w:val="clear" w:pos="4536"/>
                <w:tab w:val="left" w:leader="dot" w:pos="4424"/>
              </w:tabs>
              <w:spacing w:before="100" w:after="10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 xml:space="preserve">wyrobów z metali </w:t>
            </w:r>
            <w:r w:rsidRPr="000D7CD6">
              <w:rPr>
                <w:rFonts w:cs="Calibri"/>
                <w:szCs w:val="19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6DF3E7" w14:textId="0EB72DA8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99,3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2B099" w14:textId="245F4E44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100,0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DA297" w14:textId="774A3E12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5,5</w:t>
            </w:r>
          </w:p>
        </w:tc>
      </w:tr>
      <w:tr w:rsidR="006023B1" w:rsidRPr="000D7CD6" w14:paraId="256506DB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C14F12" w14:textId="77777777" w:rsidR="006023B1" w:rsidRPr="000D7CD6" w:rsidRDefault="006023B1" w:rsidP="006023B1">
            <w:pPr>
              <w:pStyle w:val="Stopka"/>
              <w:tabs>
                <w:tab w:val="clear" w:pos="4536"/>
                <w:tab w:val="left" w:leader="dot" w:pos="4424"/>
              </w:tabs>
              <w:spacing w:before="100" w:after="10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31857" w14:textId="763C41A8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96,3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C9A14A" w14:textId="00AFB376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96,4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D6BFF" w14:textId="6F8458DB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2,5</w:t>
            </w:r>
          </w:p>
        </w:tc>
      </w:tr>
      <w:tr w:rsidR="006023B1" w:rsidRPr="000D7CD6" w14:paraId="5724850E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C42ED0" w14:textId="095686BA" w:rsidR="006023B1" w:rsidRPr="000D7CD6" w:rsidRDefault="006023B1" w:rsidP="006023B1">
            <w:pPr>
              <w:pStyle w:val="Stopka"/>
              <w:tabs>
                <w:tab w:val="clear" w:pos="4536"/>
                <w:tab w:val="left" w:leader="dot" w:pos="4424"/>
              </w:tabs>
              <w:spacing w:before="100" w:after="10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44A6DF" w14:textId="4351C318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153,1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29387" w14:textId="32B64690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115,8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A265B5" w14:textId="15BDC9CC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8,8</w:t>
            </w:r>
          </w:p>
        </w:tc>
      </w:tr>
      <w:tr w:rsidR="006023B1" w:rsidRPr="000D7CD6" w14:paraId="192D4E50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EDBB7F" w14:textId="77777777" w:rsidR="006023B1" w:rsidRPr="000D7CD6" w:rsidRDefault="006023B1" w:rsidP="006023B1">
            <w:pPr>
              <w:pStyle w:val="Stopka"/>
              <w:tabs>
                <w:tab w:val="clear" w:pos="4536"/>
                <w:tab w:val="left" w:leader="dot" w:pos="4424"/>
              </w:tabs>
              <w:spacing w:before="100" w:after="10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 xml:space="preserve">maszyn i urządzeń </w:t>
            </w:r>
            <w:r w:rsidRPr="000D7CD6">
              <w:rPr>
                <w:rFonts w:cs="Calibri"/>
                <w:szCs w:val="19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EF82A" w14:textId="2CF35587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110,4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C33501" w14:textId="0E24DB49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104,0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547B9" w14:textId="36FD3EAF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5,3</w:t>
            </w:r>
          </w:p>
        </w:tc>
      </w:tr>
      <w:tr w:rsidR="006023B1" w:rsidRPr="000D7CD6" w14:paraId="7FF85DA6" w14:textId="77777777" w:rsidTr="0046660F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21F30" w14:textId="77777777" w:rsidR="006023B1" w:rsidRPr="000D7CD6" w:rsidRDefault="006023B1" w:rsidP="006023B1">
            <w:pPr>
              <w:pStyle w:val="Stopka"/>
              <w:tabs>
                <w:tab w:val="clear" w:pos="4536"/>
                <w:tab w:val="left" w:leader="dot" w:pos="4424"/>
              </w:tabs>
              <w:spacing w:before="100" w:after="100" w:line="240" w:lineRule="exact"/>
              <w:ind w:left="289" w:hanging="113"/>
              <w:jc w:val="left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 xml:space="preserve">pojazdów samochodowych, przyczep i naczep </w:t>
            </w:r>
            <w:r w:rsidRPr="000D7CD6">
              <w:rPr>
                <w:rFonts w:cs="Calibri"/>
                <w:szCs w:val="19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36343" w14:textId="2C5A9E23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102,2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D3A755" w14:textId="2B716109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94,3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C71EE0" w14:textId="37A45237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20,5</w:t>
            </w:r>
          </w:p>
        </w:tc>
      </w:tr>
      <w:tr w:rsidR="006023B1" w:rsidRPr="000D7CD6" w14:paraId="3CDB556F" w14:textId="77777777" w:rsidTr="0046660F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62DA72E" w14:textId="77777777" w:rsidR="006023B1" w:rsidRPr="000D7CD6" w:rsidRDefault="006023B1" w:rsidP="006023B1">
            <w:pPr>
              <w:tabs>
                <w:tab w:val="left" w:leader="dot" w:pos="4424"/>
              </w:tabs>
              <w:spacing w:before="100" w:after="100"/>
              <w:ind w:left="113" w:hanging="113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Dostawa wody; gospodarowanie ściekami i odpadami; rekultywacja</w:t>
            </w:r>
            <w:r w:rsidRPr="000D7CD6">
              <w:rPr>
                <w:rFonts w:cs="Calibri"/>
                <w:szCs w:val="19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07395E8" w14:textId="35F2C772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110,1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D4ACB68" w14:textId="3DDA347C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108,9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96A44BA" w14:textId="771C4B3D" w:rsidR="006023B1" w:rsidRPr="000D7CD6" w:rsidRDefault="006023B1" w:rsidP="006023B1">
            <w:pPr>
              <w:spacing w:before="100" w:after="10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2,9</w:t>
            </w:r>
          </w:p>
        </w:tc>
      </w:tr>
    </w:tbl>
    <w:p w14:paraId="007B3048" w14:textId="77777777" w:rsidR="0046660F" w:rsidRPr="00057884" w:rsidRDefault="0046660F" w:rsidP="0046660F">
      <w:pPr>
        <w:pStyle w:val="Akapitzwyky"/>
        <w:spacing w:before="120" w:after="120" w:line="288" w:lineRule="auto"/>
        <w:jc w:val="left"/>
      </w:pPr>
      <w:r w:rsidRPr="00B24062">
        <w:t>Produkcja sprzedana w przetwórstwie przemysłowym, stanowiąca 7</w:t>
      </w:r>
      <w:r>
        <w:t>5</w:t>
      </w:r>
      <w:r w:rsidRPr="00B24062">
        <w:t>,</w:t>
      </w:r>
      <w:r>
        <w:t>3</w:t>
      </w:r>
      <w:r w:rsidRPr="00B24062">
        <w:t xml:space="preserve">% produkcji przemysłowej ogółem, w porównaniu </w:t>
      </w:r>
      <w:r w:rsidRPr="00B24062">
        <w:rPr>
          <w:spacing w:val="-2"/>
        </w:rPr>
        <w:t>z lipcem ub. roku z</w:t>
      </w:r>
      <w:r>
        <w:rPr>
          <w:spacing w:val="-2"/>
        </w:rPr>
        <w:t>więk</w:t>
      </w:r>
      <w:r w:rsidRPr="00B24062">
        <w:rPr>
          <w:spacing w:val="-2"/>
        </w:rPr>
        <w:t xml:space="preserve">szyła się (w cenach stałych) o </w:t>
      </w:r>
      <w:r>
        <w:rPr>
          <w:spacing w:val="-2"/>
        </w:rPr>
        <w:t>11,0</w:t>
      </w:r>
      <w:r w:rsidRPr="00B24062">
        <w:rPr>
          <w:spacing w:val="-2"/>
        </w:rPr>
        <w:t xml:space="preserve">% (wobec </w:t>
      </w:r>
      <w:r>
        <w:rPr>
          <w:spacing w:val="-2"/>
        </w:rPr>
        <w:t>spadku</w:t>
      </w:r>
      <w:r w:rsidRPr="00B24062">
        <w:rPr>
          <w:spacing w:val="-2"/>
        </w:rPr>
        <w:t xml:space="preserve"> o </w:t>
      </w:r>
      <w:r>
        <w:rPr>
          <w:spacing w:val="-2"/>
        </w:rPr>
        <w:t>4,2</w:t>
      </w:r>
      <w:r w:rsidRPr="00B24062">
        <w:rPr>
          <w:spacing w:val="-2"/>
        </w:rPr>
        <w:t>% w lipcu 202</w:t>
      </w:r>
      <w:r>
        <w:rPr>
          <w:spacing w:val="-2"/>
        </w:rPr>
        <w:t>5</w:t>
      </w:r>
      <w:r w:rsidRPr="00B24062">
        <w:rPr>
          <w:spacing w:val="-2"/>
        </w:rPr>
        <w:t xml:space="preserve"> r.). W sekcji dostawa wody</w:t>
      </w:r>
      <w:r w:rsidRPr="00B24062">
        <w:t xml:space="preserve">; gospodarowanie ściekami i odpadami; rekultywacja odnotowano </w:t>
      </w:r>
      <w:r>
        <w:t>wzrost</w:t>
      </w:r>
      <w:r w:rsidRPr="00B24062">
        <w:t xml:space="preserve"> o </w:t>
      </w:r>
      <w:r>
        <w:t>10,1</w:t>
      </w:r>
      <w:r w:rsidRPr="00B24062">
        <w:t xml:space="preserve">% (wobec </w:t>
      </w:r>
      <w:r>
        <w:t>spadk</w:t>
      </w:r>
      <w:r w:rsidRPr="00B24062">
        <w:t xml:space="preserve">u o </w:t>
      </w:r>
      <w:r>
        <w:t>0,2</w:t>
      </w:r>
      <w:r w:rsidRPr="00B24062">
        <w:t>% w lipcu 202</w:t>
      </w:r>
      <w:r>
        <w:t>5</w:t>
      </w:r>
      <w:r w:rsidRPr="00B24062">
        <w:t xml:space="preserve"> r</w:t>
      </w:r>
      <w:r w:rsidRPr="00057884">
        <w:t>.).</w:t>
      </w:r>
    </w:p>
    <w:p w14:paraId="10F7F8A6" w14:textId="77777777" w:rsidR="0046660F" w:rsidRPr="00B24062" w:rsidRDefault="0046660F" w:rsidP="0046660F">
      <w:pPr>
        <w:pStyle w:val="Akapitzwyky"/>
        <w:spacing w:before="120" w:after="120" w:line="288" w:lineRule="auto"/>
        <w:jc w:val="left"/>
      </w:pPr>
      <w:r w:rsidRPr="00057884">
        <w:t>Wyższy niż w lipcu ub. roku poziom produkcji sprzedanej wystąpił w 22 (spośród 31 występujących w województwie) dzia</w:t>
      </w:r>
      <w:r w:rsidRPr="0027755E">
        <w:t>łach</w:t>
      </w:r>
      <w:r w:rsidRPr="00B24062">
        <w:t xml:space="preserve"> przemysłu, w tym m.in. w produkcji: </w:t>
      </w:r>
      <w:r>
        <w:t xml:space="preserve">urządzeń elektrycznych (o 53,1%), chemikaliów </w:t>
      </w:r>
      <w:r w:rsidRPr="00F00D94">
        <w:rPr>
          <w:spacing w:val="-2"/>
        </w:rPr>
        <w:t xml:space="preserve">i wyrobów chemicznych (o </w:t>
      </w:r>
      <w:r>
        <w:rPr>
          <w:spacing w:val="-2"/>
        </w:rPr>
        <w:t>30,7</w:t>
      </w:r>
      <w:r w:rsidRPr="00F00D94">
        <w:rPr>
          <w:spacing w:val="-2"/>
        </w:rPr>
        <w:t>%)</w:t>
      </w:r>
      <w:r>
        <w:rPr>
          <w:spacing w:val="-2"/>
        </w:rPr>
        <w:t xml:space="preserve"> oraz</w:t>
      </w:r>
      <w:r w:rsidRPr="00057884">
        <w:rPr>
          <w:rFonts w:cs="Calibri"/>
          <w:szCs w:val="19"/>
        </w:rPr>
        <w:t xml:space="preserve"> </w:t>
      </w:r>
      <w:r w:rsidRPr="0027755E">
        <w:rPr>
          <w:rFonts w:cs="Calibri"/>
          <w:szCs w:val="19"/>
        </w:rPr>
        <w:t>papieru i wyrobów z papieru</w:t>
      </w:r>
      <w:r w:rsidRPr="00B24062">
        <w:rPr>
          <w:rFonts w:cs="Calibri"/>
          <w:szCs w:val="19"/>
        </w:rPr>
        <w:t xml:space="preserve"> </w:t>
      </w:r>
      <w:r>
        <w:rPr>
          <w:rFonts w:cs="Calibri"/>
          <w:szCs w:val="19"/>
        </w:rPr>
        <w:t xml:space="preserve">(o 19,7%). </w:t>
      </w:r>
      <w:r w:rsidRPr="00B24062">
        <w:t>Niższy poziom produkcji sprzedanej wystąpił</w:t>
      </w:r>
      <w:r w:rsidRPr="00B24062">
        <w:rPr>
          <w:lang w:eastAsia="en-US"/>
        </w:rPr>
        <w:t xml:space="preserve"> </w:t>
      </w:r>
      <w:r w:rsidRPr="00B24062">
        <w:t>m.in. w</w:t>
      </w:r>
      <w:r w:rsidRPr="00B24062">
        <w:rPr>
          <w:lang w:eastAsia="en-US"/>
        </w:rPr>
        <w:t xml:space="preserve"> </w:t>
      </w:r>
      <w:r w:rsidRPr="00B24062">
        <w:t>produkcji</w:t>
      </w:r>
      <w:r>
        <w:t xml:space="preserve"> </w:t>
      </w:r>
      <w:r w:rsidRPr="00F00D94">
        <w:rPr>
          <w:rFonts w:cs="Calibri"/>
          <w:spacing w:val="-2"/>
          <w:szCs w:val="19"/>
        </w:rPr>
        <w:t>komputerów, wyrobów elektronicznych i optycznych</w:t>
      </w:r>
      <w:r w:rsidRPr="00F00D94">
        <w:rPr>
          <w:spacing w:val="-2"/>
        </w:rPr>
        <w:t xml:space="preserve"> (o </w:t>
      </w:r>
      <w:r>
        <w:rPr>
          <w:spacing w:val="-2"/>
        </w:rPr>
        <w:t>3,7</w:t>
      </w:r>
      <w:r w:rsidRPr="00F00D94">
        <w:rPr>
          <w:spacing w:val="-2"/>
        </w:rPr>
        <w:t>%)</w:t>
      </w:r>
      <w:r>
        <w:rPr>
          <w:spacing w:val="-2"/>
        </w:rPr>
        <w:t xml:space="preserve"> i </w:t>
      </w:r>
      <w:r w:rsidRPr="00F00D94">
        <w:rPr>
          <w:rFonts w:cs="Calibri"/>
          <w:spacing w:val="-2"/>
          <w:szCs w:val="19"/>
        </w:rPr>
        <w:t xml:space="preserve">wyrobów z metali (o </w:t>
      </w:r>
      <w:r>
        <w:rPr>
          <w:rFonts w:cs="Calibri"/>
          <w:spacing w:val="-2"/>
          <w:szCs w:val="19"/>
        </w:rPr>
        <w:t>0,7</w:t>
      </w:r>
      <w:r w:rsidRPr="00F00D94">
        <w:rPr>
          <w:rFonts w:cs="Calibri"/>
          <w:spacing w:val="-2"/>
          <w:szCs w:val="19"/>
        </w:rPr>
        <w:t>%)</w:t>
      </w:r>
      <w:r>
        <w:rPr>
          <w:rFonts w:cs="Calibri"/>
          <w:spacing w:val="-2"/>
          <w:szCs w:val="19"/>
        </w:rPr>
        <w:t>.</w:t>
      </w:r>
    </w:p>
    <w:p w14:paraId="140ABE84" w14:textId="77777777" w:rsidR="0046660F" w:rsidRDefault="0046660F" w:rsidP="0046660F">
      <w:pPr>
        <w:pStyle w:val="Akapitzwyky"/>
      </w:pPr>
      <w:r w:rsidRPr="00B24062">
        <w:t xml:space="preserve">W porównaniu z czerwcem br. produkcja sprzedana przemysłu zmniejszyła się (w cenach stałych) o </w:t>
      </w:r>
      <w:r>
        <w:t>8,0</w:t>
      </w:r>
      <w:r w:rsidRPr="00B24062">
        <w:t xml:space="preserve">%, a w przetwórstwie przemysłowym o </w:t>
      </w:r>
      <w:r>
        <w:t>6,7</w:t>
      </w:r>
      <w:r w:rsidRPr="00B24062">
        <w:t>%.</w:t>
      </w:r>
    </w:p>
    <w:p w14:paraId="79EF0272" w14:textId="77777777" w:rsidR="006023B1" w:rsidRPr="00814C3B" w:rsidRDefault="006023B1" w:rsidP="006023B1">
      <w:pPr>
        <w:pStyle w:val="Akapitzwyky"/>
        <w:spacing w:before="120" w:after="120" w:line="288" w:lineRule="auto"/>
        <w:jc w:val="left"/>
      </w:pPr>
      <w:bookmarkStart w:id="4" w:name="_Hlk238547797"/>
      <w:r w:rsidRPr="00F26461">
        <w:rPr>
          <w:spacing w:val="-2"/>
        </w:rPr>
        <w:t xml:space="preserve">Na 1 zatrudnionego produkcja sprzedana przemysłu w lipcu br. wyniosła (w cenach bieżących) </w:t>
      </w:r>
      <w:r>
        <w:rPr>
          <w:spacing w:val="-2"/>
        </w:rPr>
        <w:t>84,6</w:t>
      </w:r>
      <w:r w:rsidRPr="00F26461">
        <w:rPr>
          <w:spacing w:val="-2"/>
        </w:rPr>
        <w:t xml:space="preserve"> tys. zł i była (w cenach</w:t>
      </w:r>
      <w:r w:rsidRPr="009819BB">
        <w:t xml:space="preserve"> stałych) o </w:t>
      </w:r>
      <w:r>
        <w:t>17,5</w:t>
      </w:r>
      <w:r w:rsidRPr="009819BB">
        <w:t xml:space="preserve">% </w:t>
      </w:r>
      <w:r>
        <w:t>wy</w:t>
      </w:r>
      <w:r w:rsidRPr="009819BB">
        <w:t xml:space="preserve">ższa niż </w:t>
      </w:r>
      <w:r w:rsidRPr="00814C3B">
        <w:t xml:space="preserve">przed rokiem, przy </w:t>
      </w:r>
      <w:r>
        <w:t>niższym</w:t>
      </w:r>
      <w:r w:rsidRPr="00814C3B">
        <w:t xml:space="preserve"> o </w:t>
      </w:r>
      <w:r>
        <w:t>1,0</w:t>
      </w:r>
      <w:r w:rsidRPr="00814C3B">
        <w:t xml:space="preserve">% przeciętnym zatrudnieniu i </w:t>
      </w:r>
      <w:r>
        <w:t>wzroście</w:t>
      </w:r>
      <w:r w:rsidRPr="00814C3B">
        <w:t xml:space="preserve"> przeciętnego miesięcznego wynagrodzenia brutto o </w:t>
      </w:r>
      <w:r>
        <w:t>19,7</w:t>
      </w:r>
      <w:r w:rsidRPr="00814C3B">
        <w:t>%.</w:t>
      </w:r>
    </w:p>
    <w:bookmarkEnd w:id="4"/>
    <w:p w14:paraId="3902ED93" w14:textId="613DC68C" w:rsidR="0064251E" w:rsidRDefault="006023B1" w:rsidP="006023B1">
      <w:pPr>
        <w:pStyle w:val="Akapitzwyky"/>
        <w:spacing w:before="120" w:after="120" w:line="288" w:lineRule="auto"/>
        <w:jc w:val="left"/>
        <w:rPr>
          <w:spacing w:val="-2"/>
        </w:rPr>
      </w:pPr>
      <w:r w:rsidRPr="00B24062">
        <w:rPr>
          <w:spacing w:val="-2"/>
        </w:rPr>
        <w:t>W okresie styczeń–lipiec br. produkcja sprzedana przemysłu wyniosła (w cenach bieżących) 1</w:t>
      </w:r>
      <w:r>
        <w:rPr>
          <w:spacing w:val="-2"/>
        </w:rPr>
        <w:t xml:space="preserve">32671,8 </w:t>
      </w:r>
      <w:r w:rsidRPr="00B24062">
        <w:rPr>
          <w:spacing w:val="-2"/>
        </w:rPr>
        <w:t>mln zł i była (w cenach</w:t>
      </w:r>
      <w:r w:rsidRPr="00B24062">
        <w:t xml:space="preserve"> stałych) </w:t>
      </w:r>
      <w:r>
        <w:t>wy</w:t>
      </w:r>
      <w:r w:rsidRPr="00B24062">
        <w:t xml:space="preserve">ższa w porównaniu z analogicznym okresem ub. roku o </w:t>
      </w:r>
      <w:r>
        <w:t>9,2</w:t>
      </w:r>
      <w:r w:rsidRPr="00B24062">
        <w:t xml:space="preserve">%. W przetwórstwie przemysłowym produkcja </w:t>
      </w:r>
      <w:r w:rsidRPr="00B24062">
        <w:rPr>
          <w:spacing w:val="-2"/>
        </w:rPr>
        <w:t>z</w:t>
      </w:r>
      <w:r>
        <w:rPr>
          <w:spacing w:val="-2"/>
        </w:rPr>
        <w:t>więk</w:t>
      </w:r>
      <w:r w:rsidRPr="00B24062">
        <w:rPr>
          <w:spacing w:val="-2"/>
        </w:rPr>
        <w:t xml:space="preserve">szyła się o </w:t>
      </w:r>
      <w:r>
        <w:rPr>
          <w:spacing w:val="-2"/>
        </w:rPr>
        <w:t>3,6</w:t>
      </w:r>
      <w:r w:rsidRPr="00B24062">
        <w:rPr>
          <w:spacing w:val="-2"/>
        </w:rPr>
        <w:t xml:space="preserve">%, a w sekcji dostawa wody; gospodarowanie ściekami i odpadami; rekultywacja była większa o </w:t>
      </w:r>
      <w:r>
        <w:rPr>
          <w:spacing w:val="-2"/>
        </w:rPr>
        <w:t>8,9</w:t>
      </w:r>
      <w:r w:rsidRPr="00B24062">
        <w:rPr>
          <w:spacing w:val="-2"/>
        </w:rPr>
        <w:t>%.</w:t>
      </w:r>
    </w:p>
    <w:p w14:paraId="177929C0" w14:textId="7622BB15" w:rsidR="00B97F42" w:rsidRPr="009819BB" w:rsidRDefault="00CC50B0" w:rsidP="00834AE8">
      <w:pPr>
        <w:pStyle w:val="Tytuwykresu"/>
        <w:spacing w:before="360" w:line="240" w:lineRule="auto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2230656" behindDoc="0" locked="0" layoutInCell="1" allowOverlap="1" wp14:anchorId="2D700F10" wp14:editId="50B671D4">
            <wp:simplePos x="0" y="0"/>
            <wp:positionH relativeFrom="margin">
              <wp:posOffset>0</wp:posOffset>
            </wp:positionH>
            <wp:positionV relativeFrom="paragraph">
              <wp:posOffset>392430</wp:posOffset>
            </wp:positionV>
            <wp:extent cx="6477000" cy="2814955"/>
            <wp:effectExtent l="0" t="0" r="0" b="4445"/>
            <wp:wrapTopAndBottom/>
            <wp:docPr id="14" name="Obraz 14" descr="Wykres liniowy prezentuje dynamikę produkcji sprzedanej przemysłu w cenach stałych w poszczególnych miesiącach w latach 2023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liniowy prezentuje dynamikę produkcji sprzedanej przemysłu w cenach stałych w poszczególnych miesiącach w latach 2023-2026 dla województwa dolnośląskiego i Polski.&#10;Dane do wykresu dostępne są w załączonym pliku Excel.&#10;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42" w:rsidRPr="009819BB">
        <w:t xml:space="preserve">Wykres </w:t>
      </w:r>
      <w:r w:rsidR="00B20103">
        <w:t>9</w:t>
      </w:r>
      <w:r w:rsidR="00B97F42" w:rsidRPr="009819BB">
        <w:t xml:space="preserve">. </w:t>
      </w:r>
      <w:r w:rsidR="00E65426" w:rsidRPr="00AD6738">
        <w:t xml:space="preserve">Dynamika produkcji sprzedanej przemysłu </w:t>
      </w:r>
      <w:r w:rsidR="00B97F42" w:rsidRPr="009819BB">
        <w:rPr>
          <w:b w:val="0"/>
        </w:rPr>
        <w:t>(przeciętna miesięczna 20</w:t>
      </w:r>
      <w:r w:rsidR="00D52CA3">
        <w:rPr>
          <w:b w:val="0"/>
        </w:rPr>
        <w:t>2</w:t>
      </w:r>
      <w:r w:rsidR="00B97F42" w:rsidRPr="009819BB">
        <w:rPr>
          <w:b w:val="0"/>
        </w:rPr>
        <w:t>1 = 100; ceny stałe)</w:t>
      </w:r>
    </w:p>
    <w:p w14:paraId="14608807" w14:textId="77777777" w:rsidR="006023B1" w:rsidRPr="00B24062" w:rsidRDefault="006023B1" w:rsidP="00085549">
      <w:pPr>
        <w:pStyle w:val="Akapitzwyky"/>
        <w:spacing w:before="360" w:after="120" w:line="288" w:lineRule="auto"/>
        <w:jc w:val="left"/>
      </w:pPr>
      <w:r w:rsidRPr="00B24062">
        <w:rPr>
          <w:b/>
        </w:rPr>
        <w:t>Produkcja sprzedana budownictwa</w:t>
      </w:r>
      <w:r w:rsidRPr="00B24062">
        <w:t xml:space="preserve"> (w cenach bieżących) w lipcu br. wyniosła 2</w:t>
      </w:r>
      <w:r>
        <w:t xml:space="preserve">164,3 </w:t>
      </w:r>
      <w:r w:rsidRPr="00B24062">
        <w:t xml:space="preserve">mln zł i była o </w:t>
      </w:r>
      <w:r>
        <w:t>0,6</w:t>
      </w:r>
      <w:r w:rsidRPr="00B24062">
        <w:t xml:space="preserve">% </w:t>
      </w:r>
      <w:r>
        <w:t>wy</w:t>
      </w:r>
      <w:r w:rsidRPr="00B24062">
        <w:t xml:space="preserve">ższa niż w lipcu ub. roku (kiedy odnotowano </w:t>
      </w:r>
      <w:r>
        <w:t>spadek</w:t>
      </w:r>
      <w:r w:rsidRPr="00B24062">
        <w:t xml:space="preserve"> o </w:t>
      </w:r>
      <w:r>
        <w:t>2,9</w:t>
      </w:r>
      <w:r w:rsidRPr="00B24062">
        <w:t>%).</w:t>
      </w:r>
    </w:p>
    <w:p w14:paraId="564F1E0D" w14:textId="77777777" w:rsidR="006023B1" w:rsidRPr="00B24062" w:rsidRDefault="006023B1" w:rsidP="006023B1">
      <w:pPr>
        <w:pStyle w:val="Akapitzwyky"/>
        <w:spacing w:before="120" w:after="120" w:line="288" w:lineRule="auto"/>
        <w:jc w:val="left"/>
      </w:pPr>
      <w:r w:rsidRPr="00B24062">
        <w:t>W porównaniu z czerwcem br. produkcja sprzedana budownictwa z</w:t>
      </w:r>
      <w:r>
        <w:t>mniej</w:t>
      </w:r>
      <w:r w:rsidRPr="00B24062">
        <w:t xml:space="preserve">szyła się o </w:t>
      </w:r>
      <w:r>
        <w:t>4,6</w:t>
      </w:r>
      <w:r w:rsidRPr="00B24062">
        <w:t>%.</w:t>
      </w:r>
    </w:p>
    <w:p w14:paraId="3440CAB1" w14:textId="77777777" w:rsidR="006023B1" w:rsidRPr="00B24062" w:rsidRDefault="006023B1" w:rsidP="006023B1">
      <w:pPr>
        <w:pStyle w:val="Akapitzwyky"/>
        <w:spacing w:before="120" w:after="120" w:line="288" w:lineRule="auto"/>
        <w:jc w:val="left"/>
      </w:pPr>
      <w:r w:rsidRPr="00B24062">
        <w:t>Wydajność pracy w budownictwie, mierzona wartością produkcji sprzedanej budownictwa w przeliczeniu na 1 zatrudnionego, w lipcu br. ukształtowała się na poziomie 7</w:t>
      </w:r>
      <w:r>
        <w:t>5,6</w:t>
      </w:r>
      <w:r w:rsidRPr="00B24062">
        <w:t xml:space="preserve"> tys. zł (w cenach bieżących) i była o </w:t>
      </w:r>
      <w:r>
        <w:t>0,6</w:t>
      </w:r>
      <w:r w:rsidRPr="00B24062">
        <w:t xml:space="preserve">% </w:t>
      </w:r>
      <w:r>
        <w:t>wy</w:t>
      </w:r>
      <w:r w:rsidRPr="00B24062">
        <w:t xml:space="preserve">ższa niż przed rokiem, przy </w:t>
      </w:r>
      <w:r>
        <w:t>takim samym</w:t>
      </w:r>
      <w:r w:rsidRPr="00B24062">
        <w:t xml:space="preserve"> przeciętnym zatrudnieniu i wyższym o </w:t>
      </w:r>
      <w:r>
        <w:t>18,5</w:t>
      </w:r>
      <w:r w:rsidRPr="00B24062">
        <w:t>% przeciętnym miesięcznym wynagrodzeniu brutto.</w:t>
      </w:r>
    </w:p>
    <w:p w14:paraId="34ACA658" w14:textId="77777777" w:rsidR="006023B1" w:rsidRPr="00B24062" w:rsidRDefault="006023B1" w:rsidP="006023B1">
      <w:pPr>
        <w:pStyle w:val="Akapitzwyky"/>
        <w:spacing w:before="120" w:after="120" w:line="288" w:lineRule="auto"/>
        <w:jc w:val="left"/>
      </w:pPr>
      <w:r w:rsidRPr="00B24062">
        <w:t>W okresie styczeń–lipiec br. produkcja sprzedana budownictwa osiągnęła wartość 1</w:t>
      </w:r>
      <w:r>
        <w:t>4444,9</w:t>
      </w:r>
      <w:r w:rsidRPr="00B24062">
        <w:t xml:space="preserve"> mln zł, tj. o </w:t>
      </w:r>
      <w:r>
        <w:t>18,9</w:t>
      </w:r>
      <w:r w:rsidRPr="00B24062">
        <w:t xml:space="preserve">% </w:t>
      </w:r>
      <w:r>
        <w:t>wy</w:t>
      </w:r>
      <w:r w:rsidRPr="00B24062">
        <w:t>ższ</w:t>
      </w:r>
      <w:r>
        <w:t>ą</w:t>
      </w:r>
      <w:r w:rsidRPr="00B24062">
        <w:t xml:space="preserve"> w porównaniu z analogicznym okresem ub. roku (w analogicznym okresie 202</w:t>
      </w:r>
      <w:r>
        <w:t>5</w:t>
      </w:r>
      <w:r w:rsidRPr="00B24062">
        <w:t xml:space="preserve"> r. notowano </w:t>
      </w:r>
      <w:r>
        <w:t>spadek</w:t>
      </w:r>
      <w:r w:rsidRPr="00B24062">
        <w:t xml:space="preserve"> o </w:t>
      </w:r>
      <w:r>
        <w:t>3,4</w:t>
      </w:r>
      <w:r w:rsidRPr="00B24062">
        <w:t>%).</w:t>
      </w:r>
    </w:p>
    <w:p w14:paraId="5E7640BA" w14:textId="77777777" w:rsidR="006023B1" w:rsidRPr="00B24062" w:rsidRDefault="006023B1" w:rsidP="006023B1">
      <w:pPr>
        <w:pStyle w:val="Akapitzwyky"/>
        <w:spacing w:before="120" w:after="120" w:line="288" w:lineRule="auto"/>
        <w:jc w:val="left"/>
      </w:pPr>
      <w:r w:rsidRPr="00B24062">
        <w:rPr>
          <w:b/>
        </w:rPr>
        <w:t>Produkcja budowlano-montażowa</w:t>
      </w:r>
      <w:r w:rsidRPr="00B24062">
        <w:t xml:space="preserve"> (w cenach bieżących) w lipcu br. ukształtowała się na poziomie </w:t>
      </w:r>
      <w:r>
        <w:t>1169,7</w:t>
      </w:r>
      <w:r w:rsidRPr="00B24062">
        <w:t xml:space="preserve"> mln zł i stanowiła 5</w:t>
      </w:r>
      <w:r>
        <w:t>4,0</w:t>
      </w:r>
      <w:r w:rsidRPr="00B24062">
        <w:t>% wartości ogółu produkcji sprzedanej budownictwa. W ciągu roku jej wartość z</w:t>
      </w:r>
      <w:r>
        <w:t>mniej</w:t>
      </w:r>
      <w:r w:rsidRPr="00B24062">
        <w:t xml:space="preserve">szyła się o </w:t>
      </w:r>
      <w:r>
        <w:t>4,2</w:t>
      </w:r>
      <w:r w:rsidRPr="00B24062">
        <w:t xml:space="preserve">%, a w odniesieniu do czerwca br. </w:t>
      </w:r>
      <w:r>
        <w:t>odnotowano spadek</w:t>
      </w:r>
      <w:r w:rsidRPr="00B24062">
        <w:t xml:space="preserve"> o </w:t>
      </w:r>
      <w:r>
        <w:t>5,1</w:t>
      </w:r>
      <w:r w:rsidRPr="00B24062">
        <w:t>%.</w:t>
      </w:r>
    </w:p>
    <w:p w14:paraId="6841692F" w14:textId="0C7493C9" w:rsidR="0046660F" w:rsidRDefault="006023B1" w:rsidP="006023B1">
      <w:pPr>
        <w:pStyle w:val="Akapitzwyky"/>
        <w:spacing w:before="120" w:after="120" w:line="288" w:lineRule="auto"/>
        <w:jc w:val="left"/>
      </w:pPr>
      <w:r w:rsidRPr="00B24062">
        <w:rPr>
          <w:spacing w:val="-2"/>
        </w:rPr>
        <w:t>W strukturze produkcji budowlano-montażowej największy udział (5</w:t>
      </w:r>
      <w:r>
        <w:rPr>
          <w:spacing w:val="-2"/>
        </w:rPr>
        <w:t>3,1</w:t>
      </w:r>
      <w:r w:rsidRPr="00B24062">
        <w:rPr>
          <w:spacing w:val="-2"/>
        </w:rPr>
        <w:t>%) miały podmioty, których podstawowym rodzajem</w:t>
      </w:r>
      <w:r w:rsidRPr="00B24062">
        <w:t xml:space="preserve"> działalności </w:t>
      </w:r>
      <w:r>
        <w:t>jest b</w:t>
      </w:r>
      <w:r w:rsidRPr="000D7CD6">
        <w:rPr>
          <w:rFonts w:cs="Calibri"/>
          <w:szCs w:val="19"/>
        </w:rPr>
        <w:t>udowa obiektów inżynierii lądowej i wodne</w:t>
      </w:r>
      <w:r>
        <w:rPr>
          <w:rFonts w:cs="Calibri"/>
          <w:szCs w:val="19"/>
        </w:rPr>
        <w:t>j</w:t>
      </w:r>
      <w:r w:rsidRPr="00B24062">
        <w:t xml:space="preserve">. W skali roku wartość produkcji zrealizowanej w tym dziale zwiększyła się o </w:t>
      </w:r>
      <w:r>
        <w:t>42,7</w:t>
      </w:r>
      <w:r w:rsidRPr="00B24062">
        <w:t xml:space="preserve">%. Podmioty, których podstawowym rodzajem działalności </w:t>
      </w:r>
      <w:r>
        <w:t>są roboty budowlane specjalistyczne</w:t>
      </w:r>
      <w:r w:rsidRPr="00B24062">
        <w:t xml:space="preserve"> zanotowały </w:t>
      </w:r>
      <w:r>
        <w:t>spadek</w:t>
      </w:r>
      <w:r w:rsidRPr="00B24062">
        <w:t xml:space="preserve"> o </w:t>
      </w:r>
      <w:r>
        <w:t>29,6</w:t>
      </w:r>
      <w:r w:rsidRPr="00B24062">
        <w:t xml:space="preserve">%, a podmioty zajmujące się budową budynków </w:t>
      </w:r>
      <w:r w:rsidRPr="00B24062">
        <w:sym w:font="Symbol" w:char="F02D"/>
      </w:r>
      <w:r w:rsidRPr="00B24062">
        <w:t xml:space="preserve"> </w:t>
      </w:r>
      <w:r>
        <w:t>spadek</w:t>
      </w:r>
      <w:r w:rsidRPr="00B24062">
        <w:t xml:space="preserve"> o </w:t>
      </w:r>
      <w:r>
        <w:t>33,3</w:t>
      </w:r>
      <w:r w:rsidRPr="00B24062">
        <w:t>%.</w:t>
      </w:r>
    </w:p>
    <w:p w14:paraId="6F564E19" w14:textId="77777777" w:rsidR="0046660F" w:rsidRDefault="0046660F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5D61ADC4" w14:textId="3580EA15" w:rsidR="00727459" w:rsidRPr="009819BB" w:rsidRDefault="00727459" w:rsidP="00CA6267">
      <w:pPr>
        <w:pStyle w:val="tytutabelki"/>
        <w:spacing w:before="240" w:after="120" w:line="240" w:lineRule="auto"/>
      </w:pPr>
      <w:r w:rsidRPr="009819BB">
        <w:t xml:space="preserve">Tablica </w:t>
      </w:r>
      <w:r w:rsidR="00DE71F8">
        <w:t>10</w:t>
      </w:r>
      <w:r w:rsidRPr="009819BB">
        <w:t xml:space="preserve">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253"/>
        <w:gridCol w:w="1978"/>
        <w:gridCol w:w="2123"/>
        <w:gridCol w:w="2123"/>
      </w:tblGrid>
      <w:tr w:rsidR="00F3024E" w:rsidRPr="000D7CD6" w14:paraId="1403E218" w14:textId="77777777" w:rsidTr="000D7CD6">
        <w:trPr>
          <w:trHeight w:val="88"/>
        </w:trPr>
        <w:tc>
          <w:tcPr>
            <w:tcW w:w="203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44E3223" w14:textId="77777777" w:rsidR="00F3024E" w:rsidRPr="000D7CD6" w:rsidRDefault="00F3024E" w:rsidP="0064251E">
            <w:pPr>
              <w:spacing w:after="80" w:line="232" w:lineRule="exact"/>
              <w:jc w:val="center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Działy budownictwa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E6324B" w14:textId="702AAEB9" w:rsidR="00F3024E" w:rsidRPr="000D7CD6" w:rsidRDefault="00F3024E" w:rsidP="0064251E">
            <w:pPr>
              <w:spacing w:after="80" w:line="232" w:lineRule="exact"/>
              <w:jc w:val="center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07 202</w:t>
            </w:r>
            <w:r w:rsidR="00E0074B" w:rsidRPr="000D7CD6">
              <w:rPr>
                <w:rFonts w:cs="Calibri"/>
                <w:szCs w:val="19"/>
              </w:rPr>
              <w:t>5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244F53" w14:textId="666E0DE5" w:rsidR="00F3024E" w:rsidRPr="000D7CD6" w:rsidRDefault="00F3024E" w:rsidP="0064251E">
            <w:pPr>
              <w:spacing w:after="80" w:line="232" w:lineRule="exact"/>
              <w:jc w:val="center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01–07 202</w:t>
            </w:r>
            <w:r w:rsidR="00E0074B" w:rsidRPr="000D7CD6">
              <w:rPr>
                <w:rFonts w:cs="Calibri"/>
                <w:szCs w:val="19"/>
              </w:rPr>
              <w:t>5</w:t>
            </w:r>
          </w:p>
        </w:tc>
      </w:tr>
      <w:tr w:rsidR="00F3024E" w:rsidRPr="000D7CD6" w14:paraId="3597C656" w14:textId="77777777" w:rsidTr="000D7CD6">
        <w:trPr>
          <w:trHeight w:val="87"/>
        </w:trPr>
        <w:tc>
          <w:tcPr>
            <w:tcW w:w="203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4057C5F" w14:textId="77777777" w:rsidR="00F3024E" w:rsidRPr="000D7CD6" w:rsidRDefault="00F3024E" w:rsidP="0064251E">
            <w:pPr>
              <w:spacing w:after="80" w:line="232" w:lineRule="exact"/>
              <w:jc w:val="center"/>
              <w:rPr>
                <w:rFonts w:cs="Calibri"/>
                <w:szCs w:val="19"/>
              </w:rPr>
            </w:pPr>
          </w:p>
        </w:tc>
        <w:tc>
          <w:tcPr>
            <w:tcW w:w="1957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81378F" w14:textId="77777777" w:rsidR="00F3024E" w:rsidRPr="000D7CD6" w:rsidRDefault="00F3024E" w:rsidP="0064251E">
            <w:pPr>
              <w:spacing w:after="80" w:line="232" w:lineRule="exact"/>
              <w:jc w:val="center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3D23EB" w14:textId="77777777" w:rsidR="00F3024E" w:rsidRPr="000D7CD6" w:rsidRDefault="00F3024E" w:rsidP="0064251E">
            <w:pPr>
              <w:spacing w:after="80" w:line="232" w:lineRule="exact"/>
              <w:jc w:val="center"/>
              <w:rPr>
                <w:rFonts w:cs="Calibri"/>
                <w:szCs w:val="19"/>
              </w:rPr>
            </w:pPr>
            <w:r w:rsidRPr="000D7CD6">
              <w:rPr>
                <w:rFonts w:cs="Calibri"/>
                <w:szCs w:val="19"/>
              </w:rPr>
              <w:t>w odsetkach</w:t>
            </w:r>
          </w:p>
        </w:tc>
      </w:tr>
      <w:tr w:rsidR="006023B1" w:rsidRPr="000D7CD6" w14:paraId="2A9F6E56" w14:textId="77777777" w:rsidTr="000D7CD6">
        <w:trPr>
          <w:trHeight w:val="227"/>
        </w:trPr>
        <w:tc>
          <w:tcPr>
            <w:tcW w:w="203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A0B486" w14:textId="77777777" w:rsidR="006023B1" w:rsidRPr="000D7CD6" w:rsidRDefault="006023B1" w:rsidP="006023B1">
            <w:pPr>
              <w:tabs>
                <w:tab w:val="left" w:leader="dot" w:pos="4074"/>
              </w:tabs>
              <w:spacing w:after="80" w:line="232" w:lineRule="exact"/>
              <w:ind w:left="170" w:hanging="170"/>
              <w:rPr>
                <w:rFonts w:cs="Calibri"/>
                <w:b/>
                <w:szCs w:val="19"/>
              </w:rPr>
            </w:pPr>
            <w:r w:rsidRPr="000D7CD6">
              <w:rPr>
                <w:rFonts w:cs="Calibri"/>
                <w:b/>
                <w:szCs w:val="19"/>
              </w:rPr>
              <w:t>OGÓŁEM</w:t>
            </w:r>
          </w:p>
        </w:tc>
        <w:tc>
          <w:tcPr>
            <w:tcW w:w="9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3A4602" w14:textId="4F3600F7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95,8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9C7F96" w14:textId="65CFD780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115,8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7748E" w14:textId="718B262F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6023B1" w:rsidRPr="000D7CD6" w14:paraId="179CE835" w14:textId="77777777" w:rsidTr="000D7CD6">
        <w:trPr>
          <w:trHeight w:val="227"/>
        </w:trPr>
        <w:tc>
          <w:tcPr>
            <w:tcW w:w="203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58B1BC" w14:textId="77777777" w:rsidR="006023B1" w:rsidRPr="000D7CD6" w:rsidRDefault="006023B1" w:rsidP="006023B1">
            <w:pPr>
              <w:pStyle w:val="Boczek1pol"/>
              <w:tabs>
                <w:tab w:val="left" w:leader="dot" w:pos="4074"/>
              </w:tabs>
              <w:spacing w:before="120" w:after="80" w:line="232" w:lineRule="exact"/>
              <w:ind w:left="226" w:hanging="226"/>
              <w:rPr>
                <w:rFonts w:ascii="Fira Sans" w:hAnsi="Fira Sans" w:cs="Calibri"/>
                <w:sz w:val="19"/>
                <w:szCs w:val="19"/>
              </w:rPr>
            </w:pPr>
            <w:r w:rsidRPr="000D7CD6">
              <w:rPr>
                <w:rFonts w:ascii="Fira Sans" w:hAnsi="Fira Sans" w:cs="Calibri"/>
                <w:sz w:val="19"/>
                <w:szCs w:val="19"/>
              </w:rPr>
              <w:t xml:space="preserve">Budowa budynków </w:t>
            </w:r>
            <w:r w:rsidRPr="000D7CD6">
              <w:rPr>
                <w:rFonts w:ascii="Fira Sans" w:hAnsi="Fira Sans" w:cs="Calibri"/>
                <w:sz w:val="19"/>
                <w:szCs w:val="19"/>
                <w:vertAlign w:val="superscript"/>
              </w:rPr>
              <w:t xml:space="preserve">∆ 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740A2" w14:textId="0244CD5E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673754" w14:textId="24873F08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C27F5D" w14:textId="7389CC01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</w:tr>
      <w:tr w:rsidR="006023B1" w:rsidRPr="000D7CD6" w14:paraId="1926CD4E" w14:textId="77777777" w:rsidTr="000D7CD6">
        <w:trPr>
          <w:trHeight w:val="227"/>
        </w:trPr>
        <w:tc>
          <w:tcPr>
            <w:tcW w:w="203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984EF6D" w14:textId="77777777" w:rsidR="006023B1" w:rsidRPr="000D7CD6" w:rsidRDefault="006023B1" w:rsidP="006023B1">
            <w:pPr>
              <w:pStyle w:val="Boczek1pol"/>
              <w:tabs>
                <w:tab w:val="left" w:leader="dot" w:pos="4074"/>
              </w:tabs>
              <w:spacing w:before="120" w:after="80" w:line="232" w:lineRule="exact"/>
              <w:ind w:left="226" w:hanging="226"/>
              <w:rPr>
                <w:rFonts w:ascii="Fira Sans" w:hAnsi="Fira Sans" w:cs="Calibri"/>
                <w:sz w:val="19"/>
                <w:szCs w:val="19"/>
              </w:rPr>
            </w:pPr>
            <w:r w:rsidRPr="000D7CD6">
              <w:rPr>
                <w:rFonts w:ascii="Fira Sans" w:hAnsi="Fira Sans" w:cs="Calibri"/>
                <w:sz w:val="19"/>
                <w:szCs w:val="19"/>
              </w:rPr>
              <w:t xml:space="preserve">Budowa obiektów inżynierii lądowej i wodnej </w:t>
            </w:r>
            <w:r w:rsidRPr="000D7CD6">
              <w:rPr>
                <w:rFonts w:ascii="Fira Sans" w:hAnsi="Fira Sans" w:cs="Calibri"/>
                <w:sz w:val="19"/>
                <w:szCs w:val="19"/>
                <w:vertAlign w:val="superscript"/>
              </w:rPr>
              <w:t xml:space="preserve">∆ 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20EF2" w14:textId="086438C1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45EEA" w14:textId="07E1F74B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9FA5E" w14:textId="02D8AE0C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43,8</w:t>
            </w:r>
          </w:p>
        </w:tc>
      </w:tr>
      <w:tr w:rsidR="006023B1" w:rsidRPr="000D7CD6" w14:paraId="69B85B0D" w14:textId="77777777" w:rsidTr="000D7CD6">
        <w:trPr>
          <w:trHeight w:val="227"/>
        </w:trPr>
        <w:tc>
          <w:tcPr>
            <w:tcW w:w="2030" w:type="pct"/>
            <w:tcBorders>
              <w:top w:val="single" w:sz="4" w:space="0" w:color="522398"/>
              <w:right w:val="single" w:sz="4" w:space="0" w:color="522398"/>
            </w:tcBorders>
          </w:tcPr>
          <w:p w14:paraId="009EE50F" w14:textId="77777777" w:rsidR="006023B1" w:rsidRPr="000D7CD6" w:rsidRDefault="006023B1" w:rsidP="006023B1">
            <w:pPr>
              <w:pStyle w:val="Boczek1pol"/>
              <w:tabs>
                <w:tab w:val="left" w:leader="dot" w:pos="4074"/>
              </w:tabs>
              <w:spacing w:before="120" w:after="80" w:line="232" w:lineRule="exact"/>
              <w:ind w:left="226" w:hanging="226"/>
              <w:rPr>
                <w:rFonts w:ascii="Fira Sans" w:hAnsi="Fira Sans" w:cs="Calibri"/>
                <w:sz w:val="19"/>
                <w:szCs w:val="19"/>
              </w:rPr>
            </w:pPr>
            <w:r w:rsidRPr="000D7CD6">
              <w:rPr>
                <w:rFonts w:ascii="Fira Sans" w:hAnsi="Fira Sans" w:cs="Calibri"/>
                <w:sz w:val="19"/>
                <w:szCs w:val="19"/>
              </w:rPr>
              <w:t>Roboty budowlane specjalistyczne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C61B02" w14:textId="4D99C5DF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D06FC29" w14:textId="1F48C8BE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0048D95" w14:textId="4649EB81" w:rsidR="006023B1" w:rsidRPr="000D7CD6" w:rsidRDefault="006023B1" w:rsidP="006023B1">
            <w:pPr>
              <w:spacing w:after="80" w:line="232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48,1</w:t>
            </w:r>
          </w:p>
        </w:tc>
      </w:tr>
    </w:tbl>
    <w:p w14:paraId="79FC917A" w14:textId="77777777" w:rsidR="006023B1" w:rsidRPr="00733459" w:rsidRDefault="006023B1" w:rsidP="006023B1">
      <w:pPr>
        <w:pStyle w:val="Akapitzwyky"/>
        <w:spacing w:before="120" w:after="120" w:line="288" w:lineRule="auto"/>
        <w:jc w:val="left"/>
      </w:pPr>
      <w:r w:rsidRPr="00733459">
        <w:t xml:space="preserve">W porównaniu z czerwcem br. </w:t>
      </w:r>
      <w:r>
        <w:t>spadek</w:t>
      </w:r>
      <w:r w:rsidRPr="00733459">
        <w:t xml:space="preserve"> produkcji budowlano-montażowej odnotowano w podmiotach, których podstawowym rodzajem działalności</w:t>
      </w:r>
      <w:r>
        <w:t xml:space="preserve"> jest</w:t>
      </w:r>
      <w:r w:rsidRPr="00733459">
        <w:t xml:space="preserve">: budowa budynków (o </w:t>
      </w:r>
      <w:r>
        <w:t>13,2</w:t>
      </w:r>
      <w:r w:rsidRPr="00733459">
        <w:t>%)</w:t>
      </w:r>
      <w:r>
        <w:t xml:space="preserve">, </w:t>
      </w:r>
      <w:r w:rsidRPr="00733459">
        <w:t>roboty budowlane specjalistyczne (o 4</w:t>
      </w:r>
      <w:r>
        <w:t>,9</w:t>
      </w:r>
      <w:r w:rsidRPr="00733459">
        <w:t xml:space="preserve">%) oraz budowa obiektów inżynierii lądowej i wodnej (o </w:t>
      </w:r>
      <w:r>
        <w:t>4,0</w:t>
      </w:r>
      <w:r w:rsidRPr="00733459">
        <w:t>%).</w:t>
      </w:r>
    </w:p>
    <w:p w14:paraId="54AFF8C9" w14:textId="6965EBEE" w:rsidR="00727459" w:rsidRPr="009E146D" w:rsidRDefault="006023B1" w:rsidP="006023B1">
      <w:pPr>
        <w:pStyle w:val="Akapitzwyky"/>
        <w:spacing w:before="120" w:after="120" w:line="288" w:lineRule="auto"/>
        <w:jc w:val="left"/>
      </w:pPr>
      <w:r w:rsidRPr="009E146D">
        <w:t xml:space="preserve">W okresie styczeń–lipiec br. produkcja budowlano-montażowa ukształtowała się na poziomie </w:t>
      </w:r>
      <w:r>
        <w:t>6366,4</w:t>
      </w:r>
      <w:r w:rsidRPr="009E146D">
        <w:t xml:space="preserve"> mln zł i stanowiła 4</w:t>
      </w:r>
      <w:r>
        <w:t>4,1</w:t>
      </w:r>
      <w:r w:rsidRPr="009E146D">
        <w:t>% wartości ogółu produkcji sprzedanej budownictwa. W ciągu roku jej wartość z</w:t>
      </w:r>
      <w:r>
        <w:t>więk</w:t>
      </w:r>
      <w:r w:rsidRPr="009E146D">
        <w:t xml:space="preserve">szyła się o </w:t>
      </w:r>
      <w:r>
        <w:t>15,8</w:t>
      </w:r>
      <w:r w:rsidRPr="009E146D">
        <w:t>%. W strukturze produkcji budowlano-montażowej największy udział miały podmioty, których podstawowym rodzajem działalności są roboty budowlane specjalistyczne (4</w:t>
      </w:r>
      <w:r>
        <w:t>8,1</w:t>
      </w:r>
      <w:r w:rsidRPr="009E146D">
        <w:t>%)</w:t>
      </w:r>
      <w:r>
        <w:t xml:space="preserve"> oraz budowa obiektów inżynierii lądowej i wodnej (43,8%).</w:t>
      </w:r>
    </w:p>
    <w:p w14:paraId="69A206B4" w14:textId="77777777" w:rsidR="00341E67" w:rsidRPr="003A4DF9" w:rsidRDefault="00341E67" w:rsidP="0046660F">
      <w:pPr>
        <w:pStyle w:val="Nagwek1"/>
        <w:spacing w:after="240" w:line="240" w:lineRule="exac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6A38D568" w:rsidR="00E10D0C" w:rsidRPr="00953F7A" w:rsidRDefault="006023B1" w:rsidP="0046660F">
            <w:pPr>
              <w:pStyle w:val="tekstnapierwszejstronie"/>
              <w:numPr>
                <w:ilvl w:val="0"/>
                <w:numId w:val="0"/>
              </w:numPr>
              <w:spacing w:line="264" w:lineRule="auto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>W lipcu</w:t>
            </w:r>
            <w:r w:rsidRPr="003D0BA5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26</w:t>
            </w:r>
            <w:r w:rsidRPr="003D0BA5">
              <w:rPr>
                <w:rFonts w:ascii="Fira Sans SemiBold" w:hAnsi="Fira Sans SemiBold"/>
                <w:color w:val="auto"/>
              </w:rPr>
              <w:t xml:space="preserve"> r. w porównaniu z </w:t>
            </w:r>
            <w:r>
              <w:rPr>
                <w:rFonts w:ascii="Fira Sans SemiBold" w:hAnsi="Fira Sans SemiBold"/>
                <w:color w:val="auto"/>
              </w:rPr>
              <w:t>lipcem</w:t>
            </w:r>
            <w:r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Pr="005C2A87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25</w:t>
            </w:r>
            <w:r w:rsidRPr="005C2A87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zwiększyła się </w:t>
            </w:r>
            <w:r w:rsidRPr="005C2A87">
              <w:rPr>
                <w:rFonts w:ascii="Fira Sans SemiBold" w:hAnsi="Fira Sans SemiBold"/>
                <w:color w:val="auto"/>
              </w:rPr>
              <w:t xml:space="preserve">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 użytkow</w:t>
            </w:r>
            <w:r>
              <w:rPr>
                <w:rFonts w:ascii="Fira Sans SemiBold" w:hAnsi="Fira Sans SemiBold"/>
                <w:color w:val="auto"/>
              </w:rPr>
              <w:t xml:space="preserve">ania, natomiast zmniejszyła się </w:t>
            </w:r>
            <w:r w:rsidRPr="00951A5D">
              <w:rPr>
                <w:rFonts w:ascii="Fira Sans SemiBold" w:hAnsi="Fira Sans SemiBold"/>
                <w:color w:val="auto"/>
                <w:spacing w:val="2"/>
              </w:rPr>
              <w:t>liczba mieszkań, na których budowę wydano pozwolenia lub dokonano zgłoszenia z projektem budowlanym, a</w:t>
            </w:r>
            <w:r>
              <w:rPr>
                <w:rFonts w:ascii="Fira Sans SemiBold" w:hAnsi="Fira Sans SemiBold"/>
                <w:color w:val="auto"/>
              </w:rPr>
              <w:t xml:space="preserve"> także liczba mieszkań, </w:t>
            </w:r>
            <w:r w:rsidRPr="003D0BA5">
              <w:rPr>
                <w:rFonts w:ascii="Fira Sans SemiBold" w:hAnsi="Fira Sans SemiBold"/>
                <w:color w:val="auto"/>
              </w:rPr>
              <w:t>których budowę rozpoczęto</w:t>
            </w:r>
            <w:r>
              <w:rPr>
                <w:rFonts w:ascii="Fira Sans SemiBold" w:hAnsi="Fira Sans SemiBold"/>
                <w:color w:val="auto"/>
              </w:rPr>
              <w:t>.</w:t>
            </w:r>
            <w:r w:rsidR="00E10D0C" w:rsidRPr="00953F7A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7C954EAA" w14:textId="77777777" w:rsidR="006023B1" w:rsidRPr="00A30A2D" w:rsidRDefault="006023B1" w:rsidP="0046660F">
      <w:pPr>
        <w:spacing w:line="264" w:lineRule="auto"/>
        <w:jc w:val="left"/>
        <w:rPr>
          <w:lang w:eastAsia="pl-PL"/>
        </w:rPr>
      </w:pPr>
      <w:r w:rsidRPr="00A30A2D">
        <w:rPr>
          <w:lang w:eastAsia="pl-PL"/>
        </w:rPr>
        <w:t>Według wstępnych danych</w:t>
      </w:r>
      <w:r w:rsidRPr="00A30A2D">
        <w:rPr>
          <w:vertAlign w:val="superscript"/>
          <w:lang w:eastAsia="pl-PL"/>
        </w:rPr>
        <w:footnoteReference w:id="11"/>
      </w:r>
      <w:r w:rsidRPr="00A30A2D">
        <w:rPr>
          <w:lang w:eastAsia="pl-PL"/>
        </w:rPr>
        <w:t xml:space="preserve"> w lipcu br. w województwie </w:t>
      </w:r>
      <w:r w:rsidRPr="00A30A2D">
        <w:rPr>
          <w:b/>
          <w:lang w:eastAsia="pl-PL"/>
        </w:rPr>
        <w:t>przekazano do użytkowania</w:t>
      </w:r>
      <w:r w:rsidRPr="00A30A2D">
        <w:rPr>
          <w:lang w:eastAsia="pl-PL"/>
        </w:rPr>
        <w:t xml:space="preserve"> </w:t>
      </w:r>
      <w:r>
        <w:rPr>
          <w:lang w:eastAsia="pl-PL"/>
        </w:rPr>
        <w:t>1644</w:t>
      </w:r>
      <w:r w:rsidRPr="00A30A2D">
        <w:rPr>
          <w:lang w:eastAsia="pl-PL"/>
        </w:rPr>
        <w:t xml:space="preserve"> mieszka</w:t>
      </w:r>
      <w:r>
        <w:rPr>
          <w:lang w:eastAsia="pl-PL"/>
        </w:rPr>
        <w:t>nia</w:t>
      </w:r>
      <w:r w:rsidRPr="00A30A2D">
        <w:rPr>
          <w:lang w:eastAsia="pl-PL"/>
        </w:rPr>
        <w:t xml:space="preserve">, tj. o </w:t>
      </w:r>
      <w:r>
        <w:rPr>
          <w:lang w:eastAsia="pl-PL"/>
        </w:rPr>
        <w:t>3,3</w:t>
      </w:r>
      <w:r w:rsidRPr="00A30A2D">
        <w:rPr>
          <w:lang w:eastAsia="pl-PL"/>
        </w:rPr>
        <w:t xml:space="preserve">% </w:t>
      </w:r>
      <w:r>
        <w:rPr>
          <w:lang w:eastAsia="pl-PL"/>
        </w:rPr>
        <w:t>więc</w:t>
      </w:r>
      <w:r w:rsidRPr="00A30A2D">
        <w:rPr>
          <w:lang w:eastAsia="pl-PL"/>
        </w:rPr>
        <w:t xml:space="preserve">ej niż przed rokiem. W kraju oddano do użytkowania o </w:t>
      </w:r>
      <w:r>
        <w:rPr>
          <w:lang w:eastAsia="pl-PL"/>
        </w:rPr>
        <w:t>3,5</w:t>
      </w:r>
      <w:r w:rsidRPr="00A30A2D">
        <w:rPr>
          <w:lang w:eastAsia="pl-PL"/>
        </w:rPr>
        <w:t xml:space="preserve">% </w:t>
      </w:r>
      <w:r>
        <w:rPr>
          <w:lang w:eastAsia="pl-PL"/>
        </w:rPr>
        <w:t>więc</w:t>
      </w:r>
      <w:r w:rsidRPr="00A30A2D">
        <w:rPr>
          <w:lang w:eastAsia="pl-PL"/>
        </w:rPr>
        <w:t>ej mieszkań niż rok wcześniej.</w:t>
      </w:r>
    </w:p>
    <w:p w14:paraId="06F7DBCD" w14:textId="77777777" w:rsidR="006023B1" w:rsidRPr="00A30A2D" w:rsidRDefault="006023B1" w:rsidP="0046660F">
      <w:pPr>
        <w:spacing w:line="264" w:lineRule="auto"/>
        <w:jc w:val="left"/>
        <w:rPr>
          <w:lang w:eastAsia="pl-PL"/>
        </w:rPr>
      </w:pPr>
      <w:r w:rsidRPr="00A30A2D">
        <w:rPr>
          <w:lang w:eastAsia="pl-PL"/>
        </w:rPr>
        <w:t>W lipcu br. inw</w:t>
      </w:r>
      <w:r>
        <w:rPr>
          <w:lang w:eastAsia="pl-PL"/>
        </w:rPr>
        <w:t>estorzy indywidualni przekazali 439 mieszkań</w:t>
      </w:r>
      <w:r w:rsidRPr="00A30A2D">
        <w:rPr>
          <w:lang w:eastAsia="pl-PL"/>
        </w:rPr>
        <w:t xml:space="preserve">, a inwestorzy budujący na sprzedaż lub wynajem – </w:t>
      </w:r>
      <w:r>
        <w:rPr>
          <w:lang w:eastAsia="pl-PL"/>
        </w:rPr>
        <w:t>1160</w:t>
      </w:r>
      <w:r w:rsidRPr="00A30A2D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A30A2D">
        <w:rPr>
          <w:lang w:eastAsia="pl-PL"/>
        </w:rPr>
        <w:t xml:space="preserve"> (przed rokiem w tych formach b</w:t>
      </w:r>
      <w:r>
        <w:rPr>
          <w:lang w:eastAsia="pl-PL"/>
        </w:rPr>
        <w:t>udownictwa oddano odpowiednio 405 i 1159</w:t>
      </w:r>
      <w:r w:rsidRPr="00A30A2D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A30A2D">
        <w:rPr>
          <w:lang w:eastAsia="pl-PL"/>
        </w:rPr>
        <w:t>).</w:t>
      </w:r>
      <w:r>
        <w:rPr>
          <w:lang w:eastAsia="pl-PL"/>
        </w:rPr>
        <w:t xml:space="preserve"> Ponadto oddano do użytkowania 25 mieszkań komunalnych i 20 mieszkań społecznych czynszowych.</w:t>
      </w:r>
    </w:p>
    <w:p w14:paraId="2B9E1999" w14:textId="6DB80DAE" w:rsidR="00E10D0C" w:rsidRPr="00E253D9" w:rsidRDefault="006023B1" w:rsidP="0046660F">
      <w:pPr>
        <w:spacing w:line="264" w:lineRule="auto"/>
        <w:jc w:val="left"/>
        <w:rPr>
          <w:lang w:eastAsia="pl-PL"/>
        </w:rPr>
      </w:pPr>
      <w:r w:rsidRPr="00A30A2D">
        <w:t xml:space="preserve">Mieszkania oddane do użytkowania w województwie dolnośląskim w lipcu br. stanowiły </w:t>
      </w:r>
      <w:r>
        <w:t>8,6</w:t>
      </w:r>
      <w:r w:rsidRPr="00A30A2D">
        <w:t>% mieszkań oddanych do użytkowania w kraju.</w:t>
      </w:r>
    </w:p>
    <w:p w14:paraId="6B48C664" w14:textId="15718261" w:rsidR="00E10D0C" w:rsidRPr="000D7CD6" w:rsidRDefault="00E10D0C" w:rsidP="0064251E">
      <w:pPr>
        <w:pStyle w:val="tytutabelki"/>
        <w:spacing w:before="240" w:after="120" w:line="240" w:lineRule="auto"/>
        <w:ind w:left="1021" w:hanging="1021"/>
        <w:rPr>
          <w:spacing w:val="1"/>
        </w:rPr>
      </w:pPr>
      <w:r w:rsidRPr="000D7CD6">
        <w:rPr>
          <w:spacing w:val="1"/>
        </w:rPr>
        <w:t>Tablica 1</w:t>
      </w:r>
      <w:r w:rsidR="00DE71F8">
        <w:rPr>
          <w:spacing w:val="1"/>
        </w:rPr>
        <w:t>1</w:t>
      </w:r>
      <w:r w:rsidRPr="000D7CD6">
        <w:rPr>
          <w:spacing w:val="1"/>
        </w:rPr>
        <w:t xml:space="preserve">. </w:t>
      </w:r>
      <w:r w:rsidR="005E4158" w:rsidRPr="000D7CD6">
        <w:rPr>
          <w:spacing w:val="1"/>
        </w:rPr>
        <w:t xml:space="preserve">Liczba mieszkań oddanych do użytkowania oraz ich przeciętna powierzchnia użytkowa </w:t>
      </w:r>
      <w:r w:rsidRPr="000D7CD6">
        <w:rPr>
          <w:spacing w:val="1"/>
        </w:rPr>
        <w:t xml:space="preserve">w okresie </w:t>
      </w:r>
      <w:r w:rsidR="009522A6" w:rsidRPr="000D7CD6">
        <w:rPr>
          <w:spacing w:val="1"/>
        </w:rPr>
        <w:t>styczeń</w:t>
      </w:r>
      <w:r w:rsidR="003D641D" w:rsidRPr="000D7CD6">
        <w:rPr>
          <w:spacing w:val="1"/>
        </w:rPr>
        <w:t>–</w:t>
      </w:r>
      <w:r w:rsidR="009522A6" w:rsidRPr="000D7CD6">
        <w:rPr>
          <w:spacing w:val="1"/>
        </w:rPr>
        <w:t xml:space="preserve">lipiec </w:t>
      </w:r>
      <w:r w:rsidR="000D7CD6" w:rsidRPr="000D7CD6">
        <w:rPr>
          <w:spacing w:val="1"/>
        </w:rPr>
        <w:t xml:space="preserve">2026 </w:t>
      </w:r>
      <w:r w:rsidRPr="000D7CD6">
        <w:rPr>
          <w:spacing w:val="1"/>
        </w:rPr>
        <w:t xml:space="preserve">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&#10;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F3024E" w:rsidRPr="000D7CD6" w14:paraId="7730BA26" w14:textId="77777777" w:rsidTr="00867CB0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A8355D" w14:textId="77777777" w:rsidR="00F3024E" w:rsidRPr="000D7CD6" w:rsidRDefault="00F3024E" w:rsidP="0046660F">
            <w:pPr>
              <w:spacing w:line="224" w:lineRule="exact"/>
              <w:jc w:val="center"/>
              <w:rPr>
                <w:rFonts w:cs="Arial"/>
                <w:szCs w:val="19"/>
              </w:rPr>
            </w:pPr>
            <w:bookmarkStart w:id="5" w:name="_Hlk238548075"/>
            <w:r w:rsidRPr="000D7CD6">
              <w:rPr>
                <w:rFonts w:cs="Arial"/>
                <w:szCs w:val="19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1411D1" w14:textId="77777777" w:rsidR="00F3024E" w:rsidRPr="000D7CD6" w:rsidRDefault="00F3024E" w:rsidP="0046660F">
            <w:pPr>
              <w:spacing w:line="224" w:lineRule="exact"/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2FC6162" w14:textId="77777777" w:rsidR="00F3024E" w:rsidRPr="000D7CD6" w:rsidRDefault="00F3024E" w:rsidP="0046660F">
            <w:pPr>
              <w:spacing w:line="224" w:lineRule="exact"/>
              <w:ind w:left="-78" w:right="-89"/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 xml:space="preserve">Przeciętna powierzchnia użytkowa </w:t>
            </w:r>
            <w:r w:rsidRPr="000D7CD6">
              <w:rPr>
                <w:rFonts w:cs="Arial"/>
                <w:szCs w:val="19"/>
              </w:rPr>
              <w:br/>
              <w:t>1 mieszkania w m</w:t>
            </w:r>
            <w:r w:rsidRPr="000D7CD6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F3024E" w:rsidRPr="000D7CD6" w14:paraId="497DCEB0" w14:textId="77777777" w:rsidTr="00313DD5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243EF" w14:textId="77777777" w:rsidR="00F3024E" w:rsidRPr="000D7CD6" w:rsidRDefault="00F3024E" w:rsidP="0046660F">
            <w:pPr>
              <w:spacing w:line="224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D4F2AE" w14:textId="77777777" w:rsidR="00F3024E" w:rsidRPr="000D7CD6" w:rsidRDefault="00F3024E" w:rsidP="0046660F">
            <w:pPr>
              <w:spacing w:line="224" w:lineRule="exact"/>
              <w:ind w:left="-109" w:right="-112"/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 xml:space="preserve">w liczbach </w:t>
            </w:r>
            <w:r w:rsidRPr="000D7CD6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6EC24D" w14:textId="77777777" w:rsidR="00F3024E" w:rsidRPr="000D7CD6" w:rsidRDefault="00F3024E" w:rsidP="0046660F">
            <w:pPr>
              <w:spacing w:line="224" w:lineRule="exact"/>
              <w:ind w:left="-78" w:right="-89"/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0A338" w14:textId="50979F05" w:rsidR="00F3024E" w:rsidRPr="000D7CD6" w:rsidRDefault="00F3024E" w:rsidP="0046660F">
            <w:pPr>
              <w:spacing w:line="224" w:lineRule="exact"/>
              <w:ind w:left="-78" w:right="-89"/>
              <w:jc w:val="center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01–07 202</w:t>
            </w:r>
            <w:r w:rsidR="000D7CD6">
              <w:rPr>
                <w:rFonts w:cs="Arial"/>
                <w:szCs w:val="19"/>
              </w:rPr>
              <w:t>5</w:t>
            </w:r>
            <w:r w:rsidRPr="000D7CD6">
              <w:rPr>
                <w:rFonts w:cs="Arial"/>
                <w:szCs w:val="19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226B5E" w14:textId="77777777" w:rsidR="00F3024E" w:rsidRPr="000D7CD6" w:rsidRDefault="00F3024E" w:rsidP="0046660F">
            <w:pPr>
              <w:spacing w:line="224" w:lineRule="exact"/>
              <w:ind w:left="-78" w:right="-89"/>
              <w:jc w:val="center"/>
              <w:rPr>
                <w:rFonts w:cs="Arial"/>
                <w:szCs w:val="19"/>
                <w:vertAlign w:val="superscript"/>
              </w:rPr>
            </w:pPr>
          </w:p>
        </w:tc>
      </w:tr>
      <w:tr w:rsidR="006023B1" w:rsidRPr="000D7CD6" w14:paraId="4DB41E89" w14:textId="77777777" w:rsidTr="00313DD5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F1219" w14:textId="77777777" w:rsidR="006023B1" w:rsidRPr="000D7CD6" w:rsidRDefault="006023B1" w:rsidP="0046660F">
            <w:pPr>
              <w:tabs>
                <w:tab w:val="right" w:leader="dot" w:pos="2086"/>
              </w:tabs>
              <w:spacing w:before="80" w:after="80" w:line="224" w:lineRule="exact"/>
              <w:ind w:right="-68"/>
              <w:jc w:val="left"/>
              <w:rPr>
                <w:rFonts w:cs="Arial"/>
                <w:b/>
                <w:szCs w:val="19"/>
              </w:rPr>
            </w:pPr>
            <w:r w:rsidRPr="000D7CD6">
              <w:rPr>
                <w:rFonts w:cs="Arial"/>
                <w:b/>
                <w:szCs w:val="19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632F5" w14:textId="52F26769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10387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DADCD" w14:textId="387614C4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198A5" w14:textId="25077314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97,0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79BF7F" w14:textId="29D691DF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b/>
                <w:szCs w:val="19"/>
              </w:rPr>
            </w:pPr>
            <w:r w:rsidRPr="00DB1974">
              <w:rPr>
                <w:rFonts w:cs="Arial"/>
                <w:b/>
                <w:szCs w:val="19"/>
              </w:rPr>
              <w:t>87,9</w:t>
            </w:r>
          </w:p>
        </w:tc>
      </w:tr>
      <w:tr w:rsidR="006023B1" w:rsidRPr="000D7CD6" w14:paraId="23C5D56D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045ED7" w14:textId="6363B5DF" w:rsidR="006023B1" w:rsidRPr="000D7CD6" w:rsidRDefault="006023B1" w:rsidP="0046660F">
            <w:pPr>
              <w:tabs>
                <w:tab w:val="right" w:leader="dot" w:pos="2086"/>
              </w:tabs>
              <w:spacing w:before="80" w:after="80" w:line="224" w:lineRule="exact"/>
              <w:ind w:right="-68"/>
              <w:jc w:val="lef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Indywidualne</w:t>
            </w:r>
            <w:r w:rsidRPr="000D7CD6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71541" w14:textId="27A6D60E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2971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72C77" w14:textId="466E99D9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31A081" w14:textId="1C10ED9B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E75571" w14:textId="507809A2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 w:rsidRPr="00DB1974">
              <w:rPr>
                <w:rFonts w:cs="Arial"/>
                <w:szCs w:val="19"/>
              </w:rPr>
              <w:t>138,5</w:t>
            </w:r>
          </w:p>
        </w:tc>
      </w:tr>
      <w:tr w:rsidR="006023B1" w:rsidRPr="000D7CD6" w14:paraId="144E99BC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9765C" w14:textId="0E091F50" w:rsidR="006023B1" w:rsidRPr="000D7CD6" w:rsidRDefault="006023B1" w:rsidP="0046660F">
            <w:pPr>
              <w:tabs>
                <w:tab w:val="right" w:leader="dot" w:pos="2086"/>
              </w:tabs>
              <w:spacing w:before="80" w:after="80" w:line="224" w:lineRule="exact"/>
              <w:jc w:val="lef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Przeznaczone na sprzedaż lub wynajem</w:t>
            </w:r>
            <w:r w:rsidRPr="000D7CD6">
              <w:rPr>
                <w:rFonts w:cs="Arial"/>
                <w:szCs w:val="19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E975D" w14:textId="281659C7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7215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1B303" w14:textId="7C7EFD88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D46F7" w14:textId="2ED14D3C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B85982" w14:textId="2E8CAFF8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 w:rsidRPr="00DB1974">
              <w:rPr>
                <w:rFonts w:cs="Arial"/>
                <w:szCs w:val="19"/>
              </w:rPr>
              <w:t>68,2</w:t>
            </w:r>
          </w:p>
        </w:tc>
      </w:tr>
      <w:tr w:rsidR="006023B1" w:rsidRPr="000D7CD6" w14:paraId="2AB88AE9" w14:textId="77777777" w:rsidTr="00D6596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B0D3" w14:textId="39EDE62D" w:rsidR="006023B1" w:rsidRPr="000D7CD6" w:rsidRDefault="006023B1" w:rsidP="0046660F">
            <w:pPr>
              <w:tabs>
                <w:tab w:val="right" w:leader="dot" w:pos="2086"/>
              </w:tabs>
              <w:spacing w:before="80" w:after="80" w:line="224" w:lineRule="exact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1E49B2" w14:textId="66478745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E1099" w14:textId="611D5B86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9CBE" w14:textId="3E4D0E61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BCF2B9" w14:textId="2D2D6BE4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 w:rsidRPr="00DB1974">
              <w:rPr>
                <w:rFonts w:cs="Arial"/>
                <w:szCs w:val="19"/>
              </w:rPr>
              <w:t>49,5</w:t>
            </w:r>
          </w:p>
        </w:tc>
      </w:tr>
      <w:tr w:rsidR="006023B1" w:rsidRPr="000D7CD6" w14:paraId="1B988E0B" w14:textId="77777777" w:rsidTr="0046660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061E91" w14:textId="77777777" w:rsidR="006023B1" w:rsidRPr="000D7CD6" w:rsidRDefault="006023B1" w:rsidP="0046660F">
            <w:pPr>
              <w:tabs>
                <w:tab w:val="right" w:leader="dot" w:pos="2086"/>
              </w:tabs>
              <w:spacing w:before="80" w:after="80" w:line="224" w:lineRule="exact"/>
              <w:jc w:val="lef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F6131" w14:textId="4290DCB3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D05756" w14:textId="4A6F94D2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637A" w14:textId="35AD154E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FBF2A5" w14:textId="4C172315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 w:rsidRPr="00DB1974">
              <w:rPr>
                <w:rFonts w:cs="Arial"/>
                <w:szCs w:val="19"/>
              </w:rPr>
              <w:t>44,4</w:t>
            </w:r>
          </w:p>
        </w:tc>
      </w:tr>
      <w:tr w:rsidR="006023B1" w:rsidRPr="000D7CD6" w14:paraId="5168B25E" w14:textId="77777777" w:rsidTr="0046660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DF744" w14:textId="77777777" w:rsidR="006023B1" w:rsidRPr="000D7CD6" w:rsidRDefault="006023B1" w:rsidP="0046660F">
            <w:pPr>
              <w:tabs>
                <w:tab w:val="right" w:leader="dot" w:pos="2086"/>
              </w:tabs>
              <w:spacing w:before="80" w:after="80" w:line="224" w:lineRule="exact"/>
              <w:jc w:val="left"/>
              <w:rPr>
                <w:rFonts w:cs="Arial"/>
                <w:szCs w:val="19"/>
              </w:rPr>
            </w:pPr>
            <w:r w:rsidRPr="000D7CD6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3B92E" w14:textId="2EA9BCFD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3EC81" w14:textId="40C40004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5060C" w14:textId="3A416595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85FDDD" w14:textId="79E2CD95" w:rsidR="006023B1" w:rsidRPr="000D7CD6" w:rsidRDefault="006023B1" w:rsidP="0046660F">
            <w:pPr>
              <w:spacing w:before="80" w:after="80" w:line="224" w:lineRule="exact"/>
              <w:jc w:val="right"/>
              <w:rPr>
                <w:rFonts w:cs="Arial"/>
                <w:szCs w:val="19"/>
              </w:rPr>
            </w:pPr>
            <w:r w:rsidRPr="00DB1974">
              <w:rPr>
                <w:rFonts w:cs="Arial"/>
                <w:szCs w:val="19"/>
              </w:rPr>
              <w:t>50,7</w:t>
            </w:r>
          </w:p>
        </w:tc>
      </w:tr>
    </w:tbl>
    <w:bookmarkEnd w:id="5"/>
    <w:p w14:paraId="649E9401" w14:textId="14B42C4B" w:rsidR="00F26461" w:rsidRPr="006B5E84" w:rsidRDefault="00F26461" w:rsidP="0046660F">
      <w:pPr>
        <w:pStyle w:val="Tytuwykresu"/>
        <w:spacing w:before="80" w:after="80"/>
        <w:ind w:left="0" w:firstLine="0"/>
        <w:rPr>
          <w:b w:val="0"/>
          <w:sz w:val="16"/>
          <w:szCs w:val="16"/>
          <w:lang w:eastAsia="pl-PL"/>
        </w:rPr>
      </w:pPr>
      <w:r w:rsidRPr="006B5E84">
        <w:rPr>
          <w:b w:val="0"/>
          <w:sz w:val="16"/>
          <w:szCs w:val="16"/>
          <w:lang w:eastAsia="pl-PL"/>
        </w:rPr>
        <w:t>a Realizowane na użytek własny inwestora. b Łącznie z budownictwem osób fizycznych przeznaczonym na sprzedaż lub wynajem w celu osiągnięcia zysku.</w:t>
      </w:r>
    </w:p>
    <w:p w14:paraId="5409DCAB" w14:textId="3D0E851B" w:rsidR="000467F0" w:rsidRPr="007643BD" w:rsidRDefault="00466744" w:rsidP="00834AE8">
      <w:pPr>
        <w:pStyle w:val="Tytuwykresu"/>
        <w:spacing w:before="360" w:line="240" w:lineRule="auto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2228608" behindDoc="0" locked="0" layoutInCell="1" allowOverlap="1" wp14:anchorId="7B6123BC" wp14:editId="4D9B41B8">
            <wp:simplePos x="0" y="0"/>
            <wp:positionH relativeFrom="margin">
              <wp:align>right</wp:align>
            </wp:positionH>
            <wp:positionV relativeFrom="paragraph">
              <wp:posOffset>231586</wp:posOffset>
            </wp:positionV>
            <wp:extent cx="6652895" cy="2419985"/>
            <wp:effectExtent l="0" t="0" r="0" b="0"/>
            <wp:wrapTopAndBottom/>
            <wp:docPr id="12" name="Obraz 12" descr="Wykres liniowy prezentuje dynamikę mieszkań oddanych do użytkowania w poszczególnych miesiącach w latach 2023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liniowy prezentuje dynamikę mieszkań oddanych do użytkowania w poszczególnych miesiącach w latach 2023-2026 dla województwa dolnośląskiego i Polski.&#10;Dane do wykresu dostępne są w załączonym pliku Excel.&#10;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67F0" w:rsidRPr="007643BD">
        <w:t>Wykres 1</w:t>
      </w:r>
      <w:r w:rsidR="000467F0">
        <w:t>0</w:t>
      </w:r>
      <w:r w:rsidR="000467F0" w:rsidRPr="007643BD">
        <w:t xml:space="preserve">. </w:t>
      </w:r>
      <w:r w:rsidR="000467F0" w:rsidRPr="00AD6738">
        <w:t xml:space="preserve">Dynamika mieszkań oddanych do użytkowania </w:t>
      </w:r>
      <w:r w:rsidR="000467F0" w:rsidRPr="007643BD">
        <w:rPr>
          <w:b w:val="0"/>
        </w:rPr>
        <w:t>(analogiczny okres 20</w:t>
      </w:r>
      <w:r w:rsidR="00D52CA3">
        <w:rPr>
          <w:b w:val="0"/>
        </w:rPr>
        <w:t>2</w:t>
      </w:r>
      <w:r w:rsidR="000467F0" w:rsidRPr="007643BD">
        <w:rPr>
          <w:b w:val="0"/>
        </w:rPr>
        <w:t>1 = 100)</w:t>
      </w:r>
    </w:p>
    <w:p w14:paraId="3E9E7EB6" w14:textId="77777777" w:rsidR="006023B1" w:rsidRPr="00C4796D" w:rsidRDefault="006023B1" w:rsidP="006023B1">
      <w:pPr>
        <w:pStyle w:val="Tytuwykresu"/>
        <w:spacing w:before="480" w:line="288" w:lineRule="auto"/>
        <w:ind w:left="0" w:firstLine="0"/>
        <w:rPr>
          <w:b w:val="0"/>
          <w:spacing w:val="-2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 xml:space="preserve">styczeń–lipiec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10387 mieszkań</w:t>
      </w:r>
      <w:r w:rsidRPr="002D4630">
        <w:rPr>
          <w:b w:val="0"/>
          <w:lang w:eastAsia="pl-PL"/>
        </w:rPr>
        <w:t xml:space="preserve">, tj. o </w:t>
      </w:r>
      <w:r>
        <w:rPr>
          <w:b w:val="0"/>
          <w:lang w:eastAsia="pl-PL"/>
        </w:rPr>
        <w:t>326 mniej</w:t>
      </w:r>
      <w:r w:rsidRPr="002D4630">
        <w:rPr>
          <w:b w:val="0"/>
          <w:lang w:eastAsia="pl-PL"/>
        </w:rPr>
        <w:t xml:space="preserve"> niż w analogicznym okresie ubiegłego </w:t>
      </w:r>
      <w:r w:rsidRPr="007643BD">
        <w:rPr>
          <w:b w:val="0"/>
          <w:lang w:eastAsia="pl-PL"/>
        </w:rPr>
        <w:t xml:space="preserve">roku. </w:t>
      </w:r>
      <w:bookmarkStart w:id="6" w:name="_Hlk238548041"/>
      <w:r>
        <w:rPr>
          <w:b w:val="0"/>
          <w:lang w:eastAsia="pl-PL"/>
        </w:rPr>
        <w:t>W</w:t>
      </w:r>
      <w:r>
        <w:rPr>
          <w:b w:val="0"/>
          <w:spacing w:val="-2"/>
          <w:lang w:eastAsia="pl-PL"/>
        </w:rPr>
        <w:t>iększą</w:t>
      </w:r>
      <w:r w:rsidRPr="00C4796D">
        <w:rPr>
          <w:b w:val="0"/>
          <w:spacing w:val="-2"/>
          <w:lang w:eastAsia="pl-PL"/>
        </w:rPr>
        <w:t xml:space="preserve"> liczbę przekazanych mieszkań odnotowano w budownictwie </w:t>
      </w:r>
      <w:r>
        <w:rPr>
          <w:b w:val="0"/>
          <w:spacing w:val="-2"/>
          <w:lang w:eastAsia="pl-PL"/>
        </w:rPr>
        <w:t>indywidualnym oraz spółdzielczym</w:t>
      </w:r>
      <w:bookmarkEnd w:id="6"/>
      <w:r>
        <w:rPr>
          <w:b w:val="0"/>
          <w:spacing w:val="-2"/>
          <w:lang w:eastAsia="pl-PL"/>
        </w:rPr>
        <w:t>.</w:t>
      </w:r>
    </w:p>
    <w:p w14:paraId="616FD95E" w14:textId="77777777" w:rsidR="006023B1" w:rsidRDefault="006023B1" w:rsidP="006023B1">
      <w:pPr>
        <w:spacing w:before="0" w:line="288" w:lineRule="auto"/>
        <w:jc w:val="left"/>
        <w:rPr>
          <w:spacing w:val="2"/>
          <w:lang w:eastAsia="pl-PL"/>
        </w:rPr>
      </w:pPr>
      <w:r w:rsidRPr="00185E3D">
        <w:rPr>
          <w:spacing w:val="2"/>
          <w:lang w:eastAsia="pl-PL"/>
        </w:rPr>
        <w:t xml:space="preserve">Przeciętna powierzchnia mieszkania oddanego do </w:t>
      </w:r>
      <w:r w:rsidRPr="00185E3D">
        <w:rPr>
          <w:lang w:eastAsia="pl-PL"/>
        </w:rPr>
        <w:t xml:space="preserve">użytkowania w okresie siedmiu miesięcy br. wyniosła </w:t>
      </w:r>
      <w:r>
        <w:rPr>
          <w:lang w:eastAsia="pl-PL"/>
        </w:rPr>
        <w:t>87,9</w:t>
      </w:r>
      <w:r w:rsidRPr="00185E3D">
        <w:rPr>
          <w:lang w:eastAsia="pl-PL"/>
        </w:rPr>
        <w:t xml:space="preserve"> m</w:t>
      </w:r>
      <w:r w:rsidRPr="00185E3D">
        <w:rPr>
          <w:vertAlign w:val="superscript"/>
          <w:lang w:eastAsia="pl-PL"/>
        </w:rPr>
        <w:t>2</w:t>
      </w:r>
      <w:r w:rsidRPr="00185E3D">
        <w:rPr>
          <w:spacing w:val="2"/>
          <w:lang w:eastAsia="pl-PL"/>
        </w:rPr>
        <w:t xml:space="preserve"> i była o </w:t>
      </w:r>
      <w:r>
        <w:rPr>
          <w:spacing w:val="2"/>
          <w:lang w:eastAsia="pl-PL"/>
        </w:rPr>
        <w:t>4,2</w:t>
      </w:r>
      <w:r w:rsidRPr="00185E3D">
        <w:rPr>
          <w:spacing w:val="2"/>
          <w:lang w:eastAsia="pl-PL"/>
        </w:rPr>
        <w:t> m</w:t>
      </w:r>
      <w:r w:rsidRPr="00185E3D">
        <w:rPr>
          <w:spacing w:val="2"/>
          <w:vertAlign w:val="superscript"/>
          <w:lang w:eastAsia="pl-PL"/>
        </w:rPr>
        <w:t>2</w:t>
      </w:r>
      <w:r w:rsidRPr="00185E3D">
        <w:rPr>
          <w:spacing w:val="2"/>
          <w:lang w:eastAsia="pl-PL"/>
        </w:rPr>
        <w:t xml:space="preserve"> </w:t>
      </w:r>
      <w:r>
        <w:rPr>
          <w:spacing w:val="2"/>
          <w:lang w:eastAsia="pl-PL"/>
        </w:rPr>
        <w:t>więk</w:t>
      </w:r>
      <w:r w:rsidRPr="00185E3D">
        <w:rPr>
          <w:spacing w:val="2"/>
          <w:lang w:eastAsia="pl-PL"/>
        </w:rPr>
        <w:t>sza niż w okresie styczeń–lipiec 202</w:t>
      </w:r>
      <w:r>
        <w:rPr>
          <w:spacing w:val="2"/>
          <w:lang w:eastAsia="pl-PL"/>
        </w:rPr>
        <w:t>5</w:t>
      </w:r>
      <w:r w:rsidRPr="00185E3D">
        <w:rPr>
          <w:spacing w:val="2"/>
          <w:lang w:eastAsia="pl-PL"/>
        </w:rPr>
        <w:t xml:space="preserve"> r. Największe mieszkania wybudowali inwestorzy indywidualni. Spadek przeciętnej powierzchni oddanego mieszkania odnotowano w</w:t>
      </w:r>
      <w:r>
        <w:rPr>
          <w:spacing w:val="2"/>
          <w:lang w:eastAsia="pl-PL"/>
        </w:rPr>
        <w:t xml:space="preserve"> budownictwie indywidualnym oraz komunalnym.</w:t>
      </w:r>
    </w:p>
    <w:p w14:paraId="0AB4366C" w14:textId="1AF2CF68" w:rsidR="000467F0" w:rsidRDefault="006023B1" w:rsidP="006023B1">
      <w:pPr>
        <w:spacing w:before="60" w:line="288" w:lineRule="auto"/>
        <w:jc w:val="left"/>
        <w:rPr>
          <w:lang w:eastAsia="pl-PL"/>
        </w:rPr>
      </w:pPr>
      <w:r w:rsidRPr="00742A8A">
        <w:rPr>
          <w:lang w:eastAsia="pl-PL"/>
        </w:rPr>
        <w:t xml:space="preserve">Od początku roku najwięcej mieszkań przekazano do użytkowania na terenie Wrocławia </w:t>
      </w:r>
      <w:r>
        <w:rPr>
          <w:lang w:eastAsia="pl-PL"/>
        </w:rPr>
        <w:t>37,2</w:t>
      </w:r>
      <w:r w:rsidRPr="00742A8A">
        <w:rPr>
          <w:lang w:eastAsia="pl-PL"/>
        </w:rPr>
        <w:t>% (</w:t>
      </w:r>
      <w:r>
        <w:rPr>
          <w:lang w:eastAsia="pl-PL"/>
        </w:rPr>
        <w:t>3866</w:t>
      </w:r>
      <w:r w:rsidRPr="00742A8A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742A8A">
        <w:rPr>
          <w:lang w:eastAsia="pl-PL"/>
        </w:rPr>
        <w:t xml:space="preserve">) ogółu oddanych w województwie, a następnie w powiecie wrocławskim – </w:t>
      </w:r>
      <w:r>
        <w:rPr>
          <w:lang w:eastAsia="pl-PL"/>
        </w:rPr>
        <w:t>17,0% (1763</w:t>
      </w:r>
      <w:r w:rsidRPr="00742A8A">
        <w:rPr>
          <w:lang w:eastAsia="pl-PL"/>
        </w:rPr>
        <w:t xml:space="preserve"> mieszka</w:t>
      </w:r>
      <w:r>
        <w:rPr>
          <w:lang w:eastAsia="pl-PL"/>
        </w:rPr>
        <w:t>nia</w:t>
      </w:r>
      <w:r w:rsidRPr="00742A8A">
        <w:rPr>
          <w:lang w:eastAsia="pl-PL"/>
        </w:rPr>
        <w:t xml:space="preserve">). Najmniej mieszkań przekazano </w:t>
      </w:r>
      <w:r>
        <w:rPr>
          <w:lang w:eastAsia="pl-PL"/>
        </w:rPr>
        <w:t>w Wałbrzychu oraz w powiecie górows</w:t>
      </w:r>
      <w:r w:rsidRPr="00742A8A">
        <w:rPr>
          <w:lang w:eastAsia="pl-PL"/>
        </w:rPr>
        <w:t>k</w:t>
      </w:r>
      <w:r>
        <w:rPr>
          <w:lang w:eastAsia="pl-PL"/>
        </w:rPr>
        <w:t xml:space="preserve">im – po </w:t>
      </w:r>
      <w:r w:rsidRPr="00742A8A">
        <w:rPr>
          <w:lang w:eastAsia="pl-PL"/>
        </w:rPr>
        <w:t>0,</w:t>
      </w:r>
      <w:r>
        <w:rPr>
          <w:lang w:eastAsia="pl-PL"/>
        </w:rPr>
        <w:t>2</w:t>
      </w:r>
      <w:r w:rsidRPr="00742A8A">
        <w:rPr>
          <w:lang w:eastAsia="pl-PL"/>
        </w:rPr>
        <w:t>%</w:t>
      </w:r>
      <w:r>
        <w:rPr>
          <w:lang w:eastAsia="pl-PL"/>
        </w:rPr>
        <w:t xml:space="preserve"> (odpowiednio 16 i 20 mieszkań) oraz w powiecie ząbkowickim – 0,4% </w:t>
      </w:r>
      <w:r w:rsidRPr="00742A8A">
        <w:rPr>
          <w:lang w:eastAsia="pl-PL"/>
        </w:rPr>
        <w:t>(</w:t>
      </w:r>
      <w:r>
        <w:rPr>
          <w:lang w:eastAsia="pl-PL"/>
        </w:rPr>
        <w:t>46</w:t>
      </w:r>
      <w:r w:rsidRPr="00742A8A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742A8A">
        <w:rPr>
          <w:lang w:eastAsia="pl-PL"/>
        </w:rPr>
        <w:t>).</w:t>
      </w:r>
      <w:r w:rsidR="000467F0" w:rsidRPr="00742A8A">
        <w:rPr>
          <w:lang w:eastAsia="pl-PL"/>
        </w:rPr>
        <w:t xml:space="preserve"> </w:t>
      </w:r>
    </w:p>
    <w:p w14:paraId="296AE7D8" w14:textId="625E5ECD" w:rsidR="00834AE8" w:rsidRDefault="00211627" w:rsidP="00834AE8">
      <w:pPr>
        <w:pStyle w:val="Tytuwykresu"/>
        <w:spacing w:before="360" w:line="240" w:lineRule="auto"/>
      </w:pPr>
      <w:r>
        <w:rPr>
          <w:noProof/>
        </w:rPr>
        <w:drawing>
          <wp:anchor distT="0" distB="0" distL="114300" distR="114300" simplePos="0" relativeHeight="252233728" behindDoc="0" locked="0" layoutInCell="1" allowOverlap="1" wp14:anchorId="3DB6DC21" wp14:editId="36126361">
            <wp:simplePos x="0" y="0"/>
            <wp:positionH relativeFrom="margin">
              <wp:posOffset>1409700</wp:posOffset>
            </wp:positionH>
            <wp:positionV relativeFrom="paragraph">
              <wp:posOffset>414655</wp:posOffset>
            </wp:positionV>
            <wp:extent cx="3505200" cy="3625215"/>
            <wp:effectExtent l="0" t="0" r="0" b="0"/>
            <wp:wrapTopAndBottom/>
            <wp:docPr id="20" name="Obraz 20" descr="Na mapie zaprezentowano liczbę mieszkań oddanych do użytkowania w przeliczeniu na 10 tys. ludności w poszczególnych powiatach województwa dolnośląskiego (5 przedziałów natężenia koloru)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Na mapie zaprezentowano liczbę mieszkań oddanych do użytkowania w przeliczeniu na 10 tys. ludności w poszczególnych powiatach województwa dolnośląskiego (5 przedziałów natężenia koloru).&#10;Dane do mapy dostępne są w załączonym pliku Excel.&#10;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36" b="4043"/>
                    <a:stretch/>
                  </pic:blipFill>
                  <pic:spPr bwMode="auto">
                    <a:xfrm>
                      <a:off x="0" y="0"/>
                      <a:ext cx="3505200" cy="3625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AE8">
        <w:t>Mapa 2.</w:t>
      </w:r>
      <w:r w:rsidR="00834AE8" w:rsidRPr="00D41322">
        <w:t xml:space="preserve"> </w:t>
      </w:r>
      <w:r w:rsidR="00834AE8" w:rsidRPr="00A82536">
        <w:t>Mieszkania oddane do użytkowania na 10 tys. ludności</w:t>
      </w:r>
      <w:r w:rsidR="00834AE8" w:rsidRPr="000625F6">
        <w:rPr>
          <w:vertAlign w:val="superscript"/>
        </w:rPr>
        <w:t>a</w:t>
      </w:r>
      <w:r w:rsidR="00834AE8" w:rsidRPr="00A82536">
        <w:t xml:space="preserve"> według powiatów w okresie styczeń–</w:t>
      </w:r>
      <w:r w:rsidR="009A30B2">
        <w:t>lip</w:t>
      </w:r>
      <w:r w:rsidR="00834AE8" w:rsidRPr="00A82536">
        <w:t>iec 2026 r.</w:t>
      </w:r>
    </w:p>
    <w:p w14:paraId="527F3360" w14:textId="77777777" w:rsidR="006023B1" w:rsidRPr="005F7059" w:rsidRDefault="006023B1" w:rsidP="006023B1">
      <w:pPr>
        <w:spacing w:before="0" w:line="288" w:lineRule="auto"/>
        <w:jc w:val="left"/>
        <w:rPr>
          <w:lang w:eastAsia="pl-PL"/>
        </w:rPr>
      </w:pPr>
      <w:r w:rsidRPr="005F7059">
        <w:t>Mieszkania o największej przeciętnej powierzchni użytkowej powstały na terenie powiat</w:t>
      </w:r>
      <w:r>
        <w:t>u</w:t>
      </w:r>
      <w:r w:rsidRPr="005F7059">
        <w:t xml:space="preserve"> </w:t>
      </w:r>
      <w:r>
        <w:t>ząbkowickiego (156,9</w:t>
      </w:r>
      <w:r w:rsidRPr="005F7059">
        <w:t xml:space="preserve"> m</w:t>
      </w:r>
      <w:r w:rsidRPr="005F7059">
        <w:rPr>
          <w:vertAlign w:val="superscript"/>
        </w:rPr>
        <w:t>2</w:t>
      </w:r>
      <w:r w:rsidRPr="005F7059">
        <w:t>)</w:t>
      </w:r>
      <w:r>
        <w:t xml:space="preserve">, </w:t>
      </w:r>
      <w:r w:rsidRPr="001A3D39">
        <w:rPr>
          <w:spacing w:val="-4"/>
        </w:rPr>
        <w:t>Wałbrzycha (150,7 m</w:t>
      </w:r>
      <w:r w:rsidRPr="001A3D39">
        <w:rPr>
          <w:spacing w:val="-4"/>
          <w:vertAlign w:val="superscript"/>
        </w:rPr>
        <w:t>2</w:t>
      </w:r>
      <w:r w:rsidRPr="001A3D39">
        <w:rPr>
          <w:spacing w:val="-4"/>
        </w:rPr>
        <w:t>) i powiatu karkonoskiego (139,6 m</w:t>
      </w:r>
      <w:r w:rsidRPr="001A3D39">
        <w:rPr>
          <w:spacing w:val="-4"/>
          <w:vertAlign w:val="superscript"/>
        </w:rPr>
        <w:t>2</w:t>
      </w:r>
      <w:r w:rsidRPr="001A3D39">
        <w:rPr>
          <w:spacing w:val="-4"/>
        </w:rPr>
        <w:t>). Najmniejsze mieszkania wybudowano natomiast we Wrocławiu (68,5 m</w:t>
      </w:r>
      <w:r w:rsidRPr="001A3D39">
        <w:rPr>
          <w:spacing w:val="-4"/>
          <w:vertAlign w:val="superscript"/>
        </w:rPr>
        <w:t>2</w:t>
      </w:r>
      <w:r w:rsidRPr="001A3D39">
        <w:rPr>
          <w:spacing w:val="-4"/>
        </w:rPr>
        <w:t>),</w:t>
      </w:r>
      <w:r>
        <w:t xml:space="preserve"> w powiecie jaworskim (69,9</w:t>
      </w:r>
      <w:r w:rsidRPr="005F7059">
        <w:t xml:space="preserve"> m</w:t>
      </w:r>
      <w:r w:rsidRPr="005F7059">
        <w:rPr>
          <w:vertAlign w:val="superscript"/>
        </w:rPr>
        <w:t>2</w:t>
      </w:r>
      <w:r>
        <w:t>)</w:t>
      </w:r>
      <w:r>
        <w:rPr>
          <w:spacing w:val="-2"/>
        </w:rPr>
        <w:t xml:space="preserve"> oraz w Jeleniej Górze </w:t>
      </w:r>
      <w:r>
        <w:t>(76,7</w:t>
      </w:r>
      <w:r w:rsidRPr="005F7059">
        <w:t xml:space="preserve"> m</w:t>
      </w:r>
      <w:r w:rsidRPr="005F7059">
        <w:rPr>
          <w:vertAlign w:val="superscript"/>
        </w:rPr>
        <w:t>2</w:t>
      </w:r>
      <w:r w:rsidRPr="005F7059">
        <w:t>)</w:t>
      </w:r>
      <w:r>
        <w:rPr>
          <w:spacing w:val="-2"/>
        </w:rPr>
        <w:t>.</w:t>
      </w:r>
    </w:p>
    <w:p w14:paraId="74E2CEE0" w14:textId="77777777" w:rsidR="006023B1" w:rsidRPr="005F7059" w:rsidRDefault="006023B1" w:rsidP="006023B1">
      <w:pPr>
        <w:autoSpaceDE w:val="0"/>
        <w:autoSpaceDN w:val="0"/>
        <w:adjustRightInd w:val="0"/>
        <w:spacing w:line="288" w:lineRule="auto"/>
        <w:jc w:val="left"/>
      </w:pPr>
      <w:r w:rsidRPr="005F7059">
        <w:t xml:space="preserve">W lipcu br. starostwa powiatowe wydały </w:t>
      </w:r>
      <w:r w:rsidRPr="005F7059">
        <w:rPr>
          <w:b/>
        </w:rPr>
        <w:t xml:space="preserve">pozwolenia na budowę lub dokonano zgłoszenia z projektem budowlanym </w:t>
      </w:r>
      <w:r>
        <w:t>1971 nowych mieszkań. Było to o 20,6</w:t>
      </w:r>
      <w:r w:rsidRPr="005F7059">
        <w:t xml:space="preserve">% </w:t>
      </w:r>
      <w:r>
        <w:t>mni</w:t>
      </w:r>
      <w:r w:rsidRPr="005F7059">
        <w:t>ej niż w analogicznym miesiącu ub. roku. Najw</w:t>
      </w:r>
      <w:r>
        <w:t>ięcej pozwoleń (67,5</w:t>
      </w:r>
      <w:r w:rsidRPr="005F7059">
        <w:t>% ogólnej liczby) dotyczyło mieszkań przeznaczonych na sprzedaż lub wynajem.</w:t>
      </w:r>
    </w:p>
    <w:p w14:paraId="0358F975" w14:textId="3C2761E2" w:rsidR="005F7059" w:rsidRPr="000467F0" w:rsidRDefault="006023B1" w:rsidP="006023B1">
      <w:pPr>
        <w:autoSpaceDE w:val="0"/>
        <w:autoSpaceDN w:val="0"/>
        <w:adjustRightInd w:val="0"/>
        <w:spacing w:line="288" w:lineRule="auto"/>
        <w:jc w:val="left"/>
        <w:rPr>
          <w:rFonts w:cs="Arial"/>
          <w:szCs w:val="19"/>
        </w:rPr>
      </w:pPr>
      <w:r w:rsidRPr="005F7059">
        <w:t xml:space="preserve">W omawianym miesiącu </w:t>
      </w:r>
      <w:r w:rsidRPr="005F7059">
        <w:rPr>
          <w:b/>
        </w:rPr>
        <w:t>rozpoczęto budowę</w:t>
      </w:r>
      <w:r>
        <w:t xml:space="preserve"> 1071</w:t>
      </w:r>
      <w:r w:rsidRPr="005F7059">
        <w:t xml:space="preserve"> mieszkań, czyli w relacji</w:t>
      </w:r>
      <w:r>
        <w:t xml:space="preserve"> do poprzedniego roku mniej o 23,9%. Najwięcej mieszkań (tj. 53,3</w:t>
      </w:r>
      <w:r w:rsidRPr="005F7059">
        <w:t xml:space="preserve">%) mają wybudować inwestorzy </w:t>
      </w:r>
      <w:r>
        <w:t>indywidualni</w:t>
      </w:r>
      <w:r w:rsidRPr="005F7059">
        <w:t>.</w:t>
      </w:r>
    </w:p>
    <w:p w14:paraId="7130437C" w14:textId="228F1F51" w:rsidR="00E10D0C" w:rsidRPr="005F7059" w:rsidRDefault="00E10D0C" w:rsidP="000D7CD6">
      <w:pPr>
        <w:spacing w:before="360" w:line="240" w:lineRule="auto"/>
        <w:ind w:left="907" w:hanging="907"/>
        <w:rPr>
          <w:b/>
        </w:rPr>
      </w:pPr>
      <w:r w:rsidRPr="005F7059">
        <w:rPr>
          <w:b/>
        </w:rPr>
        <w:t>Tablica 1</w:t>
      </w:r>
      <w:r w:rsidR="00DE71F8">
        <w:rPr>
          <w:b/>
        </w:rPr>
        <w:t>2</w:t>
      </w:r>
      <w:r w:rsidRPr="005F7059">
        <w:rPr>
          <w:b/>
        </w:rPr>
        <w:t xml:space="preserve">. Liczba mieszkań, na których budowę wydano pozwolenia lub dokonano zgłoszenia z projektem budowlanym oraz których budowę rozpoczęto w okresie </w:t>
      </w:r>
      <w:r w:rsidR="009522A6" w:rsidRPr="005F7059">
        <w:rPr>
          <w:b/>
        </w:rPr>
        <w:t>styczeń</w:t>
      </w:r>
      <w:r w:rsidR="003D641D" w:rsidRPr="005F7059">
        <w:rPr>
          <w:b/>
        </w:rPr>
        <w:t>–</w:t>
      </w:r>
      <w:r w:rsidR="009522A6" w:rsidRPr="005F7059">
        <w:rPr>
          <w:b/>
        </w:rPr>
        <w:t xml:space="preserve">lipiec </w:t>
      </w:r>
      <w:r w:rsidR="000D7CD6">
        <w:rPr>
          <w:b/>
        </w:rPr>
        <w:t xml:space="preserve">2026 </w:t>
      </w:r>
      <w:r w:rsidRPr="005F7059">
        <w:rPr>
          <w:b/>
        </w:rPr>
        <w:t xml:space="preserve">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&#10;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F3024E" w:rsidRPr="00637B68" w14:paraId="2073106F" w14:textId="77777777" w:rsidTr="00313DD5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92ECB2" w14:textId="77777777" w:rsidR="00F3024E" w:rsidRPr="00637B68" w:rsidRDefault="00F3024E" w:rsidP="00637B68">
            <w:pPr>
              <w:jc w:val="center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8F15C6" w14:textId="77777777" w:rsidR="00F3024E" w:rsidRPr="00637B68" w:rsidRDefault="00F3024E" w:rsidP="00637B68">
            <w:pPr>
              <w:jc w:val="center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D430DBE" w14:textId="77777777" w:rsidR="00F3024E" w:rsidRPr="00637B68" w:rsidRDefault="00F3024E" w:rsidP="00637B68">
            <w:pPr>
              <w:jc w:val="center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F3024E" w:rsidRPr="00637B68" w14:paraId="2A2BF9F8" w14:textId="77777777" w:rsidTr="00637B68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A4711" w14:textId="77777777" w:rsidR="00F3024E" w:rsidRPr="00637B68" w:rsidRDefault="00F3024E" w:rsidP="00637B68">
            <w:pPr>
              <w:tabs>
                <w:tab w:val="right" w:leader="dot" w:pos="2552"/>
              </w:tabs>
              <w:ind w:right="-68"/>
              <w:jc w:val="center"/>
              <w:rPr>
                <w:rFonts w:cs="Arial"/>
                <w:b/>
                <w:spacing w:val="20"/>
                <w:szCs w:val="19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9541BA" w14:textId="77777777" w:rsidR="00F3024E" w:rsidRPr="00637B68" w:rsidRDefault="00F3024E" w:rsidP="00637B68">
            <w:pPr>
              <w:ind w:left="-68" w:right="-74"/>
              <w:jc w:val="center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073B6F" w14:textId="77777777" w:rsidR="00F3024E" w:rsidRPr="00637B68" w:rsidRDefault="00F3024E" w:rsidP="00637B68">
            <w:pPr>
              <w:ind w:left="-68" w:right="-74"/>
              <w:jc w:val="center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1E7FFA60" w14:textId="1BF09998" w:rsidR="00F3024E" w:rsidRPr="00637B68" w:rsidRDefault="00F3024E" w:rsidP="00637B68">
            <w:pPr>
              <w:ind w:left="-68" w:right="-74"/>
              <w:jc w:val="center"/>
              <w:rPr>
                <w:rFonts w:cs="Arial"/>
                <w:spacing w:val="-4"/>
                <w:szCs w:val="19"/>
              </w:rPr>
            </w:pPr>
            <w:r w:rsidRPr="00637B68">
              <w:rPr>
                <w:rFonts w:cs="Arial"/>
                <w:spacing w:val="-4"/>
                <w:szCs w:val="19"/>
              </w:rPr>
              <w:t>01–07 202</w:t>
            </w:r>
            <w:r w:rsidR="00637B68" w:rsidRPr="00637B68">
              <w:rPr>
                <w:rFonts w:cs="Arial"/>
                <w:spacing w:val="-4"/>
                <w:szCs w:val="19"/>
              </w:rPr>
              <w:t>5</w:t>
            </w:r>
            <w:r w:rsidRPr="00637B68">
              <w:rPr>
                <w:rFonts w:cs="Arial"/>
                <w:spacing w:val="-4"/>
                <w:szCs w:val="19"/>
              </w:rPr>
              <w:t>=100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B501AE" w14:textId="77777777" w:rsidR="00F3024E" w:rsidRPr="00637B68" w:rsidRDefault="00F3024E" w:rsidP="00637B68">
            <w:pPr>
              <w:ind w:left="-68" w:right="-74"/>
              <w:jc w:val="center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0E2AA7" w14:textId="77777777" w:rsidR="00F3024E" w:rsidRPr="00637B68" w:rsidRDefault="00F3024E" w:rsidP="00637B68">
            <w:pPr>
              <w:ind w:left="-68" w:right="-74"/>
              <w:jc w:val="center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873C95" w14:textId="75D570DF" w:rsidR="00F3024E" w:rsidRPr="00637B68" w:rsidRDefault="00F3024E" w:rsidP="00637B68">
            <w:pPr>
              <w:ind w:left="-68" w:right="-74"/>
              <w:jc w:val="center"/>
              <w:rPr>
                <w:rFonts w:cs="Arial"/>
                <w:spacing w:val="-4"/>
                <w:szCs w:val="19"/>
              </w:rPr>
            </w:pPr>
            <w:r w:rsidRPr="00637B68">
              <w:rPr>
                <w:rFonts w:cs="Arial"/>
                <w:spacing w:val="-4"/>
                <w:szCs w:val="19"/>
              </w:rPr>
              <w:t>01–07 202</w:t>
            </w:r>
            <w:r w:rsidR="00637B68" w:rsidRPr="00637B68">
              <w:rPr>
                <w:rFonts w:cs="Arial"/>
                <w:spacing w:val="-4"/>
                <w:szCs w:val="19"/>
              </w:rPr>
              <w:t>5</w:t>
            </w:r>
            <w:r w:rsidRPr="00637B68">
              <w:rPr>
                <w:rFonts w:cs="Arial"/>
                <w:spacing w:val="-4"/>
                <w:szCs w:val="19"/>
              </w:rPr>
              <w:t>=100</w:t>
            </w:r>
          </w:p>
        </w:tc>
      </w:tr>
      <w:tr w:rsidR="006023B1" w:rsidRPr="00637B68" w14:paraId="463A87CC" w14:textId="77777777" w:rsidTr="00313DD5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0C3" w14:textId="77777777" w:rsidR="006023B1" w:rsidRPr="00637B68" w:rsidRDefault="006023B1" w:rsidP="006023B1">
            <w:pPr>
              <w:tabs>
                <w:tab w:val="right" w:leader="dot" w:pos="2100"/>
              </w:tabs>
              <w:ind w:right="-68"/>
              <w:jc w:val="left"/>
              <w:rPr>
                <w:rFonts w:cs="Arial"/>
                <w:b/>
                <w:szCs w:val="19"/>
              </w:rPr>
            </w:pPr>
            <w:r w:rsidRPr="00637B68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FE898" w14:textId="5B6845EA" w:rsidR="006023B1" w:rsidRPr="00637B68" w:rsidRDefault="006023B1" w:rsidP="006023B1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14519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ADD85" w14:textId="4A4F0D74" w:rsidR="006023B1" w:rsidRPr="00637B68" w:rsidRDefault="006023B1" w:rsidP="006023B1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10A0A" w14:textId="55C4071C" w:rsidR="006023B1" w:rsidRPr="00637B68" w:rsidRDefault="006023B1" w:rsidP="006023B1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113,4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7AE97E" w14:textId="5C51B38F" w:rsidR="006023B1" w:rsidRPr="00637B68" w:rsidRDefault="006023B1" w:rsidP="006023B1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9605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C41AC" w14:textId="45624E7D" w:rsidR="006023B1" w:rsidRPr="00637B68" w:rsidRDefault="006023B1" w:rsidP="006023B1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C500E1F" w14:textId="6769ED92" w:rsidR="006023B1" w:rsidRPr="00637B68" w:rsidRDefault="006023B1" w:rsidP="006023B1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97,8</w:t>
            </w:r>
          </w:p>
        </w:tc>
      </w:tr>
      <w:tr w:rsidR="006023B1" w:rsidRPr="00637B68" w14:paraId="5AE3B453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87111" w14:textId="77777777" w:rsidR="006023B1" w:rsidRPr="00637B68" w:rsidRDefault="006023B1" w:rsidP="006023B1">
            <w:pPr>
              <w:tabs>
                <w:tab w:val="right" w:leader="dot" w:pos="2100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Indywidualne</w:t>
            </w:r>
            <w:r w:rsidRPr="00637B68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67423" w14:textId="65CBE3E9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4007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F25030" w14:textId="59F354BC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B0373" w14:textId="67068A22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02D98" w14:textId="00EE3264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3578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D964" w14:textId="4D0FD95B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1D9B83" w14:textId="74124648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</w:tr>
      <w:tr w:rsidR="006023B1" w:rsidRPr="00637B68" w14:paraId="00B8726E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9B5C8" w14:textId="77777777" w:rsidR="006023B1" w:rsidRPr="00637B68" w:rsidRDefault="006023B1" w:rsidP="006023B1">
            <w:pPr>
              <w:tabs>
                <w:tab w:val="right" w:leader="dot" w:pos="2100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Przeznaczone na sprzedaż lub wynajem</w:t>
            </w:r>
            <w:r w:rsidRPr="00637B68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0FAD7E" w14:textId="7C1F35BC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10421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7FB415" w14:textId="545D579F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2C6677" w14:textId="1BF73F03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3BF18" w14:textId="77391E2B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5747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C9B9" w14:textId="65474DC8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5750F" w14:textId="7B7FDCBA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</w:tr>
      <w:tr w:rsidR="006023B1" w:rsidRPr="00637B68" w14:paraId="7C955196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CB56A" w14:textId="3564C108" w:rsidR="006023B1" w:rsidRPr="00637B68" w:rsidRDefault="006023B1" w:rsidP="006023B1">
            <w:pPr>
              <w:tabs>
                <w:tab w:val="right" w:leader="dot" w:pos="2100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4885F7" w14:textId="7343BB10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2222" w14:textId="086C3972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23E2D" w14:textId="3AE47BCB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 w:rsidRPr="00E3089E">
              <w:rPr>
                <w:rFonts w:cs="Arial"/>
                <w:spacing w:val="-10"/>
                <w:szCs w:val="19"/>
              </w:rPr>
              <w:t>20 razy więcej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83DA9" w14:textId="6A6DE91E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232DE" w14:textId="159523F4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DF64A83" w14:textId="15910B61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</w:tr>
      <w:tr w:rsidR="006023B1" w:rsidRPr="00637B68" w14:paraId="12B782B3" w14:textId="77777777" w:rsidTr="0004766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7EB12" w14:textId="53620D86" w:rsidR="006023B1" w:rsidRPr="00637B68" w:rsidRDefault="006023B1" w:rsidP="006023B1">
            <w:pPr>
              <w:tabs>
                <w:tab w:val="right" w:leader="dot" w:pos="2100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1C384" w14:textId="786E4381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67EB7" w14:textId="39209FB4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7EB34" w14:textId="339B8F56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6F0A0" w14:textId="71D6B300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9EF95" w14:textId="549E0242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590F95" w14:textId="4CC9702C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56,7</w:t>
            </w:r>
          </w:p>
        </w:tc>
      </w:tr>
      <w:tr w:rsidR="006023B1" w:rsidRPr="00637B68" w14:paraId="189B0C81" w14:textId="77777777" w:rsidTr="0004766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FA3F8" w14:textId="676AF1B6" w:rsidR="006023B1" w:rsidRPr="00637B68" w:rsidRDefault="006023B1" w:rsidP="006023B1">
            <w:pPr>
              <w:tabs>
                <w:tab w:val="right" w:leader="dot" w:pos="2100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261BF" w14:textId="66E12BC9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CB194" w14:textId="6759BC1F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568C3" w14:textId="7892E5FF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90CD31" w14:textId="368E67B1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1CAE29" w14:textId="102CB51D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52412C" w14:textId="1E2CDBC6" w:rsidR="006023B1" w:rsidRPr="00637B68" w:rsidRDefault="006023B1" w:rsidP="006023B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345,7</w:t>
            </w:r>
          </w:p>
        </w:tc>
      </w:tr>
    </w:tbl>
    <w:p w14:paraId="591ED309" w14:textId="640FDFC6" w:rsidR="00F3024E" w:rsidRPr="006B5E84" w:rsidRDefault="00F26461" w:rsidP="006B5E84">
      <w:pPr>
        <w:pStyle w:val="Tytuwykresu"/>
        <w:ind w:left="0" w:firstLine="0"/>
        <w:rPr>
          <w:sz w:val="16"/>
          <w:szCs w:val="16"/>
        </w:rPr>
      </w:pPr>
      <w:r w:rsidRPr="006B5E84">
        <w:rPr>
          <w:b w:val="0"/>
          <w:sz w:val="16"/>
          <w:szCs w:val="16"/>
          <w:lang w:eastAsia="pl-PL"/>
        </w:rPr>
        <w:t>a Realizowane na użytek własny inwestora. b Łącznie z budownictwem osób fizycznych przeznaczonym na sprzedaż lub wynajem w celu osiągnięcia zysku.</w:t>
      </w:r>
    </w:p>
    <w:p w14:paraId="705342DC" w14:textId="50B257D8" w:rsidR="00341E67" w:rsidRPr="00F34D0D" w:rsidRDefault="00341E67" w:rsidP="00D87302">
      <w:pPr>
        <w:pStyle w:val="Nagwek1"/>
        <w:spacing w:after="24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12AB2630" w:rsidR="00F2599A" w:rsidRPr="0016745E" w:rsidRDefault="00FA3164" w:rsidP="006B5E84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lipcu 2026 r. </w:t>
            </w:r>
            <w:r w:rsidRPr="009B141F">
              <w:rPr>
                <w:rFonts w:ascii="Fira Sans SemiBold" w:hAnsi="Fira Sans SemiBold"/>
                <w:color w:val="auto"/>
              </w:rPr>
              <w:t xml:space="preserve">sprzedaż detaliczna zrealizowana przez przedsiębiorstwa handlowe i niehandlowe była </w:t>
            </w:r>
            <w:r>
              <w:rPr>
                <w:rFonts w:ascii="Fira Sans SemiBold" w:hAnsi="Fira Sans SemiBold"/>
                <w:color w:val="auto"/>
              </w:rPr>
              <w:t>wyższa niż rok wcześniej, podobnie wyższa niż przed rokiem była sprzedaż hurtowa.</w:t>
            </w:r>
          </w:p>
        </w:tc>
      </w:tr>
    </w:tbl>
    <w:p w14:paraId="495E2A60" w14:textId="77777777" w:rsidR="00FA3164" w:rsidRPr="004D5CA0" w:rsidRDefault="00FA3164" w:rsidP="00FA3164">
      <w:pPr>
        <w:pStyle w:val="Akapitzwyky"/>
        <w:spacing w:before="120" w:after="120" w:line="288" w:lineRule="auto"/>
        <w:jc w:val="left"/>
      </w:pPr>
      <w:r w:rsidRPr="004D5CA0">
        <w:rPr>
          <w:b/>
        </w:rPr>
        <w:t>Sprzedaż detaliczna</w:t>
      </w:r>
      <w:r w:rsidRPr="004D5CA0">
        <w:t xml:space="preserve"> </w:t>
      </w:r>
      <w:r w:rsidRPr="00473A66">
        <w:t xml:space="preserve">zrealizowana przez przedsiębiorstwa handlowe i niehandlowe w lipcu br. była o </w:t>
      </w:r>
      <w:r>
        <w:t>2,1</w:t>
      </w:r>
      <w:r w:rsidRPr="00473A66">
        <w:t>% wyższa niż w lipcu 202</w:t>
      </w:r>
      <w:r>
        <w:t>5</w:t>
      </w:r>
      <w:r w:rsidRPr="00473A66">
        <w:t xml:space="preserve"> r. (kiedy notowano </w:t>
      </w:r>
      <w:r>
        <w:t>wzrost</w:t>
      </w:r>
      <w:r w:rsidRPr="00473A66">
        <w:t xml:space="preserve"> o </w:t>
      </w:r>
      <w:r>
        <w:t>7,9</w:t>
      </w:r>
      <w:r w:rsidRPr="00473A66">
        <w:t xml:space="preserve">%). </w:t>
      </w:r>
      <w:r w:rsidRPr="00473A66">
        <w:rPr>
          <w:szCs w:val="19"/>
        </w:rPr>
        <w:t>Wzrost sprzedaży detalicznej odnotowano m.in. w grupach: p</w:t>
      </w:r>
      <w:r w:rsidRPr="00473A66">
        <w:rPr>
          <w:rFonts w:cs="Arial"/>
          <w:szCs w:val="19"/>
        </w:rPr>
        <w:t xml:space="preserve">aliwa stałe, ciekłe i gazowe (o </w:t>
      </w:r>
      <w:r>
        <w:rPr>
          <w:rFonts w:cs="Arial"/>
          <w:szCs w:val="19"/>
        </w:rPr>
        <w:t>20,2</w:t>
      </w:r>
      <w:r w:rsidRPr="00473A66">
        <w:rPr>
          <w:rFonts w:cs="Arial"/>
          <w:szCs w:val="19"/>
        </w:rPr>
        <w:t>%),</w:t>
      </w:r>
      <w:r>
        <w:rPr>
          <w:rFonts w:cs="Arial"/>
          <w:szCs w:val="19"/>
        </w:rPr>
        <w:t xml:space="preserve"> </w:t>
      </w:r>
      <w:r w:rsidRPr="00473A66">
        <w:rPr>
          <w:rFonts w:cs="Arial"/>
          <w:spacing w:val="-2"/>
          <w:szCs w:val="19"/>
        </w:rPr>
        <w:t>prasa,</w:t>
      </w:r>
      <w:r w:rsidRPr="00473A66">
        <w:rPr>
          <w:rFonts w:cs="Arial"/>
          <w:szCs w:val="19"/>
        </w:rPr>
        <w:t xml:space="preserve"> książki, pozostała sprzedaż w wyspecjalizowanych sklepach</w:t>
      </w:r>
      <w:r>
        <w:rPr>
          <w:rFonts w:cs="Arial"/>
          <w:szCs w:val="19"/>
        </w:rPr>
        <w:t xml:space="preserve"> (o 17,1%) i t</w:t>
      </w:r>
      <w:r w:rsidRPr="00637B68">
        <w:rPr>
          <w:rFonts w:cs="Arial"/>
          <w:szCs w:val="19"/>
        </w:rPr>
        <w:t>ekstylia, odzież, obuwie</w:t>
      </w:r>
      <w:r w:rsidRPr="00473A6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(o 14,5%)</w:t>
      </w:r>
      <w:r w:rsidRPr="00473A66">
        <w:rPr>
          <w:szCs w:val="19"/>
        </w:rPr>
        <w:t xml:space="preserve">. </w:t>
      </w:r>
      <w:r w:rsidRPr="00473A66">
        <w:t xml:space="preserve">Natomiast </w:t>
      </w:r>
      <w:r w:rsidRPr="00473A66">
        <w:rPr>
          <w:spacing w:val="-2"/>
        </w:rPr>
        <w:t>największy spadek zanotowano w grupach</w:t>
      </w:r>
      <w:r>
        <w:rPr>
          <w:spacing w:val="-2"/>
        </w:rPr>
        <w:t xml:space="preserve"> p</w:t>
      </w:r>
      <w:r w:rsidRPr="00637B68">
        <w:rPr>
          <w:rFonts w:cs="Arial"/>
          <w:szCs w:val="19"/>
        </w:rPr>
        <w:t>ojazdy samochodowe, motocykle, części</w:t>
      </w:r>
      <w:r>
        <w:rPr>
          <w:rFonts w:cs="Arial"/>
          <w:szCs w:val="19"/>
        </w:rPr>
        <w:t xml:space="preserve"> (o 16,5%) oraz f</w:t>
      </w:r>
      <w:r w:rsidRPr="00473A66">
        <w:rPr>
          <w:rFonts w:cs="Arial"/>
          <w:szCs w:val="19"/>
        </w:rPr>
        <w:t>armaceutyki, kosmetyki, sprzęt ortopedyczny</w:t>
      </w:r>
      <w:r w:rsidRPr="00473A66">
        <w:rPr>
          <w:szCs w:val="19"/>
        </w:rPr>
        <w:t xml:space="preserve"> (o </w:t>
      </w:r>
      <w:r>
        <w:rPr>
          <w:szCs w:val="19"/>
        </w:rPr>
        <w:t>13,4</w:t>
      </w:r>
      <w:r w:rsidRPr="00473A66">
        <w:rPr>
          <w:szCs w:val="19"/>
        </w:rPr>
        <w:t>%)</w:t>
      </w:r>
      <w:r>
        <w:rPr>
          <w:szCs w:val="19"/>
        </w:rPr>
        <w:t>.</w:t>
      </w:r>
    </w:p>
    <w:p w14:paraId="3C8C91D2" w14:textId="77777777" w:rsidR="00FA3164" w:rsidRPr="00473A66" w:rsidRDefault="00FA3164" w:rsidP="00FA3164">
      <w:pPr>
        <w:pStyle w:val="Akapitzwyky"/>
        <w:spacing w:before="120" w:after="120" w:line="288" w:lineRule="auto"/>
        <w:jc w:val="left"/>
      </w:pPr>
      <w:r w:rsidRPr="00473A66">
        <w:t>W porównaniu z czerwcem br. sprzedaż detaliczna z</w:t>
      </w:r>
      <w:r>
        <w:t>więk</w:t>
      </w:r>
      <w:r w:rsidRPr="00473A66">
        <w:t xml:space="preserve">szyła się o </w:t>
      </w:r>
      <w:r>
        <w:t>1,2</w:t>
      </w:r>
      <w:r w:rsidRPr="00473A66">
        <w:t xml:space="preserve">%. Wzrost wystąpił m.in. w </w:t>
      </w:r>
      <w:r w:rsidRPr="00473A66">
        <w:rPr>
          <w:szCs w:val="19"/>
        </w:rPr>
        <w:t>grupach</w:t>
      </w:r>
      <w:r>
        <w:rPr>
          <w:szCs w:val="19"/>
        </w:rPr>
        <w:t xml:space="preserve"> </w:t>
      </w:r>
      <w:r>
        <w:rPr>
          <w:rFonts w:cs="Arial"/>
          <w:szCs w:val="19"/>
        </w:rPr>
        <w:t>p</w:t>
      </w:r>
      <w:r w:rsidRPr="00637B68">
        <w:rPr>
          <w:rFonts w:cs="Arial"/>
          <w:szCs w:val="19"/>
        </w:rPr>
        <w:t>aliwa stałe, ciekłe i gazowe</w:t>
      </w:r>
      <w:r w:rsidRPr="00473A66">
        <w:t xml:space="preserve"> </w:t>
      </w:r>
      <w:r>
        <w:t xml:space="preserve">(o 12,0%) </w:t>
      </w:r>
      <w:r w:rsidRPr="00473A66">
        <w:rPr>
          <w:szCs w:val="19"/>
        </w:rPr>
        <w:t xml:space="preserve">oraz pozostałe (o </w:t>
      </w:r>
      <w:r>
        <w:rPr>
          <w:szCs w:val="19"/>
        </w:rPr>
        <w:t>8,6</w:t>
      </w:r>
      <w:r w:rsidRPr="00473A66">
        <w:rPr>
          <w:szCs w:val="19"/>
        </w:rPr>
        <w:t>%).</w:t>
      </w:r>
      <w:r w:rsidRPr="000171FA">
        <w:t xml:space="preserve"> </w:t>
      </w:r>
      <w:r w:rsidRPr="00473A66">
        <w:t>Największy spadek w skali miesiąca odnotowano w gru</w:t>
      </w:r>
      <w:r>
        <w:t>pach</w:t>
      </w:r>
      <w:r w:rsidRPr="00473A66">
        <w:t xml:space="preserve"> </w:t>
      </w:r>
      <w:r w:rsidRPr="00473A66">
        <w:rPr>
          <w:rFonts w:cs="Arial"/>
          <w:szCs w:val="19"/>
        </w:rPr>
        <w:t>meble, RTV, AGD</w:t>
      </w:r>
      <w:r w:rsidRPr="00473A66">
        <w:t xml:space="preserve"> (o </w:t>
      </w:r>
      <w:r>
        <w:t>11,6%</w:t>
      </w:r>
      <w:r w:rsidRPr="00473A66">
        <w:t>)</w:t>
      </w:r>
      <w:r>
        <w:t xml:space="preserve"> oraz </w:t>
      </w:r>
      <w:r w:rsidRPr="00473A66">
        <w:t>tekstylia, odzież, obuwie (o 1</w:t>
      </w:r>
      <w:r>
        <w:t>0,5</w:t>
      </w:r>
      <w:r w:rsidRPr="00473A66">
        <w:t>%).</w:t>
      </w:r>
    </w:p>
    <w:p w14:paraId="779D7980" w14:textId="77C3032C" w:rsidR="0064251E" w:rsidRDefault="00FA3164" w:rsidP="00FA3164">
      <w:pPr>
        <w:pStyle w:val="Akapitzwyky"/>
        <w:spacing w:before="120" w:after="120" w:line="288" w:lineRule="auto"/>
        <w:jc w:val="left"/>
      </w:pPr>
      <w:r w:rsidRPr="004D5CA0">
        <w:rPr>
          <w:spacing w:val="3"/>
        </w:rPr>
        <w:t xml:space="preserve">W okresie styczeń–lipiec br. sprzedaż detaliczna była </w:t>
      </w:r>
      <w:r>
        <w:rPr>
          <w:spacing w:val="3"/>
        </w:rPr>
        <w:t>wy</w:t>
      </w:r>
      <w:r w:rsidRPr="004D5CA0">
        <w:rPr>
          <w:spacing w:val="3"/>
        </w:rPr>
        <w:t xml:space="preserve">ższa o </w:t>
      </w:r>
      <w:r>
        <w:rPr>
          <w:spacing w:val="3"/>
        </w:rPr>
        <w:t>2,7</w:t>
      </w:r>
      <w:r w:rsidRPr="004D5CA0">
        <w:rPr>
          <w:spacing w:val="3"/>
        </w:rPr>
        <w:t>% niż w analogicznym okresie poprzedniego roku</w:t>
      </w:r>
      <w:r w:rsidRPr="004D5CA0">
        <w:t xml:space="preserve"> (wobec </w:t>
      </w:r>
      <w:r>
        <w:t>wzrost</w:t>
      </w:r>
      <w:r w:rsidRPr="004D5CA0">
        <w:t>u o </w:t>
      </w:r>
      <w:r>
        <w:t>4,4</w:t>
      </w:r>
      <w:r w:rsidRPr="004D5CA0">
        <w:t>% w okresie styczeń–lipiec 202</w:t>
      </w:r>
      <w:r>
        <w:t>5</w:t>
      </w:r>
      <w:r w:rsidRPr="004D5CA0">
        <w:t xml:space="preserve"> r.).</w:t>
      </w:r>
      <w:r w:rsidR="0099127C" w:rsidRPr="004D5CA0">
        <w:t xml:space="preserve"> </w:t>
      </w:r>
    </w:p>
    <w:p w14:paraId="327F1C33" w14:textId="77777777" w:rsidR="0064251E" w:rsidRDefault="0064251E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6F4B11F1" w14:textId="106C6265" w:rsidR="0099127C" w:rsidRPr="00003E9E" w:rsidRDefault="0099127C" w:rsidP="000D7CD6">
      <w:pPr>
        <w:pStyle w:val="tytutabelki"/>
        <w:spacing w:before="360" w:after="120" w:line="240" w:lineRule="auto"/>
      </w:pPr>
      <w:r w:rsidRPr="00003E9E">
        <w:t>Tablica 1</w:t>
      </w:r>
      <w:r w:rsidR="00DE71F8">
        <w:t>3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&#10;Dane do tablicy dostępne są w załączonym pliku Excel."/>
      </w:tblPr>
      <w:tblGrid>
        <w:gridCol w:w="4537"/>
        <w:gridCol w:w="1980"/>
        <w:gridCol w:w="1980"/>
        <w:gridCol w:w="1980"/>
      </w:tblGrid>
      <w:tr w:rsidR="00F3024E" w:rsidRPr="00637B68" w14:paraId="199D22FE" w14:textId="77777777" w:rsidTr="00313DD5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6142BAC" w14:textId="77777777" w:rsidR="00F3024E" w:rsidRPr="00637B68" w:rsidRDefault="00F3024E" w:rsidP="00637B68">
            <w:pPr>
              <w:jc w:val="center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DC6A67" w14:textId="53900AE6" w:rsidR="00F3024E" w:rsidRPr="00637B68" w:rsidRDefault="00F3024E" w:rsidP="00637B68">
            <w:pPr>
              <w:jc w:val="center"/>
              <w:rPr>
                <w:rFonts w:cs="Arial"/>
                <w:szCs w:val="19"/>
              </w:rPr>
            </w:pPr>
            <w:r w:rsidRPr="00637B68">
              <w:rPr>
                <w:rFonts w:cs="Calibri"/>
                <w:szCs w:val="19"/>
              </w:rPr>
              <w:t>07 202</w:t>
            </w:r>
            <w:r w:rsidR="00637B68">
              <w:rPr>
                <w:rFonts w:cs="Calibri"/>
                <w:szCs w:val="19"/>
              </w:rPr>
              <w:t>6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EAFA9C" w14:textId="6A75FF3E" w:rsidR="00F3024E" w:rsidRPr="00637B68" w:rsidRDefault="00F3024E" w:rsidP="00637B68">
            <w:pPr>
              <w:jc w:val="center"/>
              <w:rPr>
                <w:rFonts w:cs="Arial"/>
                <w:szCs w:val="19"/>
              </w:rPr>
            </w:pPr>
            <w:r w:rsidRPr="00637B68">
              <w:rPr>
                <w:rFonts w:cs="Calibri"/>
                <w:szCs w:val="19"/>
              </w:rPr>
              <w:t>01–07 202</w:t>
            </w:r>
            <w:r w:rsidR="00637B68">
              <w:rPr>
                <w:rFonts w:cs="Calibri"/>
                <w:szCs w:val="19"/>
              </w:rPr>
              <w:t>6</w:t>
            </w:r>
          </w:p>
        </w:tc>
      </w:tr>
      <w:tr w:rsidR="00F3024E" w:rsidRPr="00637B68" w14:paraId="17F09D59" w14:textId="77777777" w:rsidTr="00313DD5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C542877" w14:textId="77777777" w:rsidR="00F3024E" w:rsidRPr="00637B68" w:rsidRDefault="00F3024E" w:rsidP="00637B68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3A12DEF" w14:textId="77777777" w:rsidR="00F3024E" w:rsidRPr="00637B68" w:rsidRDefault="00F3024E" w:rsidP="00637B68">
            <w:pPr>
              <w:jc w:val="center"/>
              <w:rPr>
                <w:rFonts w:cs="Arial"/>
                <w:szCs w:val="19"/>
              </w:rPr>
            </w:pPr>
            <w:r w:rsidRPr="00637B68">
              <w:rPr>
                <w:rFonts w:cs="Calibri"/>
                <w:szCs w:val="19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96BCEFD" w14:textId="77777777" w:rsidR="00F3024E" w:rsidRPr="00637B68" w:rsidRDefault="00F3024E" w:rsidP="00637B68">
            <w:pPr>
              <w:jc w:val="center"/>
              <w:rPr>
                <w:rFonts w:cs="Arial"/>
                <w:szCs w:val="19"/>
              </w:rPr>
            </w:pPr>
            <w:r w:rsidRPr="00637B68">
              <w:rPr>
                <w:rFonts w:cs="Calibri"/>
                <w:szCs w:val="19"/>
              </w:rPr>
              <w:t>w odsetkach</w:t>
            </w:r>
          </w:p>
        </w:tc>
      </w:tr>
      <w:tr w:rsidR="00FA3164" w:rsidRPr="00637B68" w14:paraId="0BAFD744" w14:textId="77777777" w:rsidTr="00313DD5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D12638" w14:textId="77777777" w:rsidR="00FA3164" w:rsidRPr="00637B68" w:rsidRDefault="00FA3164" w:rsidP="00FA3164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b/>
                <w:szCs w:val="19"/>
              </w:rPr>
            </w:pPr>
            <w:r w:rsidRPr="00637B68">
              <w:rPr>
                <w:rFonts w:cs="Arial"/>
                <w:b/>
                <w:szCs w:val="19"/>
              </w:rPr>
              <w:t xml:space="preserve">OGÓŁEM </w:t>
            </w:r>
            <w:r w:rsidRPr="00637B68">
              <w:rPr>
                <w:b/>
                <w:szCs w:val="19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B3DF60" w14:textId="6F75B71F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102,1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D4616" w14:textId="11FF178D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102,7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FC67629" w14:textId="0237364C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A3164" w:rsidRPr="00637B68" w14:paraId="73E44AE1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E21368" w14:textId="77777777" w:rsidR="00FA3164" w:rsidRPr="00637B68" w:rsidRDefault="00FA3164" w:rsidP="00FA3164">
            <w:pPr>
              <w:tabs>
                <w:tab w:val="left" w:leader="dot" w:pos="3836"/>
              </w:tabs>
              <w:ind w:left="176"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0F7677" w14:textId="77777777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408C78" w14:textId="77777777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59BE3F" w14:textId="77777777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</w:p>
        </w:tc>
      </w:tr>
      <w:tr w:rsidR="00FA3164" w:rsidRPr="00637B68" w14:paraId="5C46E67F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198B55" w14:textId="77777777" w:rsidR="00FA3164" w:rsidRPr="00637B68" w:rsidRDefault="00FA3164" w:rsidP="00FA3164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2FD71" w14:textId="1B2AAC52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1AF6B" w14:textId="4F218DCC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736DC4" w14:textId="5549AAF1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</w:tr>
      <w:tr w:rsidR="00FA3164" w:rsidRPr="00637B68" w14:paraId="10B3D6A6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057E5D" w14:textId="77777777" w:rsidR="00FA3164" w:rsidRPr="00637B68" w:rsidRDefault="00FA3164" w:rsidP="00FA3164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CD82AA" w14:textId="062FC59B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A752C" w14:textId="71BC8DEB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50DE26A" w14:textId="699D5C91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</w:tr>
      <w:tr w:rsidR="00FA3164" w:rsidRPr="00637B68" w14:paraId="7DFFA9CF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541E8E" w14:textId="77777777" w:rsidR="00FA3164" w:rsidRPr="00637B68" w:rsidRDefault="00FA3164" w:rsidP="00FA3164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527A5" w14:textId="54F50B9A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EBABD" w14:textId="57CB067C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CFE974F" w14:textId="22C4A056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</w:tr>
      <w:tr w:rsidR="00FA3164" w:rsidRPr="00637B68" w14:paraId="46C5A873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422618F" w14:textId="12C253D1" w:rsidR="00FA3164" w:rsidRPr="00637B68" w:rsidRDefault="00FA3164" w:rsidP="00FA3164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05926D" w14:textId="6C47BC2F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ECF3384" w14:textId="170B5914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DF83993" w14:textId="29650D70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14,8</w:t>
            </w:r>
          </w:p>
        </w:tc>
      </w:tr>
      <w:tr w:rsidR="00FA3164" w:rsidRPr="00637B68" w14:paraId="11D316D2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7DC1AC5" w14:textId="77777777" w:rsidR="00FA3164" w:rsidRPr="00637B68" w:rsidRDefault="00FA3164" w:rsidP="00FA3164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1FBCCFC" w14:textId="24C14BDE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3F3BC15" w14:textId="268856BF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88357FB" w14:textId="5774A1B8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</w:tr>
      <w:tr w:rsidR="00FA3164" w:rsidRPr="00637B68" w14:paraId="3EA4C692" w14:textId="77777777" w:rsidTr="00D8730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1F3993" w14:textId="77777777" w:rsidR="00FA3164" w:rsidRPr="00637B68" w:rsidRDefault="00FA3164" w:rsidP="00FA3164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pacing w:val="-2"/>
                <w:szCs w:val="19"/>
              </w:rPr>
              <w:t>Prasa, książki, pozostała sprzedaż w wyspecjalizowanych</w:t>
            </w:r>
            <w:r w:rsidRPr="00637B68">
              <w:rPr>
                <w:rFonts w:cs="Arial"/>
                <w:szCs w:val="19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AF09A96" w14:textId="306D02DC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B6752B3" w14:textId="611384CA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5DC4737" w14:textId="44DA358A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FA3164" w:rsidRPr="00637B68" w14:paraId="50B7A1B1" w14:textId="77777777" w:rsidTr="00D87302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5262B4B7" w14:textId="77777777" w:rsidR="00FA3164" w:rsidRPr="00637B68" w:rsidRDefault="00FA3164" w:rsidP="00FA3164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BBCFA" w14:textId="0244C827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504D9D42" w14:textId="23BF2B8E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C96D008" w14:textId="77F6A094" w:rsidR="00FA3164" w:rsidRPr="00637B68" w:rsidRDefault="00FA3164" w:rsidP="00FA3164">
            <w:pPr>
              <w:tabs>
                <w:tab w:val="left" w:leader="dot" w:pos="383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</w:tr>
    </w:tbl>
    <w:p w14:paraId="6E06873A" w14:textId="77777777" w:rsidR="0099127C" w:rsidRPr="00637B68" w:rsidRDefault="0099127C" w:rsidP="00637B68">
      <w:pPr>
        <w:pStyle w:val="Notkapodtablic"/>
        <w:spacing w:before="120" w:line="240" w:lineRule="exact"/>
        <w:ind w:firstLine="0"/>
        <w:rPr>
          <w:sz w:val="16"/>
          <w:szCs w:val="16"/>
        </w:rPr>
      </w:pPr>
      <w:r w:rsidRPr="00637B68">
        <w:rPr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7D1E51D" w14:textId="47DDFA59" w:rsidR="00FA3164" w:rsidRPr="009B141F" w:rsidRDefault="00FA3164" w:rsidP="00FA3164">
      <w:pPr>
        <w:pStyle w:val="Akapitzwyky"/>
        <w:spacing w:before="120" w:after="120" w:line="288" w:lineRule="auto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>
        <w:t>w lipcu br. była wy</w:t>
      </w:r>
      <w:r w:rsidRPr="009B141F">
        <w:t xml:space="preserve">ższa o </w:t>
      </w:r>
      <w:r>
        <w:t>14,7</w:t>
      </w:r>
      <w:r w:rsidRPr="009B141F">
        <w:t xml:space="preserve">% w relacji do </w:t>
      </w:r>
      <w:r>
        <w:t>lipca</w:t>
      </w:r>
      <w:r w:rsidRPr="009B141F">
        <w:t xml:space="preserve"> 20</w:t>
      </w:r>
      <w:r>
        <w:t>25</w:t>
      </w:r>
      <w:r w:rsidRPr="009B141F">
        <w:t xml:space="preserve"> r., a w porównaniu </w:t>
      </w:r>
      <w:r>
        <w:t>z</w:t>
      </w:r>
      <w:r w:rsidRPr="009B141F">
        <w:t xml:space="preserve"> poprzedni</w:t>
      </w:r>
      <w:r>
        <w:t>m</w:t>
      </w:r>
      <w:r w:rsidRPr="009B141F">
        <w:t xml:space="preserve"> miesiąc</w:t>
      </w:r>
      <w:r>
        <w:t>em</w:t>
      </w:r>
      <w:r w:rsidRPr="009B141F">
        <w:t xml:space="preserve"> –</w:t>
      </w:r>
      <w:r>
        <w:t xml:space="preserve"> mniejsza </w:t>
      </w:r>
      <w:r w:rsidRPr="009B141F">
        <w:t xml:space="preserve">o </w:t>
      </w:r>
      <w:r>
        <w:t>2,3</w:t>
      </w:r>
      <w:r w:rsidRPr="009B141F">
        <w:t xml:space="preserve">%. W przedsiębiorstwach hurtowych odnotowano </w:t>
      </w:r>
      <w:r>
        <w:t>wzrost</w:t>
      </w:r>
      <w:r w:rsidRPr="009B141F">
        <w:t xml:space="preserve"> sprzedaży hurtowej w skali roku</w:t>
      </w:r>
      <w:r>
        <w:t xml:space="preserve"> (o 16,8%)</w:t>
      </w:r>
      <w:r w:rsidR="00047666">
        <w:t>, natomiast</w:t>
      </w:r>
      <w:r>
        <w:t xml:space="preserve"> spadek w skali miesiąca (o 0,4</w:t>
      </w:r>
      <w:r w:rsidRPr="009B141F">
        <w:t>%</w:t>
      </w:r>
      <w:r>
        <w:t>)</w:t>
      </w:r>
      <w:r w:rsidRPr="009B141F">
        <w:t>.</w:t>
      </w:r>
    </w:p>
    <w:p w14:paraId="1682ACC5" w14:textId="5A4F5908" w:rsidR="0099127C" w:rsidRDefault="00FA3164" w:rsidP="00FA3164">
      <w:pPr>
        <w:pStyle w:val="Akapitzwyky"/>
        <w:spacing w:before="120" w:after="120" w:line="288" w:lineRule="auto"/>
        <w:jc w:val="left"/>
      </w:pPr>
      <w:r w:rsidRPr="009B141F">
        <w:t xml:space="preserve">W okresie </w:t>
      </w:r>
      <w:r>
        <w:t xml:space="preserve">styczeń–lipiec </w:t>
      </w:r>
      <w:r w:rsidRPr="009B141F">
        <w:t xml:space="preserve">br., w porównaniu </w:t>
      </w:r>
      <w:r>
        <w:t>z</w:t>
      </w:r>
      <w:r w:rsidRPr="009B141F">
        <w:t xml:space="preserve"> analogiczn</w:t>
      </w:r>
      <w:r>
        <w:t>ym</w:t>
      </w:r>
      <w:r w:rsidRPr="009B141F">
        <w:t xml:space="preserve"> okres</w:t>
      </w:r>
      <w:r>
        <w:t>em</w:t>
      </w:r>
      <w:r w:rsidRPr="009B141F">
        <w:t xml:space="preserve"> ub. roku, sprzedaż hurtowa w </w:t>
      </w:r>
      <w:r>
        <w:t>przedsiębiorstwach handlowych zwięk</w:t>
      </w:r>
      <w:r w:rsidRPr="009B141F">
        <w:t xml:space="preserve">szyła się o </w:t>
      </w:r>
      <w:r>
        <w:t>10,5</w:t>
      </w:r>
      <w:r w:rsidRPr="009B141F">
        <w:t xml:space="preserve">%, a w przedsiębiorstwach hurtowych </w:t>
      </w:r>
      <w:r>
        <w:t>wzrosła o 9,4</w:t>
      </w:r>
      <w:r w:rsidRPr="009B141F">
        <w:t>%.</w:t>
      </w:r>
    </w:p>
    <w:p w14:paraId="4A6F354F" w14:textId="77777777" w:rsidR="00D47CCF" w:rsidRPr="007C6BDC" w:rsidRDefault="00D47CCF" w:rsidP="00047666">
      <w:pPr>
        <w:pStyle w:val="Nagwek1"/>
        <w:spacing w:after="120" w:line="288" w:lineRule="auto"/>
        <w:jc w:val="left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&#10;"/>
      </w:tblPr>
      <w:tblGrid>
        <w:gridCol w:w="10467"/>
      </w:tblGrid>
      <w:tr w:rsidR="00D47CCF" w:rsidRPr="00A76DDA" w14:paraId="36F2670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75D076B" w14:textId="103A3368" w:rsidR="00D47CCF" w:rsidRPr="00D12B5F" w:rsidRDefault="00D47CCF" w:rsidP="006B5E84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highlight w:val="yellow"/>
              </w:rPr>
            </w:pPr>
            <w:r w:rsidRPr="00D12B5F">
              <w:rPr>
                <w:rFonts w:ascii="Fira Sans SemiBold" w:hAnsi="Fira Sans SemiBold"/>
                <w:spacing w:val="-2"/>
              </w:rPr>
              <w:t xml:space="preserve">W </w:t>
            </w:r>
            <w:r w:rsidR="00F3024E" w:rsidRPr="00D12B5F">
              <w:rPr>
                <w:rFonts w:ascii="Fira Sans SemiBold" w:hAnsi="Fira Sans SemiBold"/>
                <w:spacing w:val="-2"/>
              </w:rPr>
              <w:t>1</w:t>
            </w:r>
            <w:r w:rsidRPr="00D12B5F">
              <w:rPr>
                <w:rFonts w:ascii="Fira Sans SemiBold" w:hAnsi="Fira Sans SemiBold"/>
                <w:spacing w:val="-2"/>
              </w:rPr>
              <w:t xml:space="preserve"> półroczu 20</w:t>
            </w:r>
            <w:r w:rsidR="00034686" w:rsidRPr="00D12B5F">
              <w:rPr>
                <w:rFonts w:ascii="Fira Sans SemiBold" w:hAnsi="Fira Sans SemiBold"/>
                <w:spacing w:val="-2"/>
              </w:rPr>
              <w:t>2</w:t>
            </w:r>
            <w:r w:rsidR="006B5E84">
              <w:rPr>
                <w:rFonts w:ascii="Fira Sans SemiBold" w:hAnsi="Fira Sans SemiBold"/>
                <w:spacing w:val="-2"/>
              </w:rPr>
              <w:t>6</w:t>
            </w:r>
            <w:r w:rsidRPr="00D12B5F">
              <w:rPr>
                <w:rFonts w:ascii="Fira Sans SemiBold" w:hAnsi="Fira Sans SemiBold"/>
                <w:spacing w:val="-2"/>
              </w:rPr>
              <w:t xml:space="preserve"> r. wyniki finansowe badanych przedsiębiorstw niefinansowych były </w:t>
            </w:r>
            <w:r w:rsidR="00B95A1C">
              <w:rPr>
                <w:rFonts w:ascii="Fira Sans SemiBold" w:hAnsi="Fira Sans SemiBold"/>
                <w:spacing w:val="-2"/>
              </w:rPr>
              <w:t>znacznie lepsze</w:t>
            </w:r>
            <w:r w:rsidRPr="00D12B5F">
              <w:rPr>
                <w:rFonts w:ascii="Fira Sans SemiBold" w:hAnsi="Fira Sans SemiBold"/>
                <w:spacing w:val="-2"/>
              </w:rPr>
              <w:t xml:space="preserve"> od uzyskanych</w:t>
            </w:r>
            <w:r w:rsidR="00C81862" w:rsidRPr="00D12B5F">
              <w:rPr>
                <w:rFonts w:ascii="Fira Sans SemiBold" w:hAnsi="Fira Sans SemiBold"/>
                <w:spacing w:val="-2"/>
              </w:rPr>
              <w:t xml:space="preserve"> </w:t>
            </w:r>
            <w:r w:rsidR="0012757D" w:rsidRPr="00D12B5F">
              <w:rPr>
                <w:rFonts w:ascii="Fira Sans SemiBold" w:hAnsi="Fira Sans SemiBold"/>
                <w:spacing w:val="-2"/>
              </w:rPr>
              <w:t>w </w:t>
            </w:r>
            <w:r w:rsidR="00D12B5F" w:rsidRPr="00D12B5F">
              <w:rPr>
                <w:rFonts w:ascii="Fira Sans SemiBold" w:hAnsi="Fira Sans SemiBold"/>
                <w:spacing w:val="-2"/>
              </w:rPr>
              <w:t>tym samym</w:t>
            </w:r>
            <w:r w:rsidRPr="00D12B5F">
              <w:rPr>
                <w:rFonts w:ascii="Fira Sans SemiBold" w:hAnsi="Fira Sans SemiBold"/>
              </w:rPr>
              <w:t xml:space="preserve"> okresie poprzedniego roku. W</w:t>
            </w:r>
            <w:r w:rsidR="00467AC5" w:rsidRPr="00D12B5F">
              <w:rPr>
                <w:rFonts w:ascii="Fira Sans SemiBold" w:hAnsi="Fira Sans SemiBold"/>
              </w:rPr>
              <w:t>s</w:t>
            </w:r>
            <w:r w:rsidRPr="00D12B5F">
              <w:rPr>
                <w:rFonts w:ascii="Fira Sans SemiBold" w:hAnsi="Fira Sans SemiBold"/>
              </w:rPr>
              <w:t>kaźnik</w:t>
            </w:r>
            <w:r w:rsidR="00467AC5" w:rsidRPr="00D12B5F">
              <w:rPr>
                <w:rFonts w:ascii="Fira Sans SemiBold" w:hAnsi="Fira Sans SemiBold"/>
              </w:rPr>
              <w:t>i ekonomiczno-finansowe</w:t>
            </w:r>
            <w:r w:rsidRPr="00D12B5F">
              <w:rPr>
                <w:rFonts w:ascii="Fira Sans SemiBold" w:hAnsi="Fira Sans SemiBold"/>
              </w:rPr>
              <w:t xml:space="preserve"> ukształtował</w:t>
            </w:r>
            <w:r w:rsidR="00467AC5" w:rsidRPr="00D12B5F">
              <w:rPr>
                <w:rFonts w:ascii="Fira Sans SemiBold" w:hAnsi="Fira Sans SemiBold"/>
              </w:rPr>
              <w:t>y</w:t>
            </w:r>
            <w:r w:rsidRPr="00D12B5F">
              <w:rPr>
                <w:rFonts w:ascii="Fira Sans SemiBold" w:hAnsi="Fira Sans SemiBold"/>
              </w:rPr>
              <w:t xml:space="preserve"> się na </w:t>
            </w:r>
            <w:r w:rsidR="00B95A1C">
              <w:rPr>
                <w:rFonts w:ascii="Fira Sans SemiBold" w:hAnsi="Fira Sans SemiBold"/>
              </w:rPr>
              <w:t>wy</w:t>
            </w:r>
            <w:r w:rsidR="0012757D" w:rsidRPr="00D12B5F">
              <w:rPr>
                <w:rFonts w:ascii="Fira Sans SemiBold" w:hAnsi="Fira Sans SemiBold"/>
              </w:rPr>
              <w:t>ższym</w:t>
            </w:r>
            <w:r w:rsidRPr="00D12B5F">
              <w:rPr>
                <w:rFonts w:ascii="Fira Sans SemiBold" w:hAnsi="Fira Sans SemiBold"/>
              </w:rPr>
              <w:t xml:space="preserve"> poziomie. W skali roku </w:t>
            </w:r>
            <w:r w:rsidR="00570392" w:rsidRPr="00D12B5F">
              <w:rPr>
                <w:rFonts w:ascii="Fira Sans SemiBold" w:hAnsi="Fira Sans SemiBold"/>
              </w:rPr>
              <w:t xml:space="preserve">odnotowano </w:t>
            </w:r>
            <w:r w:rsidR="00B95A1C">
              <w:rPr>
                <w:rFonts w:ascii="Fira Sans SemiBold" w:hAnsi="Fira Sans SemiBold"/>
              </w:rPr>
              <w:t>większy wzrost</w:t>
            </w:r>
            <w:r w:rsidR="00570392" w:rsidRPr="00D12B5F">
              <w:rPr>
                <w:rFonts w:ascii="Fira Sans SemiBold" w:hAnsi="Fira Sans SemiBold"/>
              </w:rPr>
              <w:t xml:space="preserve"> wartości przychodów z całokształtu działalności </w:t>
            </w:r>
            <w:r w:rsidR="00B95A1C">
              <w:rPr>
                <w:rFonts w:ascii="Fira Sans SemiBold" w:hAnsi="Fira Sans SemiBold"/>
              </w:rPr>
              <w:t>niż</w:t>
            </w:r>
            <w:r w:rsidR="00570392" w:rsidRPr="00D12B5F">
              <w:rPr>
                <w:rFonts w:ascii="Fira Sans SemiBold" w:hAnsi="Fira Sans SemiBold"/>
              </w:rPr>
              <w:t xml:space="preserve"> </w:t>
            </w:r>
            <w:r w:rsidRPr="00D12B5F">
              <w:rPr>
                <w:rFonts w:ascii="Fira Sans SemiBold" w:hAnsi="Fira Sans SemiBold"/>
              </w:rPr>
              <w:t>koszt</w:t>
            </w:r>
            <w:r w:rsidR="00570392" w:rsidRPr="00D12B5F">
              <w:rPr>
                <w:rFonts w:ascii="Fira Sans SemiBold" w:hAnsi="Fira Sans SemiBold"/>
              </w:rPr>
              <w:t>ów ich</w:t>
            </w:r>
            <w:r w:rsidRPr="00D12B5F">
              <w:rPr>
                <w:rFonts w:ascii="Fira Sans SemiBold" w:hAnsi="Fira Sans SemiBold"/>
              </w:rPr>
              <w:t xml:space="preserve"> uzyskania</w:t>
            </w:r>
            <w:r w:rsidR="00570392" w:rsidRPr="00D12B5F">
              <w:rPr>
                <w:rFonts w:ascii="Fira Sans SemiBold" w:hAnsi="Fira Sans SemiBold"/>
              </w:rPr>
              <w:t xml:space="preserve">, </w:t>
            </w:r>
            <w:r w:rsidRPr="00D12B5F">
              <w:rPr>
                <w:rFonts w:ascii="Fira Sans SemiBold" w:hAnsi="Fira Sans SemiBold"/>
              </w:rPr>
              <w:t xml:space="preserve">w wyniku czego </w:t>
            </w:r>
            <w:r w:rsidR="00C81862" w:rsidRPr="00D12B5F">
              <w:rPr>
                <w:rFonts w:ascii="Fira Sans SemiBold" w:hAnsi="Fira Sans SemiBold"/>
              </w:rPr>
              <w:t>z</w:t>
            </w:r>
            <w:r w:rsidR="00B95A1C">
              <w:rPr>
                <w:rFonts w:ascii="Fira Sans SemiBold" w:hAnsi="Fira Sans SemiBold"/>
              </w:rPr>
              <w:t>mniej</w:t>
            </w:r>
            <w:r w:rsidR="00C81862" w:rsidRPr="00D12B5F">
              <w:rPr>
                <w:rFonts w:ascii="Fira Sans SemiBold" w:hAnsi="Fira Sans SemiBold"/>
              </w:rPr>
              <w:t>szył</w:t>
            </w:r>
            <w:r w:rsidRPr="00D12B5F">
              <w:rPr>
                <w:rFonts w:ascii="Fira Sans SemiBold" w:hAnsi="Fira Sans SemiBold"/>
              </w:rPr>
              <w:t xml:space="preserve"> się wskaźnik poziomu kosztów.</w:t>
            </w:r>
            <w:r w:rsidR="009B1707" w:rsidRPr="00D12B5F">
              <w:rPr>
                <w:rFonts w:ascii="Fira Sans SemiBold" w:hAnsi="Fira Sans SemiBold"/>
              </w:rPr>
              <w:t xml:space="preserve"> </w:t>
            </w:r>
          </w:p>
        </w:tc>
      </w:tr>
    </w:tbl>
    <w:p w14:paraId="0C67DC4D" w14:textId="4DD923B2" w:rsidR="00D47CCF" w:rsidRPr="00A76DDA" w:rsidRDefault="00D47CCF" w:rsidP="006B5E84">
      <w:pPr>
        <w:spacing w:line="288" w:lineRule="auto"/>
        <w:jc w:val="left"/>
      </w:pPr>
      <w:r w:rsidRPr="00A76DDA">
        <w:t xml:space="preserve">Przychody z całokształtu działalności w </w:t>
      </w:r>
      <w:r w:rsidR="00F3024E">
        <w:t>1</w:t>
      </w:r>
      <w:r>
        <w:t xml:space="preserve"> półroczu </w:t>
      </w:r>
      <w:r w:rsidRPr="00A76DDA">
        <w:t>20</w:t>
      </w:r>
      <w:r w:rsidR="00034686">
        <w:t>2</w:t>
      </w:r>
      <w:r w:rsidR="006B5E84">
        <w:t>6</w:t>
      </w:r>
      <w:r w:rsidRPr="00A76DDA">
        <w:t xml:space="preserve"> r. były o </w:t>
      </w:r>
      <w:r w:rsidR="004F677B">
        <w:t>9</w:t>
      </w:r>
      <w:r w:rsidRPr="00A76DDA">
        <w:t>,</w:t>
      </w:r>
      <w:r w:rsidR="004F6CF4">
        <w:t>2</w:t>
      </w:r>
      <w:r w:rsidRPr="00A76DDA">
        <w:t xml:space="preserve">% </w:t>
      </w:r>
      <w:r w:rsidR="004F677B">
        <w:t>wy</w:t>
      </w:r>
      <w:r w:rsidRPr="00A76DDA">
        <w:t xml:space="preserve">ższe od osiągniętych w </w:t>
      </w:r>
      <w:r>
        <w:t xml:space="preserve">analogicznym okresie </w:t>
      </w:r>
      <w:r w:rsidRPr="00A76DDA">
        <w:t>roku poprzedni</w:t>
      </w:r>
      <w:r>
        <w:t>ego</w:t>
      </w:r>
      <w:r w:rsidRPr="00A76DDA">
        <w:t xml:space="preserve">, a koszty uzyskania tych przychodów </w:t>
      </w:r>
      <w:r w:rsidR="004F6CF4">
        <w:t>wzrosły</w:t>
      </w:r>
      <w:r w:rsidRPr="00A76DDA">
        <w:t xml:space="preserve"> o </w:t>
      </w:r>
      <w:r w:rsidR="004F677B">
        <w:t>5</w:t>
      </w:r>
      <w:r w:rsidRPr="00A76DDA">
        <w:t>,</w:t>
      </w:r>
      <w:r w:rsidR="004F677B">
        <w:t>7</w:t>
      </w:r>
      <w:r w:rsidRPr="00A76DDA">
        <w:t>%. Przychody netto ze sprzedaży produktów, towarów i</w:t>
      </w:r>
      <w:r w:rsidR="004F6CF4">
        <w:t> </w:t>
      </w:r>
      <w:r w:rsidRPr="00A76DDA">
        <w:t xml:space="preserve">materiałów </w:t>
      </w:r>
      <w:r w:rsidR="0065320B">
        <w:t>z</w:t>
      </w:r>
      <w:r w:rsidR="004F6CF4">
        <w:t>więk</w:t>
      </w:r>
      <w:r w:rsidR="0065320B">
        <w:t>szyły się</w:t>
      </w:r>
      <w:r w:rsidRPr="00A76DDA">
        <w:t xml:space="preserve"> w relacji do poprzedniego roku o </w:t>
      </w:r>
      <w:r w:rsidR="004F677B">
        <w:t>8</w:t>
      </w:r>
      <w:r w:rsidRPr="00A76DDA">
        <w:t>,</w:t>
      </w:r>
      <w:r w:rsidR="004F677B">
        <w:t>3</w:t>
      </w:r>
      <w:r w:rsidRPr="00A76DDA">
        <w:t xml:space="preserve">%, </w:t>
      </w:r>
      <w:r w:rsidR="004F677B">
        <w:t>a</w:t>
      </w:r>
      <w:r w:rsidRPr="00A76DDA">
        <w:t xml:space="preserve"> koszty tej działalności</w:t>
      </w:r>
      <w:r w:rsidR="004F677B">
        <w:t xml:space="preserve"> – o 6,5%</w:t>
      </w:r>
      <w:r w:rsidRPr="00A76DDA">
        <w:t xml:space="preserve">. W ujęciu wartościowym </w:t>
      </w:r>
      <w:r w:rsidR="00960C51">
        <w:t>wzrost</w:t>
      </w:r>
      <w:r w:rsidRPr="00A76DDA">
        <w:t xml:space="preserve"> przychodów netto ze sprzedaży produktów, towarów i materiałów zanotowano w</w:t>
      </w:r>
      <w:r w:rsidR="00BB4999">
        <w:t xml:space="preserve"> </w:t>
      </w:r>
      <w:r w:rsidR="00960C51">
        <w:t>1</w:t>
      </w:r>
      <w:r w:rsidR="00070C0B">
        <w:t>4</w:t>
      </w:r>
      <w:r w:rsidR="00FF7262">
        <w:t xml:space="preserve"> </w:t>
      </w:r>
      <w:r w:rsidRPr="00A76DDA">
        <w:t>sekcjach</w:t>
      </w:r>
      <w:r w:rsidR="00EE3FB7">
        <w:t xml:space="preserve"> (na 16 ogółem)</w:t>
      </w:r>
      <w:r w:rsidR="00FF7262">
        <w:t xml:space="preserve">, w tym </w:t>
      </w:r>
      <w:r w:rsidR="00070C0B">
        <w:t xml:space="preserve">największy </w:t>
      </w:r>
      <w:r w:rsidR="00FF7262">
        <w:t>w</w:t>
      </w:r>
      <w:r>
        <w:t xml:space="preserve"> </w:t>
      </w:r>
      <w:r w:rsidR="00B43B60">
        <w:t xml:space="preserve">działalności </w:t>
      </w:r>
      <w:r w:rsidR="00960C51">
        <w:t xml:space="preserve">związanej z kulturą, rozrywką i rekreacją </w:t>
      </w:r>
      <w:r w:rsidR="00070C0B">
        <w:t>(</w:t>
      </w:r>
      <w:r w:rsidR="00B43B60">
        <w:t xml:space="preserve">o </w:t>
      </w:r>
      <w:r w:rsidR="00960C51">
        <w:t>4</w:t>
      </w:r>
      <w:r w:rsidR="00070C0B">
        <w:t>4</w:t>
      </w:r>
      <w:r w:rsidR="00B43B60">
        <w:t>,</w:t>
      </w:r>
      <w:r w:rsidR="00070C0B">
        <w:t>3</w:t>
      </w:r>
      <w:r w:rsidR="00B43B60">
        <w:t>%</w:t>
      </w:r>
      <w:r w:rsidR="00070C0B">
        <w:t>)</w:t>
      </w:r>
      <w:r w:rsidR="00960C51">
        <w:t xml:space="preserve">, </w:t>
      </w:r>
      <w:r w:rsidR="00070C0B">
        <w:t>obsłudze rynku nieruchomości</w:t>
      </w:r>
      <w:r w:rsidR="00960C51">
        <w:t xml:space="preserve"> </w:t>
      </w:r>
      <w:r w:rsidR="00070C0B">
        <w:t>(</w:t>
      </w:r>
      <w:r w:rsidR="00960C51">
        <w:t>o 2</w:t>
      </w:r>
      <w:r w:rsidR="00070C0B">
        <w:t>9</w:t>
      </w:r>
      <w:r w:rsidR="00960C51">
        <w:t>,</w:t>
      </w:r>
      <w:r w:rsidR="00070C0B">
        <w:t>3</w:t>
      </w:r>
      <w:r w:rsidR="00960C51">
        <w:t>%</w:t>
      </w:r>
      <w:r w:rsidR="00070C0B">
        <w:t>) oraz budownictwie (o 22,4%)</w:t>
      </w:r>
      <w:r w:rsidR="00960C51">
        <w:t xml:space="preserve">. </w:t>
      </w:r>
    </w:p>
    <w:p w14:paraId="699E1D0E" w14:textId="47C6D1C5" w:rsidR="00C46074" w:rsidRDefault="00D47CCF" w:rsidP="006B5E84">
      <w:pPr>
        <w:pStyle w:val="Akapitzwyky"/>
        <w:spacing w:before="120" w:after="120" w:line="288" w:lineRule="auto"/>
        <w:jc w:val="left"/>
      </w:pPr>
      <w:r w:rsidRPr="00070C0B">
        <w:rPr>
          <w:spacing w:val="-3"/>
        </w:rPr>
        <w:t xml:space="preserve">Wynik finansowy ze sprzedaży produktów, towarów i materiałów był o </w:t>
      </w:r>
      <w:r w:rsidR="00070C0B" w:rsidRPr="00070C0B">
        <w:rPr>
          <w:spacing w:val="-3"/>
        </w:rPr>
        <w:t>51</w:t>
      </w:r>
      <w:r w:rsidRPr="00070C0B">
        <w:rPr>
          <w:spacing w:val="-3"/>
        </w:rPr>
        <w:t>,</w:t>
      </w:r>
      <w:r w:rsidR="00070C0B" w:rsidRPr="00070C0B">
        <w:rPr>
          <w:spacing w:val="-3"/>
        </w:rPr>
        <w:t>0</w:t>
      </w:r>
      <w:r w:rsidRPr="00070C0B">
        <w:rPr>
          <w:spacing w:val="-3"/>
        </w:rPr>
        <w:t xml:space="preserve">% </w:t>
      </w:r>
      <w:r w:rsidR="00070C0B" w:rsidRPr="00070C0B">
        <w:rPr>
          <w:spacing w:val="-3"/>
        </w:rPr>
        <w:t>wy</w:t>
      </w:r>
      <w:r w:rsidRPr="00070C0B">
        <w:rPr>
          <w:spacing w:val="-3"/>
        </w:rPr>
        <w:t xml:space="preserve">ższy niż przed rokiem i wyniósł </w:t>
      </w:r>
      <w:r w:rsidR="00070C0B" w:rsidRPr="00070C0B">
        <w:rPr>
          <w:spacing w:val="-3"/>
        </w:rPr>
        <w:t xml:space="preserve">10906,6 </w:t>
      </w:r>
      <w:r w:rsidRPr="00070C0B">
        <w:rPr>
          <w:spacing w:val="-3"/>
        </w:rPr>
        <w:t>mln zł.</w:t>
      </w:r>
      <w:r w:rsidR="00313DD5">
        <w:rPr>
          <w:spacing w:val="-2"/>
        </w:rPr>
        <w:t xml:space="preserve"> </w:t>
      </w:r>
      <w:r w:rsidRPr="00A76DDA">
        <w:t>W</w:t>
      </w:r>
      <w:r w:rsidR="004131F8">
        <w:t> </w:t>
      </w:r>
      <w:r w:rsidRPr="00A76DDA">
        <w:t xml:space="preserve">skali roku </w:t>
      </w:r>
      <w:r w:rsidR="00345C3F">
        <w:t>znacznie</w:t>
      </w:r>
      <w:r w:rsidR="003825C5">
        <w:t xml:space="preserve"> </w:t>
      </w:r>
      <w:r w:rsidR="00484272">
        <w:t>z</w:t>
      </w:r>
      <w:r w:rsidR="00070C0B">
        <w:t>więk</w:t>
      </w:r>
      <w:r w:rsidR="00484272">
        <w:t>szył</w:t>
      </w:r>
      <w:r w:rsidRPr="00A76DDA">
        <w:t xml:space="preserve"> się wynik na operacjach finansowych (z </w:t>
      </w:r>
      <w:r w:rsidR="00070C0B">
        <w:t xml:space="preserve">minus </w:t>
      </w:r>
      <w:r w:rsidR="00070C0B" w:rsidRPr="004131F8">
        <w:t>623,4</w:t>
      </w:r>
      <w:r w:rsidR="00070C0B">
        <w:t xml:space="preserve"> </w:t>
      </w:r>
      <w:r w:rsidRPr="00A76DDA">
        <w:t>mln zł do</w:t>
      </w:r>
      <w:r w:rsidR="004131F8">
        <w:t xml:space="preserve"> </w:t>
      </w:r>
      <w:r w:rsidR="00070C0B">
        <w:t xml:space="preserve">2180,4 </w:t>
      </w:r>
      <w:r w:rsidRPr="00A76DDA">
        <w:t>mln zł)</w:t>
      </w:r>
      <w:r w:rsidR="003825C5">
        <w:t xml:space="preserve">, </w:t>
      </w:r>
      <w:r w:rsidR="00070C0B">
        <w:t>a także</w:t>
      </w:r>
      <w:r w:rsidR="004131F8">
        <w:t xml:space="preserve"> </w:t>
      </w:r>
      <w:r w:rsidRPr="00A76DDA">
        <w:t xml:space="preserve">wynik na pozostałej działalności operacyjnej (z </w:t>
      </w:r>
      <w:r w:rsidR="00070C0B" w:rsidRPr="004131F8">
        <w:t>456,8</w:t>
      </w:r>
      <w:r w:rsidR="00070C0B">
        <w:t xml:space="preserve"> </w:t>
      </w:r>
      <w:r w:rsidRPr="00A76DDA">
        <w:t xml:space="preserve">mln zł do </w:t>
      </w:r>
      <w:r w:rsidR="004131F8" w:rsidRPr="004131F8">
        <w:t>6</w:t>
      </w:r>
      <w:r w:rsidR="00070C0B">
        <w:t>21</w:t>
      </w:r>
      <w:r w:rsidR="004131F8" w:rsidRPr="004131F8">
        <w:t>,</w:t>
      </w:r>
      <w:r w:rsidR="00070C0B">
        <w:t>7</w:t>
      </w:r>
      <w:r w:rsidR="004131F8">
        <w:t xml:space="preserve"> </w:t>
      </w:r>
      <w:r w:rsidRPr="00A76DDA">
        <w:t xml:space="preserve">mln zł). Wynik finansowy na działalności gospodarczej ukształtował się na poziomie </w:t>
      </w:r>
      <w:r w:rsidR="00070C0B" w:rsidRPr="00070C0B">
        <w:t>13708,7</w:t>
      </w:r>
      <w:r w:rsidR="00070C0B">
        <w:t xml:space="preserve"> </w:t>
      </w:r>
      <w:r w:rsidRPr="00A76DDA">
        <w:t xml:space="preserve">mln zł i był </w:t>
      </w:r>
      <w:r w:rsidR="00070C0B">
        <w:t>blisko dwukrotnie</w:t>
      </w:r>
      <w:r w:rsidRPr="00A76DDA">
        <w:t xml:space="preserve"> </w:t>
      </w:r>
      <w:r w:rsidR="00070C0B">
        <w:t>wy</w:t>
      </w:r>
      <w:r w:rsidRPr="00A76DDA">
        <w:t>ższy niż w</w:t>
      </w:r>
      <w:r w:rsidR="00F3024E">
        <w:t xml:space="preserve"> 1</w:t>
      </w:r>
      <w:r w:rsidR="00C46074">
        <w:t xml:space="preserve"> półroczu</w:t>
      </w:r>
      <w:r w:rsidRPr="00A76DDA">
        <w:t xml:space="preserve"> 20</w:t>
      </w:r>
      <w:r w:rsidR="00106DBE">
        <w:t>2</w:t>
      </w:r>
      <w:r w:rsidR="006B5E84">
        <w:t>5</w:t>
      </w:r>
      <w:r w:rsidRPr="00A76DDA">
        <w:t xml:space="preserve"> r.</w:t>
      </w:r>
      <w:r w:rsidR="00070C0B">
        <w:t xml:space="preserve"> (wzrost o 94,3%).</w:t>
      </w:r>
      <w:r w:rsidR="00C46074">
        <w:t xml:space="preserve"> </w:t>
      </w:r>
    </w:p>
    <w:p w14:paraId="566AC782" w14:textId="29177156" w:rsidR="0046660F" w:rsidRDefault="007E4830" w:rsidP="00EF0D26">
      <w:pPr>
        <w:pStyle w:val="Akapitzwyky"/>
        <w:spacing w:before="120" w:after="120" w:line="288" w:lineRule="auto"/>
        <w:jc w:val="left"/>
      </w:pPr>
      <w:r>
        <w:rPr>
          <w:spacing w:val="-4"/>
        </w:rPr>
        <w:t xml:space="preserve">Również blisko </w:t>
      </w:r>
      <w:r>
        <w:t>dwukrotnie</w:t>
      </w:r>
      <w:r w:rsidRPr="00A76DDA">
        <w:t xml:space="preserve"> </w:t>
      </w:r>
      <w:r w:rsidRPr="0025516F">
        <w:rPr>
          <w:spacing w:val="-4"/>
        </w:rPr>
        <w:t xml:space="preserve">w skali roku </w:t>
      </w:r>
      <w:r>
        <w:t>zwiększyły się o</w:t>
      </w:r>
      <w:r w:rsidR="00C46074" w:rsidRPr="0025516F">
        <w:rPr>
          <w:spacing w:val="-4"/>
        </w:rPr>
        <w:t xml:space="preserve">bciążenia wyniku finansowego brutto </w:t>
      </w:r>
      <w:r>
        <w:rPr>
          <w:spacing w:val="-4"/>
        </w:rPr>
        <w:t xml:space="preserve">− </w:t>
      </w:r>
      <w:r w:rsidR="00C46074" w:rsidRPr="0025516F">
        <w:rPr>
          <w:spacing w:val="-4"/>
        </w:rPr>
        <w:t xml:space="preserve">o </w:t>
      </w:r>
      <w:r>
        <w:rPr>
          <w:spacing w:val="-4"/>
        </w:rPr>
        <w:t>99</w:t>
      </w:r>
      <w:r w:rsidR="00EF6BC2" w:rsidRPr="0025516F">
        <w:rPr>
          <w:spacing w:val="-4"/>
        </w:rPr>
        <w:t>,</w:t>
      </w:r>
      <w:r>
        <w:rPr>
          <w:spacing w:val="-4"/>
        </w:rPr>
        <w:t>1</w:t>
      </w:r>
      <w:r w:rsidR="00C46074" w:rsidRPr="0025516F">
        <w:rPr>
          <w:spacing w:val="-4"/>
        </w:rPr>
        <w:t xml:space="preserve">% do </w:t>
      </w:r>
      <w:r w:rsidRPr="007E4830">
        <w:rPr>
          <w:spacing w:val="-4"/>
        </w:rPr>
        <w:t>3060,5</w:t>
      </w:r>
      <w:r>
        <w:rPr>
          <w:spacing w:val="-4"/>
        </w:rPr>
        <w:t xml:space="preserve"> </w:t>
      </w:r>
      <w:r w:rsidR="00C46074" w:rsidRPr="0025516F">
        <w:rPr>
          <w:spacing w:val="-4"/>
        </w:rPr>
        <w:t>mln zł. Z</w:t>
      </w:r>
      <w:r w:rsidR="00B96532">
        <w:rPr>
          <w:spacing w:val="-4"/>
        </w:rPr>
        <w:t>więk</w:t>
      </w:r>
      <w:r w:rsidR="00C46074" w:rsidRPr="0025516F">
        <w:rPr>
          <w:spacing w:val="-4"/>
        </w:rPr>
        <w:t>szyła się relacja obciążenia</w:t>
      </w:r>
      <w:r w:rsidR="00C46074" w:rsidRPr="00451CC7">
        <w:rPr>
          <w:spacing w:val="-2"/>
        </w:rPr>
        <w:t xml:space="preserve"> </w:t>
      </w:r>
      <w:r w:rsidR="00C46074" w:rsidRPr="0025516F">
        <w:rPr>
          <w:spacing w:val="-1"/>
        </w:rPr>
        <w:t xml:space="preserve">wyniku finansowego do zysku brutto </w:t>
      </w:r>
      <w:r w:rsidR="00C46074" w:rsidRPr="0025516F">
        <w:rPr>
          <w:spacing w:val="-1"/>
        </w:rPr>
        <w:sym w:font="Symbol" w:char="F02D"/>
      </w:r>
      <w:r w:rsidR="00C46074" w:rsidRPr="0025516F">
        <w:rPr>
          <w:spacing w:val="-1"/>
        </w:rPr>
        <w:t xml:space="preserve"> z 1</w:t>
      </w:r>
      <w:r>
        <w:rPr>
          <w:spacing w:val="-1"/>
        </w:rPr>
        <w:t>5</w:t>
      </w:r>
      <w:r w:rsidR="00C46074" w:rsidRPr="0025516F">
        <w:rPr>
          <w:spacing w:val="-1"/>
        </w:rPr>
        <w:t>,</w:t>
      </w:r>
      <w:r>
        <w:rPr>
          <w:spacing w:val="-1"/>
        </w:rPr>
        <w:t>4</w:t>
      </w:r>
      <w:r w:rsidR="005D6FC8" w:rsidRPr="0025516F">
        <w:rPr>
          <w:spacing w:val="-1"/>
        </w:rPr>
        <w:t>% do 1</w:t>
      </w:r>
      <w:r>
        <w:rPr>
          <w:spacing w:val="-1"/>
        </w:rPr>
        <w:t>7</w:t>
      </w:r>
      <w:r w:rsidR="00C46074" w:rsidRPr="0025516F">
        <w:rPr>
          <w:spacing w:val="-1"/>
        </w:rPr>
        <w:t>,</w:t>
      </w:r>
      <w:r>
        <w:rPr>
          <w:spacing w:val="-1"/>
        </w:rPr>
        <w:t>9</w:t>
      </w:r>
      <w:r w:rsidR="00C46074" w:rsidRPr="0025516F">
        <w:rPr>
          <w:spacing w:val="-1"/>
        </w:rPr>
        <w:t xml:space="preserve">%. Wynik finansowy netto ukształtował się na poziomie </w:t>
      </w:r>
      <w:r w:rsidRPr="007E4830">
        <w:rPr>
          <w:spacing w:val="-1"/>
        </w:rPr>
        <w:t xml:space="preserve">10648,2 </w:t>
      </w:r>
      <w:r w:rsidR="00C46074" w:rsidRPr="0025516F">
        <w:rPr>
          <w:spacing w:val="-1"/>
        </w:rPr>
        <w:t>mln zł i</w:t>
      </w:r>
      <w:r w:rsidR="00B96532">
        <w:rPr>
          <w:spacing w:val="-1"/>
        </w:rPr>
        <w:t> </w:t>
      </w:r>
      <w:r w:rsidR="00C46074" w:rsidRPr="00C46074">
        <w:t xml:space="preserve">był </w:t>
      </w:r>
      <w:r w:rsidR="0025516F">
        <w:t xml:space="preserve">o </w:t>
      </w:r>
      <w:r>
        <w:t>93,0</w:t>
      </w:r>
      <w:r w:rsidR="00B71BA1">
        <w:t>%</w:t>
      </w:r>
      <w:r w:rsidR="00451CC7">
        <w:t xml:space="preserve"> </w:t>
      </w:r>
      <w:r>
        <w:t>wy</w:t>
      </w:r>
      <w:r w:rsidR="00C46074" w:rsidRPr="00C46074">
        <w:t xml:space="preserve">ższy w porównaniu </w:t>
      </w:r>
      <w:r w:rsidR="00AE35D0">
        <w:t>z</w:t>
      </w:r>
      <w:r w:rsidR="00C46074" w:rsidRPr="00C46074">
        <w:t xml:space="preserve"> uzyskan</w:t>
      </w:r>
      <w:r w:rsidR="00AE35D0">
        <w:t>ym</w:t>
      </w:r>
      <w:r w:rsidR="00C46074" w:rsidRPr="00C46074">
        <w:t xml:space="preserve"> przed rokiem; zysk netto </w:t>
      </w:r>
      <w:r w:rsidR="005D6FC8" w:rsidRPr="00C46074">
        <w:t>z</w:t>
      </w:r>
      <w:r>
        <w:t>więk</w:t>
      </w:r>
      <w:r w:rsidR="005D6FC8" w:rsidRPr="00C46074">
        <w:t>szył</w:t>
      </w:r>
      <w:r w:rsidR="00C46074" w:rsidRPr="00C46074">
        <w:t xml:space="preserve"> się o </w:t>
      </w:r>
      <w:r>
        <w:t>64</w:t>
      </w:r>
      <w:r w:rsidR="00C46074" w:rsidRPr="00C46074">
        <w:t>,</w:t>
      </w:r>
      <w:r>
        <w:t>9</w:t>
      </w:r>
      <w:r w:rsidR="00C46074" w:rsidRPr="00C46074">
        <w:t xml:space="preserve">%, a strata netto </w:t>
      </w:r>
      <w:r w:rsidR="00B96532">
        <w:t xml:space="preserve">o </w:t>
      </w:r>
      <w:r>
        <w:t>11</w:t>
      </w:r>
      <w:r w:rsidR="00B96532">
        <w:t>,8%</w:t>
      </w:r>
      <w:r w:rsidR="00C46074" w:rsidRPr="00C46074">
        <w:t>.</w:t>
      </w:r>
      <w:r w:rsidR="0046660F">
        <w:br w:type="page"/>
      </w:r>
    </w:p>
    <w:p w14:paraId="1E19AE1C" w14:textId="1E558890" w:rsidR="00D47CCF" w:rsidRPr="008B72FC" w:rsidRDefault="00D47CCF" w:rsidP="000D7CD6">
      <w:pPr>
        <w:pStyle w:val="tytutabelki"/>
        <w:spacing w:before="360" w:after="120" w:line="240" w:lineRule="auto"/>
      </w:pPr>
      <w:r w:rsidRPr="008B72FC">
        <w:t>Tablica 1</w:t>
      </w:r>
      <w:r w:rsidR="00DE71F8">
        <w:t>4</w:t>
      </w:r>
      <w:r w:rsidRPr="008B72FC">
        <w:t>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4. Przychody, koszty oraz wyniki finansowe podmiotów objętych badaniem"/>
        <w:tblDescription w:val="Najważniejsze dane dotyczące finansów przedsiębiorstw prezentowane w milionach złotych dla okresów narastających lat 2025 i 2026.&#10;Dane do tablicy dostępne są w załączonym pliku Excel."/>
      </w:tblPr>
      <w:tblGrid>
        <w:gridCol w:w="5680"/>
        <w:gridCol w:w="1599"/>
        <w:gridCol w:w="1599"/>
        <w:gridCol w:w="1599"/>
      </w:tblGrid>
      <w:tr w:rsidR="001131AF" w:rsidRPr="00637B68" w14:paraId="143B392F" w14:textId="77777777" w:rsidTr="00637B68">
        <w:trPr>
          <w:trHeight w:val="167"/>
        </w:trPr>
        <w:tc>
          <w:tcPr>
            <w:tcW w:w="271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A393A71" w14:textId="77777777" w:rsidR="001131AF" w:rsidRPr="00637B68" w:rsidRDefault="001131AF" w:rsidP="00637B68">
            <w:pPr>
              <w:jc w:val="center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Wyszczególnienie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83EBD2" w14:textId="3504BF0A" w:rsidR="001131AF" w:rsidRPr="00637B68" w:rsidRDefault="00E23BE5" w:rsidP="00637B68">
            <w:pPr>
              <w:jc w:val="center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01</w:t>
            </w:r>
            <w:r w:rsidR="003442DC" w:rsidRPr="00637B68">
              <w:rPr>
                <w:rFonts w:cs="Arial"/>
                <w:color w:val="000000"/>
                <w:szCs w:val="19"/>
              </w:rPr>
              <w:t>–</w:t>
            </w:r>
            <w:r w:rsidRPr="00637B68">
              <w:rPr>
                <w:rFonts w:cs="Arial"/>
                <w:color w:val="000000"/>
                <w:szCs w:val="19"/>
              </w:rPr>
              <w:t>06</w:t>
            </w:r>
            <w:r w:rsidR="001131AF" w:rsidRPr="00637B68">
              <w:rPr>
                <w:rFonts w:cs="Arial"/>
                <w:color w:val="000000"/>
                <w:szCs w:val="19"/>
              </w:rPr>
              <w:t xml:space="preserve"> 20</w:t>
            </w:r>
            <w:r w:rsidR="00106DBE" w:rsidRPr="00637B68">
              <w:rPr>
                <w:rFonts w:cs="Arial"/>
                <w:color w:val="000000"/>
                <w:szCs w:val="19"/>
              </w:rPr>
              <w:t>2</w:t>
            </w:r>
            <w:r w:rsidR="00637B68">
              <w:rPr>
                <w:rFonts w:cs="Arial"/>
                <w:color w:val="000000"/>
                <w:szCs w:val="19"/>
              </w:rPr>
              <w:t>5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A7F78" w14:textId="32EC43C5" w:rsidR="001131AF" w:rsidRPr="00637B68" w:rsidRDefault="00E23BE5" w:rsidP="00637B68">
            <w:pPr>
              <w:jc w:val="center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 xml:space="preserve">01–06 </w:t>
            </w:r>
            <w:r w:rsidR="001131AF" w:rsidRPr="00637B68">
              <w:rPr>
                <w:rFonts w:cs="Arial"/>
                <w:color w:val="000000"/>
                <w:szCs w:val="19"/>
              </w:rPr>
              <w:t>20</w:t>
            </w:r>
            <w:r w:rsidR="00034686" w:rsidRPr="00637B68">
              <w:rPr>
                <w:rFonts w:cs="Arial"/>
                <w:color w:val="000000"/>
                <w:szCs w:val="19"/>
              </w:rPr>
              <w:t>2</w:t>
            </w:r>
            <w:r w:rsidR="00637B68">
              <w:rPr>
                <w:rFonts w:cs="Arial"/>
                <w:color w:val="000000"/>
                <w:szCs w:val="19"/>
              </w:rPr>
              <w:t>6</w:t>
            </w:r>
          </w:p>
        </w:tc>
        <w:tc>
          <w:tcPr>
            <w:tcW w:w="76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tcMar>
              <w:left w:w="57" w:type="dxa"/>
              <w:right w:w="57" w:type="dxa"/>
            </w:tcMar>
            <w:vAlign w:val="center"/>
          </w:tcPr>
          <w:p w14:paraId="3FFAD146" w14:textId="26456B7A" w:rsidR="001131AF" w:rsidRPr="00637B68" w:rsidRDefault="00E23BE5" w:rsidP="00637B68">
            <w:pPr>
              <w:jc w:val="center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 xml:space="preserve">01–06 </w:t>
            </w:r>
            <w:r w:rsidR="001131AF" w:rsidRPr="00637B68">
              <w:rPr>
                <w:rFonts w:cs="Arial"/>
                <w:color w:val="000000"/>
                <w:szCs w:val="19"/>
              </w:rPr>
              <w:t>20</w:t>
            </w:r>
            <w:r w:rsidR="00106DBE" w:rsidRPr="00637B68">
              <w:rPr>
                <w:rFonts w:cs="Arial"/>
                <w:color w:val="000000"/>
                <w:szCs w:val="19"/>
              </w:rPr>
              <w:t>2</w:t>
            </w:r>
            <w:r w:rsidR="00637B68">
              <w:rPr>
                <w:rFonts w:cs="Arial"/>
                <w:color w:val="000000"/>
                <w:szCs w:val="19"/>
              </w:rPr>
              <w:t>5</w:t>
            </w:r>
            <w:r w:rsidR="001131AF" w:rsidRPr="00637B68">
              <w:rPr>
                <w:rFonts w:cs="Arial"/>
                <w:color w:val="000000"/>
                <w:szCs w:val="19"/>
              </w:rPr>
              <w:t xml:space="preserve"> = 100</w:t>
            </w:r>
          </w:p>
        </w:tc>
      </w:tr>
      <w:tr w:rsidR="001131AF" w:rsidRPr="00637B68" w14:paraId="216C1AF1" w14:textId="77777777" w:rsidTr="005E4158">
        <w:trPr>
          <w:trHeight w:val="166"/>
        </w:trPr>
        <w:tc>
          <w:tcPr>
            <w:tcW w:w="271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F0D6FE1" w14:textId="77777777" w:rsidR="001131AF" w:rsidRPr="00637B68" w:rsidRDefault="001131AF" w:rsidP="00637B68">
            <w:pPr>
              <w:jc w:val="center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27B25C0" w14:textId="77777777" w:rsidR="001131AF" w:rsidRPr="00637B68" w:rsidRDefault="001131AF" w:rsidP="00637B68">
            <w:pPr>
              <w:jc w:val="center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 mln zł</w:t>
            </w:r>
          </w:p>
        </w:tc>
        <w:tc>
          <w:tcPr>
            <w:tcW w:w="763" w:type="pct"/>
            <w:vMerge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0189E03C" w14:textId="68C4D70E" w:rsidR="001131AF" w:rsidRPr="00637B68" w:rsidRDefault="001131AF" w:rsidP="00637B68">
            <w:pPr>
              <w:jc w:val="center"/>
              <w:rPr>
                <w:rFonts w:cs="Arial"/>
                <w:color w:val="000000"/>
                <w:szCs w:val="19"/>
              </w:rPr>
            </w:pPr>
          </w:p>
        </w:tc>
      </w:tr>
      <w:tr w:rsidR="006E1BFE" w:rsidRPr="00637B68" w14:paraId="368527BB" w14:textId="77777777" w:rsidTr="00D85CB2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4B524B6B" w14:textId="77777777" w:rsidR="006E1BFE" w:rsidRPr="00637B68" w:rsidRDefault="006E1BFE" w:rsidP="006E1BFE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F24323C" w14:textId="6C756BB5" w:rsidR="006E1BFE" w:rsidRPr="00637B68" w:rsidRDefault="006E1BFE" w:rsidP="006E1BFE">
            <w:pPr>
              <w:ind w:right="57"/>
              <w:jc w:val="right"/>
              <w:rPr>
                <w:rFonts w:cs="Arial"/>
                <w:b/>
                <w:bCs/>
                <w:szCs w:val="19"/>
              </w:rPr>
            </w:pPr>
            <w:r w:rsidRPr="00637B68">
              <w:rPr>
                <w:rFonts w:cs="Arial"/>
                <w:bCs/>
                <w:szCs w:val="19"/>
              </w:rPr>
              <w:t>178467,9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14:paraId="026FC72F" w14:textId="7CD85EF7" w:rsidR="006E1BFE" w:rsidRPr="00637B68" w:rsidRDefault="006E1BFE" w:rsidP="006E1BFE">
            <w:pPr>
              <w:ind w:right="57"/>
              <w:jc w:val="right"/>
              <w:rPr>
                <w:rFonts w:cs="Arial"/>
                <w:bCs/>
                <w:szCs w:val="19"/>
              </w:rPr>
            </w:pPr>
            <w:r w:rsidRPr="002B697C">
              <w:t>194964,4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</w:tcBorders>
          </w:tcPr>
          <w:p w14:paraId="1AA7E83D" w14:textId="5D6DFFF8" w:rsidR="006E1BFE" w:rsidRPr="00637B68" w:rsidRDefault="006E1BFE" w:rsidP="006E1BFE">
            <w:pPr>
              <w:ind w:right="57"/>
              <w:jc w:val="right"/>
              <w:rPr>
                <w:rFonts w:cs="Arial"/>
                <w:bCs/>
                <w:szCs w:val="19"/>
              </w:rPr>
            </w:pPr>
            <w:r w:rsidRPr="006E3068">
              <w:t>109,2</w:t>
            </w:r>
          </w:p>
        </w:tc>
      </w:tr>
      <w:tr w:rsidR="006E1BFE" w:rsidRPr="00637B68" w14:paraId="0C7893A1" w14:textId="77777777" w:rsidTr="00D85CB2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D51F3EC" w14:textId="1D04B018" w:rsidR="006E1BFE" w:rsidRPr="00637B68" w:rsidRDefault="006E1BFE" w:rsidP="006E1BFE">
            <w:pPr>
              <w:tabs>
                <w:tab w:val="left" w:leader="dot" w:pos="3836"/>
              </w:tabs>
              <w:ind w:left="176"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 tym przychody netto ze sprzedaży produktów, towarów i</w:t>
            </w:r>
            <w:r>
              <w:rPr>
                <w:rFonts w:cs="Arial"/>
                <w:color w:val="000000"/>
                <w:szCs w:val="19"/>
              </w:rPr>
              <w:t> </w:t>
            </w:r>
            <w:r w:rsidRPr="00637B68">
              <w:rPr>
                <w:rFonts w:cs="Arial"/>
                <w:color w:val="000000"/>
                <w:szCs w:val="19"/>
              </w:rPr>
              <w:t>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3C07670C" w14:textId="175B93B0" w:rsidR="006E1BFE" w:rsidRPr="00637B68" w:rsidRDefault="006E1BFE" w:rsidP="006E1BFE">
            <w:pPr>
              <w:ind w:right="57"/>
              <w:jc w:val="right"/>
              <w:rPr>
                <w:rFonts w:eastAsia="Arial Unicode MS" w:cs="Arial Unicode MS"/>
                <w:b/>
                <w:bCs/>
                <w:szCs w:val="19"/>
              </w:rPr>
            </w:pPr>
            <w:r w:rsidRPr="00637B68">
              <w:rPr>
                <w:rFonts w:cs="Arial"/>
                <w:szCs w:val="19"/>
              </w:rPr>
              <w:t>172088,1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3434E42" w14:textId="13C012DC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2B697C">
              <w:t>186439,1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030907B0" w14:textId="6001B58B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E3068">
              <w:t>108,3</w:t>
            </w:r>
          </w:p>
        </w:tc>
      </w:tr>
      <w:tr w:rsidR="006E1BFE" w:rsidRPr="00637B68" w14:paraId="3EF9534F" w14:textId="77777777" w:rsidTr="00D85CB2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C42CCF" w14:textId="77777777" w:rsidR="006E1BFE" w:rsidRPr="00637B68" w:rsidRDefault="006E1BFE" w:rsidP="006E1BFE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68F7B6D6" w14:textId="6460083F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171412,7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5BE946D6" w14:textId="4AA02F67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2B697C">
              <w:t>181255,7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022E22CA" w14:textId="3C9E7747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E3068">
              <w:t>105,7</w:t>
            </w:r>
          </w:p>
        </w:tc>
      </w:tr>
      <w:tr w:rsidR="006E1BFE" w:rsidRPr="00637B68" w14:paraId="29F340B3" w14:textId="77777777" w:rsidTr="00D85CB2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FDD2D1" w14:textId="1BF3626C" w:rsidR="006E1BFE" w:rsidRPr="00637B68" w:rsidRDefault="006E1BFE" w:rsidP="006E1BFE">
            <w:pPr>
              <w:tabs>
                <w:tab w:val="left" w:leader="dot" w:pos="3836"/>
              </w:tabs>
              <w:ind w:left="176"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 tym koszty sprzedanych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0D8D99F5" w14:textId="729C6C6C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164866,3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770BFCBA" w14:textId="7E476612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2B697C">
              <w:t>175532,6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0C581390" w14:textId="2652BA35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E3068">
              <w:t>106,5</w:t>
            </w:r>
          </w:p>
        </w:tc>
      </w:tr>
      <w:tr w:rsidR="006E1BFE" w:rsidRPr="00637B68" w14:paraId="1619D8CE" w14:textId="77777777" w:rsidTr="00D85CB2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5CE25" w14:textId="63137ECE" w:rsidR="006E1BFE" w:rsidRPr="00637B68" w:rsidRDefault="006E1BFE" w:rsidP="006E1BFE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Wynik finansowy 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1DC24759" w14:textId="56D3F2B5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7221,8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04ACB713" w14:textId="1423B0B6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2B697C">
              <w:t>10906,6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4137D602" w14:textId="4EBE4DCF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E3068">
              <w:t>151,0</w:t>
            </w:r>
          </w:p>
        </w:tc>
      </w:tr>
      <w:tr w:rsidR="006E1BFE" w:rsidRPr="00637B68" w14:paraId="786A2B24" w14:textId="77777777" w:rsidTr="00D85CB2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9F14A6" w14:textId="3B5D538D" w:rsidR="006E1BFE" w:rsidRPr="00637B68" w:rsidRDefault="006E1BFE" w:rsidP="006E1BFE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Wynik finansowy z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E81EE4" w14:textId="1F106918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456,8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1A08EC04" w14:textId="383EE672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2B697C">
              <w:t>621,7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28F5CA99" w14:textId="75BBCDC5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E3068">
              <w:t>136,1</w:t>
            </w:r>
          </w:p>
        </w:tc>
      </w:tr>
      <w:tr w:rsidR="006E1BFE" w:rsidRPr="00637B68" w14:paraId="2FE45740" w14:textId="77777777" w:rsidTr="00D85CB2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0602EF" w14:textId="77777777" w:rsidR="006E1BFE" w:rsidRPr="00637B68" w:rsidRDefault="006E1BFE" w:rsidP="006E1BFE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B523B" w14:textId="38106A66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-623,4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690B1C7" w14:textId="601B8352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2B697C">
              <w:t>2180,4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207E7F3F" w14:textId="3606B4BE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>
              <w:t>.</w:t>
            </w:r>
          </w:p>
        </w:tc>
      </w:tr>
      <w:tr w:rsidR="006E1BFE" w:rsidRPr="00637B68" w14:paraId="68184AFF" w14:textId="77777777" w:rsidTr="00D85CB2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FFBA44" w14:textId="77777777" w:rsidR="006E1BFE" w:rsidRPr="00637B68" w:rsidRDefault="006E1BFE" w:rsidP="006E1BFE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99B112" w14:textId="5B22B0A7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7055,2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50D946AA" w14:textId="1A89CDD0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2B697C">
              <w:t>13708,7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762AEECE" w14:textId="5297E3C7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E3068">
              <w:t>194,3</w:t>
            </w:r>
          </w:p>
        </w:tc>
      </w:tr>
      <w:tr w:rsidR="006E1BFE" w:rsidRPr="00637B68" w14:paraId="07C456B3" w14:textId="77777777" w:rsidTr="00D85CB2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70203B7" w14:textId="77777777" w:rsidR="006E1BFE" w:rsidRPr="00637B68" w:rsidRDefault="006E1BFE" w:rsidP="006E1BFE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5263F" w14:textId="161765CF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5517,7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60CC7179" w14:textId="33A9630E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2B697C">
              <w:t>10648,2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24A92384" w14:textId="280A37E4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E3068">
              <w:t>193,0</w:t>
            </w:r>
          </w:p>
        </w:tc>
      </w:tr>
      <w:tr w:rsidR="006E1BFE" w:rsidRPr="00637B68" w14:paraId="44A2EB19" w14:textId="77777777" w:rsidTr="00D85CB2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23EB90B" w14:textId="77777777" w:rsidR="006E1BFE" w:rsidRPr="00637B68" w:rsidRDefault="006E1BFE" w:rsidP="006E1BFE">
            <w:pPr>
              <w:tabs>
                <w:tab w:val="left" w:leader="dot" w:pos="3836"/>
              </w:tabs>
              <w:ind w:left="176"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4D8E53" w14:textId="71955484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8429,9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8545674" w14:textId="0449D64C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2B697C">
              <w:t>13903,8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3959C9E3" w14:textId="2B0EDD34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E3068">
              <w:t>164,9</w:t>
            </w:r>
          </w:p>
        </w:tc>
      </w:tr>
      <w:tr w:rsidR="006E1BFE" w:rsidRPr="00637B68" w14:paraId="44DBC1C1" w14:textId="77777777" w:rsidTr="00D85CB2">
        <w:trPr>
          <w:trHeight w:val="198"/>
        </w:trPr>
        <w:tc>
          <w:tcPr>
            <w:tcW w:w="271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3921EB8F" w14:textId="77777777" w:rsidR="006E1BFE" w:rsidRPr="00637B68" w:rsidRDefault="006E1BFE" w:rsidP="006E1BFE">
            <w:pPr>
              <w:tabs>
                <w:tab w:val="left" w:leader="dot" w:pos="3836"/>
              </w:tabs>
              <w:ind w:left="176"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right w:val="single" w:sz="4" w:space="0" w:color="522398"/>
            </w:tcBorders>
            <w:shd w:val="clear" w:color="auto" w:fill="auto"/>
            <w:vAlign w:val="bottom"/>
          </w:tcPr>
          <w:p w14:paraId="65569FBE" w14:textId="6A36CB93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2912,2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15405CC0" w14:textId="1FAEDCA8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2B697C">
              <w:t>3255,6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</w:tcPr>
          <w:p w14:paraId="473B3136" w14:textId="7448D048" w:rsidR="006E1BFE" w:rsidRPr="00637B68" w:rsidRDefault="006E1BFE" w:rsidP="006E1BFE">
            <w:pPr>
              <w:ind w:right="57"/>
              <w:jc w:val="right"/>
              <w:rPr>
                <w:rFonts w:cs="Arial"/>
                <w:szCs w:val="19"/>
              </w:rPr>
            </w:pPr>
            <w:r w:rsidRPr="006E3068">
              <w:t>111,8</w:t>
            </w:r>
          </w:p>
        </w:tc>
      </w:tr>
    </w:tbl>
    <w:p w14:paraId="785EAAEC" w14:textId="301D5082" w:rsidR="00D47CCF" w:rsidRPr="008B72FC" w:rsidRDefault="00D47CCF" w:rsidP="006B5E84">
      <w:pPr>
        <w:pStyle w:val="Akapitzwyky"/>
        <w:spacing w:before="120" w:after="120" w:line="288" w:lineRule="auto"/>
        <w:jc w:val="left"/>
      </w:pPr>
      <w:r w:rsidRPr="009B010B">
        <w:t xml:space="preserve">W </w:t>
      </w:r>
      <w:r w:rsidR="005E4158" w:rsidRPr="009B010B">
        <w:t>1</w:t>
      </w:r>
      <w:r w:rsidRPr="009B010B">
        <w:t xml:space="preserve"> półroczu 20</w:t>
      </w:r>
      <w:r w:rsidR="00034686" w:rsidRPr="009B010B">
        <w:t>2</w:t>
      </w:r>
      <w:r w:rsidR="006B5E84">
        <w:t>6</w:t>
      </w:r>
      <w:r w:rsidRPr="009B010B">
        <w:t xml:space="preserve"> r. zysk netto wykazało </w:t>
      </w:r>
      <w:r w:rsidR="00CB2043">
        <w:t>70</w:t>
      </w:r>
      <w:r w:rsidR="00D744AE" w:rsidRPr="009B010B">
        <w:t>,</w:t>
      </w:r>
      <w:r w:rsidR="00EF0D26">
        <w:t>2</w:t>
      </w:r>
      <w:r w:rsidRPr="009B010B">
        <w:t xml:space="preserve">% badanych przedsiębiorstw (wobec </w:t>
      </w:r>
      <w:r w:rsidR="00EF0D26">
        <w:t>70</w:t>
      </w:r>
      <w:r w:rsidR="00D37822" w:rsidRPr="009B010B">
        <w:t>,</w:t>
      </w:r>
      <w:r w:rsidR="00EF0D26">
        <w:t>8</w:t>
      </w:r>
      <w:r w:rsidRPr="009B010B">
        <w:t xml:space="preserve">% przed rokiem). Udział przychodów przedsiębiorstw wykazujących zysk netto w ogólnej kwocie przychodów z całokształtu działalności </w:t>
      </w:r>
      <w:r w:rsidR="00CB2043">
        <w:t>wzrósł</w:t>
      </w:r>
      <w:r w:rsidRPr="009B010B">
        <w:t xml:space="preserve"> w</w:t>
      </w:r>
      <w:r w:rsidR="009B010B" w:rsidRPr="009B010B">
        <w:t> </w:t>
      </w:r>
      <w:r w:rsidRPr="009B010B">
        <w:t xml:space="preserve">skali roku z </w:t>
      </w:r>
      <w:r w:rsidR="00CB2043">
        <w:t>7</w:t>
      </w:r>
      <w:r w:rsidR="00EF0D26">
        <w:t>5</w:t>
      </w:r>
      <w:r w:rsidR="00CA68D4" w:rsidRPr="009B010B">
        <w:t>,</w:t>
      </w:r>
      <w:r w:rsidR="00EF0D26">
        <w:t>7</w:t>
      </w:r>
      <w:r w:rsidRPr="009B010B">
        <w:t xml:space="preserve">% do </w:t>
      </w:r>
      <w:r w:rsidR="009B010B" w:rsidRPr="009B010B">
        <w:t>7</w:t>
      </w:r>
      <w:r w:rsidR="00EF0D26">
        <w:t>6</w:t>
      </w:r>
      <w:r w:rsidRPr="009B010B">
        <w:t>,</w:t>
      </w:r>
      <w:r w:rsidR="00CB2043">
        <w:t>7</w:t>
      </w:r>
      <w:r w:rsidRPr="009B010B">
        <w:t>%.</w:t>
      </w:r>
      <w:r w:rsidRPr="008B72FC">
        <w:t xml:space="preserve"> </w:t>
      </w:r>
    </w:p>
    <w:p w14:paraId="62D024CE" w14:textId="52604CE5" w:rsidR="00D47CCF" w:rsidRDefault="00D47CCF" w:rsidP="006B5E84">
      <w:pPr>
        <w:pStyle w:val="Akapitzwyky"/>
        <w:spacing w:before="120" w:after="120" w:line="288" w:lineRule="auto"/>
        <w:jc w:val="left"/>
      </w:pPr>
      <w:r w:rsidRPr="009B010B">
        <w:t xml:space="preserve">W przetwórstwie przemysłowym zysk netto odnotowało </w:t>
      </w:r>
      <w:r w:rsidR="00804996" w:rsidRPr="009B010B">
        <w:t>6</w:t>
      </w:r>
      <w:r w:rsidR="00EF0D26">
        <w:t>9</w:t>
      </w:r>
      <w:r w:rsidRPr="009B010B">
        <w:t>,</w:t>
      </w:r>
      <w:r w:rsidR="00EF0D26">
        <w:t>4</w:t>
      </w:r>
      <w:r w:rsidRPr="009B010B">
        <w:t xml:space="preserve">% przedsiębiorstw (w </w:t>
      </w:r>
      <w:r w:rsidR="005E4158" w:rsidRPr="009B010B">
        <w:t>1</w:t>
      </w:r>
      <w:r w:rsidR="00C81862" w:rsidRPr="009B010B">
        <w:t xml:space="preserve"> półroczu </w:t>
      </w:r>
      <w:r w:rsidRPr="009B010B">
        <w:t>20</w:t>
      </w:r>
      <w:r w:rsidR="00106DBE" w:rsidRPr="009B010B">
        <w:t>2</w:t>
      </w:r>
      <w:r w:rsidR="006B5E84">
        <w:t>5</w:t>
      </w:r>
      <w:r w:rsidRPr="009B010B">
        <w:t xml:space="preserve"> r. </w:t>
      </w:r>
      <w:r w:rsidRPr="009B010B">
        <w:sym w:font="Symbol" w:char="F02D"/>
      </w:r>
      <w:r w:rsidRPr="009B010B">
        <w:t xml:space="preserve"> </w:t>
      </w:r>
      <w:r w:rsidR="004A1369" w:rsidRPr="009B010B">
        <w:t>6</w:t>
      </w:r>
      <w:r w:rsidR="00EF0D26">
        <w:t>7</w:t>
      </w:r>
      <w:r w:rsidR="00CA68D4" w:rsidRPr="009B010B">
        <w:t>,</w:t>
      </w:r>
      <w:r w:rsidR="00EF0D26">
        <w:t>8</w:t>
      </w:r>
      <w:r w:rsidRPr="009B010B">
        <w:t xml:space="preserve">%), a udział uzyskanych przez te przedsiębiorstwa przychodów w przychodach z całokształtu działalności wszystkich podmiotów tej sekcji stanowił </w:t>
      </w:r>
      <w:r w:rsidR="009B010B" w:rsidRPr="009B010B">
        <w:t>7</w:t>
      </w:r>
      <w:r w:rsidR="00EF0D26">
        <w:t>7</w:t>
      </w:r>
      <w:r w:rsidRPr="009B010B">
        <w:t>,</w:t>
      </w:r>
      <w:r w:rsidR="00EF0D26">
        <w:t>0</w:t>
      </w:r>
      <w:r w:rsidRPr="009B010B">
        <w:t xml:space="preserve">% (przed rokiem </w:t>
      </w:r>
      <w:r w:rsidR="00CB2043">
        <w:t>7</w:t>
      </w:r>
      <w:r w:rsidR="00EF0D26">
        <w:t>3</w:t>
      </w:r>
      <w:r w:rsidR="00CA68D4" w:rsidRPr="009B010B">
        <w:t>,</w:t>
      </w:r>
      <w:r w:rsidR="00EF0D26">
        <w:t>1</w:t>
      </w:r>
      <w:r w:rsidRPr="009B010B">
        <w:t>%).</w:t>
      </w:r>
    </w:p>
    <w:p w14:paraId="6620E373" w14:textId="7C230544" w:rsidR="00D47CCF" w:rsidRPr="008B72FC" w:rsidRDefault="00D47CCF" w:rsidP="008338A1">
      <w:pPr>
        <w:pStyle w:val="tytutabelki"/>
        <w:spacing w:before="240" w:after="120" w:line="240" w:lineRule="auto"/>
      </w:pPr>
      <w:r w:rsidRPr="008B72FC">
        <w:t>Tablica 1</w:t>
      </w:r>
      <w:r w:rsidR="00DE71F8">
        <w:t>5</w:t>
      </w:r>
      <w:r w:rsidRPr="008B72FC">
        <w:t>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5. Podstawowe wskaźniki ekonomiczno-finansowe podmiotów objętych badaniem"/>
        <w:tblDescription w:val="Najważniejsze wskaźniki dotyczące finansów przedsiębiorstw prezentowane w procentach dla okresów narastających lat 2025 i 2026.&#10;Dane do tablicy dostępne są w załączonym pliku Excel."/>
      </w:tblPr>
      <w:tblGrid>
        <w:gridCol w:w="5387"/>
        <w:gridCol w:w="2546"/>
        <w:gridCol w:w="2544"/>
      </w:tblGrid>
      <w:tr w:rsidR="00D47CCF" w:rsidRPr="00637B68" w14:paraId="3694C31D" w14:textId="77777777" w:rsidTr="005E4158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6C2B335" w14:textId="77777777" w:rsidR="00D47CCF" w:rsidRPr="00637B68" w:rsidRDefault="00D47CCF" w:rsidP="00637B68">
            <w:pPr>
              <w:jc w:val="center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61B878" w14:textId="7E6DBB9C" w:rsidR="00D47CCF" w:rsidRPr="00637B68" w:rsidRDefault="00805B8B" w:rsidP="00637B68">
            <w:pPr>
              <w:jc w:val="center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01–06 202</w:t>
            </w:r>
            <w:r w:rsidR="00637B68">
              <w:rPr>
                <w:rFonts w:cs="Arial"/>
                <w:color w:val="000000"/>
                <w:szCs w:val="19"/>
              </w:rPr>
              <w:t>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EEA09F" w14:textId="2BB677CA" w:rsidR="00D47CCF" w:rsidRPr="00637B68" w:rsidRDefault="00805B8B" w:rsidP="00637B68">
            <w:pPr>
              <w:jc w:val="center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01–06 202</w:t>
            </w:r>
            <w:r w:rsidR="00637B68">
              <w:rPr>
                <w:rFonts w:cs="Arial"/>
                <w:color w:val="000000"/>
                <w:szCs w:val="19"/>
              </w:rPr>
              <w:t>6</w:t>
            </w:r>
          </w:p>
        </w:tc>
      </w:tr>
      <w:tr w:rsidR="00D47CCF" w:rsidRPr="00637B68" w14:paraId="07E7B339" w14:textId="77777777" w:rsidTr="0037040A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40DF0BA" w14:textId="77777777" w:rsidR="00D47CCF" w:rsidRPr="00637B68" w:rsidRDefault="00D47CCF" w:rsidP="00637B68">
            <w:pPr>
              <w:jc w:val="center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D8C419" w14:textId="77777777" w:rsidR="00D47CCF" w:rsidRPr="00637B68" w:rsidRDefault="00D47CCF" w:rsidP="00637B68">
            <w:pPr>
              <w:jc w:val="center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 %</w:t>
            </w:r>
          </w:p>
        </w:tc>
      </w:tr>
      <w:tr w:rsidR="00637B68" w:rsidRPr="00637B68" w14:paraId="2A04FFE1" w14:textId="77777777" w:rsidTr="00275F66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357C3" w14:textId="77777777" w:rsidR="00637B68" w:rsidRPr="00637B68" w:rsidRDefault="00637B68" w:rsidP="00637B68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DACDAC" w14:textId="098CC660" w:rsidR="00637B68" w:rsidRPr="00637B68" w:rsidRDefault="00637B68" w:rsidP="00637B68">
            <w:pPr>
              <w:ind w:right="57"/>
              <w:jc w:val="right"/>
              <w:rPr>
                <w:rFonts w:cs="Arial"/>
                <w:b/>
                <w:bCs/>
                <w:szCs w:val="19"/>
              </w:rPr>
            </w:pPr>
            <w:r w:rsidRPr="00637B68">
              <w:rPr>
                <w:rFonts w:cs="Arial"/>
                <w:szCs w:val="19"/>
              </w:rPr>
              <w:t>96,0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11126AA" w14:textId="06030063" w:rsidR="00637B68" w:rsidRPr="00637B68" w:rsidRDefault="003749BD" w:rsidP="00637B68">
            <w:pPr>
              <w:ind w:right="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</w:tr>
      <w:tr w:rsidR="00637B68" w:rsidRPr="00637B68" w14:paraId="2FEEB790" w14:textId="77777777" w:rsidTr="00275F6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D93674" w14:textId="69FCC095" w:rsidR="00637B68" w:rsidRPr="00637B68" w:rsidRDefault="00637B68" w:rsidP="00637B68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Wskaźnik rentowności ze sprzedaży produktów, towarów i</w:t>
            </w:r>
            <w:r w:rsidR="001F0BE1">
              <w:rPr>
                <w:rFonts w:cs="Arial"/>
                <w:color w:val="000000"/>
                <w:szCs w:val="19"/>
              </w:rPr>
              <w:t> </w:t>
            </w:r>
            <w:r w:rsidRPr="00637B68">
              <w:rPr>
                <w:rFonts w:cs="Arial"/>
                <w:color w:val="000000"/>
                <w:szCs w:val="19"/>
              </w:rPr>
              <w:t>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0AC034" w14:textId="1FD9AEA8" w:rsidR="00637B68" w:rsidRPr="00637B68" w:rsidRDefault="00637B68" w:rsidP="00637B68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4,2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7C7058" w14:textId="3450E1B9" w:rsidR="00637B68" w:rsidRPr="00C212D3" w:rsidRDefault="003749BD" w:rsidP="00637B68">
            <w:pPr>
              <w:ind w:right="57"/>
              <w:jc w:val="right"/>
              <w:rPr>
                <w:rFonts w:cs="Arial"/>
                <w:szCs w:val="19"/>
              </w:rPr>
            </w:pPr>
            <w:r w:rsidRPr="00C212D3">
              <w:rPr>
                <w:rFonts w:cs="Arial"/>
                <w:szCs w:val="19"/>
              </w:rPr>
              <w:t>5,</w:t>
            </w:r>
            <w:r w:rsidR="00C212D3" w:rsidRPr="00C212D3">
              <w:rPr>
                <w:rFonts w:cs="Arial"/>
                <w:szCs w:val="19"/>
              </w:rPr>
              <w:t>8</w:t>
            </w:r>
          </w:p>
        </w:tc>
      </w:tr>
      <w:tr w:rsidR="00637B68" w:rsidRPr="00637B68" w14:paraId="1185EC93" w14:textId="77777777" w:rsidTr="00275F6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4CFBF" w14:textId="1A6AFED1" w:rsidR="00637B68" w:rsidRPr="00637B68" w:rsidRDefault="00637B68" w:rsidP="00637B68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2DAAE" w14:textId="21A1BDF8" w:rsidR="00637B68" w:rsidRPr="00637B68" w:rsidRDefault="00637B68" w:rsidP="00637B68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4,0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AC2EA3" w14:textId="11AF7068" w:rsidR="00637B68" w:rsidRPr="00637B68" w:rsidRDefault="003749BD" w:rsidP="00637B68">
            <w:pPr>
              <w:ind w:right="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</w:tr>
      <w:tr w:rsidR="00637B68" w:rsidRPr="00637B68" w14:paraId="1E0F73F3" w14:textId="77777777" w:rsidTr="00275F6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D17035" w14:textId="77777777" w:rsidR="00637B68" w:rsidRPr="00637B68" w:rsidRDefault="00637B68" w:rsidP="00637B68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A92EB" w14:textId="38045028" w:rsidR="00637B68" w:rsidRPr="00637B68" w:rsidRDefault="00637B68" w:rsidP="00637B68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3,1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733044" w14:textId="688FC2B4" w:rsidR="00637B68" w:rsidRPr="00637B68" w:rsidRDefault="003749BD" w:rsidP="00637B68">
            <w:pPr>
              <w:ind w:right="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</w:tr>
      <w:tr w:rsidR="00637B68" w:rsidRPr="00637B68" w14:paraId="3CDB3EB5" w14:textId="77777777" w:rsidTr="00275F6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E0038C" w14:textId="77777777" w:rsidR="00637B68" w:rsidRPr="00637B68" w:rsidRDefault="00637B68" w:rsidP="00637B68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F4FCA3" w14:textId="18D50669" w:rsidR="00637B68" w:rsidRPr="00637B68" w:rsidRDefault="00637B68" w:rsidP="00637B68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32,8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8CA678" w14:textId="54B4AD4F" w:rsidR="00637B68" w:rsidRPr="00637B68" w:rsidRDefault="003749BD" w:rsidP="00637B68">
            <w:pPr>
              <w:ind w:right="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31,4</w:t>
            </w:r>
          </w:p>
        </w:tc>
      </w:tr>
      <w:tr w:rsidR="00637B68" w:rsidRPr="00637B68" w14:paraId="74901FA1" w14:textId="77777777" w:rsidTr="00275F66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42017BEC" w14:textId="77777777" w:rsidR="00637B68" w:rsidRPr="00637B68" w:rsidRDefault="00637B68" w:rsidP="00637B68">
            <w:pPr>
              <w:tabs>
                <w:tab w:val="left" w:leader="dot" w:pos="3836"/>
              </w:tabs>
              <w:ind w:right="-68"/>
              <w:jc w:val="left"/>
              <w:rPr>
                <w:rFonts w:cs="Arial"/>
                <w:color w:val="000000"/>
                <w:szCs w:val="19"/>
              </w:rPr>
            </w:pPr>
            <w:r w:rsidRPr="00637B68">
              <w:rPr>
                <w:rFonts w:cs="Arial"/>
                <w:color w:val="000000"/>
                <w:szCs w:val="19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E23A" w14:textId="6AF63631" w:rsidR="00637B68" w:rsidRPr="00637B68" w:rsidRDefault="00637B68" w:rsidP="00637B68">
            <w:pPr>
              <w:ind w:right="57"/>
              <w:jc w:val="right"/>
              <w:rPr>
                <w:rFonts w:cs="Arial"/>
                <w:szCs w:val="19"/>
              </w:rPr>
            </w:pPr>
            <w:r w:rsidRPr="00637B68">
              <w:rPr>
                <w:rFonts w:cs="Arial"/>
                <w:szCs w:val="19"/>
              </w:rPr>
              <w:t>91,7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5322AE93" w14:textId="45C3CD2D" w:rsidR="00637B68" w:rsidRPr="00637B68" w:rsidRDefault="003749BD" w:rsidP="00637B68">
            <w:pPr>
              <w:ind w:right="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</w:tr>
    </w:tbl>
    <w:p w14:paraId="7B5D2A5D" w14:textId="6C3A7FF5" w:rsidR="0064251E" w:rsidRPr="00804996" w:rsidRDefault="0064251E" w:rsidP="0064251E">
      <w:pPr>
        <w:pStyle w:val="Akapitzwyky"/>
        <w:spacing w:before="120" w:after="120" w:line="288" w:lineRule="auto"/>
        <w:jc w:val="left"/>
      </w:pPr>
      <w:r w:rsidRPr="00804996">
        <w:t>W relacji do analogicznego okresu ub. roku w badanych przedsiębiorstwach niefinansowych odnotowano po</w:t>
      </w:r>
      <w:r w:rsidR="005F6181">
        <w:t>prawę</w:t>
      </w:r>
      <w:r w:rsidRPr="00804996">
        <w:t xml:space="preserve"> podstawowych wskaźników ekonomiczno-finansowych. W skali roku wskaźnik poziomu kosztów z całokształtu działalności </w:t>
      </w:r>
      <w:r w:rsidR="005F6181">
        <w:t xml:space="preserve">zmniejszył się </w:t>
      </w:r>
      <w:r w:rsidRPr="00804996">
        <w:t xml:space="preserve">o </w:t>
      </w:r>
      <w:r w:rsidR="005F6181">
        <w:t>3</w:t>
      </w:r>
      <w:r w:rsidRPr="00804996">
        <w:t>,</w:t>
      </w:r>
      <w:r w:rsidR="005F6181">
        <w:t>0</w:t>
      </w:r>
      <w:r w:rsidRPr="00804996">
        <w:t xml:space="preserve"> p.proc., wskaźnik rentowności ze sprzedaży produktów, towarów i materiałów </w:t>
      </w:r>
      <w:r w:rsidR="005F6181">
        <w:t>wzrósł o 1,6 p.proc.</w:t>
      </w:r>
      <w:r w:rsidRPr="00804996">
        <w:t>, a wskaźniki rentowności obrotu brutto oraz netto po</w:t>
      </w:r>
      <w:r w:rsidR="005F6181">
        <w:t>prawiły</w:t>
      </w:r>
      <w:r w:rsidRPr="00804996">
        <w:t xml:space="preserve"> się </w:t>
      </w:r>
      <w:r>
        <w:t xml:space="preserve">odpowiednio </w:t>
      </w:r>
      <w:r w:rsidRPr="00804996">
        <w:t xml:space="preserve">o </w:t>
      </w:r>
      <w:r w:rsidR="005F6181">
        <w:t>3</w:t>
      </w:r>
      <w:r w:rsidRPr="00804996">
        <w:t>,</w:t>
      </w:r>
      <w:r w:rsidR="005F6181">
        <w:t>0</w:t>
      </w:r>
      <w:r w:rsidRPr="00804996">
        <w:t xml:space="preserve"> p.proc.</w:t>
      </w:r>
      <w:r>
        <w:t xml:space="preserve"> i </w:t>
      </w:r>
      <w:r w:rsidR="005F6181">
        <w:t>2</w:t>
      </w:r>
      <w:r>
        <w:t>,4 p.proc.</w:t>
      </w:r>
      <w:r w:rsidRPr="00804996">
        <w:t xml:space="preserve"> Wskaźnik płynności finansowej I stopnia był </w:t>
      </w:r>
      <w:r w:rsidR="008338A1">
        <w:t>ni</w:t>
      </w:r>
      <w:r w:rsidRPr="00804996">
        <w:t xml:space="preserve">ższy o </w:t>
      </w:r>
      <w:r>
        <w:t>1</w:t>
      </w:r>
      <w:r w:rsidRPr="00804996">
        <w:t>,</w:t>
      </w:r>
      <w:r>
        <w:t>4</w:t>
      </w:r>
      <w:r w:rsidRPr="00804996">
        <w:t xml:space="preserve"> p.proc., a II stopnia –</w:t>
      </w:r>
      <w:r>
        <w:t xml:space="preserve"> </w:t>
      </w:r>
      <w:r w:rsidRPr="00804996">
        <w:t xml:space="preserve">o </w:t>
      </w:r>
      <w:r w:rsidR="008338A1">
        <w:t>1</w:t>
      </w:r>
      <w:r w:rsidRPr="00804996">
        <w:t>,</w:t>
      </w:r>
      <w:r w:rsidR="008338A1">
        <w:t>6</w:t>
      </w:r>
      <w:r w:rsidRPr="00804996">
        <w:t xml:space="preserve"> p.proc.</w:t>
      </w:r>
    </w:p>
    <w:p w14:paraId="581A68B6" w14:textId="294C3B57" w:rsidR="00D47CCF" w:rsidRPr="008B72FC" w:rsidRDefault="00D47CCF" w:rsidP="00834AE8">
      <w:pPr>
        <w:pStyle w:val="Tytuwykresu"/>
        <w:spacing w:before="360" w:line="240" w:lineRule="auto"/>
        <w:rPr>
          <w:b w:val="0"/>
        </w:rPr>
      </w:pPr>
      <w:r w:rsidRPr="008B72FC">
        <w:t>Wykres 1</w:t>
      </w:r>
      <w:r w:rsidR="002A08C2">
        <w:t>1</w:t>
      </w:r>
      <w:r w:rsidRPr="008B72FC">
        <w:t>. Wskaźnik rentowności obrotu netto</w:t>
      </w:r>
    </w:p>
    <w:p w14:paraId="1B96C077" w14:textId="4F83AADE" w:rsidR="0067474D" w:rsidRDefault="007C4996" w:rsidP="0085368C">
      <w:pPr>
        <w:spacing w:before="4000" w:line="288" w:lineRule="auto"/>
      </w:pPr>
      <w:r>
        <w:rPr>
          <w:noProof/>
          <w:lang w:eastAsia="pl-PL"/>
        </w:rPr>
        <w:drawing>
          <wp:anchor distT="0" distB="0" distL="114300" distR="114300" simplePos="0" relativeHeight="252184576" behindDoc="0" locked="0" layoutInCell="1" allowOverlap="1" wp14:anchorId="42BFEE1C" wp14:editId="10F3818F">
            <wp:simplePos x="0" y="0"/>
            <wp:positionH relativeFrom="margin">
              <wp:posOffset>47473</wp:posOffset>
            </wp:positionH>
            <wp:positionV relativeFrom="paragraph">
              <wp:posOffset>21438</wp:posOffset>
            </wp:positionV>
            <wp:extent cx="6462215" cy="2314240"/>
            <wp:effectExtent l="0" t="0" r="0" b="0"/>
            <wp:wrapNone/>
            <wp:docPr id="15" name="Obraz 15" descr="Wykres słupkowy pionowy prezentuje wysokość wskaźnika rentowności obrotu netto w poszczególnych kwartałach w latach 2023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słupkowy pionowy prezentuje wysokość wskaźnika rentowności obrotu netto w poszczególnych kwartałach w latach 2023-2026 dla województwa dolnośląskiego i Polski.&#10;Dane do wykresu dostępne są w załączonym pliku Excel.&#10;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06"/>
                    <a:stretch/>
                  </pic:blipFill>
                  <pic:spPr bwMode="auto">
                    <a:xfrm>
                      <a:off x="0" y="0"/>
                      <a:ext cx="6462215" cy="231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CCF" w:rsidRPr="00233B14">
        <w:t>Najbardziej rentowne rodzaje działalności to</w:t>
      </w:r>
      <w:r w:rsidR="00D47CCF">
        <w:t xml:space="preserve">: </w:t>
      </w:r>
      <w:r w:rsidR="004F0785" w:rsidRPr="00953D92">
        <w:rPr>
          <w:spacing w:val="-3"/>
        </w:rPr>
        <w:t>wytwarzanie i zaopatrywanie w energię elektryczną, gaz, parę wodną i gorącą wodę</w:t>
      </w:r>
      <w:r w:rsidR="004F0785">
        <w:rPr>
          <w:spacing w:val="-3"/>
        </w:rPr>
        <w:t xml:space="preserve"> </w:t>
      </w:r>
      <w:r w:rsidR="004F0785" w:rsidRPr="00233B14">
        <w:t>(wskaźnik rentowności obrotu netto</w:t>
      </w:r>
      <w:r w:rsidR="004F0785">
        <w:t xml:space="preserve"> 13</w:t>
      </w:r>
      <w:r w:rsidR="004F0785" w:rsidRPr="00233B14">
        <w:t>,</w:t>
      </w:r>
      <w:r w:rsidR="004F0785">
        <w:t xml:space="preserve">7%), administrowanie i działalność wspierająca </w:t>
      </w:r>
      <w:r w:rsidR="004F0785" w:rsidRPr="00953D92">
        <w:rPr>
          <w:spacing w:val="-3"/>
        </w:rPr>
        <w:t>(</w:t>
      </w:r>
      <w:r w:rsidR="004F0785">
        <w:rPr>
          <w:spacing w:val="-3"/>
        </w:rPr>
        <w:t>13</w:t>
      </w:r>
      <w:r w:rsidR="004F0785" w:rsidRPr="00953D92">
        <w:rPr>
          <w:spacing w:val="-3"/>
        </w:rPr>
        <w:t>,</w:t>
      </w:r>
      <w:r w:rsidR="004F0785">
        <w:rPr>
          <w:spacing w:val="-3"/>
        </w:rPr>
        <w:t>0</w:t>
      </w:r>
      <w:r w:rsidR="004F0785" w:rsidRPr="00953D92">
        <w:rPr>
          <w:spacing w:val="-3"/>
        </w:rPr>
        <w:t>%)</w:t>
      </w:r>
      <w:r w:rsidR="004F0785">
        <w:rPr>
          <w:spacing w:val="-3"/>
        </w:rPr>
        <w:t xml:space="preserve">, dostawa wody; gospodarowanie ściekami i odpadami; rekultywacja (12,3%) oraz </w:t>
      </w:r>
      <w:r w:rsidR="004F0785" w:rsidRPr="00953D92">
        <w:t>działalnoś</w:t>
      </w:r>
      <w:r w:rsidR="004F0785">
        <w:t>ć</w:t>
      </w:r>
      <w:r w:rsidR="004F0785" w:rsidRPr="00953D92">
        <w:t xml:space="preserve"> profesjonaln</w:t>
      </w:r>
      <w:r w:rsidR="004F0785">
        <w:t>a</w:t>
      </w:r>
      <w:r w:rsidR="004F0785" w:rsidRPr="00953D92">
        <w:t>, naukow</w:t>
      </w:r>
      <w:r w:rsidR="004F0785">
        <w:t>a</w:t>
      </w:r>
      <w:r w:rsidR="004F0785" w:rsidRPr="00953D92">
        <w:t xml:space="preserve"> i techniczn</w:t>
      </w:r>
      <w:r w:rsidR="004F0785">
        <w:t>a (11,1%).</w:t>
      </w:r>
    </w:p>
    <w:p w14:paraId="4E4C267C" w14:textId="3FE724A8" w:rsidR="002F41EE" w:rsidRDefault="00D47CCF" w:rsidP="0085368C">
      <w:pPr>
        <w:pStyle w:val="Akapitzwyky"/>
        <w:spacing w:before="120" w:after="120" w:line="288" w:lineRule="auto"/>
        <w:jc w:val="left"/>
        <w:rPr>
          <w:spacing w:val="2"/>
        </w:rPr>
      </w:pPr>
      <w:r w:rsidRPr="00233B14">
        <w:t xml:space="preserve">W relacji do </w:t>
      </w:r>
      <w:r w:rsidR="005E4158">
        <w:t>1</w:t>
      </w:r>
      <w:r w:rsidR="001F7241">
        <w:t xml:space="preserve"> półrocza </w:t>
      </w:r>
      <w:r w:rsidRPr="00233B14">
        <w:t xml:space="preserve">poprzedniego roku </w:t>
      </w:r>
      <w:r w:rsidR="00FE4D4A">
        <w:t>p</w:t>
      </w:r>
      <w:r w:rsidR="00FE4D4A" w:rsidRPr="00233B14">
        <w:t>o</w:t>
      </w:r>
      <w:r w:rsidR="002F41EE">
        <w:t>prawę</w:t>
      </w:r>
      <w:r w:rsidR="00FE4D4A" w:rsidRPr="00233B14">
        <w:t xml:space="preserve"> rentowności obrotu netto odnotowano w </w:t>
      </w:r>
      <w:r w:rsidR="002F41EE">
        <w:t>7</w:t>
      </w:r>
      <w:r w:rsidR="00FE4D4A" w:rsidRPr="00233B14">
        <w:t xml:space="preserve"> sekcjach,</w:t>
      </w:r>
      <w:r w:rsidR="00FE4D4A">
        <w:t xml:space="preserve"> w tym </w:t>
      </w:r>
      <w:r w:rsidR="00FE4D4A" w:rsidRPr="0005573D">
        <w:rPr>
          <w:spacing w:val="2"/>
        </w:rPr>
        <w:t>w </w:t>
      </w:r>
      <w:r w:rsidR="002F41EE">
        <w:t xml:space="preserve">działalności związanej z kulturą, rozrywką i rekreacją </w:t>
      </w:r>
      <w:r w:rsidR="002F41EE" w:rsidRPr="00953D92">
        <w:t xml:space="preserve">(z </w:t>
      </w:r>
      <w:r w:rsidR="002F41EE">
        <w:t>2</w:t>
      </w:r>
      <w:r w:rsidR="002F41EE" w:rsidRPr="00953D92">
        <w:t>,</w:t>
      </w:r>
      <w:r w:rsidR="002F41EE">
        <w:t>1</w:t>
      </w:r>
      <w:r w:rsidR="002F41EE" w:rsidRPr="00953D92">
        <w:t xml:space="preserve">% do </w:t>
      </w:r>
      <w:r w:rsidR="002F41EE">
        <w:t>6</w:t>
      </w:r>
      <w:r w:rsidR="002F41EE" w:rsidRPr="00953D92">
        <w:t>,</w:t>
      </w:r>
      <w:r w:rsidR="002F41EE">
        <w:t>9</w:t>
      </w:r>
      <w:r w:rsidR="002F41EE" w:rsidRPr="00953D92">
        <w:t>%)</w:t>
      </w:r>
      <w:r w:rsidR="002F41EE">
        <w:t>,</w:t>
      </w:r>
      <w:r w:rsidR="002F41EE" w:rsidRPr="002F41EE">
        <w:rPr>
          <w:spacing w:val="-3"/>
        </w:rPr>
        <w:t xml:space="preserve"> </w:t>
      </w:r>
      <w:r w:rsidR="002F41EE">
        <w:rPr>
          <w:spacing w:val="-3"/>
        </w:rPr>
        <w:t xml:space="preserve">dostawie wody; gospodarowaniu ściekami i odpadami; rekultywacji </w:t>
      </w:r>
      <w:r w:rsidR="002F41EE" w:rsidRPr="00953D92">
        <w:t xml:space="preserve">(z </w:t>
      </w:r>
      <w:r w:rsidR="002F41EE">
        <w:t>9,3</w:t>
      </w:r>
      <w:r w:rsidR="002F41EE" w:rsidRPr="00953D92">
        <w:t xml:space="preserve">% do </w:t>
      </w:r>
      <w:r w:rsidR="002F41EE">
        <w:t>12</w:t>
      </w:r>
      <w:r w:rsidR="002F41EE" w:rsidRPr="00953D92">
        <w:t>,</w:t>
      </w:r>
      <w:r w:rsidR="002F41EE">
        <w:t>3</w:t>
      </w:r>
      <w:r w:rsidR="002F41EE" w:rsidRPr="00953D92">
        <w:t>%)</w:t>
      </w:r>
      <w:r w:rsidR="002F41EE">
        <w:t xml:space="preserve">. Natomiast pogorszenie </w:t>
      </w:r>
      <w:r w:rsidR="002F41EE" w:rsidRPr="00233B14">
        <w:t>wskaźnika rentowności obrotu netto</w:t>
      </w:r>
      <w:r w:rsidR="002F41EE">
        <w:t xml:space="preserve"> wystąpiło w 9 sekcjach, w tym w budownictwie (z 3,4% do 1,8%), opiece zdrowotnej i pomocy społecznej (z 3,0% do 1,8%).</w:t>
      </w:r>
    </w:p>
    <w:p w14:paraId="26652B7D" w14:textId="432AA632" w:rsidR="00D47CCF" w:rsidRPr="00956428" w:rsidRDefault="00D47CCF" w:rsidP="0085368C">
      <w:pPr>
        <w:pStyle w:val="Akapitzwyky"/>
        <w:spacing w:before="120" w:after="120" w:line="288" w:lineRule="auto"/>
        <w:jc w:val="left"/>
      </w:pPr>
      <w:r w:rsidRPr="00956428">
        <w:t xml:space="preserve">Wartość aktywów obrotowych badanych przedsiębiorstw na koniec </w:t>
      </w:r>
      <w:r w:rsidR="00956428" w:rsidRPr="00956428">
        <w:t>1</w:t>
      </w:r>
      <w:r w:rsidRPr="00956428">
        <w:t xml:space="preserve"> półrocza br. wyniosła </w:t>
      </w:r>
      <w:r w:rsidR="008538DB" w:rsidRPr="008538DB">
        <w:t>151818,2</w:t>
      </w:r>
      <w:r w:rsidR="008538DB">
        <w:t xml:space="preserve"> </w:t>
      </w:r>
      <w:r w:rsidRPr="00956428">
        <w:t xml:space="preserve">mln zł i była o </w:t>
      </w:r>
      <w:r w:rsidR="008538DB">
        <w:t>15</w:t>
      </w:r>
      <w:r w:rsidRPr="00956428">
        <w:t>,</w:t>
      </w:r>
      <w:r w:rsidR="008538DB">
        <w:t>3</w:t>
      </w:r>
      <w:r w:rsidRPr="00956428">
        <w:t xml:space="preserve">% </w:t>
      </w:r>
      <w:r w:rsidR="005441BA">
        <w:t>wy</w:t>
      </w:r>
      <w:r w:rsidRPr="00956428">
        <w:t xml:space="preserve">ższa niż w końcu </w:t>
      </w:r>
      <w:r w:rsidR="00956428" w:rsidRPr="00956428">
        <w:t>1</w:t>
      </w:r>
      <w:r w:rsidRPr="00956428">
        <w:t xml:space="preserve"> półrocza 20</w:t>
      </w:r>
      <w:r w:rsidR="00106DBE" w:rsidRPr="00956428">
        <w:t>2</w:t>
      </w:r>
      <w:r w:rsidR="006B5E84">
        <w:t>5</w:t>
      </w:r>
      <w:r w:rsidRPr="00956428">
        <w:t xml:space="preserve"> r</w:t>
      </w:r>
      <w:r w:rsidRPr="008538DB">
        <w:t>. Wzrosła wartość</w:t>
      </w:r>
      <w:r w:rsidR="00EB31C8" w:rsidRPr="008538DB">
        <w:t xml:space="preserve"> </w:t>
      </w:r>
      <w:r w:rsidR="008538DB" w:rsidRPr="008538DB">
        <w:t>należności krótkoterminowych (o 16,6%), zapasów (o 16,5%), inwestycji krótkoterminowych (o 12,3%)</w:t>
      </w:r>
      <w:r w:rsidR="005441BA" w:rsidRPr="008538DB">
        <w:t>, a także</w:t>
      </w:r>
      <w:r w:rsidR="008538DB" w:rsidRPr="008538DB">
        <w:t xml:space="preserve"> krótkoterminowych rozliczeń międzyokresowych (o 8,9%)</w:t>
      </w:r>
      <w:r w:rsidRPr="008538DB">
        <w:t>.</w:t>
      </w:r>
      <w:r w:rsidRPr="00956428">
        <w:t xml:space="preserve"> </w:t>
      </w:r>
    </w:p>
    <w:p w14:paraId="12422A5D" w14:textId="76FA161A" w:rsidR="00D47CCF" w:rsidRPr="00233B14" w:rsidRDefault="00D47CCF" w:rsidP="0085368C">
      <w:pPr>
        <w:pStyle w:val="Akapitzwyky"/>
        <w:spacing w:before="120" w:after="120" w:line="288" w:lineRule="auto"/>
        <w:jc w:val="left"/>
      </w:pPr>
      <w:r w:rsidRPr="00233B14">
        <w:t>W rzeczowej strukturze aktywów obrotowych z</w:t>
      </w:r>
      <w:r w:rsidR="00D62440">
        <w:t>więk</w:t>
      </w:r>
      <w:r w:rsidRPr="00233B14">
        <w:t xml:space="preserve">szył się udział </w:t>
      </w:r>
      <w:r w:rsidR="00501A7B" w:rsidRPr="00233B14">
        <w:t xml:space="preserve">należności krótkoterminowych (z </w:t>
      </w:r>
      <w:r w:rsidR="00501A7B">
        <w:t>4</w:t>
      </w:r>
      <w:r w:rsidR="00FA01F4">
        <w:t>1</w:t>
      </w:r>
      <w:r w:rsidR="00501A7B" w:rsidRPr="00233B14">
        <w:t>,</w:t>
      </w:r>
      <w:r w:rsidR="00FA01F4">
        <w:t>2</w:t>
      </w:r>
      <w:r w:rsidR="00501A7B" w:rsidRPr="00233B14">
        <w:t xml:space="preserve">% do </w:t>
      </w:r>
      <w:r w:rsidR="00501A7B">
        <w:t>41</w:t>
      </w:r>
      <w:r w:rsidR="00501A7B" w:rsidRPr="00233B14">
        <w:t>,</w:t>
      </w:r>
      <w:r w:rsidR="00FA01F4">
        <w:t>6</w:t>
      </w:r>
      <w:r w:rsidR="00501A7B" w:rsidRPr="00233B14">
        <w:t>%)</w:t>
      </w:r>
      <w:r w:rsidR="00501A7B">
        <w:t xml:space="preserve"> oraz </w:t>
      </w:r>
      <w:r w:rsidR="00FA01F4" w:rsidRPr="00233B14">
        <w:t xml:space="preserve">zapasów (z </w:t>
      </w:r>
      <w:r w:rsidR="00FA01F4">
        <w:t>33</w:t>
      </w:r>
      <w:r w:rsidR="00FA01F4" w:rsidRPr="00233B14">
        <w:t>,</w:t>
      </w:r>
      <w:r w:rsidR="00FA01F4">
        <w:t>1</w:t>
      </w:r>
      <w:r w:rsidR="00FA01F4" w:rsidRPr="00233B14">
        <w:t xml:space="preserve">% do </w:t>
      </w:r>
      <w:r w:rsidR="00FA01F4">
        <w:t>33</w:t>
      </w:r>
      <w:r w:rsidR="00FA01F4" w:rsidRPr="00233B14">
        <w:t>,</w:t>
      </w:r>
      <w:r w:rsidR="00FA01F4">
        <w:t>4</w:t>
      </w:r>
      <w:r w:rsidR="00FA01F4" w:rsidRPr="00233B14">
        <w:t>%)</w:t>
      </w:r>
      <w:r w:rsidR="00FA01F4">
        <w:t xml:space="preserve">,  </w:t>
      </w:r>
      <w:r w:rsidR="00FA01F4" w:rsidRPr="00233B14">
        <w:t xml:space="preserve">natomiast </w:t>
      </w:r>
      <w:r w:rsidR="00FA01F4">
        <w:t>zmniejszył się</w:t>
      </w:r>
      <w:r w:rsidR="00FA01F4" w:rsidRPr="00233B14">
        <w:t xml:space="preserve"> udział</w:t>
      </w:r>
      <w:r w:rsidR="00FA01F4" w:rsidRPr="00501A7B">
        <w:t xml:space="preserve"> </w:t>
      </w:r>
      <w:r w:rsidR="00FA01F4" w:rsidRPr="00233B14">
        <w:t>inwestycji krótkoterminowych</w:t>
      </w:r>
      <w:r w:rsidR="00FA01F4">
        <w:t xml:space="preserve"> </w:t>
      </w:r>
      <w:r w:rsidR="00FA01F4" w:rsidRPr="00233B14">
        <w:t xml:space="preserve">(z </w:t>
      </w:r>
      <w:r w:rsidR="00FA01F4">
        <w:t>22</w:t>
      </w:r>
      <w:r w:rsidR="00FA01F4" w:rsidRPr="00233B14">
        <w:t>,</w:t>
      </w:r>
      <w:r w:rsidR="00FA01F4">
        <w:t>9</w:t>
      </w:r>
      <w:r w:rsidR="00FA01F4" w:rsidRPr="00233B14">
        <w:t xml:space="preserve">% do </w:t>
      </w:r>
      <w:r w:rsidR="00FA01F4">
        <w:t>22</w:t>
      </w:r>
      <w:r w:rsidR="00FA01F4" w:rsidRPr="00233B14">
        <w:t>,</w:t>
      </w:r>
      <w:r w:rsidR="00FA01F4">
        <w:t>3</w:t>
      </w:r>
      <w:r w:rsidR="00FA01F4" w:rsidRPr="00233B14">
        <w:t>%)</w:t>
      </w:r>
      <w:r w:rsidR="00FA01F4">
        <w:t xml:space="preserve"> i </w:t>
      </w:r>
      <w:r w:rsidR="00501A7B">
        <w:t>krótkoterminowych rozliczeń międzyokresowych (z 2,</w:t>
      </w:r>
      <w:r w:rsidR="00FA01F4">
        <w:t>8</w:t>
      </w:r>
      <w:r w:rsidR="00501A7B">
        <w:t>% do 2,</w:t>
      </w:r>
      <w:r w:rsidR="00FA01F4">
        <w:t>7</w:t>
      </w:r>
      <w:r w:rsidR="00501A7B">
        <w:t>%)</w:t>
      </w:r>
      <w:r w:rsidRPr="00233B14">
        <w:t xml:space="preserve">. </w:t>
      </w:r>
    </w:p>
    <w:p w14:paraId="0F5FDDFF" w14:textId="01EFBB87" w:rsidR="00D47CCF" w:rsidRPr="00233B14" w:rsidRDefault="00D47CCF" w:rsidP="0085368C">
      <w:pPr>
        <w:pStyle w:val="Akapitzwyky"/>
        <w:spacing w:before="120" w:after="120" w:line="288" w:lineRule="auto"/>
        <w:jc w:val="left"/>
      </w:pPr>
      <w:r w:rsidRPr="00233B14">
        <w:t xml:space="preserve">Relacja zobowiązań krótkoterminowych do aktywów obrotowych wyniosła </w:t>
      </w:r>
      <w:r w:rsidR="009E5DEB">
        <w:t>71</w:t>
      </w:r>
      <w:r w:rsidRPr="00233B14">
        <w:t>,</w:t>
      </w:r>
      <w:r w:rsidR="009E5DEB">
        <w:t>0</w:t>
      </w:r>
      <w:r>
        <w:t xml:space="preserve">% (wobec </w:t>
      </w:r>
      <w:r w:rsidR="009E5DEB">
        <w:t>69</w:t>
      </w:r>
      <w:r w:rsidRPr="00233B14">
        <w:t>,</w:t>
      </w:r>
      <w:r w:rsidR="009E5DEB">
        <w:t>9</w:t>
      </w:r>
      <w:r w:rsidRPr="00233B14">
        <w:t>% rok wcześniej).</w:t>
      </w:r>
    </w:p>
    <w:p w14:paraId="6BD4398E" w14:textId="4CB6F6D2" w:rsidR="00D47CCF" w:rsidRPr="004A1369" w:rsidRDefault="00D47CCF" w:rsidP="0085368C">
      <w:pPr>
        <w:pStyle w:val="Akapitzwyky"/>
        <w:spacing w:before="120" w:after="120" w:line="288" w:lineRule="auto"/>
        <w:jc w:val="left"/>
      </w:pPr>
      <w:r w:rsidRPr="004A1369">
        <w:t xml:space="preserve">W końcu </w:t>
      </w:r>
      <w:r w:rsidR="004C7F9F" w:rsidRPr="004A1369">
        <w:t>1</w:t>
      </w:r>
      <w:r w:rsidRPr="004A1369">
        <w:t xml:space="preserve"> półrocza br. zobowiązania długo- i krótkoterminowe (bez funduszy specjalnych) wyniosły </w:t>
      </w:r>
      <w:r w:rsidR="00437C8C" w:rsidRPr="00437C8C">
        <w:t>152969,3</w:t>
      </w:r>
      <w:r w:rsidR="00437C8C">
        <w:t xml:space="preserve"> </w:t>
      </w:r>
      <w:r w:rsidRPr="004A1369">
        <w:t>mln zł i</w:t>
      </w:r>
      <w:r w:rsidR="004C7F9F" w:rsidRPr="004A1369">
        <w:t> </w:t>
      </w:r>
      <w:r w:rsidRPr="004A1369">
        <w:t>były</w:t>
      </w:r>
      <w:r w:rsidR="005E4158" w:rsidRPr="004A1369">
        <w:t xml:space="preserve"> </w:t>
      </w:r>
      <w:r w:rsidRPr="00437C8C">
        <w:rPr>
          <w:spacing w:val="-2"/>
        </w:rPr>
        <w:t xml:space="preserve">o </w:t>
      </w:r>
      <w:r w:rsidR="00437C8C" w:rsidRPr="00437C8C">
        <w:rPr>
          <w:spacing w:val="-2"/>
        </w:rPr>
        <w:t>10</w:t>
      </w:r>
      <w:r w:rsidRPr="00437C8C">
        <w:rPr>
          <w:spacing w:val="-2"/>
        </w:rPr>
        <w:t>,</w:t>
      </w:r>
      <w:r w:rsidR="00437C8C" w:rsidRPr="00437C8C">
        <w:rPr>
          <w:spacing w:val="-2"/>
        </w:rPr>
        <w:t>9</w:t>
      </w:r>
      <w:r w:rsidRPr="00437C8C">
        <w:rPr>
          <w:spacing w:val="-2"/>
        </w:rPr>
        <w:t xml:space="preserve">% </w:t>
      </w:r>
      <w:r w:rsidR="00437C8C" w:rsidRPr="00437C8C">
        <w:rPr>
          <w:spacing w:val="-2"/>
        </w:rPr>
        <w:t>wy</w:t>
      </w:r>
      <w:r w:rsidRPr="00437C8C">
        <w:rPr>
          <w:spacing w:val="-2"/>
        </w:rPr>
        <w:t xml:space="preserve">ższe niż przed rokiem. Zobowiązania długoterminowe stanowiły </w:t>
      </w:r>
      <w:r w:rsidR="00437C8C" w:rsidRPr="00437C8C">
        <w:rPr>
          <w:spacing w:val="-2"/>
        </w:rPr>
        <w:t>29</w:t>
      </w:r>
      <w:r w:rsidRPr="00437C8C">
        <w:rPr>
          <w:spacing w:val="-2"/>
        </w:rPr>
        <w:t>,</w:t>
      </w:r>
      <w:r w:rsidR="00437C8C" w:rsidRPr="00437C8C">
        <w:rPr>
          <w:spacing w:val="-2"/>
        </w:rPr>
        <w:t>6</w:t>
      </w:r>
      <w:r w:rsidR="0032019F" w:rsidRPr="00437C8C">
        <w:rPr>
          <w:spacing w:val="-2"/>
        </w:rPr>
        <w:t>% ogółu zobowiązań (wobec 3</w:t>
      </w:r>
      <w:r w:rsidR="0043789F" w:rsidRPr="00437C8C">
        <w:rPr>
          <w:spacing w:val="-2"/>
        </w:rPr>
        <w:t>3</w:t>
      </w:r>
      <w:r w:rsidRPr="00437C8C">
        <w:rPr>
          <w:spacing w:val="-2"/>
        </w:rPr>
        <w:t>,</w:t>
      </w:r>
      <w:r w:rsidR="00437C8C" w:rsidRPr="00437C8C">
        <w:rPr>
          <w:spacing w:val="-2"/>
        </w:rPr>
        <w:t>3</w:t>
      </w:r>
      <w:r w:rsidRPr="00437C8C">
        <w:rPr>
          <w:spacing w:val="-2"/>
        </w:rPr>
        <w:t>% w końcu</w:t>
      </w:r>
      <w:r w:rsidRPr="004A1369">
        <w:t xml:space="preserve"> </w:t>
      </w:r>
      <w:r w:rsidR="003470D6" w:rsidRPr="004A1369">
        <w:t xml:space="preserve">czerwca </w:t>
      </w:r>
      <w:r w:rsidRPr="004A1369">
        <w:t>20</w:t>
      </w:r>
      <w:r w:rsidR="00106DBE" w:rsidRPr="004A1369">
        <w:t>2</w:t>
      </w:r>
      <w:r w:rsidR="006B5E84">
        <w:t>5</w:t>
      </w:r>
      <w:r w:rsidRPr="004A1369">
        <w:t xml:space="preserve"> r.). Wartość zobowiązań długoterminowych wyniosła </w:t>
      </w:r>
      <w:r w:rsidR="00437C8C" w:rsidRPr="00437C8C">
        <w:t>45237,3</w:t>
      </w:r>
      <w:r w:rsidR="00437C8C">
        <w:t xml:space="preserve"> </w:t>
      </w:r>
      <w:r w:rsidRPr="004A1369">
        <w:t xml:space="preserve">mln zł i była o </w:t>
      </w:r>
      <w:r w:rsidR="00437C8C">
        <w:t>1</w:t>
      </w:r>
      <w:r w:rsidRPr="004A1369">
        <w:t>,</w:t>
      </w:r>
      <w:r w:rsidR="00437C8C">
        <w:t>4</w:t>
      </w:r>
      <w:r w:rsidRPr="004A1369">
        <w:t xml:space="preserve">% </w:t>
      </w:r>
      <w:r w:rsidR="004C7F9F" w:rsidRPr="004A1369">
        <w:t>mniej</w:t>
      </w:r>
      <w:r w:rsidRPr="004A1369">
        <w:t xml:space="preserve">sza niż rok wcześniej. Zobowiązania krótkoterminowe badanych przedsiębiorstw wyniosły </w:t>
      </w:r>
      <w:r w:rsidR="00437C8C" w:rsidRPr="00437C8C">
        <w:t>107732,1</w:t>
      </w:r>
      <w:r w:rsidR="00437C8C">
        <w:t xml:space="preserve"> </w:t>
      </w:r>
      <w:r w:rsidRPr="004A1369">
        <w:t xml:space="preserve">mln zł i w skali roku były </w:t>
      </w:r>
      <w:r w:rsidR="00437C8C">
        <w:t>więk</w:t>
      </w:r>
      <w:r w:rsidRPr="004A1369">
        <w:t xml:space="preserve">sze o </w:t>
      </w:r>
      <w:r w:rsidR="00437C8C">
        <w:t>17</w:t>
      </w:r>
      <w:r w:rsidRPr="004A1369">
        <w:t>,</w:t>
      </w:r>
      <w:r w:rsidR="00437C8C">
        <w:t>1</w:t>
      </w:r>
      <w:r w:rsidRPr="004A1369">
        <w:t>%.</w:t>
      </w:r>
    </w:p>
    <w:p w14:paraId="47B0E616" w14:textId="0C7BFB8F" w:rsidR="00D47CCF" w:rsidRDefault="00D47CCF" w:rsidP="00EA358D">
      <w:pPr>
        <w:pStyle w:val="Nagwek1"/>
        <w:keepNext w:val="0"/>
        <w:spacing w:before="120" w:after="120" w:line="288" w:lineRule="auto"/>
        <w:jc w:val="left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D47CCF" w:rsidRPr="001653E2" w14:paraId="51CAD49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877AA3D" w14:textId="30DA9848" w:rsidR="00D47CCF" w:rsidRPr="001653E2" w:rsidRDefault="00D47CCF" w:rsidP="0085368C">
            <w:pPr>
              <w:pStyle w:val="tekstnapierwszejstronie"/>
              <w:keepNext w:val="0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szCs w:val="19"/>
              </w:rPr>
            </w:pPr>
            <w:r w:rsidRPr="001653E2">
              <w:rPr>
                <w:rFonts w:ascii="Fira Sans SemiBold" w:hAnsi="Fira Sans SemiBold" w:cstheme="minorHAnsi"/>
                <w:szCs w:val="19"/>
              </w:rPr>
              <w:t>Nakłady inwestycyjne zrealizowane przez przedsiębiorstwa mające siedzibę na terenie województwa dolnośląskiego</w:t>
            </w:r>
            <w:r w:rsidR="00313DD5" w:rsidRPr="001653E2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w </w:t>
            </w:r>
            <w:r w:rsidR="005E4158" w:rsidRPr="001653E2">
              <w:rPr>
                <w:rFonts w:ascii="Fira Sans SemiBold" w:hAnsi="Fira Sans SemiBold" w:cstheme="minorHAnsi"/>
                <w:szCs w:val="19"/>
              </w:rPr>
              <w:t>1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półroczu 20</w:t>
            </w:r>
            <w:r w:rsidR="00034686" w:rsidRPr="001653E2">
              <w:rPr>
                <w:rFonts w:ascii="Fira Sans SemiBold" w:hAnsi="Fira Sans SemiBold" w:cstheme="minorHAnsi"/>
                <w:szCs w:val="19"/>
              </w:rPr>
              <w:t>2</w:t>
            </w:r>
            <w:r w:rsidR="006B5E84">
              <w:rPr>
                <w:rFonts w:ascii="Fira Sans SemiBold" w:hAnsi="Fira Sans SemiBold" w:cstheme="minorHAnsi"/>
                <w:szCs w:val="19"/>
              </w:rPr>
              <w:t>6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r. osiągnęły wartość </w:t>
            </w:r>
            <w:r w:rsidR="00EA358D" w:rsidRPr="00EA358D">
              <w:rPr>
                <w:rFonts w:ascii="Fira Sans SemiBold" w:hAnsi="Fira Sans SemiBold" w:cstheme="minorHAnsi"/>
                <w:szCs w:val="19"/>
              </w:rPr>
              <w:t xml:space="preserve">11129,4 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mln zł i były (w cenach bieżących) o </w:t>
            </w:r>
            <w:r w:rsidR="00EA358D">
              <w:rPr>
                <w:rFonts w:ascii="Fira Sans SemiBold" w:hAnsi="Fira Sans SemiBold" w:cstheme="minorHAnsi"/>
                <w:szCs w:val="19"/>
              </w:rPr>
              <w:t>11</w:t>
            </w:r>
            <w:r w:rsidRPr="001653E2">
              <w:rPr>
                <w:rFonts w:ascii="Fira Sans SemiBold" w:hAnsi="Fira Sans SemiBold" w:cstheme="minorHAnsi"/>
                <w:szCs w:val="19"/>
              </w:rPr>
              <w:t>,</w:t>
            </w:r>
            <w:r w:rsidR="00EA358D">
              <w:rPr>
                <w:rFonts w:ascii="Fira Sans SemiBold" w:hAnsi="Fira Sans SemiBold" w:cstheme="minorHAnsi"/>
                <w:szCs w:val="19"/>
              </w:rPr>
              <w:t>8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% </w:t>
            </w:r>
            <w:r w:rsidR="00EA358D">
              <w:rPr>
                <w:rFonts w:ascii="Fira Sans SemiBold" w:hAnsi="Fira Sans SemiBold" w:cstheme="minorHAnsi"/>
                <w:szCs w:val="19"/>
              </w:rPr>
              <w:t>wy</w:t>
            </w:r>
            <w:r w:rsidRPr="001653E2">
              <w:rPr>
                <w:rFonts w:ascii="Fira Sans SemiBold" w:hAnsi="Fira Sans SemiBold" w:cstheme="minorHAnsi"/>
                <w:szCs w:val="19"/>
              </w:rPr>
              <w:t>ższe niż w analogicznym okresie 20</w:t>
            </w:r>
            <w:r w:rsidR="00106DBE" w:rsidRPr="001653E2">
              <w:rPr>
                <w:rFonts w:ascii="Fira Sans SemiBold" w:hAnsi="Fira Sans SemiBold" w:cstheme="minorHAnsi"/>
                <w:szCs w:val="19"/>
              </w:rPr>
              <w:t>2</w:t>
            </w:r>
            <w:r w:rsidR="006B5E84">
              <w:rPr>
                <w:rFonts w:ascii="Fira Sans SemiBold" w:hAnsi="Fira Sans SemiBold" w:cstheme="minorHAnsi"/>
                <w:szCs w:val="19"/>
              </w:rPr>
              <w:t>5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r. (kiedy zanotowano </w:t>
            </w:r>
            <w:r w:rsidR="00EA358D">
              <w:rPr>
                <w:rFonts w:ascii="Fira Sans SemiBold" w:hAnsi="Fira Sans SemiBold" w:cstheme="minorHAnsi"/>
                <w:szCs w:val="19"/>
              </w:rPr>
              <w:t>spadek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o </w:t>
            </w:r>
            <w:r w:rsidR="00EA358D">
              <w:rPr>
                <w:rFonts w:ascii="Fira Sans SemiBold" w:hAnsi="Fira Sans SemiBold" w:cstheme="minorHAnsi"/>
                <w:szCs w:val="19"/>
              </w:rPr>
              <w:t>5</w:t>
            </w:r>
            <w:r w:rsidRPr="001653E2">
              <w:rPr>
                <w:rFonts w:ascii="Fira Sans SemiBold" w:hAnsi="Fira Sans SemiBold" w:cstheme="minorHAnsi"/>
                <w:szCs w:val="19"/>
              </w:rPr>
              <w:t>,</w:t>
            </w:r>
            <w:r w:rsidR="00EA358D">
              <w:rPr>
                <w:rFonts w:ascii="Fira Sans SemiBold" w:hAnsi="Fira Sans SemiBold" w:cstheme="minorHAnsi"/>
                <w:szCs w:val="19"/>
              </w:rPr>
              <w:t>1</w:t>
            </w:r>
            <w:r w:rsidRPr="001653E2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D4B0E1B" w14:textId="1051EA36" w:rsidR="00D47CCF" w:rsidRPr="001653E2" w:rsidRDefault="00D47CCF" w:rsidP="0085368C">
      <w:pPr>
        <w:pStyle w:val="Akapitzwyky"/>
        <w:spacing w:before="120" w:after="120" w:line="288" w:lineRule="auto"/>
        <w:jc w:val="left"/>
      </w:pPr>
      <w:r w:rsidRPr="001653E2">
        <w:t xml:space="preserve">Nakłady na </w:t>
      </w:r>
      <w:r w:rsidR="00F00353" w:rsidRPr="001653E2">
        <w:t xml:space="preserve">zakupy </w:t>
      </w:r>
      <w:r w:rsidR="00D41808" w:rsidRPr="001653E2">
        <w:t xml:space="preserve">ogółem </w:t>
      </w:r>
      <w:r w:rsidR="00EA358D">
        <w:t>wzrosły</w:t>
      </w:r>
      <w:r w:rsidR="00F00353" w:rsidRPr="001653E2">
        <w:t xml:space="preserve"> o </w:t>
      </w:r>
      <w:r w:rsidR="00EA358D">
        <w:t>9</w:t>
      </w:r>
      <w:r w:rsidR="00F00353" w:rsidRPr="001653E2">
        <w:t>,</w:t>
      </w:r>
      <w:r w:rsidR="009E2731">
        <w:t>9</w:t>
      </w:r>
      <w:r w:rsidR="00F00353" w:rsidRPr="001653E2">
        <w:t xml:space="preserve">%, w tym nakłady na środki transportu były </w:t>
      </w:r>
      <w:r w:rsidR="00EA358D">
        <w:t>wy</w:t>
      </w:r>
      <w:r w:rsidR="00F00353" w:rsidRPr="001653E2">
        <w:t xml:space="preserve">ższe </w:t>
      </w:r>
      <w:r w:rsidR="00D41808" w:rsidRPr="001653E2">
        <w:t xml:space="preserve">o </w:t>
      </w:r>
      <w:r w:rsidR="00EA358D">
        <w:t>20</w:t>
      </w:r>
      <w:r w:rsidR="00F00353" w:rsidRPr="001653E2">
        <w:t>,</w:t>
      </w:r>
      <w:r w:rsidR="00EA358D">
        <w:t>1</w:t>
      </w:r>
      <w:r w:rsidR="00F00353" w:rsidRPr="001653E2">
        <w:t xml:space="preserve">%, </w:t>
      </w:r>
      <w:r w:rsidR="006D61ED">
        <w:t>a</w:t>
      </w:r>
      <w:r w:rsidR="00F00353" w:rsidRPr="001653E2">
        <w:t xml:space="preserve"> </w:t>
      </w:r>
      <w:r w:rsidRPr="001653E2">
        <w:t xml:space="preserve">nakłady na maszyny, urządzenia techniczne, narzędzia i wyposażenie </w:t>
      </w:r>
      <w:r w:rsidR="009E2731">
        <w:t>z</w:t>
      </w:r>
      <w:r w:rsidR="00EA358D">
        <w:t>więk</w:t>
      </w:r>
      <w:r w:rsidR="009E2731">
        <w:t>szyły się</w:t>
      </w:r>
      <w:r w:rsidRPr="001653E2">
        <w:t xml:space="preserve"> o </w:t>
      </w:r>
      <w:r w:rsidR="00EA358D">
        <w:t>1</w:t>
      </w:r>
      <w:r w:rsidRPr="001653E2">
        <w:t>,</w:t>
      </w:r>
      <w:r w:rsidR="00EA358D">
        <w:t>7</w:t>
      </w:r>
      <w:r w:rsidRPr="001653E2">
        <w:t xml:space="preserve">%. Nakłady na budynki i budowle </w:t>
      </w:r>
      <w:r w:rsidR="009E2731">
        <w:t xml:space="preserve">były </w:t>
      </w:r>
      <w:r w:rsidR="00344FB4">
        <w:t>więk</w:t>
      </w:r>
      <w:r w:rsidR="009E2731">
        <w:t>sze</w:t>
      </w:r>
      <w:r w:rsidRPr="001653E2">
        <w:t xml:space="preserve"> o</w:t>
      </w:r>
      <w:r w:rsidR="006D61ED">
        <w:t> </w:t>
      </w:r>
      <w:r w:rsidR="00EA358D">
        <w:t>22</w:t>
      </w:r>
      <w:r w:rsidRPr="001653E2">
        <w:t>,</w:t>
      </w:r>
      <w:r w:rsidR="00EA358D">
        <w:t>5</w:t>
      </w:r>
      <w:r w:rsidRPr="001653E2">
        <w:t xml:space="preserve">%. Udział zakupów w nakładach ogółem wyniósł </w:t>
      </w:r>
      <w:r w:rsidR="001B24E2" w:rsidRPr="001653E2">
        <w:t>7</w:t>
      </w:r>
      <w:r w:rsidR="00EA358D">
        <w:t>2</w:t>
      </w:r>
      <w:r w:rsidRPr="001653E2">
        <w:t>,</w:t>
      </w:r>
      <w:r w:rsidR="00EA358D">
        <w:t>4</w:t>
      </w:r>
      <w:r w:rsidRPr="001653E2">
        <w:t xml:space="preserve">% i był </w:t>
      </w:r>
      <w:r w:rsidR="009B03A8">
        <w:t>mniej</w:t>
      </w:r>
      <w:r w:rsidRPr="001653E2">
        <w:t xml:space="preserve">szy niż przed rokiem (o </w:t>
      </w:r>
      <w:r w:rsidR="00EA358D">
        <w:t>1</w:t>
      </w:r>
      <w:r w:rsidRPr="001653E2">
        <w:t>,</w:t>
      </w:r>
      <w:r w:rsidR="009B03A8">
        <w:t>2</w:t>
      </w:r>
      <w:r w:rsidRPr="001653E2">
        <w:t xml:space="preserve"> p.proc.).</w:t>
      </w:r>
    </w:p>
    <w:p w14:paraId="73690CCE" w14:textId="04185099" w:rsidR="009A30B2" w:rsidRDefault="00D47CCF" w:rsidP="0085368C">
      <w:pPr>
        <w:pStyle w:val="Akapitzwyky"/>
        <w:spacing w:before="120" w:after="120" w:line="288" w:lineRule="auto"/>
        <w:jc w:val="left"/>
      </w:pPr>
      <w:r w:rsidRPr="001653E2">
        <w:t xml:space="preserve">W </w:t>
      </w:r>
      <w:r w:rsidR="00A14117" w:rsidRPr="001653E2">
        <w:t>1</w:t>
      </w:r>
      <w:r w:rsidRPr="001653E2">
        <w:t xml:space="preserve"> półroczu 20</w:t>
      </w:r>
      <w:r w:rsidR="00034686" w:rsidRPr="001653E2">
        <w:t>2</w:t>
      </w:r>
      <w:r w:rsidR="006B5E84">
        <w:t>6</w:t>
      </w:r>
      <w:r w:rsidRPr="001653E2">
        <w:t xml:space="preserve"> r. inwestowały głównie przedsiębiorstwa prowadzące działalność w zakresie </w:t>
      </w:r>
      <w:r w:rsidR="00F46225" w:rsidRPr="001653E2">
        <w:t>administrowania i</w:t>
      </w:r>
      <w:r w:rsidR="00E742BE">
        <w:t> </w:t>
      </w:r>
      <w:r w:rsidR="00F46225" w:rsidRPr="001653E2">
        <w:t xml:space="preserve">działalności wspierającej (na które przypadało </w:t>
      </w:r>
      <w:r w:rsidR="00633B6A">
        <w:t>4</w:t>
      </w:r>
      <w:r w:rsidR="0090116B">
        <w:t>0</w:t>
      </w:r>
      <w:r w:rsidR="00F46225" w:rsidRPr="001653E2">
        <w:t>,</w:t>
      </w:r>
      <w:r w:rsidR="009B03A8">
        <w:t>5</w:t>
      </w:r>
      <w:r w:rsidR="00F46225" w:rsidRPr="001653E2">
        <w:t xml:space="preserve">% ogółu poniesionych nakładów wobec </w:t>
      </w:r>
      <w:r w:rsidR="009B03A8">
        <w:t>4</w:t>
      </w:r>
      <w:r w:rsidR="0090116B">
        <w:t>3</w:t>
      </w:r>
      <w:r w:rsidR="00F46225" w:rsidRPr="001653E2">
        <w:t>,</w:t>
      </w:r>
      <w:r w:rsidR="0090116B">
        <w:t>5</w:t>
      </w:r>
      <w:r w:rsidR="00F46225" w:rsidRPr="001653E2">
        <w:t>% w 1 półroczu 202</w:t>
      </w:r>
      <w:r w:rsidR="006B5E84">
        <w:t>5</w:t>
      </w:r>
      <w:r w:rsidR="00F46225" w:rsidRPr="001653E2">
        <w:t xml:space="preserve"> r.) oraz </w:t>
      </w:r>
      <w:r w:rsidR="0040314D" w:rsidRPr="001653E2">
        <w:t>przetwórstwa przemysłowego</w:t>
      </w:r>
      <w:r w:rsidRPr="001653E2">
        <w:t xml:space="preserve"> (</w:t>
      </w:r>
      <w:r w:rsidR="00633B6A">
        <w:t>2</w:t>
      </w:r>
      <w:r w:rsidR="0090116B">
        <w:t>3</w:t>
      </w:r>
      <w:r w:rsidRPr="001653E2">
        <w:t>,</w:t>
      </w:r>
      <w:r w:rsidR="0090116B">
        <w:t>6</w:t>
      </w:r>
      <w:r w:rsidRPr="001653E2">
        <w:t xml:space="preserve">% wobec </w:t>
      </w:r>
      <w:r w:rsidR="009B03A8">
        <w:t>2</w:t>
      </w:r>
      <w:r w:rsidR="0090116B">
        <w:t>0</w:t>
      </w:r>
      <w:r w:rsidRPr="001653E2">
        <w:t>,</w:t>
      </w:r>
      <w:r w:rsidR="0090116B">
        <w:t>7</w:t>
      </w:r>
      <w:r w:rsidRPr="001653E2">
        <w:t>% w roku poprzednim). Podmioty prowadzące działalność w</w:t>
      </w:r>
      <w:r w:rsidR="00E742BE">
        <w:t> </w:t>
      </w:r>
      <w:r w:rsidRPr="001653E2">
        <w:t xml:space="preserve">zakresie handlu; napraw pojazdów samochodowych zrealizowały </w:t>
      </w:r>
      <w:r w:rsidR="0090116B">
        <w:t>6</w:t>
      </w:r>
      <w:r w:rsidRPr="001653E2">
        <w:t>,</w:t>
      </w:r>
      <w:r w:rsidR="0090116B">
        <w:t>5</w:t>
      </w:r>
      <w:r w:rsidR="00633B6A">
        <w:t>% ogółu nakładów</w:t>
      </w:r>
      <w:r w:rsidR="009B03A8">
        <w:t xml:space="preserve"> (</w:t>
      </w:r>
      <w:r w:rsidR="009B03A8" w:rsidRPr="001653E2">
        <w:t>przed rokiem</w:t>
      </w:r>
      <w:r w:rsidR="009B03A8">
        <w:t xml:space="preserve"> – </w:t>
      </w:r>
      <w:r w:rsidR="0090116B">
        <w:t>8</w:t>
      </w:r>
      <w:r w:rsidR="009B03A8">
        <w:t>,</w:t>
      </w:r>
      <w:r w:rsidR="0090116B">
        <w:t>3</w:t>
      </w:r>
      <w:r w:rsidR="009B03A8">
        <w:t>%)</w:t>
      </w:r>
      <w:r w:rsidRPr="004D6CFB">
        <w:t>.</w:t>
      </w:r>
    </w:p>
    <w:p w14:paraId="33D8B52E" w14:textId="77777777" w:rsidR="009A30B2" w:rsidRDefault="009A30B2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2D790E65" w14:textId="41EAC713" w:rsidR="00292C19" w:rsidRDefault="00292C19" w:rsidP="00834AE8">
      <w:pPr>
        <w:pStyle w:val="Tytuwykresu"/>
        <w:spacing w:before="360" w:line="240" w:lineRule="auto"/>
      </w:pPr>
      <w:r w:rsidRPr="00AD76A2">
        <w:t xml:space="preserve">Wykres </w:t>
      </w:r>
      <w:r>
        <w:t>1</w:t>
      </w:r>
      <w:r w:rsidR="002A08C2">
        <w:t>2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182A081E" w14:textId="4D3C3769" w:rsidR="00292C19" w:rsidRPr="004D6CFB" w:rsidRDefault="00292C19" w:rsidP="00292C19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 xml:space="preserve">wzrost/spadek w % w porównaniu </w:t>
      </w:r>
      <w:r w:rsidR="00AE35D0">
        <w:rPr>
          <w:b w:val="0"/>
        </w:rPr>
        <w:t>z</w:t>
      </w:r>
      <w:r w:rsidRPr="004D6CFB">
        <w:rPr>
          <w:b w:val="0"/>
        </w:rPr>
        <w:t xml:space="preserve"> rok</w:t>
      </w:r>
      <w:r w:rsidR="00AE35D0">
        <w:rPr>
          <w:b w:val="0"/>
        </w:rPr>
        <w:t xml:space="preserve">iem </w:t>
      </w:r>
      <w:r w:rsidRPr="004D6CFB">
        <w:rPr>
          <w:b w:val="0"/>
        </w:rPr>
        <w:t>poprzedni</w:t>
      </w:r>
      <w:r w:rsidR="00AE35D0">
        <w:rPr>
          <w:b w:val="0"/>
        </w:rPr>
        <w:t>m</w:t>
      </w:r>
    </w:p>
    <w:p w14:paraId="7B588AE8" w14:textId="4594BBA5" w:rsidR="002413AD" w:rsidRDefault="003A48F2" w:rsidP="00EA358D">
      <w:pPr>
        <w:pStyle w:val="Akapitzwyky"/>
        <w:spacing w:before="3600" w:after="0" w:line="288" w:lineRule="auto"/>
      </w:pPr>
      <w:r>
        <w:rPr>
          <w:noProof/>
        </w:rPr>
        <w:drawing>
          <wp:anchor distT="0" distB="0" distL="114300" distR="114300" simplePos="0" relativeHeight="252174336" behindDoc="0" locked="0" layoutInCell="1" allowOverlap="1" wp14:anchorId="13CBD7F4" wp14:editId="06178DB3">
            <wp:simplePos x="0" y="0"/>
            <wp:positionH relativeFrom="column">
              <wp:posOffset>607013</wp:posOffset>
            </wp:positionH>
            <wp:positionV relativeFrom="paragraph">
              <wp:posOffset>76987</wp:posOffset>
            </wp:positionV>
            <wp:extent cx="5445456" cy="2104896"/>
            <wp:effectExtent l="0" t="0" r="0" b="0"/>
            <wp:wrapNone/>
            <wp:docPr id="45" name="Obraz 45" descr="Wykres słupkowy pionowy prezentuje wysokość nakładów inwestycyjnych ogółem, a także na budynki i budowle, maszyny, urządzenia techniczne, narzędzia i wyposażenie oraz środki transportu w latach 2024-2026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słupkowy pionowy prezentuje wysokość nakładów inwestycyjnych ogółem, a także na budynki i budowle, maszyny, urządzenia techniczne, narzędzia i wyposażenie oraz środki transportu w latach 2024-2026 w województwie dolnośląskim.&#10;Dane do wykresu dostępne są w załączonym pliku Excel.&#10;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09"/>
                    <a:stretch/>
                  </pic:blipFill>
                  <pic:spPr bwMode="auto">
                    <a:xfrm>
                      <a:off x="0" y="0"/>
                      <a:ext cx="5445456" cy="2104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CCF" w:rsidRPr="009D0383">
        <w:t>W relacji do analogicznego okresu 20</w:t>
      </w:r>
      <w:r w:rsidR="0061352E" w:rsidRPr="009D0383">
        <w:t>2</w:t>
      </w:r>
      <w:r w:rsidR="006B5E84">
        <w:t>5</w:t>
      </w:r>
      <w:r w:rsidR="00D47CCF" w:rsidRPr="009D0383">
        <w:t xml:space="preserve"> r. wzrost wartości nakładów inwestycyjnych odnotowano w </w:t>
      </w:r>
      <w:r w:rsidR="00DF33EE">
        <w:t>12</w:t>
      </w:r>
      <w:r w:rsidR="00D47CCF" w:rsidRPr="009D0383">
        <w:t xml:space="preserve"> sekcjach (na 16 ogółem), w </w:t>
      </w:r>
      <w:r w:rsidR="00D47CCF" w:rsidRPr="001C61C1">
        <w:t xml:space="preserve">tym </w:t>
      </w:r>
      <w:r w:rsidR="00DF33EE">
        <w:t xml:space="preserve">m.in. </w:t>
      </w:r>
      <w:r w:rsidR="002966CE" w:rsidRPr="00C212D3">
        <w:t xml:space="preserve">w </w:t>
      </w:r>
      <w:r w:rsidR="00DF33EE" w:rsidRPr="00C212D3">
        <w:t>transporcie i gospodarce magazynowej (wzrost ponad 3-krotny) oraz w opiece zdrowotnej i pomocy społecznej (wzrost ponad 2-krotny).</w:t>
      </w:r>
      <w:r w:rsidR="002413AD" w:rsidRPr="00C212D3">
        <w:t xml:space="preserve"> Spadek wartości nakładów wystąpił w </w:t>
      </w:r>
      <w:r w:rsidR="00DF33EE" w:rsidRPr="00C212D3">
        <w:t>4</w:t>
      </w:r>
      <w:r w:rsidR="002413AD" w:rsidRPr="00C212D3">
        <w:t xml:space="preserve"> sekcjach, w tym największy w</w:t>
      </w:r>
      <w:r w:rsidR="00810CFE" w:rsidRPr="00C212D3">
        <w:t> </w:t>
      </w:r>
      <w:r w:rsidR="002966CE" w:rsidRPr="00C212D3">
        <w:t xml:space="preserve">działalności </w:t>
      </w:r>
      <w:r w:rsidR="00DF33EE" w:rsidRPr="00C212D3">
        <w:t>związanej z kulturą, rozrywką i rekreacją</w:t>
      </w:r>
      <w:r w:rsidR="002413AD" w:rsidRPr="00C212D3">
        <w:t xml:space="preserve"> (o </w:t>
      </w:r>
      <w:r w:rsidR="002966CE" w:rsidRPr="00C212D3">
        <w:t>7</w:t>
      </w:r>
      <w:r w:rsidR="00DF33EE" w:rsidRPr="00C212D3">
        <w:t>1</w:t>
      </w:r>
      <w:r w:rsidR="002413AD" w:rsidRPr="00C212D3">
        <w:t>,</w:t>
      </w:r>
      <w:r w:rsidR="00DF33EE" w:rsidRPr="00C212D3">
        <w:t>2</w:t>
      </w:r>
      <w:r w:rsidR="002413AD" w:rsidRPr="00C212D3">
        <w:t>%).</w:t>
      </w:r>
    </w:p>
    <w:p w14:paraId="50106FB3" w14:textId="7F9F8C79" w:rsidR="00D47CCF" w:rsidRDefault="00D47CCF" w:rsidP="00EA358D">
      <w:pPr>
        <w:pStyle w:val="Akapitzwyky"/>
        <w:spacing w:before="120" w:after="120" w:line="288" w:lineRule="auto"/>
        <w:jc w:val="left"/>
      </w:pPr>
      <w:r>
        <w:t xml:space="preserve">W </w:t>
      </w:r>
      <w:r w:rsidR="00957AEA">
        <w:t>1</w:t>
      </w:r>
      <w:r>
        <w:t xml:space="preserve"> półroczu 20</w:t>
      </w:r>
      <w:r w:rsidR="00034686">
        <w:t>2</w:t>
      </w:r>
      <w:r w:rsidR="006B5E84">
        <w:t>6</w:t>
      </w:r>
      <w:r>
        <w:t xml:space="preserve"> r. inwestorzy przedsiębiorstw mających siedzibę na terenie województwa dolnośląskiego rozpoczęli </w:t>
      </w:r>
      <w:r w:rsidRPr="006A3065">
        <w:rPr>
          <w:b/>
        </w:rPr>
        <w:t>realizację</w:t>
      </w:r>
      <w:r>
        <w:t xml:space="preserve"> </w:t>
      </w:r>
      <w:r w:rsidR="00390BAA">
        <w:t>1</w:t>
      </w:r>
      <w:r w:rsidR="003E4082">
        <w:t>06</w:t>
      </w:r>
      <w:r w:rsidR="001862B7">
        <w:t>7</w:t>
      </w:r>
      <w:r>
        <w:t xml:space="preserve"> </w:t>
      </w:r>
      <w:r w:rsidRPr="006A3065">
        <w:rPr>
          <w:b/>
        </w:rPr>
        <w:t>nowych inwestycji</w:t>
      </w:r>
      <w:r>
        <w:t xml:space="preserve">, tj. o </w:t>
      </w:r>
      <w:r w:rsidR="003E4082">
        <w:t>4</w:t>
      </w:r>
      <w:r>
        <w:t>,</w:t>
      </w:r>
      <w:r w:rsidR="003E4082">
        <w:t>5</w:t>
      </w:r>
      <w:r>
        <w:t xml:space="preserve">% </w:t>
      </w:r>
      <w:r w:rsidR="001862B7">
        <w:t>mni</w:t>
      </w:r>
      <w:r>
        <w:t xml:space="preserve">ej niż przed rokiem. Łączna wartość kosztorysowa rozpoczętych inwestycji wyniosła </w:t>
      </w:r>
      <w:r w:rsidR="003E4082">
        <w:t>1</w:t>
      </w:r>
      <w:r w:rsidR="001862B7">
        <w:t>0</w:t>
      </w:r>
      <w:r w:rsidR="003E4082">
        <w:t>95</w:t>
      </w:r>
      <w:r w:rsidR="002413AD" w:rsidRPr="002413AD">
        <w:t>,</w:t>
      </w:r>
      <w:r w:rsidR="003E4082">
        <w:t>0</w:t>
      </w:r>
      <w:r w:rsidR="002413AD">
        <w:t xml:space="preserve"> </w:t>
      </w:r>
      <w:r>
        <w:t xml:space="preserve">mln zł i w skali roku </w:t>
      </w:r>
      <w:r w:rsidR="003E4082">
        <w:t>wzrosła</w:t>
      </w:r>
      <w:r>
        <w:t xml:space="preserve"> o </w:t>
      </w:r>
      <w:r w:rsidR="003E4082">
        <w:t>3</w:t>
      </w:r>
      <w:r>
        <w:t>,</w:t>
      </w:r>
      <w:r w:rsidR="003E4082">
        <w:t>6</w:t>
      </w:r>
      <w:r>
        <w:t xml:space="preserve">%. </w:t>
      </w:r>
    </w:p>
    <w:p w14:paraId="219A020B" w14:textId="0A1F2776" w:rsidR="00D47CCF" w:rsidRDefault="00D47CCF" w:rsidP="00EA358D">
      <w:pPr>
        <w:pStyle w:val="Akapitzwyky"/>
        <w:spacing w:before="120" w:after="120" w:line="288" w:lineRule="auto"/>
        <w:jc w:val="left"/>
      </w:pPr>
      <w:r>
        <w:t xml:space="preserve">Najwięcej inwestycji rozpoczęto w przemyśle – </w:t>
      </w:r>
      <w:r w:rsidR="002413AD">
        <w:t>8</w:t>
      </w:r>
      <w:r w:rsidR="007C5BC0">
        <w:t>0</w:t>
      </w:r>
      <w:r>
        <w:t>,</w:t>
      </w:r>
      <w:r w:rsidR="007C5BC0">
        <w:t>6</w:t>
      </w:r>
      <w:r>
        <w:t xml:space="preserve">% ogółu (w </w:t>
      </w:r>
      <w:r w:rsidR="005E4158">
        <w:t>1</w:t>
      </w:r>
      <w:r w:rsidR="00C36D06">
        <w:t xml:space="preserve"> półroczu </w:t>
      </w:r>
      <w:r>
        <w:t>20</w:t>
      </w:r>
      <w:r w:rsidR="0061352E">
        <w:t>2</w:t>
      </w:r>
      <w:r w:rsidR="006B5E84">
        <w:t>5</w:t>
      </w:r>
      <w:r>
        <w:t xml:space="preserve"> r. </w:t>
      </w:r>
      <w:r w:rsidR="007C5BC0">
        <w:t>7</w:t>
      </w:r>
      <w:r w:rsidR="001862B7">
        <w:t>8</w:t>
      </w:r>
      <w:r>
        <w:t>,</w:t>
      </w:r>
      <w:r w:rsidR="007C5BC0">
        <w:t>9</w:t>
      </w:r>
      <w:r>
        <w:t xml:space="preserve">%), w tym w przetwórstwie przemysłowym – </w:t>
      </w:r>
      <w:r w:rsidR="001862B7">
        <w:t>5</w:t>
      </w:r>
      <w:r w:rsidR="007C5BC0">
        <w:t>1</w:t>
      </w:r>
      <w:r>
        <w:t>,</w:t>
      </w:r>
      <w:r w:rsidR="007C5BC0">
        <w:t>8</w:t>
      </w:r>
      <w:r>
        <w:t xml:space="preserve">% (rok wcześniej – </w:t>
      </w:r>
      <w:r w:rsidR="007C5BC0">
        <w:t>53</w:t>
      </w:r>
      <w:r>
        <w:t>,</w:t>
      </w:r>
      <w:r w:rsidR="007C5BC0">
        <w:t>3</w:t>
      </w:r>
      <w:r>
        <w:t>%).</w:t>
      </w:r>
    </w:p>
    <w:p w14:paraId="2C4D1592" w14:textId="0655C933" w:rsidR="00D47CCF" w:rsidRDefault="00D47CCF" w:rsidP="00EA358D">
      <w:pPr>
        <w:pStyle w:val="Akapitzwyky"/>
        <w:spacing w:before="120" w:after="120" w:line="288" w:lineRule="auto"/>
        <w:jc w:val="left"/>
      </w:pPr>
      <w:r>
        <w:t xml:space="preserve">Na ulepszenie (tj. przebudowę, rozbudowę, rekonstrukcję lub modernizację) istniejących środków trwałych przypadało </w:t>
      </w:r>
      <w:r w:rsidR="007C5BC0">
        <w:t>48</w:t>
      </w:r>
      <w:r>
        <w:t>,</w:t>
      </w:r>
      <w:r w:rsidR="007C5BC0">
        <w:t>6</w:t>
      </w:r>
      <w:r>
        <w:t xml:space="preserve">% wartości kosztorysowej wszystkich inwestycji nowo rozpoczętych (przed rokiem </w:t>
      </w:r>
      <w:r w:rsidR="007C5BC0">
        <w:t>25</w:t>
      </w:r>
      <w:r>
        <w:t>,</w:t>
      </w:r>
      <w:r w:rsidR="007C5BC0">
        <w:t>3</w:t>
      </w:r>
      <w:r>
        <w:t>%).</w:t>
      </w:r>
    </w:p>
    <w:p w14:paraId="41E3DE5E" w14:textId="4D60D116" w:rsidR="009A5E95" w:rsidRDefault="00D47CCF" w:rsidP="00EA358D">
      <w:pPr>
        <w:pStyle w:val="Akapitzwyky"/>
        <w:spacing w:before="120" w:after="120" w:line="288" w:lineRule="auto"/>
        <w:jc w:val="left"/>
        <w:rPr>
          <w:spacing w:val="-2"/>
        </w:rPr>
      </w:pPr>
      <w:r w:rsidRPr="001C61C1">
        <w:rPr>
          <w:spacing w:val="-2"/>
        </w:rPr>
        <w:t xml:space="preserve">W skali roku </w:t>
      </w:r>
      <w:r w:rsidR="00015D31" w:rsidRPr="001C61C1">
        <w:rPr>
          <w:spacing w:val="-2"/>
        </w:rPr>
        <w:t xml:space="preserve">największy </w:t>
      </w:r>
      <w:r w:rsidR="009A5E95" w:rsidRPr="001C61C1">
        <w:rPr>
          <w:spacing w:val="-2"/>
        </w:rPr>
        <w:t>wzrost</w:t>
      </w:r>
      <w:r w:rsidR="00015D31" w:rsidRPr="001C61C1">
        <w:rPr>
          <w:spacing w:val="-2"/>
        </w:rPr>
        <w:t xml:space="preserve"> wartości kosztorysowej inwestycji nowo rozpoczętych odnotowano </w:t>
      </w:r>
      <w:r w:rsidR="00015D31" w:rsidRPr="00C212D3">
        <w:rPr>
          <w:spacing w:val="-2"/>
        </w:rPr>
        <w:t>w</w:t>
      </w:r>
      <w:r w:rsidR="00887BA2" w:rsidRPr="00C212D3">
        <w:rPr>
          <w:spacing w:val="-2"/>
        </w:rPr>
        <w:t xml:space="preserve"> dostawie wody; gospodarowaniu ściekami i odpadami; rekultywacji </w:t>
      </w:r>
      <w:r w:rsidR="00887BA2" w:rsidRPr="00C212D3">
        <w:t xml:space="preserve">(blisko 30-krotny), w działalności związanej z kulturą, rozrywką i rekreacją </w:t>
      </w:r>
      <w:r w:rsidR="00887BA2" w:rsidRPr="00C212D3">
        <w:rPr>
          <w:spacing w:val="-2"/>
        </w:rPr>
        <w:t xml:space="preserve">(ponad 4-krotny) oraz </w:t>
      </w:r>
      <w:r w:rsidR="00887BA2" w:rsidRPr="00C212D3">
        <w:t xml:space="preserve">w informacji i komunikacji </w:t>
      </w:r>
      <w:r w:rsidR="00887BA2" w:rsidRPr="00C212D3">
        <w:rPr>
          <w:spacing w:val="-2"/>
        </w:rPr>
        <w:t xml:space="preserve">(ponad 3-krotny). </w:t>
      </w:r>
      <w:r w:rsidR="00887BA2" w:rsidRPr="00C212D3">
        <w:t xml:space="preserve">Natomiast największy spadek wystąpił w obsłudze rynku nieruchomości (o 97,1%), a także w </w:t>
      </w:r>
      <w:r w:rsidR="00294413" w:rsidRPr="00C212D3">
        <w:rPr>
          <w:spacing w:val="-2"/>
        </w:rPr>
        <w:t xml:space="preserve">transporcie i gospodarce magazynowej </w:t>
      </w:r>
      <w:r w:rsidR="00294413" w:rsidRPr="00C212D3">
        <w:t>(</w:t>
      </w:r>
      <w:r w:rsidR="00887BA2" w:rsidRPr="00C212D3">
        <w:t>o 96,0%</w:t>
      </w:r>
      <w:r w:rsidR="00294413" w:rsidRPr="00C212D3">
        <w:t>)</w:t>
      </w:r>
      <w:r w:rsidR="00294413" w:rsidRPr="00C212D3">
        <w:rPr>
          <w:spacing w:val="-2"/>
        </w:rPr>
        <w:t>.</w:t>
      </w:r>
      <w:r w:rsidR="00294413" w:rsidRPr="001C61C1">
        <w:rPr>
          <w:spacing w:val="-2"/>
        </w:rPr>
        <w:t xml:space="preserve"> </w:t>
      </w:r>
    </w:p>
    <w:p w14:paraId="6600DB15" w14:textId="38C7DAB0" w:rsidR="001E2B4D" w:rsidRDefault="001E2B4D" w:rsidP="001653E2">
      <w:pPr>
        <w:pStyle w:val="Nagwek1"/>
        <w:spacing w:before="480" w:after="240" w:line="240" w:lineRule="exact"/>
        <w:jc w:val="left"/>
      </w:pPr>
      <w:r w:rsidRPr="00724771">
        <w:t>Podmioty gospodarki narodowej</w:t>
      </w:r>
    </w:p>
    <w:tbl>
      <w:tblPr>
        <w:tblW w:w="10426" w:type="dxa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26"/>
      </w:tblGrid>
      <w:tr w:rsidR="0061352E" w:rsidRPr="00F350CB" w14:paraId="7BFE47E1" w14:textId="77777777" w:rsidTr="009C74B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791A2B5B" w14:textId="406A163B" w:rsidR="0061352E" w:rsidRPr="00437C0E" w:rsidRDefault="0061352E" w:rsidP="006B5E84">
            <w:pPr>
              <w:pStyle w:val="Tekstkomunikatlid"/>
              <w:spacing w:line="288" w:lineRule="auto"/>
              <w:rPr>
                <w:spacing w:val="-2"/>
              </w:rPr>
            </w:pPr>
            <w:r>
              <w:t>W lipcu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>
              <w:rPr>
                <w:color w:val="000000" w:themeColor="text1"/>
              </w:rPr>
              <w:t xml:space="preserve"> poprzedniego miesiąca o 0,</w:t>
            </w:r>
            <w:r w:rsidR="0085368C">
              <w:rPr>
                <w:color w:val="000000" w:themeColor="text1"/>
              </w:rPr>
              <w:t>2</w:t>
            </w:r>
            <w:r w:rsidRPr="00515B09">
              <w:rPr>
                <w:color w:val="000000" w:themeColor="text1"/>
              </w:rPr>
              <w:t xml:space="preserve">%. </w:t>
            </w:r>
            <w:r>
              <w:rPr>
                <w:color w:val="000000" w:themeColor="text1"/>
              </w:rPr>
              <w:t xml:space="preserve">Więcej niż przed miesiącem (o </w:t>
            </w:r>
            <w:r w:rsidR="000057A8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="0085368C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%) było jednostek, które</w:t>
            </w:r>
            <w:r w:rsidRPr="009E032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zawiesiły swoją działalność. </w:t>
            </w:r>
            <w:r w:rsidR="0085368C">
              <w:rPr>
                <w:color w:val="000000" w:themeColor="text1"/>
              </w:rPr>
              <w:t>Natomiast mni</w:t>
            </w:r>
            <w:r w:rsidR="002A2836">
              <w:rPr>
                <w:color w:val="000000" w:themeColor="text1"/>
              </w:rPr>
              <w:t>ej</w:t>
            </w:r>
            <w:r>
              <w:rPr>
                <w:color w:val="000000" w:themeColor="text1"/>
              </w:rPr>
              <w:t xml:space="preserve"> w ujęciu miesięcznym </w:t>
            </w:r>
            <w:r w:rsidRPr="009E0321">
              <w:rPr>
                <w:color w:val="000000" w:themeColor="text1"/>
              </w:rPr>
              <w:t>było</w:t>
            </w:r>
            <w:r w:rsidRPr="00A04E9C">
              <w:rPr>
                <w:color w:val="000000" w:themeColor="text1"/>
              </w:rPr>
              <w:t xml:space="preserve"> </w:t>
            </w:r>
            <w:r w:rsidRPr="00AB6616">
              <w:rPr>
                <w:color w:val="000000" w:themeColor="text1"/>
                <w:spacing w:val="2"/>
              </w:rPr>
              <w:t xml:space="preserve">nowych podmiotów wpisanych do rejestru REGON (o </w:t>
            </w:r>
            <w:r w:rsidR="0085368C">
              <w:rPr>
                <w:color w:val="000000" w:themeColor="text1"/>
                <w:spacing w:val="2"/>
              </w:rPr>
              <w:t>6</w:t>
            </w:r>
            <w:r w:rsidRPr="00AB6616">
              <w:rPr>
                <w:color w:val="000000" w:themeColor="text1"/>
                <w:spacing w:val="2"/>
              </w:rPr>
              <w:t>,</w:t>
            </w:r>
            <w:r w:rsidR="000057A8">
              <w:rPr>
                <w:color w:val="000000" w:themeColor="text1"/>
                <w:spacing w:val="2"/>
              </w:rPr>
              <w:t>3</w:t>
            </w:r>
            <w:r w:rsidRPr="00AB6616">
              <w:rPr>
                <w:color w:val="000000" w:themeColor="text1"/>
                <w:spacing w:val="2"/>
              </w:rPr>
              <w:t xml:space="preserve">%), </w:t>
            </w:r>
            <w:r w:rsidR="0085368C">
              <w:rPr>
                <w:color w:val="000000" w:themeColor="text1"/>
                <w:spacing w:val="2"/>
              </w:rPr>
              <w:t>a także</w:t>
            </w:r>
            <w:r w:rsidR="000057A8">
              <w:rPr>
                <w:color w:val="000000" w:themeColor="text1"/>
                <w:spacing w:val="2"/>
              </w:rPr>
              <w:t xml:space="preserve"> mniej</w:t>
            </w:r>
            <w:r w:rsidRPr="00AB6616">
              <w:rPr>
                <w:color w:val="000000" w:themeColor="text1"/>
                <w:spacing w:val="2"/>
              </w:rPr>
              <w:t xml:space="preserve"> podmiotów, które </w:t>
            </w:r>
            <w:r w:rsidR="00AB6616" w:rsidRPr="00AB6616">
              <w:rPr>
                <w:color w:val="000000" w:themeColor="text1"/>
                <w:spacing w:val="2"/>
              </w:rPr>
              <w:t xml:space="preserve">zostały </w:t>
            </w:r>
            <w:r w:rsidRPr="00AB6616">
              <w:rPr>
                <w:color w:val="000000" w:themeColor="text1"/>
                <w:spacing w:val="2"/>
              </w:rPr>
              <w:t>wykreśl</w:t>
            </w:r>
            <w:r w:rsidR="00AB6616" w:rsidRPr="00AB6616">
              <w:rPr>
                <w:color w:val="000000" w:themeColor="text1"/>
                <w:spacing w:val="2"/>
              </w:rPr>
              <w:t>one z</w:t>
            </w:r>
            <w:r w:rsidR="001653E2">
              <w:rPr>
                <w:color w:val="000000" w:themeColor="text1"/>
              </w:rPr>
              <w:t> </w:t>
            </w:r>
            <w:r w:rsidR="00AB6616">
              <w:rPr>
                <w:color w:val="000000" w:themeColor="text1"/>
              </w:rPr>
              <w:t>ewidencji</w:t>
            </w:r>
            <w:r>
              <w:rPr>
                <w:color w:val="000000" w:themeColor="text1"/>
              </w:rPr>
              <w:t xml:space="preserve"> działalnoś</w:t>
            </w:r>
            <w:r w:rsidR="00AB6616">
              <w:rPr>
                <w:color w:val="000000" w:themeColor="text1"/>
              </w:rPr>
              <w:t>ci gospodarczej</w:t>
            </w:r>
            <w:r>
              <w:rPr>
                <w:color w:val="000000" w:themeColor="text1"/>
              </w:rPr>
              <w:t xml:space="preserve"> (o </w:t>
            </w:r>
            <w:r w:rsidR="0085368C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,</w:t>
            </w:r>
            <w:r w:rsidR="0085368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%). </w:t>
            </w:r>
          </w:p>
        </w:tc>
      </w:tr>
    </w:tbl>
    <w:p w14:paraId="49E1A6AB" w14:textId="6C957FAA" w:rsidR="001E2B4D" w:rsidRDefault="001E2B4D" w:rsidP="006B5E84">
      <w:pPr>
        <w:pStyle w:val="Akapitzwyky"/>
        <w:spacing w:before="120" w:after="120" w:line="288" w:lineRule="auto"/>
        <w:jc w:val="left"/>
      </w:pPr>
      <w:r w:rsidRPr="0035658E">
        <w:rPr>
          <w:spacing w:val="6"/>
        </w:rPr>
        <w:t xml:space="preserve">Według stanu na koniec lipca br. w rejestrze REGON wpisanych było </w:t>
      </w:r>
      <w:r w:rsidR="0070020F" w:rsidRPr="0035658E">
        <w:rPr>
          <w:spacing w:val="6"/>
        </w:rPr>
        <w:t>4</w:t>
      </w:r>
      <w:r w:rsidR="00FC43F7">
        <w:rPr>
          <w:spacing w:val="6"/>
        </w:rPr>
        <w:t>7</w:t>
      </w:r>
      <w:r w:rsidR="000057A8">
        <w:rPr>
          <w:spacing w:val="6"/>
        </w:rPr>
        <w:t>6</w:t>
      </w:r>
      <w:r w:rsidRPr="0035658E">
        <w:rPr>
          <w:spacing w:val="6"/>
        </w:rPr>
        <w:t>,</w:t>
      </w:r>
      <w:r w:rsidR="000057A8">
        <w:rPr>
          <w:spacing w:val="6"/>
        </w:rPr>
        <w:t>8</w:t>
      </w:r>
      <w:r w:rsidRPr="0035658E">
        <w:rPr>
          <w:spacing w:val="6"/>
        </w:rPr>
        <w:t xml:space="preserve"> tys. </w:t>
      </w:r>
      <w:r w:rsidRPr="0035658E">
        <w:rPr>
          <w:b/>
          <w:spacing w:val="6"/>
        </w:rPr>
        <w:t>podmiotów gospodarki narodowej</w:t>
      </w:r>
      <w:r w:rsidRPr="0035658E">
        <w:rPr>
          <w:rStyle w:val="Odwoanieprzypisudolnego"/>
          <w:rFonts w:cs="FiraSans-Regular"/>
          <w:color w:val="000000" w:themeColor="text1"/>
          <w:spacing w:val="6"/>
          <w:szCs w:val="19"/>
        </w:rPr>
        <w:footnoteReference w:id="12"/>
      </w:r>
      <w:r w:rsidRPr="0035658E">
        <w:rPr>
          <w:spacing w:val="6"/>
        </w:rPr>
        <w:t>,</w:t>
      </w:r>
      <w:r w:rsidR="00313DD5" w:rsidRPr="0035658E">
        <w:rPr>
          <w:spacing w:val="6"/>
        </w:rPr>
        <w:t xml:space="preserve"> </w:t>
      </w:r>
      <w:r w:rsidRPr="0035658E">
        <w:rPr>
          <w:spacing w:val="6"/>
        </w:rPr>
        <w:t>tj. o</w:t>
      </w:r>
      <w:r w:rsidRPr="007F1AFA">
        <w:t xml:space="preserve"> </w:t>
      </w:r>
      <w:r w:rsidR="006E0313">
        <w:t>2</w:t>
      </w:r>
      <w:r w:rsidR="009C063A">
        <w:t>,</w:t>
      </w:r>
      <w:r w:rsidR="006E0313">
        <w:t>8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FC43F7">
        <w:t>2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czerwca</w:t>
      </w:r>
      <w:r w:rsidRPr="007F1AFA">
        <w:t xml:space="preserve"> br.</w:t>
      </w:r>
    </w:p>
    <w:p w14:paraId="70C3D97E" w14:textId="3F8E0C83" w:rsidR="001E2B4D" w:rsidRDefault="001E2B4D" w:rsidP="006B5E84">
      <w:pPr>
        <w:pStyle w:val="Akapitzwyky"/>
        <w:spacing w:before="120" w:after="120" w:line="288" w:lineRule="auto"/>
        <w:jc w:val="lef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 w:rsidR="000057A8">
        <w:t>3</w:t>
      </w:r>
      <w:r w:rsidR="006E0313">
        <w:t>17</w:t>
      </w:r>
      <w:r>
        <w:t>,</w:t>
      </w:r>
      <w:r w:rsidR="006E0313">
        <w:t>5</w:t>
      </w:r>
      <w:r>
        <w:t xml:space="preserve"> tys. </w:t>
      </w:r>
      <w:r w:rsidRPr="000B40E7">
        <w:t>i w porównaniu</w:t>
      </w:r>
      <w:r w:rsidR="00313DD5">
        <w:t xml:space="preserve"> </w:t>
      </w:r>
      <w:r w:rsidRPr="000B40E7">
        <w:t>z</w:t>
      </w:r>
      <w:r w:rsidR="001653E2">
        <w:t> </w:t>
      </w:r>
      <w:r w:rsidRPr="000B40E7">
        <w:t xml:space="preserve">analogicznym okresem ub. roku wzrosła o </w:t>
      </w:r>
      <w:r w:rsidR="006E0313">
        <w:t>2</w:t>
      </w:r>
      <w:r w:rsidR="009C063A">
        <w:t>,</w:t>
      </w:r>
      <w:r w:rsidR="006E0313">
        <w:t>6</w:t>
      </w:r>
      <w:r w:rsidRPr="000B40E7">
        <w:t xml:space="preserve">%. Do rejestru REGON wpisanych było </w:t>
      </w:r>
      <w:r w:rsidR="006E0313">
        <w:t>90</w:t>
      </w:r>
      <w:r w:rsidR="009C063A">
        <w:t>,</w:t>
      </w:r>
      <w:r w:rsidR="006E0313">
        <w:t>3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0057A8">
        <w:t>6</w:t>
      </w:r>
      <w:r w:rsidR="006E0313">
        <w:t>3</w:t>
      </w:r>
      <w:r>
        <w:t>,</w:t>
      </w:r>
      <w:r w:rsidR="006E0313">
        <w:t>7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6E0313">
        <w:t>3</w:t>
      </w:r>
      <w:r>
        <w:t>,</w:t>
      </w:r>
      <w:r w:rsidR="006E0313">
        <w:t>7</w:t>
      </w:r>
      <w:r w:rsidRPr="000B40E7">
        <w:t xml:space="preserve">% i </w:t>
      </w:r>
      <w:r w:rsidR="006E0313">
        <w:t>5</w:t>
      </w:r>
      <w:r>
        <w:t>,</w:t>
      </w:r>
      <w:r w:rsidR="006E0313">
        <w:t>6</w:t>
      </w:r>
      <w:r>
        <w:t>%.</w:t>
      </w:r>
    </w:p>
    <w:p w14:paraId="1BD946B7" w14:textId="4EB4E93C" w:rsidR="00F3024E" w:rsidRDefault="002B3E58" w:rsidP="006B5E84">
      <w:pPr>
        <w:pStyle w:val="Akapitzwyky"/>
        <w:spacing w:before="120" w:after="120" w:line="288" w:lineRule="auto"/>
        <w:jc w:val="left"/>
      </w:pPr>
      <w:r w:rsidRPr="002B3E58">
        <w:rPr>
          <w:spacing w:val="-2"/>
        </w:rPr>
        <w:t>W</w:t>
      </w:r>
      <w:r w:rsidR="00F3024E" w:rsidRPr="002B3E58">
        <w:rPr>
          <w:spacing w:val="-2"/>
        </w:rPr>
        <w:t xml:space="preserve"> ciągu roku największy wzrost liczby podmiotów odnotowano w sekcji </w:t>
      </w:r>
      <w:r w:rsidR="005545DA" w:rsidRPr="002B3E58">
        <w:rPr>
          <w:spacing w:val="-2"/>
        </w:rPr>
        <w:t>administrowanie i działalność wspierająca</w:t>
      </w:r>
      <w:r w:rsidR="00F3024E" w:rsidRPr="002B3E58">
        <w:rPr>
          <w:spacing w:val="-2"/>
        </w:rPr>
        <w:t xml:space="preserve"> (o </w:t>
      </w:r>
      <w:r w:rsidRPr="002B3E58">
        <w:rPr>
          <w:spacing w:val="-2"/>
        </w:rPr>
        <w:t>9</w:t>
      </w:r>
      <w:r w:rsidR="00F3024E" w:rsidRPr="002B3E58">
        <w:rPr>
          <w:spacing w:val="-2"/>
        </w:rPr>
        <w:t>,</w:t>
      </w:r>
      <w:r w:rsidRPr="002B3E58">
        <w:rPr>
          <w:spacing w:val="-2"/>
        </w:rPr>
        <w:t>8</w:t>
      </w:r>
      <w:r w:rsidR="00F3024E" w:rsidRPr="002B3E58">
        <w:rPr>
          <w:spacing w:val="-2"/>
        </w:rPr>
        <w:t>%)</w:t>
      </w:r>
      <w:r w:rsidRPr="002B3E58">
        <w:rPr>
          <w:spacing w:val="-2"/>
        </w:rPr>
        <w:t>,</w:t>
      </w:r>
      <w:r>
        <w:rPr>
          <w:spacing w:val="-2"/>
        </w:rPr>
        <w:t xml:space="preserve"> natomiast w ciągu</w:t>
      </w:r>
      <w:r w:rsidR="00F3024E" w:rsidRPr="00E4741C">
        <w:t xml:space="preserve"> </w:t>
      </w:r>
      <w:r w:rsidRPr="00E4741C">
        <w:t>miesiąca</w:t>
      </w:r>
      <w:r>
        <w:t xml:space="preserve"> – w sekcji górnictwo i wydobywanie (o 0,8%).</w:t>
      </w:r>
    </w:p>
    <w:p w14:paraId="247B9BC7" w14:textId="4B211C38" w:rsidR="001E2B4D" w:rsidRPr="00F8127B" w:rsidRDefault="001E2B4D" w:rsidP="006B5E84">
      <w:pPr>
        <w:pStyle w:val="Akapitzwyky"/>
        <w:spacing w:before="120" w:after="120" w:line="288" w:lineRule="auto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286637">
        <w:t>7</w:t>
      </w:r>
      <w:r>
        <w:t>,</w:t>
      </w:r>
      <w:r w:rsidR="007750FD">
        <w:t>6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 w:rsidR="007750FD">
        <w:t>1</w:t>
      </w:r>
      <w:r w:rsidR="00286637">
        <w:t>,</w:t>
      </w:r>
      <w:r w:rsidR="007750FD">
        <w:t>9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0F4907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7750FD">
        <w:t>2</w:t>
      </w:r>
      <w:r>
        <w:t>,</w:t>
      </w:r>
      <w:r w:rsidR="007750FD">
        <w:t>9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3587EED0" w14:textId="592010E2" w:rsidR="000F3BA1" w:rsidRDefault="001E2B4D" w:rsidP="006B5E84">
      <w:pPr>
        <w:autoSpaceDE w:val="0"/>
        <w:autoSpaceDN w:val="0"/>
        <w:adjustRightInd w:val="0"/>
        <w:spacing w:line="288" w:lineRule="auto"/>
        <w:jc w:val="left"/>
        <w:rPr>
          <w:b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lipca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 w:rsidR="007750FD">
        <w:rPr>
          <w:rFonts w:cs="FiraSans-Regular"/>
          <w:color w:val="000000" w:themeColor="text1"/>
          <w:szCs w:val="19"/>
        </w:rPr>
        <w:t>75</w:t>
      </w:r>
      <w:r w:rsidR="00E2363B">
        <w:rPr>
          <w:rFonts w:cs="FiraSans-Regular"/>
          <w:color w:val="000000" w:themeColor="text1"/>
          <w:szCs w:val="19"/>
        </w:rPr>
        <w:t>,</w:t>
      </w:r>
      <w:r w:rsidR="007750FD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4711EE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7750FD">
        <w:rPr>
          <w:rFonts w:cs="FiraSans-Regular"/>
          <w:color w:val="000000" w:themeColor="text1"/>
          <w:szCs w:val="19"/>
        </w:rPr>
        <w:t>2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6C4B3F"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E2363B">
        <w:rPr>
          <w:rFonts w:cs="FiraSans-Regular"/>
          <w:color w:val="000000" w:themeColor="text1"/>
          <w:szCs w:val="19"/>
        </w:rPr>
        <w:t>9</w:t>
      </w:r>
      <w:r w:rsidR="004711EE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>,</w:t>
      </w:r>
      <w:r w:rsidR="007750FD">
        <w:rPr>
          <w:rFonts w:cs="FiraSans-Regular"/>
          <w:color w:val="000000" w:themeColor="text1"/>
          <w:szCs w:val="19"/>
        </w:rPr>
        <w:t>4</w:t>
      </w:r>
      <w:r w:rsidRPr="007F1AFA">
        <w:rPr>
          <w:rFonts w:cs="FiraSans-Regular"/>
          <w:color w:val="000000" w:themeColor="text1"/>
          <w:szCs w:val="19"/>
        </w:rPr>
        <w:t xml:space="preserve">%). </w:t>
      </w:r>
      <w:r>
        <w:rPr>
          <w:rFonts w:cs="FiraSans-Regular"/>
          <w:color w:val="000000" w:themeColor="text1"/>
          <w:szCs w:val="19"/>
        </w:rPr>
        <w:t>W</w:t>
      </w:r>
      <w:r w:rsidR="00AC559E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ciągu miesiąca wśród podmiotów z zawieszoną działalnością liczba osób fizycznych prowadzących działalność gospodarczą</w:t>
      </w:r>
      <w:r w:rsidR="00E2363B">
        <w:rPr>
          <w:rFonts w:cs="FiraSans-Regular"/>
          <w:color w:val="000000" w:themeColor="text1"/>
          <w:szCs w:val="19"/>
        </w:rPr>
        <w:t xml:space="preserve"> z</w:t>
      </w:r>
      <w:r w:rsidR="006C4B3F">
        <w:rPr>
          <w:rFonts w:cs="FiraSans-Regular"/>
          <w:color w:val="000000" w:themeColor="text1"/>
          <w:szCs w:val="19"/>
        </w:rPr>
        <w:t>więk</w:t>
      </w:r>
      <w:r w:rsidR="00E2363B">
        <w:rPr>
          <w:rFonts w:cs="FiraSans-Regular"/>
          <w:color w:val="000000" w:themeColor="text1"/>
          <w:szCs w:val="19"/>
        </w:rPr>
        <w:t>szyła się</w:t>
      </w:r>
      <w:r>
        <w:rPr>
          <w:rFonts w:cs="FiraSans-Regular"/>
          <w:color w:val="000000" w:themeColor="text1"/>
          <w:szCs w:val="19"/>
        </w:rPr>
        <w:t xml:space="preserve"> o 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4711EE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>%</w:t>
      </w:r>
      <w:r w:rsidR="00E2363B">
        <w:rPr>
          <w:rFonts w:cs="FiraSans-Regular"/>
          <w:color w:val="000000" w:themeColor="text1"/>
          <w:szCs w:val="19"/>
        </w:rPr>
        <w:t>, liczba</w:t>
      </w:r>
      <w:r>
        <w:rPr>
          <w:rFonts w:cs="FiraSans-Regular"/>
          <w:color w:val="000000" w:themeColor="text1"/>
          <w:szCs w:val="19"/>
        </w:rPr>
        <w:t xml:space="preserve"> spółek </w:t>
      </w:r>
      <w:r w:rsidR="006C4B3F">
        <w:rPr>
          <w:rFonts w:cs="FiraSans-Regular"/>
          <w:color w:val="000000" w:themeColor="text1"/>
          <w:szCs w:val="19"/>
        </w:rPr>
        <w:t xml:space="preserve">handlowych </w:t>
      </w:r>
      <w:r w:rsidR="00AC559E">
        <w:rPr>
          <w:rFonts w:ascii="Arial" w:hAnsi="Arial" w:cs="Arial"/>
          <w:color w:val="000000" w:themeColor="text1"/>
          <w:szCs w:val="19"/>
        </w:rPr>
        <w:t>–</w:t>
      </w:r>
      <w:r w:rsidR="00AC559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o </w:t>
      </w:r>
      <w:r w:rsidR="007750FD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7750FD">
        <w:rPr>
          <w:rFonts w:cs="FiraSans-Regular"/>
          <w:color w:val="000000" w:themeColor="text1"/>
          <w:szCs w:val="19"/>
        </w:rPr>
        <w:t>4</w:t>
      </w:r>
      <w:r>
        <w:rPr>
          <w:rFonts w:cs="FiraSans-Regular"/>
          <w:color w:val="000000" w:themeColor="text1"/>
          <w:szCs w:val="19"/>
        </w:rPr>
        <w:t>%</w:t>
      </w:r>
      <w:r w:rsidR="007A5B21">
        <w:rPr>
          <w:rFonts w:cs="FiraSans-Regular"/>
          <w:color w:val="000000" w:themeColor="text1"/>
          <w:szCs w:val="19"/>
        </w:rPr>
        <w:t xml:space="preserve">, a liczba spółek cywilnych </w:t>
      </w:r>
      <w:r w:rsidR="007A5B21">
        <w:rPr>
          <w:rFonts w:ascii="Arial" w:hAnsi="Arial" w:cs="Arial"/>
          <w:color w:val="000000" w:themeColor="text1"/>
          <w:szCs w:val="19"/>
        </w:rPr>
        <w:t>–</w:t>
      </w:r>
      <w:r w:rsidR="007A5B21">
        <w:rPr>
          <w:rFonts w:cs="FiraSans-Regular"/>
          <w:color w:val="000000" w:themeColor="text1"/>
          <w:szCs w:val="19"/>
        </w:rPr>
        <w:t xml:space="preserve"> o </w:t>
      </w:r>
      <w:r w:rsidR="007750FD">
        <w:rPr>
          <w:rFonts w:cs="FiraSans-Regular"/>
          <w:color w:val="000000" w:themeColor="text1"/>
          <w:szCs w:val="19"/>
        </w:rPr>
        <w:t>1</w:t>
      </w:r>
      <w:r w:rsidR="007A5B21">
        <w:rPr>
          <w:rFonts w:cs="FiraSans-Regular"/>
          <w:color w:val="000000" w:themeColor="text1"/>
          <w:szCs w:val="19"/>
        </w:rPr>
        <w:t>,</w:t>
      </w:r>
      <w:r w:rsidR="007750FD">
        <w:rPr>
          <w:rFonts w:cs="FiraSans-Regular"/>
          <w:color w:val="000000" w:themeColor="text1"/>
          <w:szCs w:val="19"/>
        </w:rPr>
        <w:t>1</w:t>
      </w:r>
      <w:r w:rsidR="007A5B21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.</w:t>
      </w:r>
    </w:p>
    <w:p w14:paraId="340EAA45" w14:textId="361D700E" w:rsidR="001E2B4D" w:rsidRDefault="001E2B4D" w:rsidP="00637B68">
      <w:pPr>
        <w:pStyle w:val="Tytuwykresu"/>
        <w:spacing w:before="360" w:after="0" w:line="240" w:lineRule="auto"/>
      </w:pPr>
      <w:bookmarkStart w:id="7" w:name="_Hlk207104156"/>
      <w:r>
        <w:t>Mapa</w:t>
      </w:r>
      <w:r w:rsidRPr="00724771">
        <w:t xml:space="preserve"> </w:t>
      </w:r>
      <w:r w:rsidR="00834AE8">
        <w:t>3</w:t>
      </w:r>
      <w:r>
        <w:t>. P</w:t>
      </w:r>
      <w:r w:rsidRPr="00724771">
        <w:t>odmiot</w:t>
      </w:r>
      <w:r>
        <w:t>y</w:t>
      </w:r>
      <w:r w:rsidRPr="00724771">
        <w:t xml:space="preserve"> </w:t>
      </w:r>
      <w:bookmarkEnd w:id="7"/>
      <w:r w:rsidRPr="00724771">
        <w:t>gospodarki narodowej z zawieszoną działalnością</w:t>
      </w:r>
      <w:r>
        <w:t xml:space="preserve"> </w:t>
      </w:r>
    </w:p>
    <w:p w14:paraId="31A6DFF3" w14:textId="3E348DC9" w:rsidR="001E2B4D" w:rsidRPr="002D6B62" w:rsidRDefault="003E616C" w:rsidP="001E2B4D">
      <w:pPr>
        <w:pStyle w:val="Tytuwykresu"/>
        <w:spacing w:before="0"/>
        <w:ind w:hanging="142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2231680" behindDoc="0" locked="0" layoutInCell="1" allowOverlap="1" wp14:anchorId="1F07FC5C" wp14:editId="56C0A3FF">
            <wp:simplePos x="0" y="0"/>
            <wp:positionH relativeFrom="page">
              <wp:posOffset>1383665</wp:posOffset>
            </wp:positionH>
            <wp:positionV relativeFrom="paragraph">
              <wp:posOffset>300355</wp:posOffset>
            </wp:positionV>
            <wp:extent cx="4608830" cy="4279900"/>
            <wp:effectExtent l="0" t="0" r="1270" b="0"/>
            <wp:wrapTopAndBottom/>
            <wp:docPr id="7" name="Obraz 7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83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B4D" w:rsidRPr="002D6B62">
        <w:rPr>
          <w:b w:val="0"/>
        </w:rPr>
        <w:t xml:space="preserve">Stan w końcu </w:t>
      </w:r>
      <w:r w:rsidR="0061352E">
        <w:rPr>
          <w:b w:val="0"/>
        </w:rPr>
        <w:t>lipca 202</w:t>
      </w:r>
      <w:r w:rsidR="00834AE8">
        <w:rPr>
          <w:b w:val="0"/>
        </w:rPr>
        <w:t>6</w:t>
      </w:r>
      <w:r w:rsidR="001E2B4D">
        <w:rPr>
          <w:b w:val="0"/>
        </w:rPr>
        <w:t xml:space="preserve"> r.</w:t>
      </w:r>
    </w:p>
    <w:p w14:paraId="0235C34B" w14:textId="5448BAFD" w:rsidR="00E714D7" w:rsidRDefault="00E714D7" w:rsidP="003E616C">
      <w:pPr>
        <w:pStyle w:val="Akapitzwyky"/>
        <w:spacing w:before="240" w:after="120" w:line="288" w:lineRule="auto"/>
        <w:jc w:val="left"/>
      </w:pPr>
      <w:r w:rsidRPr="0069603F">
        <w:t>W lipcu br. do rejestru REGON wpisano 2</w:t>
      </w:r>
      <w:r w:rsidR="00C06EA8">
        <w:t>5</w:t>
      </w:r>
      <w:r w:rsidR="00E4342F">
        <w:t>36</w:t>
      </w:r>
      <w:r w:rsidRPr="0069603F">
        <w:t xml:space="preserve"> </w:t>
      </w:r>
      <w:r w:rsidRPr="0069603F">
        <w:rPr>
          <w:b/>
        </w:rPr>
        <w:t>nowych podmiotów</w:t>
      </w:r>
      <w:r w:rsidRPr="0069603F">
        <w:t xml:space="preserve">, tj. o </w:t>
      </w:r>
      <w:r w:rsidR="00E4342F">
        <w:t>6</w:t>
      </w:r>
      <w:r w:rsidRPr="0069603F">
        <w:t>,</w:t>
      </w:r>
      <w:r w:rsidR="00C06EA8">
        <w:t>3</w:t>
      </w:r>
      <w:r w:rsidRPr="0069603F">
        <w:t xml:space="preserve">% </w:t>
      </w:r>
      <w:r w:rsidR="00E4342F">
        <w:t>mni</w:t>
      </w:r>
      <w:r w:rsidRPr="0069603F">
        <w:t xml:space="preserve">ej niż w poprzednim miesiącu. Wśród nowo </w:t>
      </w:r>
      <w:r w:rsidRPr="00E4342F">
        <w:rPr>
          <w:spacing w:val="-2"/>
        </w:rPr>
        <w:t xml:space="preserve">zarejestrowanych jednostek przeważały osoby fizyczne prowadzące działalność gospodarczą, których wpisano </w:t>
      </w:r>
      <w:r w:rsidR="00C06EA8" w:rsidRPr="00E4342F">
        <w:rPr>
          <w:spacing w:val="-2"/>
        </w:rPr>
        <w:t>1</w:t>
      </w:r>
      <w:r w:rsidR="00E4342F" w:rsidRPr="00E4342F">
        <w:rPr>
          <w:spacing w:val="-2"/>
        </w:rPr>
        <w:t>844</w:t>
      </w:r>
      <w:r w:rsidR="00313DD5" w:rsidRPr="00E4342F">
        <w:rPr>
          <w:spacing w:val="-2"/>
        </w:rPr>
        <w:t xml:space="preserve"> </w:t>
      </w:r>
      <w:r w:rsidRPr="00E4342F">
        <w:rPr>
          <w:spacing w:val="-2"/>
        </w:rPr>
        <w:t xml:space="preserve">(o </w:t>
      </w:r>
      <w:r w:rsidR="00E4342F" w:rsidRPr="00E4342F">
        <w:rPr>
          <w:spacing w:val="-2"/>
        </w:rPr>
        <w:t>10</w:t>
      </w:r>
      <w:r w:rsidRPr="00E4342F">
        <w:rPr>
          <w:spacing w:val="-2"/>
        </w:rPr>
        <w:t>,</w:t>
      </w:r>
      <w:r w:rsidR="00E4342F" w:rsidRPr="00E4342F">
        <w:rPr>
          <w:spacing w:val="-2"/>
        </w:rPr>
        <w:t>7</w:t>
      </w:r>
      <w:r w:rsidRPr="00E4342F">
        <w:rPr>
          <w:spacing w:val="-2"/>
        </w:rPr>
        <w:t>%</w:t>
      </w:r>
      <w:r w:rsidRPr="0069603F">
        <w:t xml:space="preserve"> </w:t>
      </w:r>
      <w:r w:rsidR="00C06EA8">
        <w:t>mni</w:t>
      </w:r>
      <w:r w:rsidRPr="0069603F">
        <w:t>ej niż w czerwcu br.). Liczba nowo zarejestrowanych spółek handlowych (</w:t>
      </w:r>
      <w:r w:rsidR="00E4342F">
        <w:t>515</w:t>
      </w:r>
      <w:r w:rsidRPr="0069603F">
        <w:t xml:space="preserve">) była </w:t>
      </w:r>
      <w:r w:rsidR="007B18D3">
        <w:t>więk</w:t>
      </w:r>
      <w:r w:rsidRPr="0069603F">
        <w:t xml:space="preserve">sza o </w:t>
      </w:r>
      <w:r w:rsidR="00E4342F">
        <w:t>1</w:t>
      </w:r>
      <w:r w:rsidR="00C06EA8">
        <w:t>3</w:t>
      </w:r>
      <w:r w:rsidRPr="0069603F">
        <w:t>,</w:t>
      </w:r>
      <w:r w:rsidR="00E4342F">
        <w:t>9</w:t>
      </w:r>
      <w:r w:rsidR="009C30FA" w:rsidRPr="0069603F">
        <w:t>%, w tym spółek z </w:t>
      </w:r>
      <w:r w:rsidRPr="0069603F">
        <w:t>ograniczoną odpowiedzialnością (</w:t>
      </w:r>
      <w:r w:rsidR="007B18D3">
        <w:t>4</w:t>
      </w:r>
      <w:r w:rsidR="00C06EA8">
        <w:t>9</w:t>
      </w:r>
      <w:r w:rsidR="00E4342F">
        <w:t>0</w:t>
      </w:r>
      <w:r w:rsidRPr="0069603F">
        <w:t xml:space="preserve">) – </w:t>
      </w:r>
      <w:r w:rsidR="007B18D3">
        <w:t>więk</w:t>
      </w:r>
      <w:r w:rsidR="00EC6847" w:rsidRPr="0069603F">
        <w:t xml:space="preserve">sza </w:t>
      </w:r>
      <w:r w:rsidRPr="0069603F">
        <w:t xml:space="preserve">o </w:t>
      </w:r>
      <w:r w:rsidR="00E4342F">
        <w:t>12</w:t>
      </w:r>
      <w:r w:rsidRPr="0069603F">
        <w:t>,</w:t>
      </w:r>
      <w:r w:rsidR="00E4342F">
        <w:t>4</w:t>
      </w:r>
      <w:r w:rsidRPr="0069603F">
        <w:t>%.</w:t>
      </w:r>
    </w:p>
    <w:p w14:paraId="6391BD74" w14:textId="1BD3AE8B" w:rsidR="00E4342F" w:rsidRDefault="00E714D7" w:rsidP="006B5E84">
      <w:pPr>
        <w:pStyle w:val="Akapitzwyky"/>
        <w:spacing w:before="120" w:after="120" w:line="288" w:lineRule="auto"/>
        <w:jc w:val="left"/>
      </w:pPr>
      <w:r w:rsidRPr="0069603F">
        <w:t xml:space="preserve">W lipcu br. </w:t>
      </w:r>
      <w:r w:rsidRPr="0069603F">
        <w:rPr>
          <w:b/>
        </w:rPr>
        <w:t>wykreślono</w:t>
      </w:r>
      <w:r w:rsidRPr="0069603F">
        <w:t xml:space="preserve"> z rejestru REGON </w:t>
      </w:r>
      <w:r w:rsidR="006C4B3F" w:rsidRPr="0069603F">
        <w:t>1</w:t>
      </w:r>
      <w:r w:rsidR="00C06EA8">
        <w:t>3</w:t>
      </w:r>
      <w:r w:rsidR="00E4342F">
        <w:t>8</w:t>
      </w:r>
      <w:r w:rsidR="00C06EA8">
        <w:t>1</w:t>
      </w:r>
      <w:r w:rsidRPr="0069603F">
        <w:t xml:space="preserve"> podmiot</w:t>
      </w:r>
      <w:r w:rsidR="00EC6847" w:rsidRPr="0069603F">
        <w:t>ów</w:t>
      </w:r>
      <w:r w:rsidRPr="0069603F">
        <w:t xml:space="preserve"> (o </w:t>
      </w:r>
      <w:r w:rsidR="00E4342F">
        <w:t>3</w:t>
      </w:r>
      <w:r w:rsidRPr="0069603F">
        <w:t>,</w:t>
      </w:r>
      <w:r w:rsidR="00E4342F">
        <w:t>1</w:t>
      </w:r>
      <w:r w:rsidRPr="0069603F">
        <w:t xml:space="preserve">% </w:t>
      </w:r>
      <w:r w:rsidR="00C06EA8">
        <w:t>mni</w:t>
      </w:r>
      <w:r w:rsidR="00530D59">
        <w:t>e</w:t>
      </w:r>
      <w:r w:rsidRPr="0069603F">
        <w:t xml:space="preserve">j niż przed miesiącem), w tym </w:t>
      </w:r>
      <w:r w:rsidR="009C30FA" w:rsidRPr="0069603F">
        <w:t>1</w:t>
      </w:r>
      <w:r w:rsidR="00E4342F">
        <w:t>20</w:t>
      </w:r>
      <w:r w:rsidR="00C06EA8">
        <w:t>1</w:t>
      </w:r>
      <w:r w:rsidRPr="0069603F">
        <w:t xml:space="preserve"> os</w:t>
      </w:r>
      <w:r w:rsidR="00EC6847" w:rsidRPr="0069603F">
        <w:t>ó</w:t>
      </w:r>
      <w:r w:rsidRPr="0069603F">
        <w:t>b fizyczn</w:t>
      </w:r>
      <w:r w:rsidR="00EC6847" w:rsidRPr="0069603F">
        <w:t>ych</w:t>
      </w:r>
      <w:r w:rsidRPr="0069603F">
        <w:t xml:space="preserve"> prowadząc</w:t>
      </w:r>
      <w:r w:rsidR="00EC6847" w:rsidRPr="0069603F">
        <w:t>ych</w:t>
      </w:r>
      <w:r w:rsidRPr="0069603F">
        <w:t xml:space="preserve"> działalność gospodarczą (odpowiednio o </w:t>
      </w:r>
      <w:r w:rsidR="00E4342F">
        <w:t>2</w:t>
      </w:r>
      <w:r w:rsidRPr="0069603F">
        <w:t>,</w:t>
      </w:r>
      <w:r w:rsidR="00E4342F">
        <w:t>1</w:t>
      </w:r>
      <w:r w:rsidRPr="0069603F">
        <w:t xml:space="preserve">% </w:t>
      </w:r>
      <w:r w:rsidR="00E4342F">
        <w:t>mni</w:t>
      </w:r>
      <w:r w:rsidRPr="0069603F">
        <w:t xml:space="preserve">ej) i </w:t>
      </w:r>
      <w:r w:rsidR="00530D59">
        <w:t>1</w:t>
      </w:r>
      <w:r w:rsidR="00E4342F">
        <w:t>24</w:t>
      </w:r>
      <w:r w:rsidR="00EC6847" w:rsidRPr="0069603F">
        <w:t xml:space="preserve"> spół</w:t>
      </w:r>
      <w:r w:rsidRPr="0069603F">
        <w:t>k</w:t>
      </w:r>
      <w:r w:rsidR="00E4342F">
        <w:t>i</w:t>
      </w:r>
      <w:r w:rsidR="00EC6847" w:rsidRPr="0069603F">
        <w:t xml:space="preserve"> handlow</w:t>
      </w:r>
      <w:r w:rsidR="00E4342F">
        <w:t>e</w:t>
      </w:r>
      <w:r w:rsidRPr="0069603F">
        <w:t xml:space="preserve"> (</w:t>
      </w:r>
      <w:r w:rsidR="00C06EA8">
        <w:t>mni</w:t>
      </w:r>
      <w:r w:rsidRPr="0069603F">
        <w:t xml:space="preserve">ej o </w:t>
      </w:r>
      <w:r w:rsidR="00530D59">
        <w:t>1</w:t>
      </w:r>
      <w:r w:rsidR="00E4342F">
        <w:t>2</w:t>
      </w:r>
      <w:r w:rsidRPr="0069603F">
        <w:t>,</w:t>
      </w:r>
      <w:r w:rsidR="00E4342F">
        <w:t>1</w:t>
      </w:r>
      <w:r w:rsidR="006C4B3F" w:rsidRPr="0069603F">
        <w:t xml:space="preserve">%), w tym </w:t>
      </w:r>
      <w:r w:rsidR="00E4342F">
        <w:t>105</w:t>
      </w:r>
      <w:r w:rsidRPr="0069603F">
        <w:t xml:space="preserve"> spół</w:t>
      </w:r>
      <w:r w:rsidR="009C30FA" w:rsidRPr="0069603F">
        <w:t>e</w:t>
      </w:r>
      <w:r w:rsidRPr="0069603F">
        <w:t>k z o</w:t>
      </w:r>
      <w:r w:rsidR="00530D59">
        <w:t>graniczoną odpowiedzialnością (</w:t>
      </w:r>
      <w:r w:rsidR="00C06EA8">
        <w:t>mni</w:t>
      </w:r>
      <w:r w:rsidRPr="0069603F">
        <w:t xml:space="preserve">ej o </w:t>
      </w:r>
      <w:r w:rsidR="00E4342F">
        <w:t>7</w:t>
      </w:r>
      <w:r w:rsidRPr="0069603F">
        <w:t>,</w:t>
      </w:r>
      <w:r w:rsidR="00E4342F">
        <w:t>9</w:t>
      </w:r>
      <w:r w:rsidRPr="0069603F">
        <w:t>%).</w:t>
      </w:r>
    </w:p>
    <w:p w14:paraId="00721947" w14:textId="77777777" w:rsidR="00E4342F" w:rsidRDefault="00E4342F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6E7112B7" w14:textId="7D42226D" w:rsidR="00494D55" w:rsidRPr="00724771" w:rsidRDefault="00494D55" w:rsidP="00834AE8">
      <w:pPr>
        <w:pStyle w:val="Tytuwykresu"/>
        <w:spacing w:before="360" w:line="240" w:lineRule="auto"/>
      </w:pPr>
      <w:bookmarkStart w:id="8" w:name="_Hlk238211134"/>
      <w:r>
        <w:t>Wykres</w:t>
      </w:r>
      <w:r w:rsidRPr="00724771">
        <w:t xml:space="preserve"> </w:t>
      </w:r>
      <w:r>
        <w:t>1</w:t>
      </w:r>
      <w:r w:rsidR="002A08C2">
        <w:t>3</w:t>
      </w:r>
      <w:r>
        <w:t>. Podmioty gospodarki narodowej nowo zarejestrowane i wyrejestrowane w lipcu 202</w:t>
      </w:r>
      <w:r w:rsidR="00834AE8">
        <w:t>6</w:t>
      </w:r>
      <w:r>
        <w:t xml:space="preserve"> r.</w:t>
      </w:r>
      <w:bookmarkEnd w:id="8"/>
    </w:p>
    <w:p w14:paraId="4911280C" w14:textId="5F9587B6" w:rsidR="00806C8C" w:rsidRDefault="00806C8C" w:rsidP="00806C8C">
      <w:pPr>
        <w:spacing w:before="0" w:after="160"/>
        <w:jc w:val="center"/>
      </w:pPr>
    </w:p>
    <w:p w14:paraId="3FB7149D" w14:textId="0684487B" w:rsidR="00806C8C" w:rsidRDefault="00806C8C" w:rsidP="00806C8C">
      <w:pPr>
        <w:spacing w:before="0" w:after="160"/>
        <w:jc w:val="center"/>
      </w:pPr>
      <w:r>
        <w:rPr>
          <w:noProof/>
        </w:rPr>
        <w:drawing>
          <wp:anchor distT="0" distB="0" distL="114300" distR="114300" simplePos="0" relativeHeight="252238848" behindDoc="0" locked="0" layoutInCell="1" allowOverlap="1" wp14:anchorId="0B33A695" wp14:editId="2022D3A9">
            <wp:simplePos x="0" y="0"/>
            <wp:positionH relativeFrom="margin">
              <wp:posOffset>563880</wp:posOffset>
            </wp:positionH>
            <wp:positionV relativeFrom="paragraph">
              <wp:posOffset>20320</wp:posOffset>
            </wp:positionV>
            <wp:extent cx="5525135" cy="6953885"/>
            <wp:effectExtent l="0" t="0" r="0" b="0"/>
            <wp:wrapNone/>
            <wp:docPr id="30" name="Obraz 30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695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45656" w14:textId="77777777" w:rsidR="00806C8C" w:rsidRDefault="00806C8C" w:rsidP="00806C8C">
      <w:pPr>
        <w:spacing w:before="0" w:after="160"/>
        <w:jc w:val="center"/>
      </w:pPr>
    </w:p>
    <w:p w14:paraId="2D9CDFD6" w14:textId="77777777" w:rsidR="00806C8C" w:rsidRDefault="00806C8C" w:rsidP="00806C8C">
      <w:pPr>
        <w:spacing w:before="0" w:after="160"/>
        <w:jc w:val="center"/>
      </w:pPr>
    </w:p>
    <w:p w14:paraId="24F13527" w14:textId="77777777" w:rsidR="00806C8C" w:rsidRDefault="00806C8C" w:rsidP="00806C8C">
      <w:pPr>
        <w:spacing w:before="0" w:after="160"/>
        <w:jc w:val="center"/>
      </w:pPr>
    </w:p>
    <w:p w14:paraId="524CA482" w14:textId="77777777" w:rsidR="00806C8C" w:rsidRDefault="00806C8C" w:rsidP="00806C8C">
      <w:pPr>
        <w:spacing w:before="0" w:after="160"/>
        <w:jc w:val="center"/>
      </w:pPr>
    </w:p>
    <w:p w14:paraId="04F7AAE5" w14:textId="77777777" w:rsidR="00806C8C" w:rsidRDefault="00806C8C" w:rsidP="00806C8C">
      <w:pPr>
        <w:spacing w:before="0" w:after="160"/>
        <w:jc w:val="center"/>
      </w:pPr>
    </w:p>
    <w:p w14:paraId="0A67A432" w14:textId="77777777" w:rsidR="00806C8C" w:rsidRDefault="00806C8C" w:rsidP="00806C8C">
      <w:pPr>
        <w:spacing w:before="0" w:after="160"/>
        <w:jc w:val="center"/>
      </w:pPr>
    </w:p>
    <w:p w14:paraId="7A240E0B" w14:textId="77777777" w:rsidR="00806C8C" w:rsidRDefault="00806C8C" w:rsidP="00806C8C">
      <w:pPr>
        <w:spacing w:before="0" w:after="160"/>
        <w:jc w:val="center"/>
      </w:pPr>
    </w:p>
    <w:p w14:paraId="11459293" w14:textId="77777777" w:rsidR="00806C8C" w:rsidRDefault="00806C8C" w:rsidP="00806C8C">
      <w:pPr>
        <w:spacing w:before="0" w:after="160"/>
        <w:jc w:val="center"/>
      </w:pPr>
    </w:p>
    <w:p w14:paraId="771FB0EF" w14:textId="77777777" w:rsidR="00806C8C" w:rsidRDefault="00806C8C" w:rsidP="00806C8C">
      <w:pPr>
        <w:spacing w:before="0" w:after="160"/>
        <w:jc w:val="center"/>
      </w:pPr>
    </w:p>
    <w:p w14:paraId="78D48D86" w14:textId="77777777" w:rsidR="00806C8C" w:rsidRDefault="00806C8C" w:rsidP="00806C8C">
      <w:pPr>
        <w:spacing w:before="0" w:after="160"/>
        <w:jc w:val="center"/>
      </w:pPr>
    </w:p>
    <w:p w14:paraId="5C54D25D" w14:textId="77777777" w:rsidR="00806C8C" w:rsidRDefault="00806C8C" w:rsidP="00806C8C">
      <w:pPr>
        <w:spacing w:before="0" w:after="160"/>
        <w:jc w:val="center"/>
      </w:pPr>
    </w:p>
    <w:p w14:paraId="3A7545FF" w14:textId="77777777" w:rsidR="00806C8C" w:rsidRDefault="00806C8C" w:rsidP="00806C8C">
      <w:pPr>
        <w:spacing w:before="0" w:after="160"/>
        <w:jc w:val="center"/>
      </w:pPr>
    </w:p>
    <w:p w14:paraId="0258A1CE" w14:textId="77777777" w:rsidR="00806C8C" w:rsidRDefault="00806C8C" w:rsidP="00806C8C">
      <w:pPr>
        <w:spacing w:before="0" w:after="160"/>
        <w:jc w:val="center"/>
      </w:pPr>
    </w:p>
    <w:p w14:paraId="546E7FDE" w14:textId="77777777" w:rsidR="00806C8C" w:rsidRDefault="00806C8C" w:rsidP="00806C8C">
      <w:pPr>
        <w:spacing w:before="0" w:after="160"/>
        <w:jc w:val="center"/>
      </w:pPr>
    </w:p>
    <w:p w14:paraId="76658136" w14:textId="77777777" w:rsidR="00806C8C" w:rsidRDefault="00806C8C" w:rsidP="00806C8C">
      <w:pPr>
        <w:spacing w:before="0" w:after="160"/>
        <w:jc w:val="center"/>
      </w:pPr>
    </w:p>
    <w:p w14:paraId="386E2B31" w14:textId="77777777" w:rsidR="00806C8C" w:rsidRDefault="00806C8C" w:rsidP="00806C8C">
      <w:pPr>
        <w:spacing w:before="0" w:after="160"/>
        <w:jc w:val="center"/>
      </w:pPr>
    </w:p>
    <w:p w14:paraId="28E3620E" w14:textId="77777777" w:rsidR="00806C8C" w:rsidRDefault="00806C8C" w:rsidP="00806C8C">
      <w:pPr>
        <w:spacing w:before="0" w:after="160"/>
        <w:jc w:val="center"/>
      </w:pPr>
    </w:p>
    <w:p w14:paraId="3D444A9A" w14:textId="77777777" w:rsidR="00806C8C" w:rsidRDefault="00806C8C" w:rsidP="00806C8C">
      <w:pPr>
        <w:spacing w:before="0" w:after="160"/>
        <w:jc w:val="center"/>
      </w:pPr>
    </w:p>
    <w:p w14:paraId="056CFD4D" w14:textId="77777777" w:rsidR="00806C8C" w:rsidRDefault="00806C8C" w:rsidP="00806C8C">
      <w:pPr>
        <w:spacing w:before="0" w:after="160"/>
        <w:jc w:val="center"/>
      </w:pPr>
    </w:p>
    <w:p w14:paraId="09D14A62" w14:textId="77777777" w:rsidR="00806C8C" w:rsidRDefault="00806C8C" w:rsidP="00806C8C">
      <w:pPr>
        <w:spacing w:before="0" w:after="160"/>
        <w:jc w:val="center"/>
      </w:pPr>
    </w:p>
    <w:p w14:paraId="72902E9C" w14:textId="77777777" w:rsidR="00806C8C" w:rsidRDefault="00806C8C" w:rsidP="00806C8C">
      <w:pPr>
        <w:spacing w:before="0" w:after="160"/>
        <w:jc w:val="center"/>
      </w:pPr>
    </w:p>
    <w:p w14:paraId="12068133" w14:textId="77777777" w:rsidR="00806C8C" w:rsidRDefault="00806C8C" w:rsidP="00806C8C">
      <w:pPr>
        <w:spacing w:before="0" w:after="160"/>
        <w:jc w:val="center"/>
      </w:pPr>
    </w:p>
    <w:p w14:paraId="28C26595" w14:textId="77777777" w:rsidR="00806C8C" w:rsidRDefault="00806C8C" w:rsidP="00806C8C">
      <w:pPr>
        <w:spacing w:before="0" w:after="160"/>
        <w:jc w:val="center"/>
      </w:pPr>
    </w:p>
    <w:p w14:paraId="0C72A8F4" w14:textId="77777777" w:rsidR="00806C8C" w:rsidRDefault="00806C8C" w:rsidP="00806C8C">
      <w:pPr>
        <w:spacing w:before="0" w:after="160"/>
        <w:jc w:val="center"/>
      </w:pPr>
    </w:p>
    <w:p w14:paraId="13336902" w14:textId="77777777" w:rsidR="00806C8C" w:rsidRDefault="00806C8C" w:rsidP="00806C8C">
      <w:pPr>
        <w:spacing w:before="0" w:after="160"/>
        <w:jc w:val="center"/>
      </w:pPr>
    </w:p>
    <w:p w14:paraId="3E424FF3" w14:textId="77777777" w:rsidR="00806C8C" w:rsidRDefault="00806C8C" w:rsidP="00806C8C">
      <w:pPr>
        <w:spacing w:before="0" w:after="160"/>
        <w:jc w:val="center"/>
      </w:pPr>
    </w:p>
    <w:p w14:paraId="0FEE540D" w14:textId="77777777" w:rsidR="00806C8C" w:rsidRDefault="00806C8C" w:rsidP="00806C8C">
      <w:pPr>
        <w:spacing w:before="0" w:after="160"/>
        <w:jc w:val="center"/>
      </w:pPr>
    </w:p>
    <w:p w14:paraId="41B26FB8" w14:textId="77777777" w:rsidR="00806C8C" w:rsidRDefault="00806C8C" w:rsidP="00806C8C">
      <w:pPr>
        <w:spacing w:before="0" w:after="160"/>
        <w:jc w:val="center"/>
      </w:pPr>
    </w:p>
    <w:p w14:paraId="5408A7B0" w14:textId="77777777" w:rsidR="00806C8C" w:rsidRDefault="00806C8C" w:rsidP="00806C8C">
      <w:pPr>
        <w:spacing w:before="0" w:after="160"/>
        <w:jc w:val="center"/>
      </w:pPr>
    </w:p>
    <w:p w14:paraId="446EDB83" w14:textId="49B15F43" w:rsidR="00806C8C" w:rsidRDefault="00806C8C" w:rsidP="00806C8C">
      <w:pPr>
        <w:spacing w:before="0" w:after="160"/>
        <w:jc w:val="center"/>
      </w:pPr>
    </w:p>
    <w:p w14:paraId="29109E97" w14:textId="2B0C56DA" w:rsidR="009B7594" w:rsidRDefault="009B7594" w:rsidP="00B351B8">
      <w:pPr>
        <w:spacing w:before="0" w:after="160"/>
        <w:jc w:val="left"/>
        <w:rPr>
          <w:lang w:eastAsia="pl-PL"/>
        </w:rPr>
      </w:pPr>
      <w:r>
        <w:br w:type="page"/>
      </w:r>
    </w:p>
    <w:p w14:paraId="0E4E79AC" w14:textId="4B4763AC" w:rsidR="001E2B4D" w:rsidRPr="00656BDD" w:rsidRDefault="001E2B4D" w:rsidP="009B7594">
      <w:pPr>
        <w:pStyle w:val="Nagwek1"/>
        <w:spacing w:after="240" w:line="260" w:lineRule="exact"/>
      </w:pPr>
      <w:r w:rsidRPr="00656BDD">
        <w:t>Koniunktura gospodarcza</w:t>
      </w:r>
      <w:r w:rsidR="00B814BD" w:rsidRPr="00264F57">
        <w:rPr>
          <w:rStyle w:val="Odwoanieprzypisudolnego"/>
          <w:szCs w:val="19"/>
        </w:rPr>
        <w:footnoteReference w:id="13"/>
      </w:r>
      <w:r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AD31D9" w:rsidRPr="003439F1" w14:paraId="0E7D5304" w14:textId="77777777" w:rsidTr="00583FA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5497795" w14:textId="46A48D57" w:rsidR="00AD31D9" w:rsidRPr="00C92C9F" w:rsidRDefault="00C92C9F" w:rsidP="00C93088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60" w:lineRule="exact"/>
              <w:rPr>
                <w:rFonts w:ascii="Fira Sans SemiBold" w:hAnsi="Fira Sans SemiBold"/>
                <w:szCs w:val="19"/>
              </w:rPr>
            </w:pPr>
            <w:r w:rsidRPr="00C92C9F">
              <w:rPr>
                <w:rFonts w:ascii="Fira Sans SemiBold" w:hAnsi="Fira Sans SemiBold" w:cstheme="minorHAnsi"/>
                <w:color w:val="auto"/>
                <w:szCs w:val="19"/>
              </w:rPr>
              <w:t xml:space="preserve">W sierpniu br. wskaźnik ogólnego klimatu koniunktury w większości badanych obszarów gospodarki sygnalizuje </w:t>
            </w:r>
            <w:r w:rsidRPr="00C92C9F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stabilizację lub poprawę koniunktury gospodarczej w stosunku do poprzedniego miesiąca. Znaczący wzrost wskaźnika (o 2,2)</w:t>
            </w:r>
            <w:r w:rsidRPr="00C92C9F">
              <w:rPr>
                <w:rFonts w:ascii="Fira Sans SemiBold" w:hAnsi="Fira Sans SemiBold" w:cstheme="minorHAnsi"/>
                <w:color w:val="auto"/>
                <w:szCs w:val="19"/>
              </w:rPr>
              <w:t xml:space="preserve"> odnotowano tylko w przetwórstwie przemysłowym. Największe osłabienie koniunktury wystąpiło w zakwaterowaniu i</w:t>
            </w:r>
            <w:r>
              <w:rPr>
                <w:rFonts w:ascii="Fira Sans SemiBold" w:hAnsi="Fira Sans SemiBold" w:cstheme="minorHAnsi"/>
                <w:color w:val="auto"/>
                <w:szCs w:val="19"/>
              </w:rPr>
              <w:t> </w:t>
            </w:r>
            <w:r w:rsidRPr="00C92C9F">
              <w:rPr>
                <w:rFonts w:ascii="Fira Sans SemiBold" w:hAnsi="Fira Sans SemiBold" w:cstheme="minorHAnsi"/>
                <w:color w:val="auto"/>
                <w:szCs w:val="19"/>
              </w:rPr>
              <w:t>gastronomii, spadek wskaźnika o 18,5 w stosunku do lipca br. Przedsiębiorcy prowadzący działalność w informacji i</w:t>
            </w:r>
            <w:r>
              <w:rPr>
                <w:rFonts w:ascii="Fira Sans SemiBold" w:hAnsi="Fira Sans SemiBold" w:cstheme="minorHAnsi"/>
                <w:color w:val="auto"/>
                <w:szCs w:val="19"/>
              </w:rPr>
              <w:t> </w:t>
            </w:r>
            <w:r w:rsidRPr="00C92C9F">
              <w:rPr>
                <w:rFonts w:ascii="Fira Sans SemiBold" w:hAnsi="Fira Sans SemiBold" w:cstheme="minorHAnsi"/>
                <w:color w:val="auto"/>
                <w:szCs w:val="19"/>
              </w:rPr>
              <w:t>komunikacji wyrażają najbardziej korzystne opinie (plus 15,5), a wartość wskaźnika jest powyżej średniej długookresowej (plus 10,0). Pesymistyczne oceny formułują jedynie podmioty zajmujące się handlem detalicznym (minus 2,9), a</w:t>
            </w:r>
            <w:r>
              <w:rPr>
                <w:rFonts w:ascii="Fira Sans SemiBold" w:hAnsi="Fira Sans SemiBold" w:cstheme="minorHAnsi"/>
                <w:color w:val="auto"/>
                <w:szCs w:val="19"/>
              </w:rPr>
              <w:t> </w:t>
            </w:r>
            <w:r w:rsidRPr="00C92C9F">
              <w:rPr>
                <w:rFonts w:ascii="Fira Sans SemiBold" w:hAnsi="Fira Sans SemiBold" w:cstheme="minorHAnsi"/>
                <w:color w:val="auto"/>
                <w:szCs w:val="19"/>
              </w:rPr>
              <w:t>wartość wskaźnika jest poniżej średniej długookresowej (minus 2,4).</w:t>
            </w:r>
            <w:r w:rsidR="00F22438" w:rsidRPr="00C92C9F">
              <w:rPr>
                <w:rFonts w:ascii="Fira Sans SemiBold" w:hAnsi="Fira Sans SemiBold" w:cstheme="minorHAnsi"/>
                <w:color w:val="auto"/>
                <w:szCs w:val="19"/>
              </w:rPr>
              <w:t xml:space="preserve"> </w:t>
            </w:r>
          </w:p>
        </w:tc>
      </w:tr>
    </w:tbl>
    <w:p w14:paraId="7B34DC3F" w14:textId="39FC48D7" w:rsidR="001E2B4D" w:rsidRPr="00C90A18" w:rsidRDefault="00F22438" w:rsidP="001653E2">
      <w:pPr>
        <w:autoSpaceDE w:val="0"/>
        <w:autoSpaceDN w:val="0"/>
        <w:adjustRightInd w:val="0"/>
        <w:spacing w:after="0" w:line="260" w:lineRule="exact"/>
        <w:jc w:val="left"/>
        <w:rPr>
          <w:rFonts w:eastAsia="Times New Roman" w:cs="Times New Roman"/>
          <w:spacing w:val="-2"/>
          <w:szCs w:val="19"/>
          <w:lang w:eastAsia="pl-PL"/>
        </w:rPr>
      </w:pPr>
      <w:r w:rsidRPr="00F22438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2052E232" w14:textId="7F001771" w:rsidR="001E2B4D" w:rsidRPr="007F1AFA" w:rsidRDefault="001E2B4D" w:rsidP="00834AE8">
      <w:pPr>
        <w:pStyle w:val="Tytuwykresu"/>
        <w:spacing w:before="360" w:line="240" w:lineRule="auto"/>
      </w:pPr>
      <w:r w:rsidRPr="00656BDD">
        <w:t xml:space="preserve">Wykres </w:t>
      </w:r>
      <w:r>
        <w:t>1</w:t>
      </w:r>
      <w:r w:rsidR="002A08C2">
        <w:t>4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2F7A8379" w14:textId="48CD985A" w:rsidR="00165D7F" w:rsidRPr="00B814BD" w:rsidRDefault="00834AE8" w:rsidP="00B814BD">
      <w:pPr>
        <w:pStyle w:val="tytutabelki"/>
        <w:spacing w:before="6720" w:after="0"/>
        <w:rPr>
          <w:rFonts w:ascii="Fira Sans SemiBold" w:hAnsi="Fira Sans SemiBold" w:cs="FiraSans-Bold"/>
          <w:b w:val="0"/>
          <w:bCs/>
          <w:spacing w:val="0"/>
          <w:szCs w:val="19"/>
        </w:rPr>
      </w:pPr>
      <w:r w:rsidRPr="00B814BD">
        <w:rPr>
          <w:b w:val="0"/>
          <w:noProof/>
          <w:lang w:eastAsia="pl-PL"/>
        </w:rPr>
        <w:drawing>
          <wp:anchor distT="0" distB="0" distL="114300" distR="114300" simplePos="0" relativeHeight="252185600" behindDoc="0" locked="0" layoutInCell="1" allowOverlap="1" wp14:anchorId="290A8F6E" wp14:editId="2197D523">
            <wp:simplePos x="0" y="0"/>
            <wp:positionH relativeFrom="column">
              <wp:posOffset>20188</wp:posOffset>
            </wp:positionH>
            <wp:positionV relativeFrom="paragraph">
              <wp:posOffset>70172</wp:posOffset>
            </wp:positionV>
            <wp:extent cx="6326252" cy="3835021"/>
            <wp:effectExtent l="0" t="0" r="0" b="0"/>
            <wp:wrapNone/>
            <wp:docPr id="16" name="Obraz 16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6252" cy="383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D7F" w:rsidRPr="00B814BD">
        <w:rPr>
          <w:rFonts w:ascii="Fira Sans SemiBold" w:hAnsi="Fira Sans SemiBold" w:cs="FiraSans-Bold"/>
          <w:b w:val="0"/>
          <w:bCs/>
          <w:spacing w:val="0"/>
          <w:szCs w:val="19"/>
        </w:rPr>
        <w:t xml:space="preserve">Wyniki badania dot. inwestycji </w:t>
      </w:r>
    </w:p>
    <w:p w14:paraId="2041E3E2" w14:textId="06F5B432" w:rsidR="009C2CC3" w:rsidRPr="009C2CC3" w:rsidRDefault="009C2CC3" w:rsidP="006B5E84">
      <w:pPr>
        <w:spacing w:line="288" w:lineRule="auto"/>
        <w:jc w:val="left"/>
        <w:rPr>
          <w:color w:val="000000"/>
          <w:szCs w:val="19"/>
        </w:rPr>
      </w:pPr>
      <w:r w:rsidRPr="009C2CC3">
        <w:rPr>
          <w:color w:val="000000"/>
          <w:szCs w:val="19"/>
        </w:rPr>
        <w:t xml:space="preserve">W sierpniu br. ponad połowa </w:t>
      </w:r>
      <w:r w:rsidR="0064159D">
        <w:rPr>
          <w:color w:val="000000"/>
          <w:szCs w:val="19"/>
        </w:rPr>
        <w:t>badanych</w:t>
      </w:r>
      <w:r w:rsidRPr="009C2CC3">
        <w:rPr>
          <w:color w:val="000000"/>
          <w:szCs w:val="19"/>
        </w:rPr>
        <w:t xml:space="preserve"> firm </w:t>
      </w:r>
      <w:r w:rsidR="0064159D">
        <w:rPr>
          <w:color w:val="000000"/>
          <w:szCs w:val="19"/>
        </w:rPr>
        <w:t xml:space="preserve">ze wszystkich rodzajów działalności </w:t>
      </w:r>
      <w:r w:rsidRPr="009C2CC3">
        <w:rPr>
          <w:color w:val="000000"/>
          <w:szCs w:val="19"/>
        </w:rPr>
        <w:t>zakłada w bieżącym roku utrzymanie swoich inwestycji na poziomie z poprzedniego roku</w:t>
      </w:r>
      <w:r w:rsidR="0064159D">
        <w:rPr>
          <w:color w:val="000000"/>
          <w:szCs w:val="19"/>
        </w:rPr>
        <w:t xml:space="preserve"> (od 53% w przetwórstwie przemysłowym do 68% w usługach)</w:t>
      </w:r>
      <w:r w:rsidRPr="009C2CC3">
        <w:rPr>
          <w:color w:val="000000"/>
          <w:szCs w:val="19"/>
        </w:rPr>
        <w:t>.</w:t>
      </w:r>
    </w:p>
    <w:p w14:paraId="6B813388" w14:textId="1B101AAA" w:rsidR="00B814BD" w:rsidRDefault="009C2CC3" w:rsidP="0050599D">
      <w:pPr>
        <w:spacing w:line="288" w:lineRule="auto"/>
        <w:jc w:val="left"/>
        <w:rPr>
          <w:color w:val="000000"/>
          <w:szCs w:val="19"/>
        </w:rPr>
      </w:pPr>
      <w:r w:rsidRPr="009C2CC3">
        <w:rPr>
          <w:color w:val="000000"/>
          <w:spacing w:val="-2"/>
          <w:szCs w:val="19"/>
        </w:rPr>
        <w:t xml:space="preserve">Największy odsetek przedsiębiorców oczekujących spadku </w:t>
      </w:r>
      <w:r w:rsidR="0066313C">
        <w:rPr>
          <w:color w:val="000000"/>
          <w:spacing w:val="-2"/>
          <w:szCs w:val="19"/>
        </w:rPr>
        <w:t xml:space="preserve">poziomu inwestycji </w:t>
      </w:r>
      <w:r w:rsidRPr="009C2CC3">
        <w:rPr>
          <w:color w:val="000000"/>
          <w:spacing w:val="-2"/>
          <w:szCs w:val="19"/>
        </w:rPr>
        <w:t xml:space="preserve">odnotowano wśród firm zajmujących się </w:t>
      </w:r>
      <w:r w:rsidR="004D28C0" w:rsidRPr="002952DD">
        <w:rPr>
          <w:color w:val="000000"/>
          <w:spacing w:val="-4"/>
          <w:szCs w:val="19"/>
        </w:rPr>
        <w:t xml:space="preserve">przetwórstwem przemysłowym </w:t>
      </w:r>
      <w:r w:rsidR="002952DD" w:rsidRPr="002952DD">
        <w:rPr>
          <w:color w:val="000000"/>
          <w:spacing w:val="-4"/>
          <w:szCs w:val="19"/>
        </w:rPr>
        <w:t xml:space="preserve">oraz handlem hurtowym </w:t>
      </w:r>
      <w:r w:rsidRPr="002952DD">
        <w:rPr>
          <w:color w:val="000000"/>
          <w:spacing w:val="-4"/>
          <w:szCs w:val="19"/>
        </w:rPr>
        <w:t>(</w:t>
      </w:r>
      <w:r w:rsidR="002952DD" w:rsidRPr="002952DD">
        <w:rPr>
          <w:color w:val="000000"/>
          <w:spacing w:val="-4"/>
          <w:szCs w:val="19"/>
        </w:rPr>
        <w:t>po 2</w:t>
      </w:r>
      <w:r w:rsidR="004D28C0" w:rsidRPr="002952DD">
        <w:rPr>
          <w:color w:val="000000"/>
          <w:spacing w:val="-4"/>
          <w:szCs w:val="19"/>
        </w:rPr>
        <w:t>6</w:t>
      </w:r>
      <w:r w:rsidRPr="002952DD">
        <w:rPr>
          <w:color w:val="000000"/>
          <w:spacing w:val="-4"/>
          <w:szCs w:val="19"/>
        </w:rPr>
        <w:t xml:space="preserve">%), </w:t>
      </w:r>
      <w:r w:rsidR="002952DD" w:rsidRPr="002952DD">
        <w:rPr>
          <w:color w:val="000000"/>
          <w:spacing w:val="-4"/>
          <w:szCs w:val="19"/>
        </w:rPr>
        <w:t>natomiast wzrostu – przetwórstwem przemysłowym</w:t>
      </w:r>
      <w:r w:rsidRPr="002952DD">
        <w:rPr>
          <w:color w:val="000000"/>
          <w:spacing w:val="-4"/>
          <w:szCs w:val="19"/>
        </w:rPr>
        <w:t xml:space="preserve"> (</w:t>
      </w:r>
      <w:r w:rsidR="002952DD" w:rsidRPr="002952DD">
        <w:rPr>
          <w:color w:val="000000"/>
          <w:spacing w:val="-4"/>
          <w:szCs w:val="19"/>
        </w:rPr>
        <w:t>2</w:t>
      </w:r>
      <w:r w:rsidR="001E5F46" w:rsidRPr="002952DD">
        <w:rPr>
          <w:color w:val="000000"/>
          <w:spacing w:val="-4"/>
          <w:szCs w:val="19"/>
        </w:rPr>
        <w:t>1</w:t>
      </w:r>
      <w:r w:rsidRPr="002952DD">
        <w:rPr>
          <w:color w:val="000000"/>
          <w:spacing w:val="-4"/>
          <w:szCs w:val="19"/>
        </w:rPr>
        <w:t>%).</w:t>
      </w:r>
      <w:r w:rsidR="00B814BD">
        <w:rPr>
          <w:color w:val="000000"/>
          <w:szCs w:val="19"/>
        </w:rPr>
        <w:br w:type="page"/>
      </w:r>
    </w:p>
    <w:p w14:paraId="204C8B52" w14:textId="0118BD46" w:rsidR="00165D7F" w:rsidRDefault="00165D7F" w:rsidP="00B814BD">
      <w:pPr>
        <w:spacing w:after="0" w:line="260" w:lineRule="exact"/>
        <w:ind w:left="567" w:hanging="567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B814BD">
        <w:rPr>
          <w:i/>
          <w:color w:val="000000"/>
          <w:spacing w:val="4"/>
          <w:szCs w:val="19"/>
        </w:rPr>
        <w:t>1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 w:rsidR="00834AE8">
        <w:rPr>
          <w:i/>
          <w:color w:val="000000"/>
          <w:spacing w:val="4"/>
          <w:szCs w:val="19"/>
        </w:rPr>
        <w:t>6</w:t>
      </w:r>
      <w:r w:rsidRPr="000034A3">
        <w:rPr>
          <w:i/>
          <w:color w:val="000000"/>
          <w:spacing w:val="4"/>
          <w:szCs w:val="19"/>
        </w:rPr>
        <w:t xml:space="preserve"> r. w odniesieniu do inwestycji zrealizowanych w 202</w:t>
      </w:r>
      <w:r w:rsidR="00834AE8">
        <w:rPr>
          <w:i/>
          <w:color w:val="000000"/>
          <w:spacing w:val="4"/>
          <w:szCs w:val="19"/>
        </w:rPr>
        <w:t>5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14:paraId="6100A124" w14:textId="009800B9" w:rsidR="00E104BF" w:rsidRPr="00E104BF" w:rsidRDefault="0017598F" w:rsidP="006B5E84">
      <w:pPr>
        <w:spacing w:before="3360" w:line="288" w:lineRule="auto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89696" behindDoc="0" locked="0" layoutInCell="1" allowOverlap="1" wp14:anchorId="201FC8E4" wp14:editId="27662333">
            <wp:simplePos x="0" y="0"/>
            <wp:positionH relativeFrom="column">
              <wp:posOffset>730332</wp:posOffset>
            </wp:positionH>
            <wp:positionV relativeFrom="paragraph">
              <wp:posOffset>91374</wp:posOffset>
            </wp:positionV>
            <wp:extent cx="5334679" cy="1830837"/>
            <wp:effectExtent l="0" t="0" r="0" b="0"/>
            <wp:wrapNone/>
            <wp:docPr id="21" name="Obraz 21" descr="Na wykresie słupkowym skumulowanym poziomym zaprezentowano procent odpowiedzi przedsiębiorców  działających w wybranych sekcjach PKD na dany wariant - pytanie: Jakie są aktualne przewidywania, co do poziomu inwestycji Państwa firmy w 2026 r. w odniesieniu do inwestycji zrealizowanych w 2025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Na wykresie słupkowym skumulowanym poziomym zaprezentowano procent odpowiedzi przedsiębiorców  działających w wybranych sekcjach PKD na dany wariant - pytanie: Jakie są aktualne przewidywania, co do poziomu inwestycji Państwa firmy w 2026 r. w odniesieniu do inwestycji zrealizowanych w 2025 r.? Możliwe odpowiedzi: spadek poziomu inwestycji, utrzymanie poziomu inwestycji, wzrost poziomu inwestycji. Dane do wykresu dostępne są w załączonym pliku Excel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563" cy="1834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4BF" w:rsidRPr="00E104BF">
        <w:rPr>
          <w:b/>
          <w:color w:val="000000"/>
          <w:szCs w:val="19"/>
        </w:rPr>
        <w:t xml:space="preserve">Główne kierunki inwestowania </w:t>
      </w:r>
      <w:r w:rsidR="00E104BF" w:rsidRPr="00E104BF">
        <w:rPr>
          <w:color w:val="000000"/>
          <w:szCs w:val="19"/>
        </w:rPr>
        <w:t>w bieżącym roku to maszyny, urządzenia techniczne i narzędzia (od 1</w:t>
      </w:r>
      <w:r w:rsidR="00827BCC">
        <w:rPr>
          <w:color w:val="000000"/>
          <w:szCs w:val="19"/>
        </w:rPr>
        <w:t>9</w:t>
      </w:r>
      <w:r w:rsidR="00E104BF" w:rsidRPr="00E104BF">
        <w:rPr>
          <w:color w:val="000000"/>
          <w:szCs w:val="19"/>
        </w:rPr>
        <w:t xml:space="preserve">% firm </w:t>
      </w:r>
      <w:r w:rsidR="004F39B3">
        <w:rPr>
          <w:color w:val="000000"/>
          <w:szCs w:val="19"/>
        </w:rPr>
        <w:t>handlu hurtowego</w:t>
      </w:r>
      <w:r w:rsidR="00E104BF" w:rsidRPr="00E104BF">
        <w:rPr>
          <w:color w:val="000000"/>
          <w:szCs w:val="19"/>
        </w:rPr>
        <w:t xml:space="preserve"> do </w:t>
      </w:r>
      <w:r w:rsidR="00827BCC">
        <w:rPr>
          <w:color w:val="000000"/>
          <w:szCs w:val="19"/>
        </w:rPr>
        <w:t>80</w:t>
      </w:r>
      <w:r w:rsidR="00E104BF" w:rsidRPr="00E104BF">
        <w:rPr>
          <w:color w:val="000000"/>
          <w:szCs w:val="19"/>
        </w:rPr>
        <w:t>% firm przetwórstwa przemysłowego). Znaczny odsetek przedsiębiorców zamierza zainwestować także w</w:t>
      </w:r>
      <w:r w:rsidR="004F39B3">
        <w:rPr>
          <w:color w:val="000000"/>
          <w:szCs w:val="19"/>
        </w:rPr>
        <w:t> </w:t>
      </w:r>
      <w:r w:rsidR="00E104BF" w:rsidRPr="00E104BF">
        <w:rPr>
          <w:color w:val="000000"/>
          <w:szCs w:val="19"/>
        </w:rPr>
        <w:t>szkolenie pracowników (od 1</w:t>
      </w:r>
      <w:r w:rsidR="00827BCC">
        <w:rPr>
          <w:color w:val="000000"/>
          <w:szCs w:val="19"/>
        </w:rPr>
        <w:t>7</w:t>
      </w:r>
      <w:r w:rsidR="00E104BF" w:rsidRPr="00E104BF">
        <w:rPr>
          <w:color w:val="000000"/>
          <w:szCs w:val="19"/>
        </w:rPr>
        <w:t>% firm</w:t>
      </w:r>
      <w:r w:rsidR="00EB1737">
        <w:rPr>
          <w:color w:val="000000"/>
          <w:szCs w:val="19"/>
        </w:rPr>
        <w:t xml:space="preserve"> </w:t>
      </w:r>
      <w:r w:rsidR="00827BCC" w:rsidRPr="00E104BF">
        <w:rPr>
          <w:color w:val="000000"/>
          <w:szCs w:val="19"/>
        </w:rPr>
        <w:t xml:space="preserve">handlu detalicznego </w:t>
      </w:r>
      <w:r w:rsidR="00E104BF" w:rsidRPr="00E104BF">
        <w:rPr>
          <w:color w:val="000000"/>
          <w:szCs w:val="19"/>
        </w:rPr>
        <w:t>do 2</w:t>
      </w:r>
      <w:r w:rsidR="00827BCC">
        <w:rPr>
          <w:color w:val="000000"/>
          <w:szCs w:val="19"/>
        </w:rPr>
        <w:t>9</w:t>
      </w:r>
      <w:r w:rsidR="00E104BF" w:rsidRPr="00E104BF">
        <w:rPr>
          <w:color w:val="000000"/>
          <w:szCs w:val="19"/>
        </w:rPr>
        <w:t>% firm</w:t>
      </w:r>
      <w:r w:rsidR="00827BCC" w:rsidRPr="00827BCC">
        <w:rPr>
          <w:color w:val="000000"/>
          <w:szCs w:val="19"/>
        </w:rPr>
        <w:t xml:space="preserve"> </w:t>
      </w:r>
      <w:r w:rsidR="00827BCC">
        <w:rPr>
          <w:color w:val="000000"/>
          <w:szCs w:val="19"/>
        </w:rPr>
        <w:t>handlu hurtowego</w:t>
      </w:r>
      <w:r w:rsidR="00E104BF" w:rsidRPr="00E104BF">
        <w:rPr>
          <w:color w:val="000000"/>
          <w:szCs w:val="19"/>
        </w:rPr>
        <w:t>).</w:t>
      </w:r>
    </w:p>
    <w:p w14:paraId="26CE1FC3" w14:textId="7D415337" w:rsidR="00165D7F" w:rsidRDefault="00E104BF" w:rsidP="006B5E84">
      <w:pPr>
        <w:spacing w:before="0" w:line="288" w:lineRule="auto"/>
        <w:jc w:val="left"/>
        <w:rPr>
          <w:color w:val="000000"/>
          <w:szCs w:val="19"/>
        </w:rPr>
      </w:pPr>
      <w:r w:rsidRPr="00E104BF">
        <w:rPr>
          <w:color w:val="000000"/>
          <w:szCs w:val="19"/>
        </w:rPr>
        <w:t xml:space="preserve">Brak planów inwestycyjnych zadeklarowało od </w:t>
      </w:r>
      <w:r w:rsidR="00827BCC">
        <w:rPr>
          <w:color w:val="000000"/>
          <w:szCs w:val="19"/>
        </w:rPr>
        <w:t>12</w:t>
      </w:r>
      <w:r w:rsidRPr="00E104BF">
        <w:rPr>
          <w:color w:val="000000"/>
          <w:szCs w:val="19"/>
        </w:rPr>
        <w:t>% firm działających w przetwórstwie przemysłowym do 4</w:t>
      </w:r>
      <w:r w:rsidR="00827BCC">
        <w:rPr>
          <w:color w:val="000000"/>
          <w:szCs w:val="19"/>
        </w:rPr>
        <w:t>8</w:t>
      </w:r>
      <w:r w:rsidRPr="00E104BF">
        <w:rPr>
          <w:color w:val="000000"/>
          <w:szCs w:val="19"/>
        </w:rPr>
        <w:t xml:space="preserve">% firm </w:t>
      </w:r>
      <w:r w:rsidR="00827BCC" w:rsidRPr="00E104BF">
        <w:rPr>
          <w:color w:val="000000"/>
          <w:szCs w:val="19"/>
        </w:rPr>
        <w:t>handlu detalicznego</w:t>
      </w:r>
      <w:r w:rsidRPr="00E104BF">
        <w:rPr>
          <w:color w:val="000000"/>
          <w:szCs w:val="19"/>
        </w:rPr>
        <w:t>.</w:t>
      </w:r>
    </w:p>
    <w:p w14:paraId="076286FD" w14:textId="7CE90BBE" w:rsidR="00165D7F" w:rsidRDefault="00165D7F" w:rsidP="00834AE8">
      <w:pPr>
        <w:spacing w:before="360" w:line="240" w:lineRule="auto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B814BD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14:paraId="40087D3D" w14:textId="5BB3FF1B" w:rsidR="00B814BD" w:rsidRDefault="0017598F" w:rsidP="00827BCC">
      <w:pPr>
        <w:spacing w:before="5520" w:line="288" w:lineRule="auto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90720" behindDoc="0" locked="0" layoutInCell="1" allowOverlap="1" wp14:anchorId="6694814B" wp14:editId="22CAAF51">
            <wp:simplePos x="0" y="0"/>
            <wp:positionH relativeFrom="column">
              <wp:posOffset>866899</wp:posOffset>
            </wp:positionH>
            <wp:positionV relativeFrom="paragraph">
              <wp:posOffset>131849</wp:posOffset>
            </wp:positionV>
            <wp:extent cx="4869180" cy="3002050"/>
            <wp:effectExtent l="0" t="0" r="7620" b="8255"/>
            <wp:wrapNone/>
            <wp:docPr id="24" name="Obraz 24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00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5D7F" w:rsidRPr="00804BC7">
        <w:rPr>
          <w:color w:val="000000"/>
          <w:szCs w:val="19"/>
        </w:rPr>
        <w:t xml:space="preserve">W opinii większości przedsiębiorców w </w:t>
      </w:r>
      <w:r w:rsidR="008221DE">
        <w:rPr>
          <w:color w:val="000000"/>
          <w:szCs w:val="19"/>
        </w:rPr>
        <w:t>sierpniu</w:t>
      </w:r>
      <w:r w:rsidR="00165D7F" w:rsidRPr="00804BC7">
        <w:rPr>
          <w:color w:val="000000"/>
          <w:szCs w:val="19"/>
        </w:rPr>
        <w:t xml:space="preserve"> br. na </w:t>
      </w:r>
      <w:r w:rsidR="00165D7F" w:rsidRPr="00804BC7">
        <w:rPr>
          <w:b/>
          <w:color w:val="000000"/>
          <w:szCs w:val="19"/>
        </w:rPr>
        <w:t>skalę inwestycji firmy</w:t>
      </w:r>
      <w:r w:rsidR="00165D7F" w:rsidRPr="00804BC7">
        <w:rPr>
          <w:color w:val="000000"/>
          <w:szCs w:val="19"/>
        </w:rPr>
        <w:t xml:space="preserve"> w największym stopniu mają wpływ: </w:t>
      </w:r>
      <w:r w:rsidR="001D2B33" w:rsidRPr="008221DE">
        <w:rPr>
          <w:color w:val="000000"/>
          <w:szCs w:val="19"/>
        </w:rPr>
        <w:t xml:space="preserve">wysokie koszty realizacji inwestycji (od </w:t>
      </w:r>
      <w:r w:rsidR="00004E49">
        <w:rPr>
          <w:color w:val="000000"/>
          <w:szCs w:val="19"/>
        </w:rPr>
        <w:t>3</w:t>
      </w:r>
      <w:r w:rsidR="00827BCC">
        <w:rPr>
          <w:color w:val="000000"/>
          <w:szCs w:val="19"/>
        </w:rPr>
        <w:t>7</w:t>
      </w:r>
      <w:r w:rsidR="001D2B33" w:rsidRPr="008221DE">
        <w:rPr>
          <w:color w:val="000000"/>
          <w:szCs w:val="19"/>
        </w:rPr>
        <w:t xml:space="preserve">% </w:t>
      </w:r>
      <w:r w:rsidR="001D2B33">
        <w:rPr>
          <w:color w:val="000000"/>
          <w:szCs w:val="19"/>
        </w:rPr>
        <w:t xml:space="preserve">firm </w:t>
      </w:r>
      <w:r w:rsidR="00827BCC">
        <w:rPr>
          <w:color w:val="000000"/>
          <w:szCs w:val="19"/>
        </w:rPr>
        <w:t xml:space="preserve">handlu hurtowego </w:t>
      </w:r>
      <w:r w:rsidR="001D2B33">
        <w:rPr>
          <w:color w:val="000000"/>
          <w:szCs w:val="19"/>
        </w:rPr>
        <w:t>d</w:t>
      </w:r>
      <w:r w:rsidR="001D2B33" w:rsidRPr="008221DE">
        <w:rPr>
          <w:color w:val="000000"/>
          <w:szCs w:val="19"/>
        </w:rPr>
        <w:t xml:space="preserve">o </w:t>
      </w:r>
      <w:r w:rsidR="00827BCC">
        <w:rPr>
          <w:color w:val="000000"/>
          <w:szCs w:val="19"/>
        </w:rPr>
        <w:t>46</w:t>
      </w:r>
      <w:r w:rsidR="001D2B33" w:rsidRPr="008221DE">
        <w:rPr>
          <w:color w:val="000000"/>
          <w:szCs w:val="19"/>
        </w:rPr>
        <w:t xml:space="preserve">% firm działających w </w:t>
      </w:r>
      <w:r w:rsidR="00827BCC">
        <w:rPr>
          <w:color w:val="000000"/>
          <w:szCs w:val="19"/>
        </w:rPr>
        <w:t>przetwórstwie przemysłowym)</w:t>
      </w:r>
      <w:r w:rsidR="001D2B33">
        <w:rPr>
          <w:color w:val="000000"/>
          <w:szCs w:val="19"/>
        </w:rPr>
        <w:t xml:space="preserve">, </w:t>
      </w:r>
      <w:r w:rsidR="001D2B33" w:rsidRPr="008221DE">
        <w:rPr>
          <w:color w:val="000000"/>
          <w:szCs w:val="19"/>
        </w:rPr>
        <w:t>niepewna sytuacja makroekonomiczna (od 2</w:t>
      </w:r>
      <w:r w:rsidR="00827BCC">
        <w:rPr>
          <w:color w:val="000000"/>
          <w:szCs w:val="19"/>
        </w:rPr>
        <w:t>1</w:t>
      </w:r>
      <w:r w:rsidR="001D2B33" w:rsidRPr="008221DE">
        <w:rPr>
          <w:color w:val="000000"/>
          <w:szCs w:val="19"/>
        </w:rPr>
        <w:t>% w usługach</w:t>
      </w:r>
      <w:r w:rsidR="00004E49">
        <w:rPr>
          <w:color w:val="000000"/>
          <w:szCs w:val="19"/>
        </w:rPr>
        <w:t xml:space="preserve"> </w:t>
      </w:r>
      <w:r w:rsidR="001D2B33" w:rsidRPr="008221DE">
        <w:rPr>
          <w:color w:val="000000"/>
          <w:szCs w:val="19"/>
        </w:rPr>
        <w:t xml:space="preserve">do </w:t>
      </w:r>
      <w:r w:rsidR="00004E49">
        <w:rPr>
          <w:color w:val="000000"/>
          <w:szCs w:val="19"/>
        </w:rPr>
        <w:t>36</w:t>
      </w:r>
      <w:r w:rsidR="001D2B33" w:rsidRPr="008221DE">
        <w:rPr>
          <w:color w:val="000000"/>
          <w:szCs w:val="19"/>
        </w:rPr>
        <w:t>% w</w:t>
      </w:r>
      <w:r w:rsidR="00004E49">
        <w:rPr>
          <w:color w:val="000000"/>
          <w:szCs w:val="19"/>
        </w:rPr>
        <w:t xml:space="preserve"> </w:t>
      </w:r>
      <w:r w:rsidR="00827BCC">
        <w:rPr>
          <w:color w:val="000000"/>
          <w:szCs w:val="19"/>
        </w:rPr>
        <w:t>handlu hurtowym</w:t>
      </w:r>
      <w:r w:rsidR="001D2B33" w:rsidRPr="008221DE">
        <w:rPr>
          <w:color w:val="000000"/>
          <w:szCs w:val="19"/>
        </w:rPr>
        <w:t>), a także</w:t>
      </w:r>
      <w:r w:rsidR="001D2B33" w:rsidRPr="001D2B33">
        <w:rPr>
          <w:color w:val="000000"/>
          <w:szCs w:val="19"/>
        </w:rPr>
        <w:t xml:space="preserve"> </w:t>
      </w:r>
      <w:r w:rsidR="00004E49">
        <w:rPr>
          <w:color w:val="000000"/>
          <w:szCs w:val="19"/>
        </w:rPr>
        <w:t>niedostateczny popyt na produkty/usługi oferowane przez firmę</w:t>
      </w:r>
      <w:r w:rsidR="001D2B33" w:rsidRPr="008221DE">
        <w:rPr>
          <w:color w:val="000000"/>
          <w:szCs w:val="19"/>
        </w:rPr>
        <w:t xml:space="preserve"> (od </w:t>
      </w:r>
      <w:r w:rsidR="00004E49">
        <w:rPr>
          <w:color w:val="000000"/>
          <w:szCs w:val="19"/>
        </w:rPr>
        <w:t>1</w:t>
      </w:r>
      <w:r w:rsidR="00827BCC">
        <w:rPr>
          <w:color w:val="000000"/>
          <w:szCs w:val="19"/>
        </w:rPr>
        <w:t>3</w:t>
      </w:r>
      <w:r w:rsidR="001D2B33" w:rsidRPr="008221DE">
        <w:rPr>
          <w:color w:val="000000"/>
          <w:szCs w:val="19"/>
        </w:rPr>
        <w:t xml:space="preserve">% w </w:t>
      </w:r>
      <w:r w:rsidR="00827BCC" w:rsidRPr="008221DE">
        <w:rPr>
          <w:color w:val="000000"/>
          <w:szCs w:val="19"/>
        </w:rPr>
        <w:t>usługach</w:t>
      </w:r>
      <w:r w:rsidR="00827BCC">
        <w:rPr>
          <w:color w:val="000000"/>
          <w:szCs w:val="19"/>
        </w:rPr>
        <w:t xml:space="preserve"> </w:t>
      </w:r>
      <w:r w:rsidR="001D2B33">
        <w:rPr>
          <w:color w:val="000000"/>
          <w:szCs w:val="19"/>
        </w:rPr>
        <w:t xml:space="preserve">do </w:t>
      </w:r>
      <w:r w:rsidR="00004E49">
        <w:rPr>
          <w:color w:val="000000"/>
          <w:szCs w:val="19"/>
        </w:rPr>
        <w:t>2</w:t>
      </w:r>
      <w:r w:rsidR="00827BCC">
        <w:rPr>
          <w:color w:val="000000"/>
          <w:szCs w:val="19"/>
        </w:rPr>
        <w:t>5</w:t>
      </w:r>
      <w:r w:rsidR="001D2B33" w:rsidRPr="008221DE">
        <w:rPr>
          <w:color w:val="000000"/>
          <w:szCs w:val="19"/>
        </w:rPr>
        <w:t xml:space="preserve">% w </w:t>
      </w:r>
      <w:r w:rsidR="00827BCC">
        <w:rPr>
          <w:color w:val="000000"/>
          <w:szCs w:val="19"/>
        </w:rPr>
        <w:t>handlu hurtowym</w:t>
      </w:r>
      <w:r w:rsidR="001D2B33">
        <w:rPr>
          <w:color w:val="000000"/>
          <w:szCs w:val="19"/>
        </w:rPr>
        <w:t>)</w:t>
      </w:r>
      <w:r w:rsidR="001D2B33" w:rsidRPr="008221DE">
        <w:rPr>
          <w:color w:val="000000"/>
          <w:szCs w:val="19"/>
        </w:rPr>
        <w:t>.</w:t>
      </w:r>
    </w:p>
    <w:p w14:paraId="240A418C" w14:textId="77777777" w:rsidR="00B814BD" w:rsidRDefault="00B814BD" w:rsidP="00B814BD">
      <w:pPr>
        <w:spacing w:before="0" w:after="16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0FE44FF4" w14:textId="705D3B22" w:rsidR="00165D7F" w:rsidRDefault="00165D7F" w:rsidP="000F2E7B">
      <w:pPr>
        <w:spacing w:after="0" w:line="230" w:lineRule="exact"/>
        <w:ind w:left="567" w:hanging="567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B814BD">
        <w:rPr>
          <w:i/>
          <w:color w:val="000000"/>
          <w:spacing w:val="4"/>
          <w:szCs w:val="19"/>
        </w:rPr>
        <w:t>3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 w bieżącym roku?</w:t>
      </w:r>
      <w:r w:rsidRPr="00165D7F">
        <w:rPr>
          <w:i/>
          <w:noProof/>
          <w:color w:val="000000"/>
          <w:szCs w:val="19"/>
          <w:lang w:eastAsia="pl-PL"/>
        </w:rPr>
        <w:t xml:space="preserve"> </w:t>
      </w:r>
    </w:p>
    <w:p w14:paraId="443CD2BD" w14:textId="4223DC79" w:rsidR="00165D7F" w:rsidRPr="0021048C" w:rsidRDefault="0017598F" w:rsidP="006B5E84">
      <w:pPr>
        <w:spacing w:before="5640" w:line="288" w:lineRule="auto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91744" behindDoc="0" locked="0" layoutInCell="1" allowOverlap="1" wp14:anchorId="4895BEB6" wp14:editId="25D8059B">
            <wp:simplePos x="0" y="0"/>
            <wp:positionH relativeFrom="column">
              <wp:posOffset>854962</wp:posOffset>
            </wp:positionH>
            <wp:positionV relativeFrom="paragraph">
              <wp:posOffset>147287</wp:posOffset>
            </wp:positionV>
            <wp:extent cx="5126283" cy="3145536"/>
            <wp:effectExtent l="0" t="0" r="0" b="0"/>
            <wp:wrapNone/>
            <wp:docPr id="25" name="Obraz 25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283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5D7F" w:rsidRPr="0021048C">
        <w:rPr>
          <w:color w:val="000000"/>
          <w:szCs w:val="19"/>
        </w:rPr>
        <w:t xml:space="preserve">W opinii większości przedsiębiorców bieżące zmiany sytuacji firmy oraz otoczenia rynkowego wpływają neutralnie na </w:t>
      </w:r>
      <w:r w:rsidR="00165D7F" w:rsidRPr="0021048C">
        <w:rPr>
          <w:b/>
          <w:color w:val="000000"/>
          <w:szCs w:val="19"/>
        </w:rPr>
        <w:t>skłonność do podejmowania inwestycji</w:t>
      </w:r>
      <w:r w:rsidR="00165D7F" w:rsidRPr="0021048C">
        <w:rPr>
          <w:color w:val="000000"/>
          <w:szCs w:val="19"/>
        </w:rPr>
        <w:t xml:space="preserve"> (od </w:t>
      </w:r>
      <w:r w:rsidR="00E16296">
        <w:rPr>
          <w:color w:val="000000"/>
          <w:szCs w:val="19"/>
        </w:rPr>
        <w:t>68</w:t>
      </w:r>
      <w:r w:rsidR="00165D7F" w:rsidRPr="0021048C">
        <w:rPr>
          <w:color w:val="000000"/>
          <w:szCs w:val="19"/>
        </w:rPr>
        <w:t xml:space="preserve">% firm działających w </w:t>
      </w:r>
      <w:r w:rsidR="00600D71">
        <w:rPr>
          <w:color w:val="000000"/>
          <w:szCs w:val="19"/>
        </w:rPr>
        <w:t>przetwórstwie przemysłowym</w:t>
      </w:r>
      <w:r w:rsidR="00165D7F" w:rsidRPr="0021048C">
        <w:rPr>
          <w:color w:val="000000"/>
          <w:szCs w:val="19"/>
        </w:rPr>
        <w:t xml:space="preserve"> do </w:t>
      </w:r>
      <w:r w:rsidR="00E16296">
        <w:rPr>
          <w:color w:val="000000"/>
          <w:szCs w:val="19"/>
        </w:rPr>
        <w:t>81</w:t>
      </w:r>
      <w:r w:rsidR="00165D7F" w:rsidRPr="0021048C">
        <w:rPr>
          <w:color w:val="000000"/>
          <w:szCs w:val="19"/>
        </w:rPr>
        <w:t xml:space="preserve">% firm </w:t>
      </w:r>
      <w:r w:rsidR="00E16296">
        <w:rPr>
          <w:color w:val="000000"/>
          <w:szCs w:val="19"/>
        </w:rPr>
        <w:t>budowlanych</w:t>
      </w:r>
      <w:r w:rsidR="00165D7F" w:rsidRPr="0021048C">
        <w:rPr>
          <w:color w:val="000000"/>
          <w:szCs w:val="19"/>
        </w:rPr>
        <w:t>).</w:t>
      </w:r>
    </w:p>
    <w:p w14:paraId="6C6D7D64" w14:textId="434BB1A6" w:rsidR="00165D7F" w:rsidRDefault="00165D7F" w:rsidP="00834AE8">
      <w:pPr>
        <w:spacing w:before="360" w:line="240" w:lineRule="auto"/>
        <w:ind w:left="567" w:hanging="567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0F2E7B"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 do podejmowania inwestycji?</w:t>
      </w:r>
    </w:p>
    <w:p w14:paraId="3F705246" w14:textId="25271634" w:rsidR="00165D7F" w:rsidRDefault="0017598F" w:rsidP="0017598F">
      <w:pPr>
        <w:spacing w:before="2520" w:after="60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noProof/>
          <w:spacing w:val="-4"/>
          <w:sz w:val="16"/>
          <w:szCs w:val="16"/>
          <w:lang w:eastAsia="pl-PL"/>
        </w:rPr>
        <w:drawing>
          <wp:anchor distT="0" distB="0" distL="114300" distR="114300" simplePos="0" relativeHeight="252192768" behindDoc="0" locked="0" layoutInCell="1" allowOverlap="1" wp14:anchorId="2C1E13E7" wp14:editId="76CDA93A">
            <wp:simplePos x="0" y="0"/>
            <wp:positionH relativeFrom="column">
              <wp:posOffset>736270</wp:posOffset>
            </wp:positionH>
            <wp:positionV relativeFrom="paragraph">
              <wp:posOffset>177457</wp:posOffset>
            </wp:positionV>
            <wp:extent cx="5175504" cy="1632274"/>
            <wp:effectExtent l="0" t="0" r="6350" b="6350"/>
            <wp:wrapNone/>
            <wp:docPr id="26" name="Obraz 26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632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24B0B09" w14:textId="77777777" w:rsidR="001E2B4D" w:rsidRPr="000D7CD6" w:rsidRDefault="001E2B4D" w:rsidP="00E56451">
      <w:pPr>
        <w:spacing w:before="60" w:line="280" w:lineRule="exact"/>
        <w:jc w:val="center"/>
        <w:rPr>
          <w:b/>
          <w:color w:val="522398"/>
          <w:szCs w:val="19"/>
        </w:rPr>
      </w:pPr>
      <w:r w:rsidRPr="000D7CD6">
        <w:rPr>
          <w:b/>
          <w:color w:val="522398"/>
          <w:szCs w:val="19"/>
        </w:rPr>
        <w:t>* * *</w:t>
      </w:r>
    </w:p>
    <w:p w14:paraId="3B173CC3" w14:textId="3C326124" w:rsidR="001653E2" w:rsidRDefault="00E56451" w:rsidP="00E56451">
      <w:pPr>
        <w:pStyle w:val="Akapitzwyky"/>
        <w:spacing w:line="280" w:lineRule="exact"/>
        <w:rPr>
          <w:rStyle w:val="Hipercze"/>
        </w:rPr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560C165E" w14:textId="77777777" w:rsidR="00485D94" w:rsidRDefault="00485D94">
      <w:pPr>
        <w:spacing w:before="0" w:after="160" w:line="259" w:lineRule="auto"/>
        <w:jc w:val="left"/>
        <w:rPr>
          <w:rStyle w:val="Hipercze"/>
        </w:rPr>
      </w:pPr>
    </w:p>
    <w:p w14:paraId="596A51FF" w14:textId="77777777" w:rsidR="00485D94" w:rsidRDefault="00485D94">
      <w:pPr>
        <w:spacing w:before="0" w:after="160" w:line="259" w:lineRule="auto"/>
        <w:jc w:val="left"/>
        <w:rPr>
          <w:rStyle w:val="Hipercze"/>
        </w:rPr>
      </w:pPr>
    </w:p>
    <w:p w14:paraId="73C58475" w14:textId="01E49C86" w:rsidR="001653E2" w:rsidRDefault="001653E2">
      <w:pPr>
        <w:spacing w:before="0" w:after="160" w:line="259" w:lineRule="auto"/>
        <w:jc w:val="left"/>
        <w:rPr>
          <w:rStyle w:val="Hipercze"/>
        </w:rPr>
      </w:pPr>
    </w:p>
    <w:p w14:paraId="1FE2ED29" w14:textId="77777777" w:rsidR="00976DFC" w:rsidRDefault="00976DFC">
      <w:pPr>
        <w:spacing w:before="0" w:after="160" w:line="259" w:lineRule="auto"/>
        <w:jc w:val="left"/>
        <w:rPr>
          <w:rStyle w:val="Hipercze"/>
        </w:rPr>
        <w:sectPr w:rsidR="00976DFC" w:rsidSect="00046771">
          <w:footerReference w:type="even" r:id="rId37"/>
          <w:footerReference w:type="default" r:id="rId38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2BB50472" w14:textId="77777777" w:rsidR="00992F02" w:rsidRPr="00A47BBC" w:rsidRDefault="00992F02" w:rsidP="00992F02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rPr>
          <w:vanish/>
        </w:rPr>
      </w:pPr>
      <w:r w:rsidRPr="00D94AA9">
        <w:rPr>
          <w:b/>
          <w:bCs/>
          <w:szCs w:val="19"/>
        </w:rPr>
        <w:t>Tablica 1</w:t>
      </w:r>
      <w:r>
        <w:rPr>
          <w:b/>
          <w:bCs/>
          <w:szCs w:val="19"/>
        </w:rPr>
        <w:t>6.</w:t>
      </w:r>
      <w:r w:rsidRPr="00D94AA9">
        <w:rPr>
          <w:b/>
          <w:bCs/>
          <w:szCs w:val="19"/>
        </w:rPr>
        <w:t xml:space="preserve">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5 i 2026 roku. Dane do tablicy dostępne są w załączonym pliku Excel."/>
      </w:tblPr>
      <w:tblGrid>
        <w:gridCol w:w="33"/>
        <w:gridCol w:w="4309"/>
        <w:gridCol w:w="564"/>
        <w:gridCol w:w="761"/>
        <w:gridCol w:w="761"/>
        <w:gridCol w:w="758"/>
        <w:gridCol w:w="764"/>
        <w:gridCol w:w="761"/>
        <w:gridCol w:w="761"/>
        <w:gridCol w:w="761"/>
        <w:gridCol w:w="761"/>
        <w:gridCol w:w="761"/>
        <w:gridCol w:w="761"/>
        <w:gridCol w:w="761"/>
        <w:gridCol w:w="789"/>
        <w:gridCol w:w="80"/>
      </w:tblGrid>
      <w:tr w:rsidR="00992F02" w:rsidRPr="00637207" w14:paraId="30CA1CE9" w14:textId="77777777" w:rsidTr="00F5165E">
        <w:trPr>
          <w:gridBefore w:val="1"/>
          <w:wBefore w:w="33" w:type="dxa"/>
          <w:trHeight w:val="720"/>
        </w:trPr>
        <w:tc>
          <w:tcPr>
            <w:tcW w:w="4873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785936" w14:textId="77777777" w:rsidR="00992F02" w:rsidRPr="00637207" w:rsidRDefault="00992F02" w:rsidP="00F5165E">
            <w:pPr>
              <w:pStyle w:val="notka0"/>
              <w:spacing w:after="120"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637207">
              <w:rPr>
                <w:rFonts w:ascii="Fira Sans" w:hAnsi="Fira Sans"/>
                <w:color w:val="000000"/>
              </w:rPr>
              <w:t xml:space="preserve"> WYSZCZEGÓLNIENIE</w:t>
            </w:r>
          </w:p>
        </w:tc>
        <w:tc>
          <w:tcPr>
            <w:tcW w:w="761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03579D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01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450A8F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02</w:t>
            </w:r>
          </w:p>
        </w:tc>
        <w:tc>
          <w:tcPr>
            <w:tcW w:w="75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B2F8B3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03</w:t>
            </w:r>
          </w:p>
        </w:tc>
        <w:tc>
          <w:tcPr>
            <w:tcW w:w="764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FBC252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04</w:t>
            </w:r>
          </w:p>
        </w:tc>
        <w:tc>
          <w:tcPr>
            <w:tcW w:w="761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5A8EB8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05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21F4E5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06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2BBCDD0B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07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78BF66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08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535BB6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09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F21CAD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42DE3B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545EEB" w14:textId="77777777" w:rsidR="00992F02" w:rsidRPr="00637207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12</w:t>
            </w:r>
          </w:p>
        </w:tc>
      </w:tr>
      <w:tr w:rsidR="00992F02" w:rsidRPr="00637207" w14:paraId="7B41FC6E" w14:textId="77777777" w:rsidTr="00F5165E">
        <w:trPr>
          <w:gridBefore w:val="1"/>
          <w:wBefore w:w="33" w:type="dxa"/>
          <w:trHeight w:val="476"/>
        </w:trPr>
        <w:tc>
          <w:tcPr>
            <w:tcW w:w="4309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54C3F1AE" w14:textId="77777777" w:rsidR="00992F02" w:rsidRPr="00637207" w:rsidRDefault="00992F02" w:rsidP="00F5165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Fonts w:ascii="Fira Sans SemiBold" w:hAnsi="Fira Sans SemiBold"/>
                <w:color w:val="000000"/>
              </w:rPr>
              <w:t>Przeciętne zatrudnienie w sektorze przedsiębiorstw</w:t>
            </w:r>
            <w:r w:rsidRPr="00637207">
              <w:rPr>
                <w:rFonts w:ascii="Fira Sans SemiBold" w:hAnsi="Fira Sans SemiBold"/>
                <w:color w:val="000000"/>
                <w:vertAlign w:val="superscript"/>
              </w:rPr>
              <w:t>a</w:t>
            </w:r>
          </w:p>
        </w:tc>
        <w:tc>
          <w:tcPr>
            <w:tcW w:w="56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C1B94A5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922887C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494,4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CDAD157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493,8</w:t>
            </w:r>
          </w:p>
        </w:tc>
        <w:tc>
          <w:tcPr>
            <w:tcW w:w="75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19DDDB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493,0</w:t>
            </w:r>
          </w:p>
        </w:tc>
        <w:tc>
          <w:tcPr>
            <w:tcW w:w="764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4F403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493,4</w:t>
            </w:r>
          </w:p>
        </w:tc>
        <w:tc>
          <w:tcPr>
            <w:tcW w:w="761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1B5E970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492,4</w:t>
            </w:r>
          </w:p>
        </w:tc>
        <w:tc>
          <w:tcPr>
            <w:tcW w:w="7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D4DD3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492,5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E5E1F0"/>
            <w:vAlign w:val="bottom"/>
          </w:tcPr>
          <w:p w14:paraId="7F377E3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491,3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EF2673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490,2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46DF5F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490,0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981771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489,9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6C2AB4F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490,3</w:t>
            </w:r>
          </w:p>
        </w:tc>
        <w:tc>
          <w:tcPr>
            <w:tcW w:w="869" w:type="dxa"/>
            <w:gridSpan w:val="2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3532DC8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490,1</w:t>
            </w:r>
          </w:p>
        </w:tc>
      </w:tr>
      <w:tr w:rsidR="00992F02" w:rsidRPr="00637207" w14:paraId="0C984039" w14:textId="77777777" w:rsidTr="00F5165E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7DF150" w14:textId="77777777" w:rsidR="00992F02" w:rsidRPr="00637207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113" w:right="0" w:hanging="113"/>
              <w:rPr>
                <w:rFonts w:ascii="Fira Sans SemiBold" w:hAnsi="Fira Sans SemiBold"/>
                <w:i w:val="0"/>
                <w:color w:val="000000"/>
              </w:rPr>
            </w:pPr>
            <w:r w:rsidRPr="00637207">
              <w:rPr>
                <w:rFonts w:ascii="Fira Sans SemiBold" w:hAnsi="Fira Sans SemiBold"/>
                <w:i w:val="0"/>
                <w:iCs w:val="0"/>
                <w:color w:val="000000"/>
              </w:rPr>
              <w:t>w tys. osób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39F4C86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1478EF1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489,3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1437A5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489,3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24B9E7D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489,5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00542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489,2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6A98B0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488,9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48499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061775">
              <w:rPr>
                <w:rFonts w:ascii="Fira Sans SemiBold" w:hAnsi="Fira Sans SemiBold"/>
              </w:rPr>
              <w:t>488,8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5D3CE85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124907">
              <w:rPr>
                <w:rFonts w:ascii="Fira Sans SemiBold" w:hAnsi="Fira Sans SemiBold"/>
              </w:rPr>
              <w:t>487,6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AA6FC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98F102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06B0FA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644DDC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AFBE54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06D2B6F4" w14:textId="77777777" w:rsidTr="00F5165E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7E4733E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225F5A1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54CEEBE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36FACE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3E49683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2F222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3EF44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22E697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1991B98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6863C3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6C0E637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14CBCD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7F4B34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100,1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118DC53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</w:tr>
      <w:tr w:rsidR="00992F02" w:rsidRPr="00637207" w14:paraId="273FF243" w14:textId="77777777" w:rsidTr="00F5165E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CC1736C" w14:textId="77777777" w:rsidR="00992F02" w:rsidRPr="00637207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0475ECB3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B06492C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B31F50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100,0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691D16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100,0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1C325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99,9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C3209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7C658E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100,0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2F4CC4FF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124907">
              <w:rPr>
                <w:rFonts w:ascii="Fira Sans SemiBold" w:hAnsi="Fira Sans SemiBold"/>
              </w:rPr>
              <w:t>99,7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F2E3DE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C08D96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A87FC4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DE6502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79D43D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2DFD878F" w14:textId="77777777" w:rsidTr="00F5165E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B3DAA70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7C06A12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BB21725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 w:cs="Arial"/>
                <w:color w:val="000000"/>
              </w:rPr>
              <w:t>99,4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A2EC1C7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ECCD93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6F33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9D811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16D14D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50C611C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9A5525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655B93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1B031E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F763A9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98,8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5B3638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99,1</w:t>
            </w:r>
          </w:p>
        </w:tc>
      </w:tr>
      <w:tr w:rsidR="00992F02" w:rsidRPr="00637207" w14:paraId="589BEA1C" w14:textId="77777777" w:rsidTr="00F5165E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2465329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6"/>
              <w:rPr>
                <w:rFonts w:ascii="Fira Sans" w:hAnsi="Fira Sans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0EF14069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840C101" w14:textId="77777777" w:rsidR="00992F02" w:rsidRPr="00637207" w:rsidRDefault="00992F02" w:rsidP="00992F02">
            <w:pPr>
              <w:spacing w:before="0" w:after="0" w:line="270" w:lineRule="exact"/>
              <w:ind w:right="57"/>
              <w:jc w:val="right"/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637207">
              <w:rPr>
                <w:rFonts w:ascii="Fira Sans SemiBold" w:hAnsi="Fira Sans SemiBold"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7391A6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99,1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74B7CA5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99,3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DA90BF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99,1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FD61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99,3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BF5F17F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061775">
              <w:rPr>
                <w:rFonts w:ascii="Fira Sans SemiBold" w:hAnsi="Fira Sans SemiBold"/>
              </w:rPr>
              <w:t>99,3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553E829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124907">
              <w:rPr>
                <w:rFonts w:ascii="Fira Sans SemiBold" w:hAnsi="Fira Sans SemiBold"/>
              </w:rPr>
              <w:t>99,3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A255CAF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661806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587358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F1C39A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8DD9B4F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32A674DD" w14:textId="77777777" w:rsidTr="00F5165E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707107CA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Style w:val="StylboczekCzarnyZnak"/>
                <w:rFonts w:ascii="Fira Sans SemiBold" w:hAnsi="Fira Sans SemiBold"/>
              </w:rPr>
              <w:t xml:space="preserve">Bezrobotni zarejestrowani </w:t>
            </w:r>
            <w:r w:rsidRPr="00637207">
              <w:rPr>
                <w:rStyle w:val="StylboczekCzarnyZnak"/>
                <w:rFonts w:ascii="Fira Sans" w:hAnsi="Fira Sans"/>
              </w:rPr>
              <w:t>(stan w końcu okresu)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3B44C57F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8596F61" w14:textId="77777777" w:rsidR="00992F02" w:rsidRPr="00637207" w:rsidRDefault="00992F02" w:rsidP="00992F02">
            <w:pPr>
              <w:spacing w:before="0" w:after="0" w:line="27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7207">
              <w:rPr>
                <w:sz w:val="16"/>
                <w:szCs w:val="16"/>
              </w:rPr>
              <w:t>59154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A12B8B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60000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3B448A6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59416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F7EC0D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57366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CB840F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56105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3A0DCD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57434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5D44AB7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60214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E722CF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62062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D34304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62585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62C521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62278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D55BE1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62683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0D69E5E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63758</w:t>
            </w:r>
          </w:p>
        </w:tc>
      </w:tr>
      <w:tr w:rsidR="00992F02" w:rsidRPr="00637207" w14:paraId="0E67D2D0" w14:textId="77777777" w:rsidTr="00F5165E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6DE0BDE" w14:textId="77777777" w:rsidR="00992F02" w:rsidRPr="00637207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7F7A055B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72C7FBB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67115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12CCC3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B48F1">
              <w:rPr>
                <w:rFonts w:ascii="Fira Sans SemiBold" w:hAnsi="Fira Sans SemiBold"/>
              </w:rPr>
              <w:t>69166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3EA395C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825D6">
              <w:rPr>
                <w:rFonts w:ascii="Fira Sans SemiBold" w:hAnsi="Fira Sans SemiBold"/>
              </w:rPr>
              <w:t>69534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B4C7EF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C0224F">
              <w:rPr>
                <w:rFonts w:ascii="Fira Sans SemiBold" w:hAnsi="Fira Sans SemiBold"/>
              </w:rPr>
              <w:t>69042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66E5D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BB7D0C">
              <w:rPr>
                <w:rFonts w:ascii="Fira Sans SemiBold" w:hAnsi="Fira Sans SemiBold"/>
              </w:rPr>
              <w:t>67552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8CC7B7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6D5CBD">
              <w:rPr>
                <w:rFonts w:ascii="Fira Sans SemiBold" w:hAnsi="Fira Sans SemiBold"/>
              </w:rPr>
              <w:t>66285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57D6AA6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E7359A">
              <w:rPr>
                <w:rFonts w:ascii="Fira Sans SemiBold" w:hAnsi="Fira Sans SemiBold"/>
              </w:rPr>
              <w:t>66258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154BD4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EE816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AE5E9E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14B65A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487F25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5208B45F" w14:textId="77777777" w:rsidTr="00F5165E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400F30AE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Style w:val="StylboczekCzarnyZnak"/>
                <w:rFonts w:ascii="Fira Sans SemiBold" w:hAnsi="Fira Sans SemiBold"/>
              </w:rPr>
              <w:t>Stopa bezrobocia</w:t>
            </w:r>
            <w:r w:rsidRPr="00637207">
              <w:rPr>
                <w:rFonts w:ascii="Fira Sans SemiBold" w:hAnsi="Fira Sans SemiBold"/>
                <w:color w:val="000000"/>
                <w:vertAlign w:val="superscript"/>
              </w:rPr>
              <w:t xml:space="preserve"> b  </w:t>
            </w:r>
            <w:r w:rsidRPr="00637207">
              <w:rPr>
                <w:rFonts w:ascii="Fira Sans" w:hAnsi="Fira Sans"/>
                <w:color w:val="000000"/>
              </w:rPr>
              <w:t>(</w:t>
            </w:r>
            <w:r w:rsidRPr="00637207">
              <w:rPr>
                <w:rStyle w:val="StylboczekCzarnyZnak"/>
                <w:rFonts w:ascii="Fira Sans" w:hAnsi="Fira Sans"/>
              </w:rPr>
              <w:t>stan w końcu okresu)</w:t>
            </w:r>
            <w:r w:rsidRPr="00637207">
              <w:rPr>
                <w:rStyle w:val="StylboczekCzarnyZnak"/>
                <w:rFonts w:ascii="Fira Sans SemiBold" w:hAnsi="Fira Sans SemiBold"/>
              </w:rPr>
              <w:t xml:space="preserve"> w %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1CB691E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38C5893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A2ECD7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8DA58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12F3B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4,8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1CB9F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4,7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17876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4,8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31B1931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64C70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35149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62C62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C58D15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4662A96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5,3</w:t>
            </w:r>
          </w:p>
        </w:tc>
      </w:tr>
      <w:tr w:rsidR="00992F02" w:rsidRPr="00637207" w14:paraId="5D403608" w14:textId="77777777" w:rsidTr="00F5165E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FC7AF4" w14:textId="77777777" w:rsidR="00992F02" w:rsidRPr="00637207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1B059F56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1BE5EAA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F4270F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5,7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72F5232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5,8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51699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5,7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B4C1C6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1EB23E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5,5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14CDA95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0E6469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D2E325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04D411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EC7E0C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0506498C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65F6A3DD" w14:textId="77777777" w:rsidTr="00F5165E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365B743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Fonts w:ascii="Fira Sans SemiBold" w:hAnsi="Fira Sans SemiBold"/>
                <w:color w:val="000000"/>
              </w:rPr>
              <w:t>Oferty pracy</w:t>
            </w:r>
            <w:r w:rsidRPr="00637207">
              <w:rPr>
                <w:rFonts w:ascii="Fira Sans" w:hAnsi="Fira Sans"/>
                <w:vertAlign w:val="superscript"/>
              </w:rPr>
              <w:t xml:space="preserve"> c</w:t>
            </w:r>
            <w:r w:rsidRPr="00637207">
              <w:rPr>
                <w:rFonts w:ascii="Fira Sans SemiBold" w:hAnsi="Fira Sans SemiBold"/>
                <w:color w:val="000000"/>
              </w:rPr>
              <w:t xml:space="preserve"> </w:t>
            </w:r>
            <w:r w:rsidRPr="00637207">
              <w:rPr>
                <w:rFonts w:ascii="Fira Sans" w:hAnsi="Fira Sans"/>
                <w:color w:val="000000"/>
              </w:rPr>
              <w:t>(zgłoszone w ciągu miesiąca)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0343D75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F26B395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5818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AC41B3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4942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540C4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5987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366F13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5410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403EB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4564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EB1EE3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2452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3B0D36C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3347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FB7F7C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2383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F566FF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3625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2115DB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2890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F454EA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1721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40E6812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1244</w:t>
            </w:r>
          </w:p>
        </w:tc>
      </w:tr>
      <w:tr w:rsidR="00992F02" w:rsidRPr="00637207" w14:paraId="7DABCB8D" w14:textId="77777777" w:rsidTr="00F5165E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1F9538A" w14:textId="77777777" w:rsidR="00992F02" w:rsidRPr="00637207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1506B173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D233DD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1735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71C69C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B48F1">
              <w:rPr>
                <w:rFonts w:ascii="Fira Sans SemiBold" w:hAnsi="Fira Sans SemiBold"/>
              </w:rPr>
              <w:t>2408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812852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825D6">
              <w:rPr>
                <w:rFonts w:ascii="Fira Sans SemiBold" w:hAnsi="Fira Sans SemiBold"/>
              </w:rPr>
              <w:t>3544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B1A2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C0224F">
              <w:rPr>
                <w:rFonts w:ascii="Fira Sans SemiBold" w:hAnsi="Fira Sans SemiBold"/>
              </w:rPr>
              <w:t>3049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776D7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BB7D0C">
              <w:rPr>
                <w:rFonts w:ascii="Fira Sans SemiBold" w:hAnsi="Fira Sans SemiBold"/>
              </w:rPr>
              <w:t>3231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8AE33A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3474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2E00A94C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E7359A">
              <w:rPr>
                <w:rFonts w:ascii="Fira Sans SemiBold" w:hAnsi="Fira Sans SemiBold"/>
              </w:rPr>
              <w:t>3115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A6B865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A0DF7F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4EDE32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530C3C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AD4B83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3A27D1C9" w14:textId="77777777" w:rsidTr="00F5165E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42ACDBA1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  <w:spacing w:val="-2"/>
              </w:rPr>
            </w:pPr>
            <w:r w:rsidRPr="00637207">
              <w:rPr>
                <w:rStyle w:val="StylboczekCzarnyZnak"/>
                <w:rFonts w:ascii="Fira Sans SemiBold" w:hAnsi="Fira Sans SemiBold"/>
                <w:spacing w:val="-2"/>
              </w:rPr>
              <w:t>Liczba bezrobotnych na 1 ofertę pracy</w:t>
            </w:r>
            <w:r w:rsidRPr="00637207">
              <w:rPr>
                <w:rStyle w:val="StylboczekCzarnyZnak"/>
                <w:rFonts w:ascii="Fira Sans SemiBold" w:hAnsi="Fira Sans SemiBold"/>
                <w:spacing w:val="-2"/>
                <w:vertAlign w:val="superscript"/>
              </w:rPr>
              <w:t xml:space="preserve">  </w:t>
            </w:r>
            <w:r w:rsidRPr="00637207">
              <w:rPr>
                <w:rStyle w:val="StylboczekCzarnyZnak"/>
                <w:rFonts w:ascii="Fira Sans" w:hAnsi="Fira Sans"/>
                <w:spacing w:val="-2"/>
              </w:rPr>
              <w:t>(stan w końcu okresu)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C728F9E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1FCA253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3EC22C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74FF9B0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CEAB70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14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37D5C6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B4E4D0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17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25EE0A8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81739C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E108BD7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BD19D5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38CB04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18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475244D7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29</w:t>
            </w:r>
          </w:p>
        </w:tc>
      </w:tr>
      <w:tr w:rsidR="00992F02" w:rsidRPr="00637207" w14:paraId="3A0FA792" w14:textId="77777777" w:rsidTr="00F5165E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4A7D228" w14:textId="77777777" w:rsidR="00992F02" w:rsidRPr="00637207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5535FC9B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28A95E" w14:textId="77777777" w:rsidR="00992F02" w:rsidRPr="00637207" w:rsidRDefault="00992F02" w:rsidP="00F5165E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37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9F6339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27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1525394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19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12954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F5D21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88A45A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2B9FDF0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F3BFFF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BD65F5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A14A5E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52DA78C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3817FC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5978C39E" w14:textId="77777777" w:rsidTr="00F5165E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59C6150" w14:textId="77777777" w:rsidR="00992F02" w:rsidRPr="00637207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113" w:right="0" w:hanging="113"/>
              <w:rPr>
                <w:rFonts w:ascii="Fira Sans SemiBold" w:hAnsi="Fira Sans SemiBold"/>
                <w:i w:val="0"/>
                <w:iCs w:val="0"/>
                <w:color w:val="000000"/>
              </w:rPr>
            </w:pPr>
            <w:r w:rsidRPr="00637207">
              <w:rPr>
                <w:rFonts w:ascii="Fira Sans SemiBold" w:hAnsi="Fira Sans SemiBold"/>
                <w:i w:val="0"/>
                <w:iCs w:val="0"/>
              </w:rPr>
              <w:t>Przeciętne wynagrodzenia miesięczne brutto w sektorze</w:t>
            </w:r>
            <w:r w:rsidRPr="00637207">
              <w:rPr>
                <w:rFonts w:ascii="Fira Sans SemiBold" w:hAnsi="Fira Sans SemiBold"/>
                <w:i w:val="0"/>
                <w:color w:val="000000"/>
              </w:rPr>
              <w:t xml:space="preserve"> przedsiębiorstw</w:t>
            </w:r>
            <w:r w:rsidRPr="00637207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a  </w:t>
            </w:r>
            <w:r w:rsidRPr="00637207">
              <w:rPr>
                <w:rFonts w:ascii="Fira Sans SemiBold" w:hAnsi="Fira Sans SemiBold"/>
                <w:i w:val="0"/>
                <w:color w:val="000000"/>
              </w:rPr>
              <w:t>w zł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B4DE24C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5EF6C3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8803,24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D16E4A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8750,29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24DB0E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9151,43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7910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9139,91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D301CC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8956,88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9F8C38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9921,65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4772ED4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9101,80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F04F28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9058,79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BD971C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8951,05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FED8F8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8983,29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7A7A0B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9692,35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CD0D0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10121,30</w:t>
            </w:r>
          </w:p>
        </w:tc>
      </w:tr>
      <w:tr w:rsidR="00992F02" w:rsidRPr="00637207" w14:paraId="1939F337" w14:textId="77777777" w:rsidTr="00F5165E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8F55F97" w14:textId="77777777" w:rsidR="00992F02" w:rsidRPr="00637207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4860D981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68505C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9430,44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83C5E7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9224,42</w:t>
            </w:r>
          </w:p>
        </w:tc>
        <w:tc>
          <w:tcPr>
            <w:tcW w:w="75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FFEE2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9738,01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5FB3D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9752,03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42ED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9443,62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7064DE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061775">
              <w:rPr>
                <w:rFonts w:ascii="Fira Sans SemiBold" w:hAnsi="Fira Sans SemiBold"/>
              </w:rPr>
              <w:t>10581,22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77E7F95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124907">
              <w:rPr>
                <w:rFonts w:ascii="Fira Sans SemiBold" w:hAnsi="Fira Sans SemiBold"/>
              </w:rPr>
              <w:t>10291,51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955C86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AF55DF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22200E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D897EA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CC934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3F3CE42E" w14:textId="77777777" w:rsidTr="00F5165E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F344D36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482EE59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DFED57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93,3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4F863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9DC422C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E35E3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A126D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35CB47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110,8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168329D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0E81DC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3CC2A6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A8263B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73932B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107,9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85B3CE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104,4</w:t>
            </w:r>
          </w:p>
        </w:tc>
      </w:tr>
      <w:tr w:rsidR="00992F02" w:rsidRPr="00637207" w14:paraId="2EB903FE" w14:textId="77777777" w:rsidTr="00F5165E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E0A8644" w14:textId="77777777" w:rsidR="00992F02" w:rsidRPr="00637207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14CD921B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D6AE08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93,2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833DF1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97,8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7902B64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105,6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81850F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100,1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6AEA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96,8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7C6386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112,0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1A6F4A3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124907">
              <w:rPr>
                <w:rFonts w:ascii="Fira Sans SemiBold" w:hAnsi="Fira Sans SemiBold"/>
              </w:rPr>
              <w:t>97,3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7F2F0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C3BA32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6EE6B2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3909CA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DD7112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0964FB4F" w14:textId="77777777" w:rsidTr="00F5165E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ADAFB6C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DEC110A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45665F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108,2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19219C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106,5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0CF2F25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F476C0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08883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C5E4B8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109,6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3884073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C163B1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BE51D2C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F9CEF9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2A015B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105,7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726E37F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107,3</w:t>
            </w:r>
          </w:p>
        </w:tc>
      </w:tr>
      <w:tr w:rsidR="00992F02" w:rsidRPr="00637207" w14:paraId="6CD53740" w14:textId="77777777" w:rsidTr="00F5165E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09C8C4" w14:textId="77777777" w:rsidR="00992F02" w:rsidRPr="00637207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C67AA1F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FF63377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107,1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32142A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105,4</w:t>
            </w:r>
          </w:p>
        </w:tc>
        <w:tc>
          <w:tcPr>
            <w:tcW w:w="75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E070C7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106,4</w:t>
            </w:r>
          </w:p>
        </w:tc>
        <w:tc>
          <w:tcPr>
            <w:tcW w:w="76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76C8A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106,7</w:t>
            </w:r>
          </w:p>
        </w:tc>
        <w:tc>
          <w:tcPr>
            <w:tcW w:w="761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AFBFC0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105,4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000076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061775">
              <w:rPr>
                <w:rFonts w:ascii="Fira Sans SemiBold" w:hAnsi="Fira Sans SemiBold"/>
              </w:rPr>
              <w:t>106,6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5C2823F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124907">
              <w:rPr>
                <w:rFonts w:ascii="Fira Sans SemiBold" w:hAnsi="Fira Sans SemiBold"/>
              </w:rPr>
              <w:t>113,1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AF809F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8A2A5F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2C5C3C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F49B5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F7F74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4FB5DEAF" w14:textId="77777777" w:rsidTr="00F5165E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4AB58CC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70" w:lineRule="exact"/>
              <w:ind w:right="0"/>
              <w:jc w:val="left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  <w:color w:val="000000"/>
              </w:rPr>
              <w:t>Wskaźnik cen:</w:t>
            </w:r>
          </w:p>
        </w:tc>
        <w:tc>
          <w:tcPr>
            <w:tcW w:w="564" w:type="dxa"/>
            <w:tcBorders>
              <w:bottom w:val="nil"/>
            </w:tcBorders>
            <w:shd w:val="clear" w:color="auto" w:fill="auto"/>
            <w:vAlign w:val="bottom"/>
          </w:tcPr>
          <w:p w14:paraId="31E5C7B8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72B9E2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F5E525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58" w:type="dxa"/>
            <w:tcBorders>
              <w:bottom w:val="nil"/>
            </w:tcBorders>
            <w:shd w:val="clear" w:color="auto" w:fill="auto"/>
            <w:vAlign w:val="bottom"/>
          </w:tcPr>
          <w:p w14:paraId="2089EB9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4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1EB4DF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30DCCB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037466E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E5E1F0"/>
            <w:vAlign w:val="bottom"/>
          </w:tcPr>
          <w:p w14:paraId="239D33A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60D3E8F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C9DD86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0E848F03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0E6F2F8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69" w:type="dxa"/>
            <w:gridSpan w:val="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5A7EDB7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</w:tr>
      <w:tr w:rsidR="00992F02" w:rsidRPr="00637207" w14:paraId="2684568C" w14:textId="77777777" w:rsidTr="00F5165E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F2CCED9" w14:textId="77777777" w:rsidR="00992F02" w:rsidRPr="00637207" w:rsidRDefault="00992F02" w:rsidP="00F5165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towarów i usług konsumpcyjnych</w:t>
            </w:r>
            <w:r w:rsidRPr="00637207">
              <w:rPr>
                <w:rFonts w:ascii="Fira Sans" w:hAnsi="Fira Sans"/>
                <w:vertAlign w:val="superscript"/>
              </w:rPr>
              <w:t>d</w:t>
            </w:r>
            <w:r w:rsidRPr="00637207">
              <w:rPr>
                <w:rFonts w:ascii="Fira Sans" w:hAnsi="Fira Sans"/>
              </w:rPr>
              <w:t>:</w:t>
            </w: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080431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95AFD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8744A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61EFC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4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8336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B17EFC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56491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E5E1F0"/>
            <w:vAlign w:val="bottom"/>
          </w:tcPr>
          <w:p w14:paraId="393F8A4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A83D7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4B44F1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A0A04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32802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6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16ABA9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</w:tr>
      <w:tr w:rsidR="00992F02" w:rsidRPr="00637207" w14:paraId="310734E5" w14:textId="77777777" w:rsidTr="00F5165E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F8F4BA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okres poprzedniego roku = 100</w:t>
            </w:r>
          </w:p>
        </w:tc>
        <w:tc>
          <w:tcPr>
            <w:tcW w:w="56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2D1626F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5B9EE28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8F21FF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58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BC2143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104,4</w:t>
            </w:r>
          </w:p>
        </w:tc>
        <w:tc>
          <w:tcPr>
            <w:tcW w:w="764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8F2E2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EA0DF2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25C1DA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103,7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E5E1F0"/>
            <w:vAlign w:val="bottom"/>
          </w:tcPr>
          <w:p w14:paraId="2B8A7FD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B583FE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398CCCD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102,8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7F5916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2D776A7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869" w:type="dxa"/>
            <w:gridSpan w:val="2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EFCFE4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</w:tr>
      <w:tr w:rsidR="00992F02" w:rsidRPr="00637207" w14:paraId="43432731" w14:textId="77777777" w:rsidTr="00F5165E">
        <w:trPr>
          <w:gridBefore w:val="1"/>
          <w:wBefore w:w="33" w:type="dxa"/>
          <w:trHeight w:val="137"/>
        </w:trPr>
        <w:tc>
          <w:tcPr>
            <w:tcW w:w="4309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7C851193" w14:textId="77777777" w:rsidR="00992F02" w:rsidRPr="00637207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28" w:right="0"/>
              <w:rPr>
                <w:rFonts w:ascii="Fira Sans SemiBold" w:hAnsi="Fira Sans SemiBold"/>
                <w:color w:val="000000"/>
              </w:rPr>
            </w:pPr>
          </w:p>
        </w:tc>
        <w:tc>
          <w:tcPr>
            <w:tcW w:w="564" w:type="dxa"/>
            <w:tcBorders>
              <w:bottom w:val="nil"/>
            </w:tcBorders>
            <w:shd w:val="clear" w:color="auto" w:fill="auto"/>
            <w:vAlign w:val="bottom"/>
          </w:tcPr>
          <w:p w14:paraId="1800332F" w14:textId="77777777" w:rsidR="00992F02" w:rsidRPr="00637207" w:rsidRDefault="00992F02" w:rsidP="00F5165E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AB85270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6C3F6DA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.</w:t>
            </w:r>
          </w:p>
        </w:tc>
        <w:tc>
          <w:tcPr>
            <w:tcW w:w="758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5E66C6" w14:textId="77777777" w:rsidR="00992F02" w:rsidRPr="0005148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102,3</w:t>
            </w:r>
          </w:p>
        </w:tc>
        <w:tc>
          <w:tcPr>
            <w:tcW w:w="764" w:type="dxa"/>
            <w:tcBorders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99A24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8F46525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2D9425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E5E1F0"/>
            <w:vAlign w:val="bottom"/>
          </w:tcPr>
          <w:p w14:paraId="73D2CDDB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79304AFC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CB98C46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05473479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17B4ADAC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09775D4E" w14:textId="77777777" w:rsidR="00992F02" w:rsidRPr="00637207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992F02" w:rsidRPr="00637207" w14:paraId="6E374662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0" w:type="dxa"/>
          <w:trHeight w:val="794"/>
        </w:trPr>
        <w:tc>
          <w:tcPr>
            <w:tcW w:w="140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362F0" w14:textId="77777777" w:rsidR="00992F02" w:rsidRPr="00637207" w:rsidRDefault="00992F02" w:rsidP="00F51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sz w:val="16"/>
                <w:szCs w:val="16"/>
              </w:rPr>
            </w:pPr>
            <w:r w:rsidRPr="00637207">
              <w:rPr>
                <w:spacing w:val="-2"/>
                <w:sz w:val="16"/>
                <w:szCs w:val="16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637207">
              <w:rPr>
                <w:spacing w:val="-2"/>
                <w:sz w:val="16"/>
                <w:szCs w:val="16"/>
              </w:rPr>
              <w:br/>
            </w:r>
            <w:r w:rsidRPr="00637207">
              <w:rPr>
                <w:sz w:val="16"/>
                <w:szCs w:val="16"/>
              </w:rPr>
              <w:t>c Od 1 czerwca 2025 r. dane o ofertach pracy nie są w pełni porównywalne z okresami wcześniejszymi ze względu na zmiany metodologiczne wynikające z wejścia w życie ustawy o rynku pracy i służbach zatrudnienia (Dz. U. z 2025 r. poz. 620). d W kwartale.</w:t>
            </w:r>
          </w:p>
        </w:tc>
      </w:tr>
    </w:tbl>
    <w:p w14:paraId="59941C75" w14:textId="77777777" w:rsidR="00992F02" w:rsidRPr="00D94AA9" w:rsidRDefault="00992F02" w:rsidP="00992F02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/>
        <w:rPr>
          <w:b/>
          <w:bCs/>
          <w:szCs w:val="19"/>
        </w:rPr>
      </w:pPr>
      <w:r w:rsidRPr="00D94AA9">
        <w:rPr>
          <w:b/>
          <w:bCs/>
          <w:szCs w:val="19"/>
        </w:rPr>
        <w:t>Tablica 1</w:t>
      </w:r>
      <w:r>
        <w:rPr>
          <w:b/>
          <w:bCs/>
          <w:szCs w:val="19"/>
        </w:rPr>
        <w:t>6</w:t>
      </w:r>
      <w:r w:rsidRPr="00D94AA9">
        <w:rPr>
          <w:b/>
          <w:bCs/>
          <w:szCs w:val="19"/>
        </w:rPr>
        <w:t>. Wybrane dane o województwie dolnośląskim</w:t>
      </w:r>
      <w:r>
        <w:rPr>
          <w:b/>
          <w:bCs/>
          <w:szCs w:val="19"/>
        </w:rPr>
        <w:t xml:space="preserve"> (cd.)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5 i 2026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12"/>
        <w:gridCol w:w="818"/>
        <w:gridCol w:w="765"/>
        <w:gridCol w:w="765"/>
        <w:gridCol w:w="765"/>
        <w:gridCol w:w="765"/>
        <w:gridCol w:w="28"/>
      </w:tblGrid>
      <w:tr w:rsidR="00992F02" w:rsidRPr="00077606" w14:paraId="008ACAAF" w14:textId="77777777" w:rsidTr="00F5165E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221492D7" w14:textId="77777777" w:rsidR="00992F02" w:rsidRPr="00077606" w:rsidRDefault="00992F02" w:rsidP="00F5165E">
            <w:pPr>
              <w:pStyle w:val="notka0"/>
              <w:spacing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077606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520FE2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381969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338F7C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1466AE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B40ADD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117842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06</w:t>
            </w:r>
          </w:p>
        </w:tc>
        <w:tc>
          <w:tcPr>
            <w:tcW w:w="71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593F49C0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07</w:t>
            </w:r>
          </w:p>
        </w:tc>
        <w:tc>
          <w:tcPr>
            <w:tcW w:w="81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FD396B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90A293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B9C00A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0902FF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C4AF6D" w14:textId="77777777" w:rsidR="00992F02" w:rsidRPr="0007760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</w:t>
            </w:r>
          </w:p>
        </w:tc>
      </w:tr>
      <w:tr w:rsidR="00992F02" w:rsidRPr="00077606" w14:paraId="22A41A6A" w14:textId="77777777" w:rsidTr="00F5165E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8E4622" w14:textId="77777777" w:rsidR="00992F02" w:rsidRPr="00077606" w:rsidRDefault="00992F02" w:rsidP="00F5165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24" w:lineRule="exact"/>
              <w:ind w:left="0" w:right="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 SemiBold" w:hAnsi="Fira Sans SemiBold"/>
                <w:bCs/>
              </w:rPr>
              <w:t>Wskaźnik cen</w:t>
            </w:r>
            <w:r w:rsidRPr="00077606">
              <w:rPr>
                <w:rFonts w:ascii="Fira Sans" w:hAnsi="Fira Sans"/>
                <w:color w:val="000000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566C9" w14:textId="77777777" w:rsidR="00992F02" w:rsidRPr="00077606" w:rsidRDefault="00992F02" w:rsidP="00F5165E">
            <w:pPr>
              <w:pStyle w:val="a"/>
              <w:spacing w:before="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E5098F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AC72F0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C23FAC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18533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2FB598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56474F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6BFA794A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0BF2B0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0581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20F38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EE8A5E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3F2CBC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992F02" w:rsidRPr="00077606" w14:paraId="4BEABE9B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C96207D" w14:textId="77777777" w:rsidR="00992F02" w:rsidRPr="00077606" w:rsidRDefault="00992F02" w:rsidP="00F5165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24" w:lineRule="exact"/>
              <w:ind w:left="0" w:right="0" w:firstLine="17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 xml:space="preserve">skupu ziarna zbóż: 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6915ED" w14:textId="77777777" w:rsidR="00992F02" w:rsidRPr="00077606" w:rsidRDefault="00992F02" w:rsidP="00F5165E">
            <w:pPr>
              <w:pStyle w:val="a"/>
              <w:spacing w:before="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7B1FFB" w14:textId="77777777" w:rsidR="00992F02" w:rsidRPr="00077606" w:rsidRDefault="00992F02" w:rsidP="00F5165E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86B5D3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FA5118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05DFB6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A64025C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BB7AEE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E5E1F0"/>
            <w:vAlign w:val="bottom"/>
          </w:tcPr>
          <w:p w14:paraId="5867F1DF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B6EA0E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23DE018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ADDB9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3A8D65A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F3413DC" w14:textId="77777777" w:rsidR="00992F02" w:rsidRPr="00077606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992F02" w:rsidRPr="00077606" w14:paraId="31FEB000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79F186E" w14:textId="77777777" w:rsidR="00992F02" w:rsidRPr="00077606" w:rsidRDefault="00992F02" w:rsidP="00992F0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7D78D873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20149F3A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22D39D4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2C1057FA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97,8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A0BE31F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0514D2D0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0AE83208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99,8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E5E1F0"/>
            <w:vAlign w:val="bottom"/>
          </w:tcPr>
          <w:p w14:paraId="08D426CA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87,8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4DE0CA9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99,3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3C97121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2205CA25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101,3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328A809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96,1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9C33CC1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</w:tr>
      <w:tr w:rsidR="00992F02" w:rsidRPr="00077606" w14:paraId="02C11AB8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2B2BB75" w14:textId="77777777" w:rsidR="00992F02" w:rsidRPr="00077606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DCE279B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D256AE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102,8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53FDF1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941F140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1D0F0E6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B6A0CA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102,8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433B2D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103,2</w:t>
            </w:r>
          </w:p>
        </w:tc>
        <w:tc>
          <w:tcPr>
            <w:tcW w:w="712" w:type="dxa"/>
            <w:shd w:val="clear" w:color="auto" w:fill="E5E1F0"/>
            <w:vAlign w:val="bottom"/>
          </w:tcPr>
          <w:p w14:paraId="4242065D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93,3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79FAEF87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AC414C4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5D6D75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E3CFB90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48BD042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077606" w14:paraId="56BDC3C4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52AB4CC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66D98B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EB47567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C08A3F8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8739BC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BEB692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6EA747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B141707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99,3</w:t>
            </w:r>
          </w:p>
        </w:tc>
        <w:tc>
          <w:tcPr>
            <w:tcW w:w="712" w:type="dxa"/>
            <w:shd w:val="clear" w:color="auto" w:fill="E5E1F0"/>
            <w:vAlign w:val="bottom"/>
          </w:tcPr>
          <w:p w14:paraId="1CC41EE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98,4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2AE2D9C4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C8F71D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88,7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CF53E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86,1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191FF8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9EC3BC4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77,8</w:t>
            </w:r>
          </w:p>
        </w:tc>
      </w:tr>
      <w:tr w:rsidR="00992F02" w:rsidRPr="00077606" w14:paraId="2DBF2C4E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0C0FD1" w14:textId="77777777" w:rsidR="00992F02" w:rsidRPr="00077606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EC7A80E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C8706D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81,2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31E335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8A50E64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81,9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25CE20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82,5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8615327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BFDB7C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88,9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4353CF21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94,5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3E0FD7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F25F55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00A83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DFFF3C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C4F6AC1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077606" w14:paraId="39F8BC4F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A137D09" w14:textId="77777777" w:rsidR="00992F02" w:rsidRPr="00077606" w:rsidRDefault="00992F02" w:rsidP="00F5165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283" w:right="0" w:hanging="113"/>
              <w:rPr>
                <w:rFonts w:ascii="Fira Sans" w:hAnsi="Fira Sans"/>
                <w:color w:val="000000"/>
                <w:spacing w:val="-2"/>
              </w:rPr>
            </w:pPr>
            <w:r w:rsidRPr="00077606">
              <w:rPr>
                <w:rFonts w:ascii="Fira Sans" w:hAnsi="Fira Sans"/>
                <w:color w:val="000000"/>
                <w:spacing w:val="-2"/>
              </w:rPr>
              <w:t xml:space="preserve">skupu żywca rzeźnego wołowego (bez cieląt; </w:t>
            </w:r>
            <w:r>
              <w:rPr>
                <w:rFonts w:ascii="Fira Sans" w:hAnsi="Fira Sans"/>
                <w:color w:val="000000"/>
                <w:spacing w:val="-2"/>
              </w:rPr>
              <w:t xml:space="preserve">w </w:t>
            </w:r>
            <w:r w:rsidRPr="00077606">
              <w:rPr>
                <w:rFonts w:ascii="Fira Sans" w:hAnsi="Fira Sans"/>
                <w:color w:val="000000"/>
                <w:spacing w:val="-2"/>
              </w:rPr>
              <w:t>wadze żywej):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8B08DCB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83CA88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A1AC9D1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0BD314A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8BFF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1897001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09A80DA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E5E1F0"/>
            <w:vAlign w:val="bottom"/>
          </w:tcPr>
          <w:p w14:paraId="124DDE4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5055EA4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0B0A889F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7E220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B1ABF77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5C3009E7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992F02" w:rsidRPr="00077606" w14:paraId="794515AB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65CF0ED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06937FDB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639C9A2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09D36ADF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98,9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0EB79B2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117,3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34C8964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98,1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0E3979C9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111,8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E01C7A5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103,7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E5E1F0"/>
            <w:vAlign w:val="bottom"/>
          </w:tcPr>
          <w:p w14:paraId="3554E48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97,8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14D0C65F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101,3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856F97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109,2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2BADF51F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89,3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BA16F6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106,5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0B3B33F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98,0</w:t>
            </w:r>
          </w:p>
        </w:tc>
      </w:tr>
      <w:tr w:rsidR="00992F02" w:rsidRPr="00077606" w14:paraId="20C92855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6A5D2EE4" w14:textId="77777777" w:rsidR="00992F02" w:rsidRPr="00077606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DCBEB7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68D3CD0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62B23B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96,0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C5C63E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0EF3B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96,1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96764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943BB4A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93,4</w:t>
            </w:r>
          </w:p>
        </w:tc>
        <w:tc>
          <w:tcPr>
            <w:tcW w:w="712" w:type="dxa"/>
            <w:shd w:val="clear" w:color="auto" w:fill="E5E1F0"/>
            <w:vAlign w:val="bottom"/>
          </w:tcPr>
          <w:p w14:paraId="2674BC48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94,3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67EB0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B123D9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B8F24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4763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FA7508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077606" w14:paraId="7D884458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01CFDD3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342634A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4E7ED5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890C2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4A517E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C93C96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122,3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A3046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ECF14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140,9</w:t>
            </w:r>
          </w:p>
        </w:tc>
        <w:tc>
          <w:tcPr>
            <w:tcW w:w="712" w:type="dxa"/>
            <w:shd w:val="clear" w:color="auto" w:fill="E5E1F0"/>
            <w:vAlign w:val="bottom"/>
          </w:tcPr>
          <w:p w14:paraId="20F044E6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138,3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8FEFD1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137,8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EFEA9B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152,1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70839AA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1990441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644EEC1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135,3</w:t>
            </w:r>
          </w:p>
        </w:tc>
      </w:tr>
      <w:tr w:rsidR="00992F02" w:rsidRPr="00077606" w14:paraId="5F832E88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FB2CE4A" w14:textId="77777777" w:rsidR="00992F02" w:rsidRPr="00077606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A0E37F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44474A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144,9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6FDF0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140,6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8CB5D1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185F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073D17F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638DEF0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95,4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4ECD62F2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92,0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859BBE0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58951A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0F1065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CF4D58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B03F90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077606" w14:paraId="5BF200EC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469D1297" w14:textId="77777777" w:rsidR="00992F02" w:rsidRPr="00077606" w:rsidRDefault="00992F02" w:rsidP="00F5165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0" w:right="0" w:firstLine="17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skupu żywca rzeźnego wieprzowego (w wadze żywej):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12DEF603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0E908BB0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A4B940F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07BFB56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5DDB2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1F6CC22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401FF5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E5E1F0"/>
            <w:vAlign w:val="bottom"/>
          </w:tcPr>
          <w:p w14:paraId="1BAE1915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0104F800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6AAC269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F108A4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CE5605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6AE68AA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992F02" w:rsidRPr="00077606" w14:paraId="5C0C61DC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E1A3C4B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7F87EBEC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1C72C57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91,3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A0EC630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98,0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23D61CB8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102,3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8188D4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114,7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10F156E8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159FC1E6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96,2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E5E1F0"/>
            <w:vAlign w:val="bottom"/>
          </w:tcPr>
          <w:p w14:paraId="2CDE5033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97,1</w:t>
            </w:r>
          </w:p>
        </w:tc>
        <w:tc>
          <w:tcPr>
            <w:tcW w:w="818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7B77E7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100,6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057C193E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97,5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4E109DD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87,7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8440873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94,3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75050136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92,9</w:t>
            </w:r>
          </w:p>
        </w:tc>
      </w:tr>
      <w:tr w:rsidR="00992F02" w:rsidRPr="00077606" w14:paraId="7B8ACAA8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62132ED4" w14:textId="77777777" w:rsidR="00992F02" w:rsidRPr="00077606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4F8692A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8E72430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94,0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63F431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115,2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39BE2D3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111,6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E59AF90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1B10B58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00CF540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91,4</w:t>
            </w:r>
          </w:p>
        </w:tc>
        <w:tc>
          <w:tcPr>
            <w:tcW w:w="712" w:type="dxa"/>
            <w:shd w:val="clear" w:color="auto" w:fill="E5E1F0"/>
            <w:vAlign w:val="bottom"/>
          </w:tcPr>
          <w:p w14:paraId="1C2980A1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97,9</w:t>
            </w:r>
          </w:p>
        </w:tc>
        <w:tc>
          <w:tcPr>
            <w:tcW w:w="81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3854EF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F1F5AB9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E83576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57C9EE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DEA960B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992F02" w:rsidRPr="00077606" w14:paraId="702174B0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68D84BF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E2A54A6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FE4629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80,7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DD67546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75,4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75DEB3B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71,1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915E005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73,6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3FF264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79,8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B42A040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77,8</w:t>
            </w:r>
          </w:p>
        </w:tc>
        <w:tc>
          <w:tcPr>
            <w:tcW w:w="712" w:type="dxa"/>
            <w:shd w:val="clear" w:color="auto" w:fill="E5E1F0"/>
            <w:vAlign w:val="bottom"/>
          </w:tcPr>
          <w:p w14:paraId="160A7A63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75,2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2B05F837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87,8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101E10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87,2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5E1B9C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82,2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561AAB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82,6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B49FAA5" w14:textId="77777777" w:rsidR="00992F02" w:rsidRPr="00077606" w:rsidRDefault="00992F02" w:rsidP="00992F02">
            <w:pPr>
              <w:widowControl w:val="0"/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rFonts w:cs="Calibri"/>
                <w:sz w:val="16"/>
                <w:szCs w:val="16"/>
              </w:rPr>
              <w:t>80,4</w:t>
            </w:r>
          </w:p>
        </w:tc>
      </w:tr>
      <w:tr w:rsidR="00992F02" w:rsidRPr="00077606" w14:paraId="681A9D01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E868197" w14:textId="77777777" w:rsidR="00992F02" w:rsidRPr="00077606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266F3A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285B0BA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82,8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D9B34E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3C061D1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106,2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758EC1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89,9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F25775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75,2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A11F913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71,4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0E8D1204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71,9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F8DB33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9FE12C2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29782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1B39CE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857D09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992F02" w:rsidRPr="00077606" w14:paraId="702C6E0C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0062E4A" w14:textId="77777777" w:rsidR="00992F02" w:rsidRPr="00077606" w:rsidRDefault="00992F02" w:rsidP="00F5165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  <w:color w:val="000000"/>
              </w:rPr>
            </w:pPr>
            <w:r w:rsidRPr="00077606">
              <w:rPr>
                <w:rFonts w:ascii="Fira Sans SemiBold" w:hAnsi="Fira Sans SemiBold"/>
                <w:bCs/>
                <w:color w:val="000000"/>
              </w:rPr>
              <w:t>Relacje cen skupu</w:t>
            </w:r>
            <w:r w:rsidRPr="00077606">
              <w:rPr>
                <w:rFonts w:ascii="Fira Sans SemiBold" w:hAnsi="Fira Sans SemiBold"/>
                <w:bCs/>
                <w:color w:val="000000"/>
                <w:vertAlign w:val="superscript"/>
              </w:rPr>
              <w:t xml:space="preserve">a  </w:t>
            </w:r>
            <w:r w:rsidRPr="00077606">
              <w:rPr>
                <w:rFonts w:ascii="Fira Sans SemiBold" w:hAnsi="Fira Sans SemiBold"/>
                <w:bCs/>
                <w:color w:val="000000"/>
              </w:rPr>
              <w:t>żywca wieprzowego</w:t>
            </w:r>
            <w:r w:rsidRPr="00077606">
              <w:rPr>
                <w:rFonts w:ascii="Fira Sans" w:hAnsi="Fira Sans"/>
                <w:b/>
                <w:color w:val="000000"/>
              </w:rPr>
              <w:t xml:space="preserve"> </w:t>
            </w:r>
            <w:r w:rsidRPr="00077606">
              <w:rPr>
                <w:rFonts w:ascii="Fira Sans" w:hAnsi="Fira Sans"/>
                <w:color w:val="000000"/>
              </w:rPr>
              <w:t xml:space="preserve">(w wadze żywej) </w:t>
            </w:r>
            <w:r w:rsidRPr="00077606">
              <w:rPr>
                <w:rFonts w:ascii="Fira Sans SemiBold" w:hAnsi="Fira Sans SemiBold"/>
                <w:bCs/>
                <w:color w:val="000000"/>
              </w:rPr>
              <w:t>do cen 1 kg żyta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682AC18B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B4FEA94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3E71DFC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64762DCD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C808D6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907BAC8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nil"/>
            </w:tcBorders>
            <w:shd w:val="clear" w:color="auto" w:fill="auto"/>
            <w:vAlign w:val="bottom"/>
          </w:tcPr>
          <w:p w14:paraId="2895579C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E5E1F0"/>
            <w:vAlign w:val="bottom"/>
          </w:tcPr>
          <w:p w14:paraId="044EC40E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5CC41265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69028734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9BFE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E144EAD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C1AEE15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992F02" w:rsidRPr="00077606" w14:paraId="03A3C888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386BB11" w14:textId="77777777" w:rsidR="00992F02" w:rsidRPr="00077606" w:rsidRDefault="00992F02" w:rsidP="00F5165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 SemiBold" w:hAnsi="Fira Sans SemiBold"/>
                <w:bCs/>
                <w:color w:val="000000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12C36CFF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6E3922D0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8,4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0F97DE6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7,6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1E5FAF9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7,8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7E098FC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9,2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E59E6E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9,9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9FCAA60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9,1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E5E1F0"/>
            <w:vAlign w:val="bottom"/>
          </w:tcPr>
          <w:p w14:paraId="2D20F905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10,1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64FE0DFB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016B35DF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11,6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E5DC5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10,5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215FF30F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9,5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78FC5708" w14:textId="77777777" w:rsidR="00992F02" w:rsidRPr="00077606" w:rsidRDefault="00992F02" w:rsidP="00992F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8,7</w:t>
            </w:r>
          </w:p>
        </w:tc>
      </w:tr>
      <w:tr w:rsidR="00992F02" w:rsidRPr="00077606" w14:paraId="09B6DE54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D50B397" w14:textId="77777777" w:rsidR="00992F02" w:rsidRPr="00077606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C068BCF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22E69E2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9A0A2DF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951F74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478D7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FC7F75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B2A3EA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8,2</w:t>
            </w:r>
          </w:p>
        </w:tc>
        <w:tc>
          <w:tcPr>
            <w:tcW w:w="712" w:type="dxa"/>
            <w:shd w:val="clear" w:color="auto" w:fill="E5E1F0"/>
            <w:vAlign w:val="bottom"/>
          </w:tcPr>
          <w:p w14:paraId="4D471DE0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8,9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C51FA5C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FFE690D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10D217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58A94C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263CCDC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992F02" w:rsidRPr="00077606" w14:paraId="02456B41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477BFE27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  <w:color w:val="000000"/>
              </w:rPr>
            </w:pPr>
            <w:r w:rsidRPr="00077606">
              <w:rPr>
                <w:rFonts w:ascii="Fira Sans SemiBold" w:hAnsi="Fira Sans SemiBold"/>
                <w:bCs/>
                <w:color w:val="000000"/>
              </w:rPr>
              <w:t>Produkcja sprzedana przemysłu</w:t>
            </w:r>
            <w:r w:rsidRPr="00077606">
              <w:rPr>
                <w:rFonts w:ascii="Fira Sans" w:hAnsi="Fira Sans"/>
                <w:b/>
                <w:color w:val="000000"/>
                <w:vertAlign w:val="superscript"/>
              </w:rPr>
              <w:t>b</w:t>
            </w:r>
            <w:r w:rsidRPr="00077606">
              <w:rPr>
                <w:rFonts w:ascii="Fira Sans" w:hAnsi="Fira Sans"/>
                <w:b/>
                <w:color w:val="000000"/>
              </w:rPr>
              <w:t xml:space="preserve"> </w:t>
            </w:r>
            <w:r w:rsidRPr="00077606">
              <w:rPr>
                <w:rFonts w:ascii="Fira Sans" w:hAnsi="Fira Sans"/>
                <w:color w:val="000000"/>
              </w:rPr>
              <w:t>(</w:t>
            </w:r>
            <w:r w:rsidRPr="00077606">
              <w:rPr>
                <w:rFonts w:ascii="Fira Sans" w:hAnsi="Fira Sans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AD1FC80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4D0AEA3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4C89209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D972F8D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7E440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CC55A6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AFE9873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E5E1F0"/>
            <w:vAlign w:val="bottom"/>
          </w:tcPr>
          <w:p w14:paraId="342B30C5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77FAC9DC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1EE405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1E91A0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EC559B3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0F192B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92F02" w:rsidRPr="00077606" w14:paraId="63002EF8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C304DFE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242CD7A7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59EBFF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113,7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FBF76AA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F386093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105,7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DDDB51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338C44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98DE5F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98,1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1197E245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92,1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0AD018EF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592E36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120,9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4EBFF5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105,9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C26FB09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89,6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E796ABB" w14:textId="77777777" w:rsidR="00992F02" w:rsidRPr="00077606" w:rsidRDefault="00992F02" w:rsidP="00992F02">
            <w:pPr>
              <w:widowControl w:val="0"/>
              <w:tabs>
                <w:tab w:val="left" w:pos="571"/>
              </w:tabs>
              <w:spacing w:before="20" w:after="0" w:line="224" w:lineRule="exact"/>
              <w:jc w:val="right"/>
              <w:rPr>
                <w:rFonts w:cs="Calibri"/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>92,6</w:t>
            </w:r>
          </w:p>
        </w:tc>
      </w:tr>
      <w:tr w:rsidR="00992F02" w:rsidRPr="00077606" w14:paraId="3D99539A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916D24A" w14:textId="77777777" w:rsidR="00992F02" w:rsidRPr="00077606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B8E0D78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3A76AF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107,</w:t>
            </w:r>
            <w:r>
              <w:rPr>
                <w:rFonts w:ascii="Fira Sans SemiBold" w:hAnsi="Fira Sans SemiBold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8C0672B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42AEB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368BD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4A052C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94B70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108,1*</w:t>
            </w:r>
          </w:p>
        </w:tc>
        <w:tc>
          <w:tcPr>
            <w:tcW w:w="712" w:type="dxa"/>
            <w:shd w:val="clear" w:color="auto" w:fill="E5E1F0"/>
            <w:vAlign w:val="bottom"/>
          </w:tcPr>
          <w:p w14:paraId="653E180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92,0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A2C9CE3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C8B69D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68FC01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989F7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B2A375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077606" w14:paraId="0FC5E7F3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E291CBA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A3FE6FC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08D1C1B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07BE10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B7452E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D832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BDF040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AB682B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97,9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56C29567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96,0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EA7D3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BD276E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95B0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963930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1CED3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105,6</w:t>
            </w:r>
          </w:p>
        </w:tc>
      </w:tr>
      <w:tr w:rsidR="00992F02" w:rsidRPr="00077606" w14:paraId="10067A7D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65FFDE4" w14:textId="77777777" w:rsidR="00992F02" w:rsidRPr="00077606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B9BD88A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CEEF43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99,</w:t>
            </w:r>
            <w:r>
              <w:rPr>
                <w:rFonts w:ascii="Fira Sans SemiBold" w:hAnsi="Fira Sans SemiBold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BDC1F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C71EC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111,0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3E63F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108,3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D4DCC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26624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116,4*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33945F03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116,3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E0DB22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798279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4E2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B5DAC0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95D48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077606" w14:paraId="578033D4" w14:textId="77777777" w:rsidTr="00F5165E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395B93E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</w:rPr>
            </w:pPr>
            <w:r w:rsidRPr="00077606">
              <w:rPr>
                <w:rFonts w:ascii="Fira Sans SemiBold" w:hAnsi="Fira Sans SemiBold"/>
                <w:bCs/>
              </w:rPr>
              <w:t>Produkcja budowlano-montażowa</w:t>
            </w:r>
            <w:r w:rsidRPr="00077606">
              <w:rPr>
                <w:rFonts w:ascii="Fira Sans" w:hAnsi="Fira Sans"/>
                <w:b/>
                <w:vertAlign w:val="superscript"/>
              </w:rPr>
              <w:t>b</w:t>
            </w:r>
            <w:r w:rsidRPr="00077606">
              <w:rPr>
                <w:rFonts w:ascii="Fira Sans" w:hAnsi="Fira Sans"/>
                <w:b/>
              </w:rPr>
              <w:t xml:space="preserve"> </w:t>
            </w:r>
            <w:r w:rsidRPr="00077606">
              <w:rPr>
                <w:rFonts w:ascii="Fira Sans" w:hAnsi="Fira Sans"/>
              </w:rPr>
              <w:t>(w cenach bieżących):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01F06355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E1F6541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57C635B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FFC647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EAD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E8D24F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7D0A56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E5E1F0"/>
            <w:vAlign w:val="bottom"/>
          </w:tcPr>
          <w:p w14:paraId="3A66095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7780BC1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0BCEA1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D5A7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03510A1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2ECBB23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992F02" w:rsidRPr="00077606" w14:paraId="4C4AC45A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C513C08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0378EDF4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14D649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43,7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21198CA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6C352C7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113,5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EF8D17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111,7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3A888717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22B3546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124,9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E5E1F0"/>
            <w:vAlign w:val="bottom"/>
          </w:tcPr>
          <w:p w14:paraId="54BA8F9F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132,0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14249F2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68,8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BFB6813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119,2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6D47BD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115,8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30A0BAC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103,7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129666A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129,2</w:t>
            </w:r>
          </w:p>
        </w:tc>
      </w:tr>
      <w:tr w:rsidR="00992F02" w:rsidRPr="00077606" w14:paraId="71BF4AAC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5B9459" w14:textId="77777777" w:rsidR="00992F02" w:rsidRPr="00077606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3570A80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3AA73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39,3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2CE2B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88,3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0226C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141,3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C965EC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BF0B3B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F1E918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110,8</w:t>
            </w:r>
          </w:p>
        </w:tc>
        <w:tc>
          <w:tcPr>
            <w:tcW w:w="712" w:type="dxa"/>
            <w:shd w:val="clear" w:color="auto" w:fill="E5E1F0"/>
            <w:vAlign w:val="bottom"/>
          </w:tcPr>
          <w:p w14:paraId="62C2B420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94,9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62850AA9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4F6E9D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F75748F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05662B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22D5FC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077606" w14:paraId="7D6EF2A3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2A0A756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407C02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E25CE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312CD47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102,5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35A01F3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098326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AF9014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DB3BF2A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105,1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03B98015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108,9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E736697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C339B3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5E68B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92,4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FA355D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DE2CF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124,3</w:t>
            </w:r>
          </w:p>
        </w:tc>
      </w:tr>
      <w:tr w:rsidR="00992F02" w:rsidRPr="00077606" w14:paraId="2B5D517A" w14:textId="77777777" w:rsidTr="00F5165E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245F564C" w14:textId="77777777" w:rsidR="00992F02" w:rsidRPr="00077606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 SemiBold" w:hAnsi="Fira Sans SemiBold"/>
                <w:color w:val="00000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87E577B" w14:textId="77777777" w:rsidR="00992F02" w:rsidRPr="00077606" w:rsidRDefault="00992F02" w:rsidP="00F5165E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1EEFA87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111,9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680DD5C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91,1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5CFDB4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113,3</w:t>
            </w: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1B5F40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137,7</w:t>
            </w: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F21DFDC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150,1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195CAF2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133,2</w:t>
            </w:r>
          </w:p>
        </w:tc>
        <w:tc>
          <w:tcPr>
            <w:tcW w:w="712" w:type="dxa"/>
            <w:tcBorders>
              <w:bottom w:val="nil"/>
            </w:tcBorders>
            <w:shd w:val="clear" w:color="auto" w:fill="E5E1F0"/>
            <w:vAlign w:val="bottom"/>
          </w:tcPr>
          <w:p w14:paraId="2A977F74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95,8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1101614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CFEB0D8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3418F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086E4CA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03EB0E" w14:textId="77777777" w:rsidR="00992F02" w:rsidRPr="00077606" w:rsidRDefault="00992F02" w:rsidP="00992F02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077606" w14:paraId="72C25D9C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B838C" w14:textId="77777777" w:rsidR="00992F02" w:rsidRPr="0007760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after="0" w:line="180" w:lineRule="exact"/>
              <w:rPr>
                <w:sz w:val="16"/>
                <w:szCs w:val="16"/>
              </w:rPr>
            </w:pPr>
            <w:r w:rsidRPr="00077606">
              <w:rPr>
                <w:sz w:val="16"/>
                <w:szCs w:val="16"/>
              </w:rPr>
              <w:t xml:space="preserve">a Ceny bieżące bez VAT.  b W przedsiębiorstwach, w których liczba pracujących przekracza 9 osób.  </w:t>
            </w:r>
          </w:p>
        </w:tc>
      </w:tr>
    </w:tbl>
    <w:p w14:paraId="258E1C04" w14:textId="77777777" w:rsidR="00992F02" w:rsidRPr="00D94AA9" w:rsidRDefault="00992F02" w:rsidP="00992F02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/>
        <w:rPr>
          <w:b/>
          <w:bCs/>
          <w:szCs w:val="19"/>
        </w:rPr>
      </w:pPr>
      <w:r w:rsidRPr="00D94AA9">
        <w:rPr>
          <w:b/>
          <w:bCs/>
          <w:szCs w:val="19"/>
        </w:rPr>
        <w:t>Tablica 1</w:t>
      </w:r>
      <w:r>
        <w:rPr>
          <w:b/>
          <w:bCs/>
          <w:szCs w:val="19"/>
        </w:rPr>
        <w:t>6</w:t>
      </w:r>
      <w:r w:rsidRPr="00D94AA9">
        <w:rPr>
          <w:b/>
          <w:bCs/>
          <w:szCs w:val="19"/>
        </w:rPr>
        <w:t>. Wybrane dane o województwie dolnośląskim</w:t>
      </w:r>
      <w:r>
        <w:rPr>
          <w:b/>
          <w:bCs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6 r. "/>
        <w:tblDescription w:val="Tablica prezentująca podstawowe dane za ostatni miesiąc według podregionów i powiatów.&#10;Dane do tablicy dostępne są w załączonym pliku Excel.&#10;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992F02" w:rsidRPr="00A93C00" w14:paraId="091C720E" w14:textId="77777777" w:rsidTr="00F5165E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D5801F" w14:textId="77777777" w:rsidR="00992F02" w:rsidRPr="00A93C00" w:rsidRDefault="00992F02" w:rsidP="00F5165E">
            <w:pPr>
              <w:pStyle w:val="notka0"/>
              <w:spacing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A93C00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A107B8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B1EB3F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9A9BB6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548E6E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E8C85C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5B4651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29A5638D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E8CEB2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4E5E87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8D2F0C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529634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594797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</w:t>
            </w:r>
          </w:p>
        </w:tc>
      </w:tr>
      <w:tr w:rsidR="00992F02" w:rsidRPr="00A93C00" w14:paraId="10CA513A" w14:textId="77777777" w:rsidTr="00F5165E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vMerge w:val="restart"/>
            <w:tcBorders>
              <w:top w:val="single" w:sz="12" w:space="0" w:color="522398"/>
              <w:left w:val="nil"/>
            </w:tcBorders>
            <w:shd w:val="clear" w:color="auto" w:fill="auto"/>
            <w:vAlign w:val="center"/>
          </w:tcPr>
          <w:p w14:paraId="235042DA" w14:textId="77777777" w:rsidR="00992F02" w:rsidRPr="00A93C00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  <w:r w:rsidRPr="00A93C00">
              <w:rPr>
                <w:rFonts w:ascii="Fira Sans SemiBold" w:hAnsi="Fira Sans SemiBold"/>
                <w:i w:val="0"/>
                <w:color w:val="000000"/>
              </w:rPr>
              <w:t xml:space="preserve">Mieszkania oddane do użytkowania 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</w:t>
            </w:r>
            <w:r w:rsidRPr="00A93C00">
              <w:rPr>
                <w:rFonts w:ascii="Fira Sans" w:hAnsi="Fira Sans"/>
                <w:i w:val="0"/>
                <w:color w:val="000000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9216EC6" w14:textId="77777777" w:rsidR="00992F02" w:rsidRPr="00A93C00" w:rsidRDefault="00992F02" w:rsidP="00F5165E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2A38A01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123</w:t>
            </w:r>
            <w:r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F22DAC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494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13CEC2C7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</w:t>
            </w:r>
            <w:r>
              <w:rPr>
                <w:rFonts w:ascii="Fira Sans" w:hAnsi="Fira Sans"/>
              </w:rPr>
              <w:t>34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314F8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586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D1875A4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714</w:t>
            </w:r>
            <w:r>
              <w:rPr>
                <w:rFonts w:ascii="Fira Sans" w:hAnsi="Fira Sans"/>
              </w:rPr>
              <w:t>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E65DEAE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91</w:t>
            </w:r>
            <w:r>
              <w:rPr>
                <w:rFonts w:ascii="Fira Sans" w:hAnsi="Fira Sans"/>
              </w:rPr>
              <w:t>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E5E1F0"/>
            <w:vAlign w:val="bottom"/>
          </w:tcPr>
          <w:p w14:paraId="551CABB3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13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7F3E0D9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119</w:t>
            </w:r>
            <w:r>
              <w:rPr>
                <w:rFonts w:ascii="Fira Sans" w:hAnsi="Fira Sans"/>
              </w:rPr>
              <w:t>82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205B11B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136</w:t>
            </w:r>
            <w:r>
              <w:rPr>
                <w:rFonts w:ascii="Fira Sans" w:hAnsi="Fira Sans"/>
              </w:rPr>
              <w:t>07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85590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 w:cs="Calibri"/>
              </w:rPr>
              <w:t>1</w:t>
            </w:r>
            <w:r>
              <w:rPr>
                <w:rFonts w:ascii="Fira Sans" w:hAnsi="Fira Sans" w:cs="Calibri"/>
              </w:rPr>
              <w:t>5921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40A75FC9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291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70128020" w14:textId="77777777" w:rsidR="00992F02" w:rsidRPr="00A93C00" w:rsidRDefault="00992F02" w:rsidP="00F5165E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>014</w:t>
            </w:r>
          </w:p>
        </w:tc>
      </w:tr>
      <w:tr w:rsidR="00992F02" w:rsidRPr="00A93C00" w14:paraId="116BE5EA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3C9ACC74" w14:textId="77777777" w:rsidR="00992F02" w:rsidRPr="00A93C00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9A24254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0D74F3C" w14:textId="77777777" w:rsidR="00992F02" w:rsidRPr="00A93C00" w:rsidRDefault="00992F02" w:rsidP="00F5165E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2106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F07658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3536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CF80E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4828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891097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6247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2400A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7348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38EC6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8743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79D1923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10387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E42D2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7A5799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236DE9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0611E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9EAD7F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6450AE6D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3600AE9" w14:textId="77777777" w:rsidR="00992F02" w:rsidRPr="00A93C00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17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68F82BB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A9723F7" w14:textId="77777777" w:rsidR="00992F02" w:rsidRPr="00A93C00" w:rsidRDefault="00992F02" w:rsidP="00F5165E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8,6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4B810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A1387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00080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107,</w:t>
            </w:r>
            <w:r>
              <w:rPr>
                <w:rFonts w:ascii="Fira Sans" w:hAnsi="Fira Sans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2416D8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114,</w:t>
            </w:r>
            <w:r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313C49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126,</w:t>
            </w:r>
            <w:r>
              <w:rPr>
                <w:rFonts w:ascii="Fira Sans" w:hAnsi="Fira Sans"/>
              </w:rPr>
              <w:t>0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0869819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116,</w:t>
            </w:r>
            <w:r>
              <w:rPr>
                <w:rFonts w:ascii="Fira Sans" w:hAnsi="Fira Sans"/>
              </w:rPr>
              <w:t>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9D423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114,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6011E7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>
              <w:rPr>
                <w:rFonts w:ascii="Fira Sans" w:hAnsi="Fira Sans"/>
              </w:rPr>
              <w:t>6,5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FA1B0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</w:t>
            </w:r>
            <w:r>
              <w:rPr>
                <w:rFonts w:ascii="Fira Sans" w:hAnsi="Fira Sans" w:cs="Calibri"/>
              </w:rPr>
              <w:t>19,7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CEB180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>
              <w:rPr>
                <w:rFonts w:ascii="Fira Sans" w:hAnsi="Fira Sans"/>
              </w:rPr>
              <w:t>7,1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05D1D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>
              <w:rPr>
                <w:rFonts w:ascii="Fira Sans" w:hAnsi="Fira Sans"/>
              </w:rPr>
              <w:t>4,6</w:t>
            </w:r>
          </w:p>
        </w:tc>
      </w:tr>
      <w:tr w:rsidR="00992F02" w:rsidRPr="00A93C00" w14:paraId="0866C45E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6406CC9" w14:textId="77777777" w:rsidR="00992F02" w:rsidRPr="00A93C00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099FEAF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ECC6B18" w14:textId="77777777" w:rsidR="00992F02" w:rsidRPr="00A93C00" w:rsidRDefault="00992F02" w:rsidP="00F5165E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</w:t>
            </w:r>
            <w:r>
              <w:rPr>
                <w:rFonts w:ascii="Fira Sans SemiBold" w:hAnsi="Fira Sans SemiBold"/>
              </w:rPr>
              <w:t>71,1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356AB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34C812C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106,5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4246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106,6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EF5CF8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102,9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27196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95,9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22074AF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CD3631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48DF54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8536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B756F3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394DB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500FB67B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987F2AF" w14:textId="77777777" w:rsidR="00992F02" w:rsidRPr="00A93C00" w:rsidRDefault="00992F02" w:rsidP="00F5165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A93C00">
              <w:rPr>
                <w:rFonts w:ascii="Fira Sans SemiBold" w:hAnsi="Fira Sans SemiBold"/>
                <w:color w:val="000000"/>
              </w:rPr>
              <w:t>Sprzedaż detaliczna towarów</w:t>
            </w:r>
            <w:r w:rsidRPr="00A93C00">
              <w:rPr>
                <w:rFonts w:ascii="Fira Sans SemiBold" w:hAnsi="Fira Sans SemiBold"/>
                <w:color w:val="000000"/>
                <w:vertAlign w:val="superscript"/>
              </w:rPr>
              <w:t xml:space="preserve"> a </w:t>
            </w:r>
            <w:r w:rsidRPr="00A93C00">
              <w:rPr>
                <w:rFonts w:ascii="Fira Sans" w:hAnsi="Fira Sans"/>
                <w:color w:val="000000"/>
              </w:rPr>
              <w:t>(w cenach bieżących):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1F7607AE" w14:textId="77777777" w:rsidR="00992F02" w:rsidRPr="00A93C00" w:rsidRDefault="00992F02" w:rsidP="00F5165E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0E116B77" w14:textId="77777777" w:rsidR="00992F02" w:rsidRPr="00A93C00" w:rsidRDefault="00992F02" w:rsidP="00F5165E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4721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BAAEA7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F119C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A77365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1A6BBCC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E5E1F0"/>
            <w:vAlign w:val="bottom"/>
          </w:tcPr>
          <w:p w14:paraId="3235379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EA18E6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6E06E9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E7B2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FC7762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720BF70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</w:tr>
      <w:tr w:rsidR="00992F02" w:rsidRPr="00A93C00" w14:paraId="08ABD2D1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5D873B7" w14:textId="77777777" w:rsidR="00992F02" w:rsidRPr="00A93C00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 xml:space="preserve">poprzedni miesiąc = 100 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5BDBDD97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CD0C6D8" w14:textId="77777777" w:rsidR="00992F02" w:rsidRPr="00A93C00" w:rsidRDefault="00992F02" w:rsidP="00F5165E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80,1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10690FE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92,8</w:t>
            </w:r>
          </w:p>
        </w:tc>
        <w:tc>
          <w:tcPr>
            <w:tcW w:w="789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2993FD0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120,4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2D5F469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109,0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3B24068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92,5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701AD2D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97,5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E5E1F0"/>
            <w:vAlign w:val="bottom"/>
          </w:tcPr>
          <w:p w14:paraId="50184B1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F0687D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100,4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8969AC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4BB887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112,0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396E6F4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94,2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CB0E0C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118,4</w:t>
            </w:r>
          </w:p>
        </w:tc>
      </w:tr>
      <w:tr w:rsidR="00992F02" w:rsidRPr="00A93C00" w14:paraId="747B6DE8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42C348F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8D2BF36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7FE5D26" w14:textId="77777777" w:rsidR="00992F02" w:rsidRPr="00A93C00" w:rsidRDefault="00992F02" w:rsidP="00F5165E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81,3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484F2C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86,9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512390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121,9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723A16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99,5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F3EC0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4B2627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100,9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1A78699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77911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E05BA8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CD2B0F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DB528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DFA402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75642DDB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E344C66" w14:textId="77777777" w:rsidR="00992F02" w:rsidRPr="00A93C00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763CD47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AC71008" w14:textId="77777777" w:rsidR="00992F02" w:rsidRPr="00A93C00" w:rsidRDefault="00992F02" w:rsidP="00F5165E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106,3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1BEEAD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103,5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43C4B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102,0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6DFA54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113,9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D4A97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575890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106,2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6915B83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149E3F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105,9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ABA379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F4828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106,5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40BAD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54BBB7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105,6</w:t>
            </w:r>
          </w:p>
        </w:tc>
      </w:tr>
      <w:tr w:rsidR="00992F02" w:rsidRPr="00A93C00" w14:paraId="08C8B838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F401230" w14:textId="77777777" w:rsidR="00992F02" w:rsidRPr="00A93C00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067701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B104AB7" w14:textId="77777777" w:rsidR="00992F02" w:rsidRPr="00A93C00" w:rsidRDefault="00992F02" w:rsidP="00F5165E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107,1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F10F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C09CBC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B15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92,6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38D560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97,2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299C6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4761600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DACB84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25E17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8820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6B2206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A92475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18F00ABB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74FF25F" w14:textId="77777777" w:rsidR="00992F02" w:rsidRPr="00A93C00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  <w:spacing w:val="-2"/>
              </w:rPr>
            </w:pPr>
            <w:r w:rsidRPr="00A93C00">
              <w:rPr>
                <w:rFonts w:ascii="Fira Sans SemiBold" w:hAnsi="Fira Sans SemiBold"/>
                <w:spacing w:val="-2"/>
              </w:rPr>
              <w:t>Wskaźnik rentowności obrotu w przedsiębiorstwach</w:t>
            </w:r>
            <w:r w:rsidRPr="00A93C00">
              <w:rPr>
                <w:rFonts w:ascii="Fira Sans SemiBold" w:hAnsi="Fira Sans SemiBold"/>
                <w:spacing w:val="-2"/>
                <w:vertAlign w:val="superscript"/>
              </w:rPr>
              <w:t>b</w:t>
            </w:r>
            <w:r w:rsidRPr="00A93C00">
              <w:rPr>
                <w:rFonts w:ascii="Fira Sans SemiBold" w:hAnsi="Fira Sans SemiBold"/>
                <w:spacing w:val="-2"/>
              </w:rPr>
              <w:t xml:space="preserve"> w %: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111D890" w14:textId="77777777" w:rsidR="00992F02" w:rsidRPr="00A93C00" w:rsidRDefault="00992F02" w:rsidP="00F5165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4ADF30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1A1AC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6B4118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27F2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1A3E93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7836766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E5E1F0"/>
            <w:vAlign w:val="bottom"/>
          </w:tcPr>
          <w:p w14:paraId="5C688F8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25706A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4FA83CD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2F91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289EFC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70C0364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</w:tr>
      <w:tr w:rsidR="00992F02" w:rsidRPr="00A93C00" w14:paraId="2C40DFCF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BD86AFE" w14:textId="77777777" w:rsidR="00992F02" w:rsidRPr="00A93C00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brutto</w:t>
            </w:r>
            <w:r w:rsidRPr="00A93C00">
              <w:rPr>
                <w:rFonts w:ascii="Fira Sans" w:hAnsi="Fira Sans"/>
                <w:vertAlign w:val="superscript"/>
              </w:rPr>
              <w:t xml:space="preserve"> c  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488D81EB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77BDE09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A5D36D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0D2B2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3,7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153E0DC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A265C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592753C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4,0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E5E1F0"/>
            <w:vAlign w:val="bottom"/>
          </w:tcPr>
          <w:p w14:paraId="54C5633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37B123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137773EC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4,1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8A6DC5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645F7A2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3DDEED4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3,9</w:t>
            </w:r>
          </w:p>
        </w:tc>
      </w:tr>
      <w:tr w:rsidR="00992F02" w:rsidRPr="00A93C00" w14:paraId="36216FCE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4FD6D214" w14:textId="77777777" w:rsidR="00992F02" w:rsidRPr="00A93C00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F4626D9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4D4E0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B6BA9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21AD4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500E53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E655A6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149CD7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7,0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675C93A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599D27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2D47F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92FF72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028594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6F5935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6B78C50A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BCB10D8" w14:textId="77777777" w:rsidR="00992F02" w:rsidRPr="00A93C00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lang w:val="de-DE"/>
              </w:rPr>
            </w:pPr>
            <w:r w:rsidRPr="00A93C00">
              <w:rPr>
                <w:rStyle w:val="StylboczekCzarnyZnak"/>
                <w:rFonts w:ascii="Fira Sans" w:hAnsi="Fira Sans"/>
                <w:lang w:val="de-DE"/>
              </w:rPr>
              <w:t>netto</w:t>
            </w:r>
            <w:r w:rsidRPr="00A93C00">
              <w:rPr>
                <w:rFonts w:ascii="Fira Sans" w:hAnsi="Fira Sans"/>
                <w:color w:val="000000"/>
                <w:vertAlign w:val="superscript"/>
                <w:lang w:val="de-DE"/>
              </w:rPr>
              <w:t xml:space="preserve"> 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8521498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FECFB2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C3C1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4B3E3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E8C5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7B913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7FDFF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3,1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61C0353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5C7409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0511F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8EB39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8C0AD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89687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3,0</w:t>
            </w:r>
          </w:p>
        </w:tc>
      </w:tr>
      <w:tr w:rsidR="00992F02" w:rsidRPr="00A93C00" w14:paraId="3B344C40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132BF27E" w14:textId="77777777" w:rsidR="00992F02" w:rsidRPr="00A93C00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80287F2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425FCEC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064B17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F80F6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288C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F5146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1C876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7A83B8C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A55CC2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88667E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74D2AC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66E61D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3AD521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5D6F35E1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05DF6AF" w14:textId="77777777" w:rsidR="00992F02" w:rsidRPr="00A93C00" w:rsidRDefault="00992F02" w:rsidP="00F5165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A93C00">
              <w:rPr>
                <w:rFonts w:ascii="Fira Sans SemiBold" w:hAnsi="Fira Sans SemiBold"/>
                <w:color w:val="000000"/>
              </w:rPr>
              <w:t>Nakłady inwestycyjne</w:t>
            </w:r>
            <w:r w:rsidRPr="00A93C00">
              <w:rPr>
                <w:rFonts w:ascii="Fira Sans SemiBold" w:hAnsi="Fira Sans SemiBold"/>
                <w:vertAlign w:val="superscript"/>
              </w:rPr>
              <w:t>b</w:t>
            </w:r>
            <w:r w:rsidRPr="00A93C00">
              <w:rPr>
                <w:rFonts w:ascii="Fira Sans SemiBold" w:hAnsi="Fira Sans SemiBold"/>
                <w:color w:val="000000"/>
              </w:rPr>
              <w:t xml:space="preserve"> </w:t>
            </w:r>
            <w:r w:rsidRPr="00A93C00">
              <w:rPr>
                <w:rFonts w:ascii="Fira Sans" w:hAnsi="Fira Sans"/>
                <w:color w:val="000000"/>
              </w:rPr>
              <w:t>(ceny</w:t>
            </w:r>
            <w:r w:rsidRPr="00A93C00">
              <w:rPr>
                <w:rFonts w:ascii="Fira Sans" w:hAnsi="Fira Sans"/>
              </w:rPr>
              <w:t xml:space="preserve"> bieżące)</w:t>
            </w:r>
            <w:r w:rsidRPr="00A93C00">
              <w:rPr>
                <w:rFonts w:ascii="Fira Sans SemiBold" w:hAnsi="Fira Sans SemiBold"/>
              </w:rPr>
              <w:t xml:space="preserve"> </w:t>
            </w:r>
            <w:r w:rsidRPr="00A93C00">
              <w:rPr>
                <w:rFonts w:ascii="Fira Sans SemiBold" w:hAnsi="Fira Sans SemiBold"/>
                <w:color w:val="000000"/>
              </w:rPr>
              <w:t>w mln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FCD83B3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A42219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10C86C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E5B42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4757,6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CD24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5B914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E2614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9953,6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45BB025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558EC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752897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15763,3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6F42D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62F71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EADD27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B042D2">
              <w:rPr>
                <w:rFonts w:ascii="Fira Sans" w:hAnsi="Fira Sans"/>
              </w:rPr>
              <w:t>24188,1</w:t>
            </w:r>
          </w:p>
        </w:tc>
      </w:tr>
      <w:tr w:rsidR="00992F02" w:rsidRPr="00A93C00" w14:paraId="0A7FDF59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0E72EA1C" w14:textId="77777777" w:rsidR="00992F02" w:rsidRPr="00A93C00" w:rsidRDefault="00992F02" w:rsidP="00F5165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98BE0D4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63D08B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85582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93EF6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5031,6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3A8A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79893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791396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EA32FA">
              <w:rPr>
                <w:rFonts w:ascii="Fira Sans SemiBold" w:hAnsi="Fira Sans SemiBold"/>
              </w:rPr>
              <w:t>11129,4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6953F00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2BD43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079517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9373C5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713987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5CD27E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5069CD5C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6A80F6E" w14:textId="77777777" w:rsidR="00992F02" w:rsidRPr="00A93C00" w:rsidRDefault="00992F02" w:rsidP="00F5165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864CE58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4CE89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32AB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7E9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97,1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04FA5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05BDD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351BFB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94,9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2233E58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BF9728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BABF3B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96,4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0CC2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F94E1F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DAC920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B042D2">
              <w:rPr>
                <w:rFonts w:ascii="Fira Sans" w:hAnsi="Fira Sans"/>
              </w:rPr>
              <w:t>103,6</w:t>
            </w:r>
          </w:p>
        </w:tc>
      </w:tr>
      <w:tr w:rsidR="00992F02" w:rsidRPr="00A93C00" w14:paraId="628ABED0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05F82794" w14:textId="77777777" w:rsidR="00992F02" w:rsidRPr="00A93C00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13147C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305A9F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566F8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015F1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5AAC9E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410921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AC22B4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EA32FA">
              <w:rPr>
                <w:rFonts w:ascii="Fira Sans SemiBold" w:hAnsi="Fira Sans SemiBold"/>
              </w:rPr>
              <w:t>111,8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56039E0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3D2852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E4BFB3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F268F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5B0C33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3DCA6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49C11AB9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FC712E4" w14:textId="77777777" w:rsidR="00992F02" w:rsidRPr="00A93C00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  <w:r w:rsidRPr="00A93C00">
              <w:rPr>
                <w:rFonts w:ascii="Fira Sans SemiBold" w:hAnsi="Fira Sans SemiBold"/>
                <w:i w:val="0"/>
                <w:color w:val="000000"/>
              </w:rPr>
              <w:t>Podmioty gospodarki narodowej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e</w:t>
            </w:r>
            <w:r w:rsidRPr="00A93C00">
              <w:rPr>
                <w:rFonts w:ascii="Fira Sans SemiBold" w:hAnsi="Fira Sans SemiBold"/>
                <w:i w:val="0"/>
                <w:color w:val="000000"/>
              </w:rPr>
              <w:t xml:space="preserve"> </w:t>
            </w:r>
            <w:r w:rsidRPr="00A93C00">
              <w:rPr>
                <w:rFonts w:ascii="Fira Sans" w:hAnsi="Fira Sans"/>
                <w:i w:val="0"/>
                <w:color w:val="000000"/>
              </w:rPr>
              <w:t>(stan w końcu miesiąca)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32CB329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4E1E8F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456519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9B300A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457474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2C037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458917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A8DEA6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460325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166937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461568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34F7F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462658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261A1C4C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463822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2BC52D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464946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DC2198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466476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59543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467937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FF859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469146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8B5992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469865</w:t>
            </w:r>
          </w:p>
        </w:tc>
      </w:tr>
      <w:tr w:rsidR="00992F02" w:rsidRPr="00A93C00" w14:paraId="04C66261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102B15D5" w14:textId="77777777" w:rsidR="00992F02" w:rsidRPr="00A93C00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15210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7E606C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470150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FE24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471176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B7B42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472672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86FC2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473334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84690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3A3F9B">
              <w:rPr>
                <w:rFonts w:ascii="Fira Sans SemiBold" w:hAnsi="Fira Sans SemiBold"/>
              </w:rPr>
              <w:t>474383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3BD9A2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233B3">
              <w:rPr>
                <w:rFonts w:ascii="Fira Sans SemiBold" w:hAnsi="Fira Sans SemiBold"/>
              </w:rPr>
              <w:t>475625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6BD023A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124907">
              <w:rPr>
                <w:rFonts w:ascii="Fira Sans SemiBold" w:hAnsi="Fira Sans SemiBold"/>
              </w:rPr>
              <w:t>476767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AF5D60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420A24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FE98E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3C62E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3AA3BD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1F5390EC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9B8CA5A" w14:textId="77777777" w:rsidR="00992F02" w:rsidRPr="00A93C00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17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137B17E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0A0FD9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59195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2DB3B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59378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546B3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59628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A200D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59832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07D6A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59839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9C1CF1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60034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5B3318D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60355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4E099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60578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6D2B2E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60830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C25577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61089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8BE5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61295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1CA776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61536</w:t>
            </w:r>
          </w:p>
        </w:tc>
      </w:tr>
      <w:tr w:rsidR="00992F02" w:rsidRPr="00A93C00" w14:paraId="0B1A7970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3EB73CA" w14:textId="77777777" w:rsidR="00992F02" w:rsidRPr="00A93C00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AC60637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9E9532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61800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2803F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62088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2C094C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62427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6CCC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62779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1F38CD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3A3F9B">
              <w:rPr>
                <w:rFonts w:ascii="Fira Sans SemiBold" w:hAnsi="Fira Sans SemiBold"/>
              </w:rPr>
              <w:t>63043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6E55C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233B3">
              <w:rPr>
                <w:rFonts w:ascii="Fira Sans SemiBold" w:hAnsi="Fira Sans SemiBold"/>
              </w:rPr>
              <w:t>63348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4EDD153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124907">
              <w:rPr>
                <w:rFonts w:ascii="Fira Sans SemiBold" w:hAnsi="Fira Sans SemiBold"/>
              </w:rPr>
              <w:t>63726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284F1F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142A58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D448D7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FB271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4166B2E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516B6837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1B17A3C" w14:textId="77777777" w:rsidR="00992F02" w:rsidRPr="00A93C00" w:rsidRDefault="00992F02" w:rsidP="00F5165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34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AAFA48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A5075A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D29F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7252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2FF63A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E309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7273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BA080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D3278C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37A0FD61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62542B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7D1D1A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2583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0902EA6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7283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65A4DE8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7282</w:t>
            </w:r>
          </w:p>
        </w:tc>
      </w:tr>
      <w:tr w:rsidR="00992F02" w:rsidRPr="00A93C00" w14:paraId="30CBC232" w14:textId="77777777" w:rsidTr="00F5165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089E2E5" w14:textId="77777777" w:rsidR="00992F02" w:rsidRPr="00A93C00" w:rsidRDefault="00992F02" w:rsidP="00F5165E">
            <w:pPr>
              <w:pStyle w:val="boczekang"/>
              <w:tabs>
                <w:tab w:val="left" w:leader="dot" w:pos="4732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64D227A8" w14:textId="77777777" w:rsidR="00992F02" w:rsidRPr="00A93C00" w:rsidRDefault="00992F02" w:rsidP="00F5165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D48484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7291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98305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7304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CF40559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7320</w:t>
            </w: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7DF974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7359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3D7B3F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3A3F9B">
              <w:rPr>
                <w:rFonts w:ascii="Fira Sans SemiBold" w:hAnsi="Fira Sans SemiBold"/>
              </w:rPr>
              <w:t>7378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252059AF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233B3">
              <w:rPr>
                <w:rFonts w:ascii="Fira Sans SemiBold" w:hAnsi="Fira Sans SemiBold"/>
              </w:rPr>
              <w:t>7415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E5E1F0"/>
            <w:vAlign w:val="bottom"/>
          </w:tcPr>
          <w:p w14:paraId="651D5C93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124907">
              <w:rPr>
                <w:rFonts w:ascii="Fira Sans SemiBold" w:hAnsi="Fira Sans SemiBold"/>
              </w:rPr>
              <w:t>7448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275509D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9A26F6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795A2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D5446F0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5322BEB" w14:textId="77777777" w:rsidR="00992F02" w:rsidRPr="00A93C00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92F02" w:rsidRPr="00A93C00" w14:paraId="6F270B07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5BA41" w14:textId="77777777" w:rsidR="00992F02" w:rsidRPr="00A93C00" w:rsidRDefault="00992F02" w:rsidP="00F51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60" w:line="200" w:lineRule="exact"/>
              <w:rPr>
                <w:spacing w:val="-2"/>
                <w:sz w:val="16"/>
                <w:szCs w:val="16"/>
              </w:rPr>
            </w:pPr>
            <w:r w:rsidRPr="00A93C00">
              <w:rPr>
                <w:spacing w:val="-2"/>
                <w:sz w:val="16"/>
                <w:szCs w:val="16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 rolnictwie.  </w:t>
            </w:r>
          </w:p>
        </w:tc>
      </w:tr>
      <w:tr w:rsidR="00992F02" w:rsidRPr="00A93C00" w14:paraId="79E8788A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F0D52" w14:textId="77777777" w:rsidR="00992F02" w:rsidRPr="00A93C00" w:rsidRDefault="00992F02" w:rsidP="00F5165E">
            <w:pPr>
              <w:pStyle w:val="notka0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A93C00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7</w:t>
            </w:r>
            <w:r w:rsidRPr="00A93C00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. Wybrane dane o podregionach i powiatach w województwie dolnośląskim w 2026 r. </w:t>
            </w:r>
          </w:p>
          <w:p w14:paraId="530ECD58" w14:textId="77777777" w:rsidR="00992F02" w:rsidRPr="00A93C00" w:rsidRDefault="00992F02" w:rsidP="00F5165E">
            <w:pPr>
              <w:pStyle w:val="notka0"/>
              <w:spacing w:before="60" w:after="60"/>
              <w:ind w:firstLine="992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A93C00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>
              <w:rPr>
                <w:rFonts w:ascii="Fira Sans" w:hAnsi="Fira Sans"/>
                <w:sz w:val="19"/>
                <w:szCs w:val="19"/>
                <w:lang w:val="pl-PL"/>
              </w:rPr>
              <w:t>lipca</w:t>
            </w:r>
          </w:p>
        </w:tc>
      </w:tr>
      <w:tr w:rsidR="00992F02" w:rsidRPr="00A93C00" w14:paraId="0FE100AC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6654296" w14:textId="77777777" w:rsidR="00992F02" w:rsidRPr="00A93C00" w:rsidRDefault="00992F02" w:rsidP="00F51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B86974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EB275BD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Stopa bezrobocia</w:t>
            </w:r>
            <w:r w:rsidRPr="00A93C00">
              <w:rPr>
                <w:sz w:val="16"/>
                <w:szCs w:val="16"/>
                <w:vertAlign w:val="superscript"/>
              </w:rPr>
              <w:t>a</w:t>
            </w:r>
            <w:r w:rsidRPr="00A93C00">
              <w:rPr>
                <w:sz w:val="16"/>
                <w:szCs w:val="16"/>
                <w:vertAlign w:val="superscript"/>
              </w:rPr>
              <w:br/>
            </w:r>
            <w:r w:rsidRPr="00A93C00">
              <w:rPr>
                <w:sz w:val="16"/>
                <w:szCs w:val="16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5B8B08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Mieszkania oddane do użytkowania 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5F194AA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Podmioty gospodarki narodowej</w:t>
            </w:r>
            <w:r w:rsidRPr="00A93C00">
              <w:rPr>
                <w:rFonts w:ascii="Fira Sans" w:hAnsi="Fira Sans"/>
                <w:vertAlign w:val="superscript"/>
              </w:rPr>
              <w:t>b</w:t>
            </w:r>
          </w:p>
        </w:tc>
      </w:tr>
      <w:tr w:rsidR="00992F02" w:rsidRPr="00A93C00" w14:paraId="7FA248E7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5E381D4" w14:textId="77777777" w:rsidR="00992F02" w:rsidRPr="00A93C00" w:rsidRDefault="00992F02" w:rsidP="00F51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3F87676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DE55B8B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F5B2B2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6D53047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BA9F6ED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sz w:val="16"/>
                <w:szCs w:val="16"/>
              </w:rPr>
            </w:pPr>
            <w:r w:rsidRPr="00A93C00">
              <w:rPr>
                <w:rFonts w:cs="Arial"/>
                <w:sz w:val="16"/>
                <w:szCs w:val="16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272A17D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AA0582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w tym spółki handlowe</w:t>
            </w:r>
          </w:p>
        </w:tc>
      </w:tr>
      <w:tr w:rsidR="00992F02" w:rsidRPr="00A93C00" w14:paraId="7FCD0A1A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D3CFB7" w14:textId="77777777" w:rsidR="00992F02" w:rsidRPr="00A93C00" w:rsidRDefault="00992F02" w:rsidP="00F51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BD45474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BB8D017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13D60C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absolwenci</w:t>
            </w:r>
            <w:r w:rsidRPr="00A93C00">
              <w:rPr>
                <w:rFonts w:ascii="Fira Sans" w:hAnsi="Fira Sans"/>
                <w:vertAlign w:val="superscript"/>
              </w:rPr>
              <w:t>c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0078671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cudzoziemcy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BBD6F19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BE7F3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DE3544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CAE18F8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i</w:t>
            </w:r>
            <w:r w:rsidRPr="00014DFA">
              <w:rPr>
                <w:rFonts w:ascii="Fira Sans" w:hAnsi="Fira Sans"/>
                <w:spacing w:val="-4"/>
              </w:rPr>
              <w:t>ndywidualne</w:t>
            </w:r>
            <w:r w:rsidRPr="00A93C00">
              <w:rPr>
                <w:rFonts w:ascii="Fira Sans" w:hAnsi="Fira Sans"/>
                <w:vertAlign w:val="superscript"/>
              </w:rPr>
              <w:t>d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E009C77" w14:textId="77777777" w:rsidR="00992F02" w:rsidRPr="00A93C00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przeznaczone na sprzedaż lub wynajem</w:t>
            </w:r>
            <w:r w:rsidRPr="00A93C00">
              <w:rPr>
                <w:rFonts w:ascii="Fira Sans" w:hAnsi="Fira Sans"/>
                <w:vertAlign w:val="superscript"/>
              </w:rPr>
              <w:t>e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87F47D0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5F2D472" w14:textId="77777777" w:rsidR="00992F02" w:rsidRPr="00A93C00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92F02" w:rsidRPr="00A93C00" w14:paraId="2E2B3CF0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98ED6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9B0A3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66258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A31A8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32668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FEF11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1028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354E4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1543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6EC7005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31295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22458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89041B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10387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F6C3B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2971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E6FA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7215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4F2F7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476767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69C806" w14:textId="77777777" w:rsidR="00992F02" w:rsidRPr="00D93AF9" w:rsidRDefault="00992F02" w:rsidP="0008268C">
            <w:pPr>
              <w:spacing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63726</w:t>
            </w:r>
          </w:p>
        </w:tc>
      </w:tr>
      <w:tr w:rsidR="00992F02" w:rsidRPr="00A93C00" w14:paraId="1C4D06FF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D83DA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4812AC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13090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071C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6275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A809B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4A66E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253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91A7ED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6307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3DA08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041D2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1196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9D1C2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519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0C95B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533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985A4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77994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18DFC2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5161</w:t>
            </w:r>
          </w:p>
        </w:tc>
      </w:tr>
      <w:tr w:rsidR="00992F02" w:rsidRPr="00A93C00" w14:paraId="3C154957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121F4E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left="170"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47D5C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E19A2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FA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3E6CCC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0AAE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801E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DF36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F934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B1007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C165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A1250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992F02" w:rsidRPr="00A93C00" w14:paraId="6006F0F5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AB6E5E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5C4D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1325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4E65B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215D9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CE7E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A0426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0E27A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429A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DD7E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A0D7F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AF6A6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11208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53FA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835</w:t>
            </w:r>
          </w:p>
        </w:tc>
      </w:tr>
      <w:tr w:rsidR="00992F02" w:rsidRPr="00A93C00" w14:paraId="30CED802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6CF62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E970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1856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5AD4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64873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4BC8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03AB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7394B8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12899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4B3F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E872A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44B5C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5838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4BF3A5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</w:tr>
      <w:tr w:rsidR="00992F02" w:rsidRPr="00A93C00" w14:paraId="7302D366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1A11E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EADF4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F42A0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C4354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AFB49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1201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27D9A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D5E5A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95AB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B01B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DA96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5827F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</w:tr>
      <w:tr w:rsidR="00992F02" w:rsidRPr="00A93C00" w14:paraId="7FFD7174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DCA0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40C79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1778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66B35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BBD1A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6E82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617D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E2306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02575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CE33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4D00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E6939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12774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079C2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693</w:t>
            </w:r>
          </w:p>
        </w:tc>
      </w:tr>
      <w:tr w:rsidR="00992F02" w:rsidRPr="00A93C00" w14:paraId="57A31358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67CAE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19FDB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1129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26716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D8564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73AD8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3E60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2DB02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AC45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DC36F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4B1DC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83DDC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7261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89DAF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</w:tr>
      <w:tr w:rsidR="00992F02" w:rsidRPr="00A93C00" w14:paraId="08C6B914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A0557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BA37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1271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59C87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B7F34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BB3C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936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77B960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66CD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9809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C6113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8F635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5582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FE1E97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</w:tr>
      <w:tr w:rsidR="00992F02" w:rsidRPr="00A93C00" w14:paraId="60DEF490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B6D9E1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16D9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1506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7414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3CC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94FA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08E15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F7971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D2B6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799B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FCB7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6DFFA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10061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59EE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775</w:t>
            </w:r>
          </w:p>
        </w:tc>
      </w:tr>
      <w:tr w:rsidR="00992F02" w:rsidRPr="00A93C00" w14:paraId="26DEECEC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592BED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7075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1739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1E2E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C9D41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B3879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124EE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6AB33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9112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3E16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AB1D4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E5C1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5977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6FECD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</w:tr>
      <w:tr w:rsidR="00992F02" w:rsidRPr="00A93C00" w14:paraId="47EBBDB5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33DF58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C02F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1471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BA3D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283EB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B2914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3D75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F4997E6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55243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B9E76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AE31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6DB7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14199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5E7CE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1315</w:t>
            </w:r>
          </w:p>
        </w:tc>
      </w:tr>
      <w:tr w:rsidR="00992F02" w:rsidRPr="00A93C00" w14:paraId="6699FB88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99D46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735C12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10718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00FFC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5879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1EA53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183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D73955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246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BF6126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5318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EBE9B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304F2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846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17A14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F513A6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335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C4F6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53157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33DC5F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4413</w:t>
            </w:r>
          </w:p>
        </w:tc>
      </w:tr>
      <w:tr w:rsidR="00992F02" w:rsidRPr="00A93C00" w14:paraId="332334EA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37423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left="170"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9B337C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314E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5E19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C71D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2814FC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9ACC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267F6C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3525C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AB84A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0C4CA9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E5DB84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992F02" w:rsidRPr="00A93C00" w14:paraId="6B2CD35B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1C64E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17B4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202B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1106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1F16B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794C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404A4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C2D9B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2684DC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C3EE39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6D5C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306C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9194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7907CC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638</w:t>
            </w:r>
          </w:p>
        </w:tc>
      </w:tr>
      <w:tr w:rsidR="00992F02" w:rsidRPr="00A93C00" w14:paraId="71DA0A25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3761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A5EA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1472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EF5E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1C7DB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F339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BE3F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BA5D4C5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0796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9F788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DEDD4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AF22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3694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87F54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</w:tr>
      <w:tr w:rsidR="00992F02" w:rsidRPr="00A93C00" w14:paraId="121DF21B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C42DB8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AC47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1597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09E5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6580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9BCCD9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E858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425B76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F9D41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496E8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1655D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3A8F74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6810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9E39D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</w:tr>
      <w:tr w:rsidR="00992F02" w:rsidRPr="00A93C00" w14:paraId="19C4A46C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DB919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12ABE7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1683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59A31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D3ACC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9652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A6ED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0B40F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81E2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3A3AA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DA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E8611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12196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2E0EBD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997</w:t>
            </w:r>
          </w:p>
        </w:tc>
      </w:tr>
      <w:tr w:rsidR="00992F02" w:rsidRPr="00A93C00" w14:paraId="5D619DA0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E48CBE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80FC5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1529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1BBA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7D8C5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13C9C4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059F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F92D6E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0ABB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8E57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E72F51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F54B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5681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E500E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</w:tr>
      <w:tr w:rsidR="00992F02" w:rsidRPr="00A93C00" w14:paraId="2370F2A5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E8E3F0" w14:textId="77777777" w:rsidR="00992F02" w:rsidRPr="00A93C00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72" w:lineRule="exact"/>
              <w:ind w:right="85"/>
              <w:rPr>
                <w:sz w:val="16"/>
                <w:szCs w:val="16"/>
              </w:rPr>
            </w:pPr>
            <w:r w:rsidRPr="00A93C00">
              <w:rPr>
                <w:sz w:val="16"/>
                <w:szCs w:val="16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D155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2437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9DDA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1277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8A76F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C1268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B0BC0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1126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78EBB36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0E732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A26E8A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7763E5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03823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15582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B65894" w14:textId="77777777" w:rsidR="00992F02" w:rsidRPr="00A93C00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1724</w:t>
            </w:r>
          </w:p>
        </w:tc>
      </w:tr>
      <w:tr w:rsidR="00992F02" w:rsidRPr="00A93C00" w14:paraId="4C521D7D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9655B" w14:textId="77777777" w:rsidR="00992F02" w:rsidRPr="00A93C00" w:rsidRDefault="00992F02" w:rsidP="00F5165E">
            <w:pPr>
              <w:pStyle w:val="TableText"/>
              <w:spacing w:before="120" w:after="20" w:line="159" w:lineRule="atLeast"/>
              <w:ind w:right="113"/>
              <w:jc w:val="lef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a  Udział zarejestrowanych bezrobotnych w cywilnej ludności aktywnej zawodowo, szacowanej na koniec każdego miesiąca.  b  W rejestrze REGON; bez osób prowadzących gospodarstwa indywidualne w rolnictwie.  c Osoby w okresie do 12 miesięcy od dnia ukończenia nauki. d Realizowane na użytek własny inwestora.  e Łącznie z budownictwem osób fizycznych przeznaczonym na sprzedaż lub wynajem w celu osiągnięcia zysku.</w:t>
            </w:r>
          </w:p>
        </w:tc>
      </w:tr>
      <w:tr w:rsidR="00992F02" w:rsidRPr="000932D5" w14:paraId="51ED34B0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21E8E" w14:textId="77777777" w:rsidR="00992F02" w:rsidRPr="00CF2366" w:rsidRDefault="00992F02" w:rsidP="00F5165E">
            <w:pPr>
              <w:pStyle w:val="notka0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7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49ACE67" w14:textId="77777777" w:rsidR="00992F02" w:rsidRPr="003F70CD" w:rsidRDefault="00992F02" w:rsidP="00F5165E">
            <w:pPr>
              <w:pStyle w:val="notka0"/>
              <w:spacing w:before="60" w:after="60"/>
              <w:ind w:firstLine="992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>
              <w:rPr>
                <w:rFonts w:ascii="Fira Sans" w:hAnsi="Fira Sans"/>
                <w:sz w:val="19"/>
                <w:szCs w:val="19"/>
                <w:lang w:val="pl-PL"/>
              </w:rPr>
              <w:t>lipca</w:t>
            </w:r>
          </w:p>
        </w:tc>
      </w:tr>
      <w:tr w:rsidR="00992F02" w:rsidRPr="00CF2366" w14:paraId="2BD961DE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40B13AA" w14:textId="77777777" w:rsidR="00992F02" w:rsidRPr="00CF2366" w:rsidRDefault="00992F02" w:rsidP="00F51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7FE1E6D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AE201E2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Stopa bezrobocia</w:t>
            </w:r>
            <w:r w:rsidRPr="00CF2366">
              <w:rPr>
                <w:sz w:val="17"/>
                <w:szCs w:val="17"/>
                <w:vertAlign w:val="superscript"/>
              </w:rPr>
              <w:t>a</w:t>
            </w:r>
            <w:r w:rsidRPr="00CF2366">
              <w:rPr>
                <w:sz w:val="17"/>
                <w:szCs w:val="17"/>
                <w:vertAlign w:val="superscript"/>
              </w:rPr>
              <w:br/>
            </w:r>
            <w:r w:rsidRPr="00CF2366">
              <w:rPr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B6EFD1E" w14:textId="77777777" w:rsidR="00992F02" w:rsidRPr="00CF236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t xml:space="preserve"> 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BF11C59" w14:textId="77777777" w:rsidR="00992F02" w:rsidRPr="00CF236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</w:p>
        </w:tc>
      </w:tr>
      <w:tr w:rsidR="00992F02" w:rsidRPr="00CF2366" w14:paraId="2E1F2A5E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D8C4BD4" w14:textId="77777777" w:rsidR="00992F02" w:rsidRPr="00CF2366" w:rsidRDefault="00992F02" w:rsidP="00F51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45D71D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5A37E0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41E32AB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58A76A0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BF5D449" w14:textId="77777777" w:rsidR="00992F02" w:rsidRPr="00CF2366" w:rsidRDefault="00992F02" w:rsidP="00F51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0" w:lineRule="exact"/>
              <w:ind w:right="85"/>
              <w:jc w:val="center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DDA72B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26314BC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w tym spółki handlowe</w:t>
            </w:r>
          </w:p>
        </w:tc>
      </w:tr>
      <w:tr w:rsidR="00992F02" w:rsidRPr="00CF2366" w14:paraId="6BDC541F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CA92938" w14:textId="77777777" w:rsidR="00992F02" w:rsidRPr="00CF2366" w:rsidRDefault="00992F02" w:rsidP="00F51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9F4EB8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9BA89B" w14:textId="77777777" w:rsidR="00992F02" w:rsidRPr="00CF236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k</w:t>
            </w:r>
            <w:r w:rsidRPr="00CF2366">
              <w:rPr>
                <w:rFonts w:ascii="Fira Sans" w:hAnsi="Fira Sans"/>
                <w:sz w:val="15"/>
                <w:szCs w:val="15"/>
              </w:rPr>
              <w:t>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0A03241" w14:textId="77777777" w:rsidR="00992F02" w:rsidRPr="00CF236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absolwenci</w:t>
            </w:r>
            <w:r w:rsidRPr="0032706B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CB4B4DD" w14:textId="77777777" w:rsidR="00992F02" w:rsidRPr="00CF236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cudzoziemcy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1B8B668B" w14:textId="77777777" w:rsidR="00992F02" w:rsidRPr="00CF236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DE99752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55F00CE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8AE9468" w14:textId="77777777" w:rsidR="00992F02" w:rsidRPr="00CF236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C80551D" w14:textId="77777777" w:rsidR="00992F02" w:rsidRPr="00CF2366" w:rsidRDefault="00992F02" w:rsidP="00F5165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e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24E12C6" w14:textId="77777777" w:rsidR="00992F02" w:rsidRPr="00CF2366" w:rsidRDefault="00992F02" w:rsidP="00F51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8331C95" w14:textId="77777777" w:rsidR="00992F02" w:rsidRPr="00CF2366" w:rsidRDefault="00992F02" w:rsidP="00F5165E">
            <w:pPr>
              <w:spacing w:line="200" w:lineRule="exact"/>
              <w:ind w:right="57"/>
              <w:jc w:val="center"/>
              <w:rPr>
                <w:rFonts w:cs="Arial"/>
                <w:b/>
                <w:sz w:val="15"/>
                <w:szCs w:val="15"/>
              </w:rPr>
            </w:pPr>
          </w:p>
        </w:tc>
      </w:tr>
      <w:tr w:rsidR="00992F02" w:rsidRPr="00CF2366" w14:paraId="719DB34D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941AD9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70520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17977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C4DB4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8553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DCB41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267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B66CA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242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43159F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9004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13E1F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9,2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8D811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790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5F5D7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448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52800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317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C5B3F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84654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355229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5619</w:t>
            </w:r>
          </w:p>
        </w:tc>
      </w:tr>
      <w:tr w:rsidR="00992F02" w:rsidRPr="00CF2366" w14:paraId="57550922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48AF5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83A7C1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76D4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838A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21BC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1B66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078D1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7E87A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E889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2A8410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91BA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4788B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</w:tr>
      <w:tr w:rsidR="00992F02" w:rsidRPr="00CF2366" w14:paraId="5E930738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4C34B7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F48B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2255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E6690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1049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5820B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BB6A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EB9A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854E4D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9CBD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EF311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FB0EA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22BD6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12359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C8DB5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876</w:t>
            </w:r>
          </w:p>
        </w:tc>
      </w:tr>
      <w:tr w:rsidR="00992F02" w:rsidRPr="00CF2366" w14:paraId="19CF261B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EA27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BA8D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6002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935A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2766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CBAB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4A16D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71B85B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3473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BA21CD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13,4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AF656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D2F58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0EF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5DCAB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20595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0F878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1169</w:t>
            </w:r>
          </w:p>
        </w:tc>
      </w:tr>
      <w:tr w:rsidR="00992F02" w:rsidRPr="00CF2366" w14:paraId="060F020F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5880A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0C43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3894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56BD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1887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A717E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D025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F7C0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1819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25E9C3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5DA2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EA46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C58032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3DF4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21865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29437D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1833</w:t>
            </w:r>
          </w:p>
        </w:tc>
      </w:tr>
      <w:tr w:rsidR="00992F02" w:rsidRPr="00CF2366" w14:paraId="1A417533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E9F71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C7690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1339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5D7A2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692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E5FC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AE48B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28570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657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9F19A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A9114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8042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93B9E3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4F0703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7567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CCFE3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365</w:t>
            </w:r>
          </w:p>
        </w:tc>
      </w:tr>
      <w:tr w:rsidR="00992F02" w:rsidRPr="00CF2366" w14:paraId="12A452F6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39EAAF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2E8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2166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E49D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04307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6A9A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44DA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1145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702DC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9B35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81EE5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1625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474CB2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7887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562A5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461</w:t>
            </w:r>
          </w:p>
        </w:tc>
      </w:tr>
      <w:tr w:rsidR="00992F02" w:rsidRPr="00CF2366" w14:paraId="08C5812E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0F4FAE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0956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2321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0B6C2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1191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0139B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CD070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4BDEB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46905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A39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F666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7ED4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7C78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14381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FDE84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915</w:t>
            </w:r>
          </w:p>
        </w:tc>
      </w:tr>
      <w:tr w:rsidR="00992F02" w:rsidRPr="00CF2366" w14:paraId="45379DB9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985D3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FA766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14346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5D349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7124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7928C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229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9E0EF4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317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B0777E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6887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4CFE0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79991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3689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9B3DAC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1395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99BBD6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2262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7DE1A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96677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A071B9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9727</w:t>
            </w:r>
          </w:p>
        </w:tc>
      </w:tr>
      <w:tr w:rsidR="00992F02" w:rsidRPr="00CF2366" w14:paraId="7E9D1BC5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AA20B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73FB0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3058D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28CF0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BF24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B3FE1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BE4E4B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CE458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DFAF3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A10AE1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B21F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C304D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</w:tr>
      <w:tr w:rsidR="00992F02" w:rsidRPr="00CF2366" w14:paraId="5217336C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F3DD7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3442E3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6D9F3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533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4372B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9511B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5499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74CAA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8EFCE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8DF0B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17A8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60BC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4839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9E5B0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305</w:t>
            </w:r>
          </w:p>
        </w:tc>
      </w:tr>
      <w:tr w:rsidR="00992F02" w:rsidRPr="00CF2366" w14:paraId="111C5652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C9731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10E4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2839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DFE6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1362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5A73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D7F4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781EB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1337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3ED8C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F07A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5C62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4F6A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36FA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14132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3EFA7D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1278</w:t>
            </w:r>
          </w:p>
        </w:tc>
      </w:tr>
      <w:tr w:rsidR="00992F02" w:rsidRPr="00CF2366" w14:paraId="66FAC558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83127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262D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2044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C6720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11388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7A6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6B7A9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4ABD0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2D55D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389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03B7B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6D0B3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135E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10952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D8E5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981</w:t>
            </w:r>
          </w:p>
        </w:tc>
      </w:tr>
      <w:tr w:rsidR="00992F02" w:rsidRPr="00CF2366" w14:paraId="09F3E110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1B914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D6149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1557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E2083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786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628B8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90DBC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BE0D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887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FD94DD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44A651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AD6EE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8583E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19D1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4795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F945E5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363</w:t>
            </w:r>
          </w:p>
        </w:tc>
      </w:tr>
      <w:tr w:rsidR="00992F02" w:rsidRPr="00CF2366" w14:paraId="78D33AE5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DD1CA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62E50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1347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B9DA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639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D2EA0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260C2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6A18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659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1FBAF1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395E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A9D8D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13F2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91011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8219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1A3E42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740</w:t>
            </w:r>
          </w:p>
        </w:tc>
      </w:tr>
      <w:tr w:rsidR="00992F02" w:rsidRPr="00CF2366" w14:paraId="25739E0A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769FC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9E00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1792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56E6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3A104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6FD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EFCA5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CF1D9C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AFB11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92A1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40049F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E534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13172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8CDAD0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1091</w:t>
            </w:r>
          </w:p>
        </w:tc>
      </w:tr>
      <w:tr w:rsidR="00992F02" w:rsidRPr="00CF2366" w14:paraId="524E1469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2BDD2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9197A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1764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31E4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854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D9C82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E9CD5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785414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1057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3E87AB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11,1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E75D1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EB67D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8231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BE589B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5083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5A251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334</w:t>
            </w:r>
          </w:p>
        </w:tc>
      </w:tr>
      <w:tr w:rsidR="00992F02" w:rsidRPr="00CF2366" w14:paraId="02F1ACF7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1E24E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sz w:val="15"/>
                <w:szCs w:val="15"/>
              </w:rPr>
            </w:pPr>
            <w:r w:rsidRPr="00CF2366">
              <w:rPr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37BDD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2040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B3A99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1054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E240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90B78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9B5CA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714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3FCCE3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2,3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41DBE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1763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5F6D6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B5067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1252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383F09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35485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D6F7EA" w14:textId="77777777" w:rsidR="00992F02" w:rsidRPr="0056597A" w:rsidRDefault="00992F02" w:rsidP="0008268C">
            <w:pPr>
              <w:spacing w:before="0" w:after="0"/>
              <w:ind w:right="57"/>
              <w:jc w:val="right"/>
              <w:rPr>
                <w:rFonts w:cs="Calibri"/>
                <w:sz w:val="15"/>
                <w:szCs w:val="15"/>
              </w:rPr>
            </w:pPr>
            <w:r>
              <w:rPr>
                <w:sz w:val="16"/>
                <w:szCs w:val="16"/>
              </w:rPr>
              <w:t>4635</w:t>
            </w:r>
          </w:p>
        </w:tc>
      </w:tr>
      <w:tr w:rsidR="00992F02" w:rsidRPr="002E4096" w14:paraId="4D169653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8521C0" w14:textId="77777777" w:rsidR="00992F02" w:rsidRPr="00CF2366" w:rsidRDefault="00992F02" w:rsidP="000826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after="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6C880F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10127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AC98F4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4837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74C0AD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10863E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485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FAA063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3779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7C1B8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2,5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F7BD2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3866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082D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C5481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3768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D2AE82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164285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47D7C4E" w14:textId="77777777" w:rsidR="00992F02" w:rsidRPr="00D93AF9" w:rsidRDefault="00992F02" w:rsidP="0008268C">
            <w:pPr>
              <w:spacing w:before="0" w:after="0"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93AF9">
              <w:rPr>
                <w:rFonts w:ascii="Fira Sans SemiBold" w:hAnsi="Fira Sans SemiBold"/>
                <w:sz w:val="16"/>
                <w:szCs w:val="16"/>
              </w:rPr>
              <w:t>38806</w:t>
            </w:r>
          </w:p>
        </w:tc>
      </w:tr>
      <w:tr w:rsidR="00992F02" w:rsidRPr="005F67FE" w14:paraId="528F82FD" w14:textId="77777777" w:rsidTr="00F51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1CDC2" w14:textId="77777777" w:rsidR="00992F02" w:rsidRPr="003E4A6F" w:rsidRDefault="00992F02" w:rsidP="00F5165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240" w:lineRule="exact"/>
              <w:ind w:right="113"/>
              <w:jc w:val="left"/>
              <w:rPr>
                <w:rFonts w:ascii="Fira Sans" w:hAnsi="Fira Sans"/>
              </w:rPr>
            </w:pPr>
            <w:r w:rsidRPr="003E4A6F">
              <w:rPr>
                <w:rFonts w:ascii="Fira Sans" w:hAnsi="Fira Sans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>
              <w:rPr>
                <w:rFonts w:ascii="Fira Sans" w:hAnsi="Fira Sans"/>
              </w:rPr>
              <w:t xml:space="preserve"> </w:t>
            </w:r>
            <w:r w:rsidRPr="003E4A6F">
              <w:rPr>
                <w:rFonts w:ascii="Fira Sans" w:hAnsi="Fira Sans"/>
              </w:rPr>
              <w:t>w rolnictwie.  c Osoby w okresie do 12 miesięcy od dnia ukończenia nauki. d Realizowane na użytek własny inwestora.  e Łącznie z budownictwem osób fizycznych przeznaczonym na sprzedaż lub wynajem w celu osiągnięcia zysku.</w:t>
            </w:r>
          </w:p>
        </w:tc>
      </w:tr>
    </w:tbl>
    <w:p w14:paraId="397DD377" w14:textId="446A145D" w:rsidR="00976DFC" w:rsidRDefault="00485D94">
      <w:pPr>
        <w:spacing w:before="0" w:after="160" w:line="259" w:lineRule="auto"/>
        <w:jc w:val="left"/>
        <w:rPr>
          <w:rStyle w:val="Hipercze"/>
          <w:lang w:eastAsia="pl-PL"/>
        </w:rPr>
      </w:pPr>
      <w:r>
        <w:rPr>
          <w:rStyle w:val="Hipercze"/>
          <w:lang w:eastAsia="pl-PL"/>
        </w:rPr>
        <w:br w:type="page"/>
      </w:r>
    </w:p>
    <w:p w14:paraId="6A4EABDF" w14:textId="77777777" w:rsidR="00976DFC" w:rsidRDefault="00976DFC">
      <w:pPr>
        <w:spacing w:before="0" w:after="160" w:line="259" w:lineRule="auto"/>
        <w:jc w:val="left"/>
        <w:rPr>
          <w:rStyle w:val="Hipercze"/>
          <w:lang w:eastAsia="pl-PL"/>
        </w:rPr>
        <w:sectPr w:rsidR="00976DFC" w:rsidSect="00992F02">
          <w:footerReference w:type="even" r:id="rId39"/>
          <w:footerReference w:type="default" r:id="rId40"/>
          <w:pgSz w:w="16838" w:h="11906" w:orient="landscape" w:code="9"/>
          <w:pgMar w:top="1418" w:right="1418" w:bottom="1418" w:left="1418" w:header="170" w:footer="284" w:gutter="0"/>
          <w:cols w:space="708"/>
          <w:docGrid w:linePitch="360"/>
        </w:sectPr>
      </w:pPr>
    </w:p>
    <w:tbl>
      <w:tblPr>
        <w:tblStyle w:val="Tabela-Siatka"/>
        <w:tblW w:w="997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0"/>
        <w:gridCol w:w="4836"/>
        <w:gridCol w:w="217"/>
      </w:tblGrid>
      <w:tr w:rsidR="00834AE8" w14:paraId="49C4E251" w14:textId="77777777" w:rsidTr="00485D94">
        <w:trPr>
          <w:trHeight w:val="1425"/>
        </w:trPr>
        <w:tc>
          <w:tcPr>
            <w:tcW w:w="4920" w:type="dxa"/>
          </w:tcPr>
          <w:p w14:paraId="016E850F" w14:textId="77777777" w:rsidR="00834AE8" w:rsidRPr="00066C4F" w:rsidRDefault="00834AE8" w:rsidP="00F15E23">
            <w:pPr>
              <w:spacing w:before="0" w:after="0" w:line="288" w:lineRule="auto"/>
              <w:ind w:left="-102"/>
              <w:rPr>
                <w:rFonts w:cs="Arial"/>
                <w:sz w:val="20"/>
                <w:szCs w:val="20"/>
              </w:rPr>
            </w:pPr>
            <w:r w:rsidRPr="00066C4F">
              <w:rPr>
                <w:rFonts w:cs="Arial"/>
                <w:sz w:val="20"/>
                <w:szCs w:val="20"/>
              </w:rPr>
              <w:t xml:space="preserve">Opracowanie </w:t>
            </w:r>
            <w:r w:rsidRPr="000E174F">
              <w:rPr>
                <w:rFonts w:cs="Arial"/>
                <w:sz w:val="20"/>
                <w:szCs w:val="20"/>
              </w:rPr>
              <w:t>merytoryczne</w:t>
            </w:r>
          </w:p>
          <w:p w14:paraId="07F33BE9" w14:textId="77777777" w:rsidR="00834AE8" w:rsidRPr="00066C4F" w:rsidRDefault="00834AE8" w:rsidP="00F15E23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Urząd Statystyczny we Wrocławiu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194E1A9C" w14:textId="77777777" w:rsidR="00834AE8" w:rsidRPr="00066C4F" w:rsidRDefault="00834AE8" w:rsidP="00F15E23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Dyrektor Halina Woźniak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645FA428" w14:textId="77777777" w:rsidR="00834AE8" w:rsidRPr="00AB24E4" w:rsidRDefault="00834AE8" w:rsidP="00F15E23">
            <w:pPr>
              <w:pStyle w:val="Nagwek3"/>
              <w:spacing w:before="0" w:after="120" w:line="288" w:lineRule="auto"/>
              <w:ind w:left="-10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.</w:t>
            </w: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066C4F">
              <w:rPr>
                <w:rFonts w:ascii="Fira Sans" w:hAnsi="Fira Sans" w:cs="Arial"/>
                <w:color w:val="000000"/>
                <w:sz w:val="20"/>
                <w:szCs w:val="20"/>
                <w:lang w:val="fi-FI"/>
              </w:rPr>
              <w:t>71 371 64 00</w:t>
            </w:r>
          </w:p>
        </w:tc>
        <w:tc>
          <w:tcPr>
            <w:tcW w:w="5053" w:type="dxa"/>
            <w:gridSpan w:val="2"/>
          </w:tcPr>
          <w:p w14:paraId="44296DAE" w14:textId="77777777" w:rsidR="00834AE8" w:rsidRDefault="00834AE8" w:rsidP="00F15E23">
            <w:pPr>
              <w:spacing w:before="0" w:after="0" w:line="288" w:lineRule="auto"/>
              <w:ind w:left="57"/>
              <w:jc w:val="left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</w:t>
            </w:r>
          </w:p>
          <w:p w14:paraId="046197F6" w14:textId="77777777" w:rsidR="00834AE8" w:rsidRDefault="00834AE8" w:rsidP="00F15E23">
            <w:pPr>
              <w:spacing w:before="0" w:after="0" w:line="288" w:lineRule="auto"/>
              <w:ind w:left="57"/>
              <w:jc w:val="left"/>
              <w:rPr>
                <w:rFonts w:cs="Arial"/>
                <w:b/>
                <w:sz w:val="20"/>
              </w:rPr>
            </w:pPr>
            <w:r w:rsidRPr="00066C4F">
              <w:rPr>
                <w:rFonts w:cs="Arial"/>
                <w:b/>
                <w:sz w:val="20"/>
              </w:rPr>
              <w:t>Dolnośląski Ośrodek Badań Regionalnych</w:t>
            </w:r>
          </w:p>
          <w:p w14:paraId="2F0F737D" w14:textId="77777777" w:rsidR="00834AE8" w:rsidRPr="004A1D19" w:rsidRDefault="00834AE8" w:rsidP="00F15E23">
            <w:pPr>
              <w:spacing w:before="0" w:after="0" w:line="288" w:lineRule="auto"/>
              <w:ind w:left="57"/>
              <w:jc w:val="left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  <w:szCs w:val="28"/>
              </w:rPr>
              <w:t>Informatorium Statystyczne</w:t>
            </w:r>
          </w:p>
          <w:p w14:paraId="7ECE41F2" w14:textId="77777777" w:rsidR="00834AE8" w:rsidRDefault="00834AE8" w:rsidP="00F15E23">
            <w:pPr>
              <w:pStyle w:val="Nagwek3"/>
              <w:spacing w:before="0" w:line="288" w:lineRule="auto"/>
              <w:ind w:left="57"/>
              <w:jc w:val="left"/>
              <w:rPr>
                <w:sz w:val="18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F311E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71 371 63 62, 71 371 64 55</w:t>
            </w:r>
          </w:p>
        </w:tc>
      </w:tr>
      <w:tr w:rsidR="00834AE8" w14:paraId="2D3DA98E" w14:textId="77777777" w:rsidTr="00485D94">
        <w:trPr>
          <w:gridAfter w:val="1"/>
          <w:wAfter w:w="217" w:type="dxa"/>
          <w:trHeight w:val="563"/>
        </w:trPr>
        <w:tc>
          <w:tcPr>
            <w:tcW w:w="4920" w:type="dxa"/>
            <w:vMerge w:val="restart"/>
          </w:tcPr>
          <w:p w14:paraId="212B0B94" w14:textId="77777777" w:rsidR="00834AE8" w:rsidRPr="001B73DA" w:rsidRDefault="00834AE8" w:rsidP="00F15E23">
            <w:pPr>
              <w:spacing w:before="0" w:after="0" w:line="288" w:lineRule="auto"/>
              <w:ind w:left="-102" w:right="958"/>
              <w:jc w:val="left"/>
              <w:rPr>
                <w:bCs/>
                <w:sz w:val="20"/>
                <w:szCs w:val="20"/>
                <w:lang w:val="fi-FI"/>
              </w:rPr>
            </w:pPr>
            <w:r w:rsidRPr="001B73DA">
              <w:rPr>
                <w:bCs/>
                <w:sz w:val="20"/>
              </w:rPr>
              <w:t xml:space="preserve">Osoba do kontaktu z mediami w Urzędzie Statystycznym we </w:t>
            </w:r>
            <w:r w:rsidRPr="001B73DA">
              <w:rPr>
                <w:rFonts w:cs="Arial"/>
                <w:bCs/>
                <w:color w:val="000000"/>
                <w:sz w:val="20"/>
                <w:szCs w:val="20"/>
              </w:rPr>
              <w:t>Wrocławiu</w:t>
            </w:r>
            <w:r w:rsidRPr="001B73DA">
              <w:rPr>
                <w:bCs/>
                <w:sz w:val="20"/>
                <w:szCs w:val="20"/>
                <w:lang w:val="fi-FI"/>
              </w:rPr>
              <w:t xml:space="preserve"> </w:t>
            </w:r>
          </w:p>
          <w:p w14:paraId="0B67F18E" w14:textId="2C9BCD63" w:rsidR="00834AE8" w:rsidRPr="001B73DA" w:rsidRDefault="00834AE8" w:rsidP="00F15E23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1B73DA">
              <w:rPr>
                <w:b/>
                <w:sz w:val="20"/>
                <w:szCs w:val="20"/>
                <w:lang w:val="fi-FI"/>
              </w:rPr>
              <w:t>Alicja Pietrusiewicz</w:t>
            </w:r>
          </w:p>
          <w:p w14:paraId="2DAA7E53" w14:textId="003F059A" w:rsidR="00834AE8" w:rsidRPr="000E174F" w:rsidRDefault="00834AE8" w:rsidP="00F15E23">
            <w:pPr>
              <w:spacing w:before="0" w:after="0" w:line="288" w:lineRule="auto"/>
              <w:ind w:left="-102"/>
              <w:rPr>
                <w:sz w:val="20"/>
              </w:rPr>
            </w:pPr>
            <w:r w:rsidRPr="000E174F">
              <w:rPr>
                <w:sz w:val="20"/>
              </w:rPr>
              <w:t xml:space="preserve">Tel. </w:t>
            </w:r>
            <w:r w:rsidRPr="00F311E9">
              <w:rPr>
                <w:rFonts w:cs="Arial"/>
                <w:color w:val="000000" w:themeColor="text1"/>
                <w:sz w:val="20"/>
                <w:lang w:val="fi-FI"/>
              </w:rPr>
              <w:t>71 371 63 6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3</w:t>
            </w:r>
          </w:p>
          <w:p w14:paraId="00BCF04D" w14:textId="7900C0AB" w:rsidR="00834AE8" w:rsidRPr="000E174F" w:rsidRDefault="00834AE8" w:rsidP="00F15E23">
            <w:pPr>
              <w:spacing w:before="0" w:after="0" w:line="288" w:lineRule="auto"/>
              <w:ind w:left="-102"/>
              <w:rPr>
                <w:sz w:val="18"/>
              </w:rPr>
            </w:pPr>
            <w:r w:rsidRPr="000E174F">
              <w:rPr>
                <w:b/>
                <w:sz w:val="20"/>
              </w:rPr>
              <w:t xml:space="preserve">e-mail: </w:t>
            </w:r>
            <w:hyperlink r:id="rId41" w:tooltip="Adres mailowy do Alicji Pietrusiewicz" w:history="1">
              <w:r w:rsidRPr="000E174F">
                <w:rPr>
                  <w:rStyle w:val="Hipercze"/>
                  <w:sz w:val="20"/>
                </w:rPr>
                <w:t>A.Pietrusiewicz@stat.gov.pl</w:t>
              </w:r>
            </w:hyperlink>
          </w:p>
        </w:tc>
        <w:tc>
          <w:tcPr>
            <w:tcW w:w="4836" w:type="dxa"/>
            <w:vAlign w:val="center"/>
          </w:tcPr>
          <w:p w14:paraId="6B5B6BA6" w14:textId="77777777" w:rsidR="00834AE8" w:rsidRDefault="00834AE8" w:rsidP="00F15E23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208128" behindDoc="0" locked="0" layoutInCell="1" allowOverlap="1" wp14:anchorId="52A4AE63" wp14:editId="70FDA47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58420</wp:posOffset>
                  </wp:positionV>
                  <wp:extent cx="251460" cy="251460"/>
                  <wp:effectExtent l="0" t="0" r="0" b="0"/>
                  <wp:wrapNone/>
                  <wp:docPr id="17" name="Obraz 1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 descr="Ikonka strony 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strony internetowej Urzędu Statystycznego we Wrocławiu" w:history="1">
              <w:r w:rsidRPr="00236A47">
                <w:rPr>
                  <w:rStyle w:val="Hipercze"/>
                  <w:szCs w:val="19"/>
                </w:rPr>
                <w:t>wroclaw.stat.gov.pl</w:t>
              </w:r>
            </w:hyperlink>
          </w:p>
        </w:tc>
      </w:tr>
      <w:tr w:rsidR="00834AE8" w14:paraId="762970E3" w14:textId="77777777" w:rsidTr="00485D94">
        <w:trPr>
          <w:gridAfter w:val="1"/>
          <w:wAfter w:w="217" w:type="dxa"/>
          <w:trHeight w:val="563"/>
        </w:trPr>
        <w:tc>
          <w:tcPr>
            <w:tcW w:w="4920" w:type="dxa"/>
            <w:vMerge/>
          </w:tcPr>
          <w:p w14:paraId="319E8155" w14:textId="77777777" w:rsidR="00834AE8" w:rsidRPr="00C91687" w:rsidRDefault="00834AE8" w:rsidP="00F15E23">
            <w:pPr>
              <w:ind w:left="-102"/>
              <w:rPr>
                <w:b/>
                <w:sz w:val="20"/>
              </w:rPr>
            </w:pPr>
          </w:p>
        </w:tc>
        <w:tc>
          <w:tcPr>
            <w:tcW w:w="4836" w:type="dxa"/>
          </w:tcPr>
          <w:p w14:paraId="28D45E11" w14:textId="77777777" w:rsidR="00834AE8" w:rsidRDefault="00834AE8" w:rsidP="00F15E23">
            <w:pPr>
              <w:ind w:firstLine="680"/>
              <w:jc w:val="left"/>
              <w:rPr>
                <w:sz w:val="18"/>
              </w:rPr>
            </w:pPr>
            <w:r>
              <w:rPr>
                <w:rFonts w:cs="Arial"/>
                <w:noProof/>
                <w:color w:val="000000"/>
                <w:szCs w:val="19"/>
                <w:lang w:eastAsia="pl-PL"/>
              </w:rPr>
              <w:drawing>
                <wp:anchor distT="0" distB="0" distL="114300" distR="114300" simplePos="0" relativeHeight="252209152" behindDoc="0" locked="0" layoutInCell="1" allowOverlap="1" wp14:anchorId="5A613CB9" wp14:editId="5F635F92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53975</wp:posOffset>
                  </wp:positionV>
                  <wp:extent cx="237600" cy="241200"/>
                  <wp:effectExtent l="0" t="0" r="0" b="6985"/>
                  <wp:wrapNone/>
                  <wp:docPr id="18" name="Obraz 18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x_twitter.emf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" cy="24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tooltip="Link do profilu Urzędu Statystycznego we Wrocławiu na X" w:history="1">
              <w:r w:rsidRPr="002244F2">
                <w:rPr>
                  <w:rStyle w:val="Hipercze"/>
                  <w:szCs w:val="19"/>
                  <w:lang w:val="en-US"/>
                </w:rPr>
                <w:t>@</w:t>
              </w:r>
              <w:r w:rsidRPr="006A7BB8">
                <w:rPr>
                  <w:rStyle w:val="Hipercze"/>
                  <w:caps/>
                  <w:szCs w:val="19"/>
                  <w:lang w:val="en-US"/>
                </w:rPr>
                <w:t>WROCLAW</w:t>
              </w:r>
              <w:r w:rsidRPr="002244F2">
                <w:rPr>
                  <w:rStyle w:val="Hipercze"/>
                  <w:szCs w:val="19"/>
                  <w:lang w:val="en-US"/>
                </w:rPr>
                <w:t>_STAT</w:t>
              </w:r>
            </w:hyperlink>
          </w:p>
        </w:tc>
      </w:tr>
      <w:tr w:rsidR="00834AE8" w14:paraId="07C2AE48" w14:textId="77777777" w:rsidTr="00485D94">
        <w:trPr>
          <w:gridAfter w:val="1"/>
          <w:wAfter w:w="217" w:type="dxa"/>
          <w:trHeight w:val="397"/>
        </w:trPr>
        <w:tc>
          <w:tcPr>
            <w:tcW w:w="4920" w:type="dxa"/>
            <w:vMerge/>
          </w:tcPr>
          <w:p w14:paraId="2EDCB5F1" w14:textId="77777777" w:rsidR="00834AE8" w:rsidRPr="00C91687" w:rsidRDefault="00834AE8" w:rsidP="00F15E23">
            <w:pPr>
              <w:ind w:left="-102"/>
              <w:rPr>
                <w:b/>
                <w:sz w:val="20"/>
              </w:rPr>
            </w:pPr>
          </w:p>
        </w:tc>
        <w:tc>
          <w:tcPr>
            <w:tcW w:w="4836" w:type="dxa"/>
          </w:tcPr>
          <w:p w14:paraId="643CB398" w14:textId="77777777" w:rsidR="00834AE8" w:rsidRDefault="00834AE8" w:rsidP="00302CC2">
            <w:pPr>
              <w:tabs>
                <w:tab w:val="left" w:pos="5103"/>
              </w:tabs>
              <w:spacing w:after="60" w:line="220" w:lineRule="exact"/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210176" behindDoc="0" locked="0" layoutInCell="1" allowOverlap="1" wp14:anchorId="02564021" wp14:editId="14E6B014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38735</wp:posOffset>
                  </wp:positionV>
                  <wp:extent cx="252095" cy="252095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Ikonka Faceboo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Link do profilu Urzędu Statystycznego we Wrocławiu na Facebooku" w:history="1">
              <w:r w:rsidRPr="00306B10">
                <w:rPr>
                  <w:rStyle w:val="Hipercze"/>
                  <w:szCs w:val="19"/>
                  <w:lang w:val="en-US"/>
                </w:rPr>
                <w:t>@UrzadStatystycznyWroclaw</w:t>
              </w:r>
            </w:hyperlink>
          </w:p>
        </w:tc>
      </w:tr>
    </w:tbl>
    <w:p w14:paraId="00ED6620" w14:textId="2D76C3F4" w:rsidR="002B5B4C" w:rsidRPr="00A86D96" w:rsidRDefault="00302CC2" w:rsidP="00734694">
      <w:pPr>
        <w:tabs>
          <w:tab w:val="left" w:pos="5103"/>
        </w:tabs>
        <w:spacing w:before="240" w:after="0" w:line="220" w:lineRule="exact"/>
        <w:rPr>
          <w:rFonts w:cs="Times New Roman"/>
          <w:color w:val="0000FF"/>
          <w:position w:val="6"/>
          <w:szCs w:val="19"/>
          <w:u w:val="single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212224" behindDoc="1" locked="0" layoutInCell="1" allowOverlap="1" wp14:anchorId="7CA491C0" wp14:editId="75085E27">
                <wp:simplePos x="0" y="0"/>
                <wp:positionH relativeFrom="margin">
                  <wp:posOffset>60960</wp:posOffset>
                </wp:positionH>
                <wp:positionV relativeFrom="page">
                  <wp:posOffset>2688590</wp:posOffset>
                </wp:positionV>
                <wp:extent cx="6454775" cy="7465060"/>
                <wp:effectExtent l="0" t="0" r="22225" b="21590"/>
                <wp:wrapTight wrapText="bothSides">
                  <wp:wrapPolygon edited="0">
                    <wp:start x="0" y="0"/>
                    <wp:lineTo x="0" y="21607"/>
                    <wp:lineTo x="21611" y="21607"/>
                    <wp:lineTo x="21611" y="0"/>
                    <wp:lineTo x="0" y="0"/>
                  </wp:wrapPolygon>
                </wp:wrapTight>
                <wp:docPr id="19" name="Pole tekstowe 19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775" cy="74650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157BB" w14:textId="77777777" w:rsidR="00834AE8" w:rsidRPr="00B238EA" w:rsidRDefault="00834AE8" w:rsidP="00302CC2">
                            <w:pPr>
                              <w:spacing w:before="8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6CF656B" w14:textId="77777777" w:rsidR="00834AE8" w:rsidRPr="00820742" w:rsidRDefault="00834AE8" w:rsidP="00834AE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"https://ssgk.stat.gov.pl/" \o "Link do cyfrowej wersji comiesięcznego raportu analitycznego \"Sytuacja społeczno-gospodarcza kraju\"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 xml:space="preserve"> (wersja cyfrowa)</w:t>
                            </w:r>
                          </w:p>
                          <w:p w14:paraId="7D729475" w14:textId="629DF318" w:rsidR="00834AE8" w:rsidRPr="00820742" w:rsidRDefault="00834AE8" w:rsidP="00834AE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734694">
                              <w:rPr>
                                <w:szCs w:val="19"/>
                              </w:rPr>
                              <w:instrText>HYPERLINK "https://publikacje.new.stat.gov.pl/portal-publikacje/biuletyn-statystyczny-nr-72026"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2FB63D7F" w14:textId="23D99FEC" w:rsidR="00834AE8" w:rsidRPr="00820742" w:rsidRDefault="00834AE8" w:rsidP="00834AE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734694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"https://stat.gov.pl/obszary-tematyczne/koniunktura/koniunktura/koniunktura-gospodarcza-sierpien-2026-r-,3,165.html" \o "Link do opracowania pt. Koniunktura gospodarcza"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 xml:space="preserve">Koniunktura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gospodarcza</w:t>
                            </w:r>
                          </w:p>
                          <w:p w14:paraId="7D6207AD" w14:textId="3D81255E" w:rsidR="00834AE8" w:rsidRPr="00820742" w:rsidRDefault="00834AE8" w:rsidP="00834AE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734694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"https://stat.gov.pl/obszary-tematyczne/podmioty-gospodarcze-wyniki-finansowe/zmiany-strukturalne-grup-podmiotow/miesieczna-informacja-o-podmiotach-gospodarki-narodowej-w-rejestrze-regon-lipiec-2026,4,115.html"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34CD702F" w14:textId="5C6F17A6" w:rsidR="00834AE8" w:rsidRPr="00820742" w:rsidRDefault="00834AE8" w:rsidP="00834AE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734694">
                              <w:rPr>
                                <w:rStyle w:val="Hipercze"/>
                                <w:szCs w:val="19"/>
                              </w:rPr>
                              <w:instrText>HYPERLINK "https://publikacje.new.stat.gov.pl/portal-publikacje/rejestracje-i-upadlosci-przedsiebiorstw-w-2-kwartale-2026-r" \o "Link do opracowania Rejestracje i upadłości przedsiębiorstw w 2 kwartale 2026 r."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 w:rsidR="00734694">
                              <w:rPr>
                                <w:rStyle w:val="Hipercze"/>
                                <w:szCs w:val="19"/>
                              </w:rPr>
                              <w:t>2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6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48558A20" w14:textId="77777777" w:rsidR="00834AE8" w:rsidRPr="00820742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"https://stat.gov.pl/obszary-tematyczne/inne-opracowania/informacje-o-sytuacji-spoleczno-gospodarczej/sytuacja-spoleczno-gospodarcza-wojewodztw-nr-12026,3,61.html"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14A0B94E" w14:textId="1BE96E2A" w:rsidR="00834AE8" w:rsidRPr="00820742" w:rsidRDefault="00834AE8" w:rsidP="00834AE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734694"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"https://wroclaw.stat.gov.pl/opracowania-biezace/opracowania-sygnalne/inne-opracowania/koniunktura-gospodarcza-w-lipcu-2026-r-,3,173.html"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74F1AA58" w14:textId="77777777" w:rsidR="00834AE8" w:rsidRPr="00820742" w:rsidRDefault="00834AE8" w:rsidP="00834AE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"https://wroclaw.stat.gov.pl/publikacje-i-foldery/inne-opracowania/biuletyn-statystyczny-wojewodztwa-dolnoslaskiego-w-1-kwartale-2026-r,20,64.html"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7620D6F8" w14:textId="77777777" w:rsidR="00834AE8" w:rsidRDefault="00834AE8" w:rsidP="00834AE8">
                            <w:pPr>
                              <w:spacing w:before="60" w:after="60"/>
                              <w:jc w:val="left"/>
                              <w:rPr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hyperlink r:id="rId48" w:tooltip="Link do opracowania pt. Sytuacja społeczno-gospodarcza Wrocławia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Sytuacja społeczno-gospodarcza Wrocławia</w:t>
                              </w:r>
                              <w:r>
                                <w:rPr>
                                  <w:rStyle w:val="Hipercze"/>
                                  <w:szCs w:val="19"/>
                                </w:rPr>
                                <w:t xml:space="preserve"> </w:t>
                              </w:r>
                            </w:hyperlink>
                          </w:p>
                          <w:p w14:paraId="64E3E299" w14:textId="1BAE11D5" w:rsidR="00834AE8" w:rsidRDefault="0008268C" w:rsidP="00834AE8">
                            <w:pPr>
                              <w:spacing w:before="60" w:after="60"/>
                              <w:jc w:val="left"/>
                              <w:rPr>
                                <w:szCs w:val="19"/>
                              </w:rPr>
                            </w:pPr>
                            <w:hyperlink r:id="rId49" w:tooltip="Link do opracowania &quot;Statystyka Wrocławia&quot;" w:history="1">
                              <w:r w:rsidR="00834AE8" w:rsidRPr="00601AF0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Statystyka Wrocławia</w:t>
                              </w:r>
                            </w:hyperlink>
                          </w:p>
                          <w:p w14:paraId="15790730" w14:textId="77777777" w:rsidR="00834AE8" w:rsidRPr="00820742" w:rsidRDefault="00834AE8" w:rsidP="00834AE8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5F157CB9" w14:textId="77777777" w:rsidR="00834AE8" w:rsidRPr="0024032A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565EBF90" w14:textId="77777777" w:rsidR="00834AE8" w:rsidRPr="0066313C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50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0BE7E8E8" w14:textId="77777777" w:rsidR="00834AE8" w:rsidRPr="00820742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1" w:tooltip="Link do informacji o rejestrze REGON" w:history="1">
                              <w:r w:rsidR="00834AE8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ADECDD8" w14:textId="77777777" w:rsidR="00834AE8" w:rsidRPr="00820742" w:rsidRDefault="00834AE8" w:rsidP="00834AE8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08BAED6" w14:textId="77777777" w:rsidR="00834AE8" w:rsidRPr="0024032A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79BF19A3" w14:textId="77777777" w:rsidR="00834AE8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52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33477083" w14:textId="77777777" w:rsidR="00834AE8" w:rsidRPr="00B238EA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Ceny targowiskowe" w:history="1">
                              <w:r w:rsidR="00834AE8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56B41373" w14:textId="77777777" w:rsidR="00834AE8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Koniunktura gospodarcza" w:history="1">
                              <w:r w:rsidR="00834AE8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555B1604" w14:textId="77777777" w:rsidR="00834AE8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5" w:tooltip="Link do pojęcia Mieszkania oddane do użytkowania" w:history="1">
                              <w:r w:rsidR="00834AE8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22687F3B" w14:textId="77777777" w:rsidR="00834AE8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6" w:tooltip="Link do pojęcia Nakłady inwestycyjne" w:history="1">
                              <w:r w:rsidR="00834AE8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1DE5C3DE" w14:textId="77777777" w:rsidR="00834AE8" w:rsidRPr="004B0536" w:rsidRDefault="0008268C" w:rsidP="00834AE8">
                            <w:pPr>
                              <w:spacing w:before="60" w:after="60"/>
                              <w:rPr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57" w:tooltip="Link do pojęcia Podmiot gospodarki narodowej" w:history="1">
                              <w:r w:rsidR="00834AE8" w:rsidRPr="004B0536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1297CF6D" w14:textId="77777777" w:rsidR="00834AE8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Produkcja sprzedana przemysłu" w:history="1">
                              <w:r w:rsidR="00834AE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4FD4FC7" w14:textId="77777777" w:rsidR="00834AE8" w:rsidRPr="00B238EA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9" w:tooltip="Link do pojęcia Produkcja budowlano-montażowa" w:history="1">
                              <w:r w:rsidR="00834AE8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64EA748F" w14:textId="77777777" w:rsidR="00834AE8" w:rsidRPr="00B238EA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0" w:tooltip="Link do pojęcia Przeciętne miesięczne wynagrodzenie brutto" w:history="1">
                              <w:r w:rsidR="00834AE8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1186880A" w14:textId="77777777" w:rsidR="00834AE8" w:rsidRPr="00B238EA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11DA54C" w14:textId="77777777" w:rsidR="00834AE8" w:rsidRPr="00BA10F0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195B4142" w14:textId="77777777" w:rsidR="00834AE8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1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5CE34323" w14:textId="77777777" w:rsidR="00834AE8" w:rsidRPr="005613AF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15937E78" w14:textId="77777777" w:rsidR="00834AE8" w:rsidRPr="00A85A13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"https://stat.gov.pl/metainformacje/slownik-pojec/pojecia-stosowane-w-statystyce-publicznej/2331,pojecie.html" \o "Link do pojęcia Skup produktów rolnych"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A85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Skup produktów rolnych</w:t>
                            </w:r>
                          </w:p>
                          <w:p w14:paraId="56677285" w14:textId="77777777" w:rsidR="00834AE8" w:rsidRPr="00C03A13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"https://stat.gov.pl/metainformacje/slownik-pojec/pojecia-stosowane-w-statystyce-publicznej/473,pojecie.html" \o "Link do pojęcia Sprzedaż detaliczna towarów"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59A1499B" w14:textId="77777777" w:rsidR="00834AE8" w:rsidRDefault="00834AE8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2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1B91B1BA" w14:textId="77777777" w:rsidR="00834AE8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3" w:tooltip="Link do pojęcia Stopa bezrobocia rejestrowanego" w:history="1">
                              <w:r w:rsidR="00834AE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3F5BEE0F" w14:textId="77777777" w:rsidR="00834AE8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4" w:tooltip="Link do pojęcia Wskaźnik cen towarów i usług konsumpcyjnych" w:history="1">
                              <w:r w:rsidR="00834AE8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44C885D9" w14:textId="77777777" w:rsidR="00834AE8" w:rsidRPr="000C1749" w:rsidRDefault="0008268C" w:rsidP="00834AE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5" w:tooltip="Link do pojęcia Wynagrodzenia do obliczania przeciętnego miesięcznego wynagrodzenia" w:history="1">
                              <w:r w:rsidR="00834AE8" w:rsidRPr="00A85A13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491C0" id="Pole tekstowe 19" o:spid="_x0000_s1028" type="#_x0000_t202" alt="Obiekt ozdobny" style="position:absolute;left:0;text-align:left;margin-left:4.8pt;margin-top:211.7pt;width:508.25pt;height:587.8pt;z-index:-25110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" fillcolor="#f2f2f2" strokecolor="white">
                <v:textbox>
                  <w:txbxContent>
                    <w:p w14:paraId="354157BB" w14:textId="77777777" w:rsidR="00834AE8" w:rsidRPr="00B238EA" w:rsidRDefault="00834AE8" w:rsidP="00302CC2">
                      <w:pPr>
                        <w:spacing w:before="8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6CF656B" w14:textId="77777777" w:rsidR="00834AE8" w:rsidRPr="00820742" w:rsidRDefault="00834AE8" w:rsidP="00834AE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"https://ssgk.stat.gov.pl/" \o "Link do cyfrowej wersji comiesięcznego raportu analitycznego \"Sytuacja społeczno-gospodarcza kraju\"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  <w:r>
                        <w:rPr>
                          <w:rStyle w:val="Hipercze"/>
                          <w:szCs w:val="19"/>
                        </w:rPr>
                        <w:t xml:space="preserve"> (wersja cyfrowa)</w:t>
                      </w:r>
                    </w:p>
                    <w:p w14:paraId="7D729475" w14:textId="629DF318" w:rsidR="00834AE8" w:rsidRPr="00820742" w:rsidRDefault="00834AE8" w:rsidP="00834AE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734694">
                        <w:rPr>
                          <w:szCs w:val="19"/>
                        </w:rPr>
                        <w:instrText>HYPERLINK "https://publikacje.new.stat.gov.pl/portal-publikacje/biuletyn-statystyczny-nr-72026"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2FB63D7F" w14:textId="23D99FEC" w:rsidR="00834AE8" w:rsidRPr="00820742" w:rsidRDefault="00834AE8" w:rsidP="00834AE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734694"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"https://stat.gov.pl/obszary-tematyczne/koniunktura/koniunktura/koniunktura-gospodarcza-sierpien-2026-r-,3,165.html" \o "Link do opracowania pt. Koniunktura gospodarcza"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Koniunktura </w:t>
                      </w:r>
                      <w:r>
                        <w:rPr>
                          <w:rStyle w:val="Hipercze"/>
                          <w:szCs w:val="19"/>
                        </w:rPr>
                        <w:t>gospodarcza</w:t>
                      </w:r>
                    </w:p>
                    <w:p w14:paraId="7D6207AD" w14:textId="3D81255E" w:rsidR="00834AE8" w:rsidRPr="00820742" w:rsidRDefault="00834AE8" w:rsidP="00834AE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734694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"https://stat.gov.pl/obszary-tematyczne/podmioty-gospodarcze-wyniki-finansowe/zmiany-strukturalne-grup-podmiotow/miesieczna-informacja-o-podmiotach-gospodarki-narodowej-w-rejestrze-regon-lipiec-2026,4,115.html"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34CD702F" w14:textId="5C6F17A6" w:rsidR="00834AE8" w:rsidRPr="00820742" w:rsidRDefault="00834AE8" w:rsidP="00834AE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734694">
                        <w:rPr>
                          <w:rStyle w:val="Hipercze"/>
                          <w:szCs w:val="19"/>
                        </w:rPr>
                        <w:instrText>HYPERLINK "https://publikacje.new.stat.gov.pl/portal-publikacje/rejestracje-i-upadlosci-przedsiebiorstw-w-2-kwartale-2026-r" \o "Link do opracowania Rejestracje i upadłości przedsiębiorstw w 2 kwartale 2026 r."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 w:rsidR="00734694">
                        <w:rPr>
                          <w:rStyle w:val="Hipercze"/>
                          <w:szCs w:val="19"/>
                        </w:rPr>
                        <w:t>2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6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48558A20" w14:textId="77777777" w:rsidR="00834AE8" w:rsidRPr="00820742" w:rsidRDefault="00834AE8" w:rsidP="00834AE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"https://stat.gov.pl/obszary-tematyczne/inne-opracowania/informacje-o-sytuacji-spoleczno-gospodarczej/sytuacja-spoleczno-gospodarcza-wojewodztw-nr-12026,3,61.html"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14A0B94E" w14:textId="1BE96E2A" w:rsidR="00834AE8" w:rsidRPr="00820742" w:rsidRDefault="00834AE8" w:rsidP="00834AE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734694"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"https://wroclaw.stat.gov.pl/opracowania-biezace/opracowania-sygnalne/inne-opracowania/koniunktura-gospodarcza-w-lipcu-2026-r-,3,173.html"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74F1AA58" w14:textId="77777777" w:rsidR="00834AE8" w:rsidRPr="00820742" w:rsidRDefault="00834AE8" w:rsidP="00834AE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"https://wroclaw.stat.gov.pl/publikacje-i-foldery/inne-opracowania/biuletyn-statystyczny-wojewodztwa-dolnoslaskiego-w-1-kwartale-2026-r,20,64.html"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7620D6F8" w14:textId="77777777" w:rsidR="00834AE8" w:rsidRDefault="00834AE8" w:rsidP="00834AE8">
                      <w:pPr>
                        <w:spacing w:before="60" w:after="60"/>
                        <w:jc w:val="left"/>
                        <w:rPr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hyperlink r:id="rId66" w:tooltip="Link do opracowania pt. Sytuacja społeczno-gospodarcza Wrocławia" w:history="1">
                        <w:r w:rsidRPr="00820742">
                          <w:rPr>
                            <w:rStyle w:val="Hipercze"/>
                            <w:szCs w:val="19"/>
                          </w:rPr>
                          <w:t>Sytuacja społeczno-gospodarcza Wrocławia</w:t>
                        </w:r>
                        <w:r>
                          <w:rPr>
                            <w:rStyle w:val="Hipercze"/>
                            <w:szCs w:val="19"/>
                          </w:rPr>
                          <w:t xml:space="preserve"> </w:t>
                        </w:r>
                      </w:hyperlink>
                    </w:p>
                    <w:p w14:paraId="64E3E299" w14:textId="1BAE11D5" w:rsidR="00834AE8" w:rsidRDefault="0008268C" w:rsidP="00834AE8">
                      <w:pPr>
                        <w:spacing w:before="60" w:after="60"/>
                        <w:jc w:val="left"/>
                        <w:rPr>
                          <w:szCs w:val="19"/>
                        </w:rPr>
                      </w:pPr>
                      <w:hyperlink r:id="rId67" w:tooltip="Link do opracowania &quot;Statystyka Wrocławia&quot;" w:history="1">
                        <w:r w:rsidR="00834AE8" w:rsidRPr="00601AF0">
                          <w:rPr>
                            <w:rStyle w:val="Hipercze"/>
                            <w:rFonts w:cstheme="minorBidi"/>
                            <w:szCs w:val="19"/>
                          </w:rPr>
                          <w:t>Statystyka Wrocławia</w:t>
                        </w:r>
                      </w:hyperlink>
                    </w:p>
                    <w:p w14:paraId="15790730" w14:textId="77777777" w:rsidR="00834AE8" w:rsidRPr="00820742" w:rsidRDefault="00834AE8" w:rsidP="00834AE8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5F157CB9" w14:textId="77777777" w:rsidR="00834AE8" w:rsidRPr="0024032A" w:rsidRDefault="00834AE8" w:rsidP="00834AE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565EBF90" w14:textId="77777777" w:rsidR="00834AE8" w:rsidRPr="0066313C" w:rsidRDefault="00834AE8" w:rsidP="00834AE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8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0BE7E8E8" w14:textId="77777777" w:rsidR="00834AE8" w:rsidRPr="00820742" w:rsidRDefault="0008268C" w:rsidP="00834AE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9" w:tooltip="Link do informacji o rejestrze REGON" w:history="1">
                        <w:r w:rsidR="00834AE8"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5ADECDD8" w14:textId="77777777" w:rsidR="00834AE8" w:rsidRPr="00820742" w:rsidRDefault="00834AE8" w:rsidP="00834AE8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308BAED6" w14:textId="77777777" w:rsidR="00834AE8" w:rsidRPr="0024032A" w:rsidRDefault="00834AE8" w:rsidP="00834AE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79BF19A3" w14:textId="77777777" w:rsidR="00834AE8" w:rsidRDefault="00834AE8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70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33477083" w14:textId="77777777" w:rsidR="00834AE8" w:rsidRPr="00B238EA" w:rsidRDefault="0008268C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Ceny targowiskowe" w:history="1">
                        <w:r w:rsidR="00834AE8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56B41373" w14:textId="77777777" w:rsidR="00834AE8" w:rsidRDefault="0008268C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Koniunktura gospodarcza" w:history="1">
                        <w:r w:rsidR="00834AE8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555B1604" w14:textId="77777777" w:rsidR="00834AE8" w:rsidRDefault="0008268C" w:rsidP="00834AE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73" w:tooltip="Link do pojęcia Mieszkania oddane do użytkowania" w:history="1">
                        <w:r w:rsidR="00834AE8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22687F3B" w14:textId="77777777" w:rsidR="00834AE8" w:rsidRDefault="0008268C" w:rsidP="00834AE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74" w:tooltip="Link do pojęcia Nakłady inwestycyjne" w:history="1">
                        <w:r w:rsidR="00834AE8"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1DE5C3DE" w14:textId="77777777" w:rsidR="00834AE8" w:rsidRPr="004B0536" w:rsidRDefault="0008268C" w:rsidP="00834AE8">
                      <w:pPr>
                        <w:spacing w:before="60" w:after="60"/>
                        <w:rPr>
                          <w:color w:val="0000FF"/>
                          <w:szCs w:val="19"/>
                          <w:u w:val="single"/>
                        </w:rPr>
                      </w:pPr>
                      <w:hyperlink r:id="rId75" w:tooltip="Link do pojęcia Podmiot gospodarki narodowej" w:history="1">
                        <w:r w:rsidR="00834AE8" w:rsidRPr="004B0536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1297CF6D" w14:textId="77777777" w:rsidR="00834AE8" w:rsidRDefault="0008268C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6" w:tooltip="Link do pojęcia Produkcja sprzedana przemysłu" w:history="1">
                        <w:r w:rsidR="00834AE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64FD4FC7" w14:textId="77777777" w:rsidR="00834AE8" w:rsidRPr="00B238EA" w:rsidRDefault="0008268C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7" w:tooltip="Link do pojęcia Produkcja budowlano-montażowa" w:history="1">
                        <w:r w:rsidR="00834AE8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64EA748F" w14:textId="77777777" w:rsidR="00834AE8" w:rsidRPr="00B238EA" w:rsidRDefault="0008268C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8" w:tooltip="Link do pojęcia Przeciętne miesięczne wynagrodzenie brutto" w:history="1">
                        <w:r w:rsidR="00834AE8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1186880A" w14:textId="77777777" w:rsidR="00834AE8" w:rsidRPr="00B238EA" w:rsidRDefault="00834AE8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711DA54C" w14:textId="77777777" w:rsidR="00834AE8" w:rsidRPr="00BA10F0" w:rsidRDefault="00834AE8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195B4142" w14:textId="77777777" w:rsidR="00834AE8" w:rsidRDefault="00834AE8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9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5CE34323" w14:textId="77777777" w:rsidR="00834AE8" w:rsidRPr="005613AF" w:rsidRDefault="00834AE8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15937E78" w14:textId="77777777" w:rsidR="00834AE8" w:rsidRPr="00A85A13" w:rsidRDefault="00834AE8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"https://stat.gov.pl/metainformacje/slownik-pojec/pojecia-stosowane-w-statystyce-publicznej/2331,pojecie.html" \o "Link do pojęcia Skup produktów rolnych"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A85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Skup produktów rolnych</w:t>
                      </w:r>
                    </w:p>
                    <w:p w14:paraId="56677285" w14:textId="77777777" w:rsidR="00834AE8" w:rsidRPr="00C03A13" w:rsidRDefault="00834AE8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"https://stat.gov.pl/metainformacje/slownik-pojec/pojecia-stosowane-w-statystyce-publicznej/473,pojecie.html" \o "Link do pojęcia Sprzedaż detaliczna towarów"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59A1499B" w14:textId="77777777" w:rsidR="00834AE8" w:rsidRDefault="00834AE8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80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1B91B1BA" w14:textId="77777777" w:rsidR="00834AE8" w:rsidRDefault="0008268C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1" w:tooltip="Link do pojęcia Stopa bezrobocia rejestrowanego" w:history="1">
                        <w:r w:rsidR="00834AE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3F5BEE0F" w14:textId="77777777" w:rsidR="00834AE8" w:rsidRDefault="0008268C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2" w:tooltip="Link do pojęcia Wskaźnik cen towarów i usług konsumpcyjnych" w:history="1">
                        <w:r w:rsidR="00834AE8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44C885D9" w14:textId="77777777" w:rsidR="00834AE8" w:rsidRPr="000C1749" w:rsidRDefault="0008268C" w:rsidP="00834AE8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3" w:tooltip="Link do pojęcia Wynagrodzenia do obliczania przeciętnego miesięcznego wynagrodzenia" w:history="1">
                        <w:r w:rsidR="00834AE8" w:rsidRPr="00A85A13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sectPr w:rsidR="002B5B4C" w:rsidRPr="00A86D96" w:rsidSect="007F4962">
      <w:pgSz w:w="11906" w:h="16838" w:code="9"/>
      <w:pgMar w:top="720" w:right="70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980FC" w14:textId="77777777" w:rsidR="00FB4146" w:rsidRDefault="00FB4146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FB4146" w:rsidRDefault="00FB41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327B4FD-AC81-40DF-9C10-501F0E04E851}"/>
    <w:embedBold r:id="rId2" w:fontKey="{1595E7D3-DB72-42CA-B72F-0DFD332C6BE5}"/>
    <w:embedItalic r:id="rId3" w:fontKey="{A842FDEF-6D7D-4AA4-B4B2-319E34E3AEA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3B39BFD-25E7-48F2-9F8E-D475C7D541B9}"/>
    <w:embedBold r:id="rId5" w:fontKey="{C9F2BA32-973B-48D9-AD75-0176E35D5269}"/>
    <w:embedItalic r:id="rId6" w:fontKey="{29E28C24-7122-48C2-B38D-4B47BC96791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6FF0915-21EA-4A68-A5B2-282BEB702E91}"/>
    <w:embedBold r:id="rId8" w:fontKey="{90A740C7-2B68-4DFD-8C59-0BCB70519A5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CE2C448-CFB5-4340-A8CD-824E52776CAE}"/>
    <w:embedItalic r:id="rId10" w:fontKey="{4212FD93-F45C-49FA-B254-BDE22B23C1D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B9E34E0-5A27-459D-928F-CA4FE9A75ED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204411F-FF58-4FA5-90F6-6B644E33B76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4ABBB2F6-2837-4AB0-8689-C5D6D4059989}"/>
    <w:embedBold r:id="rId14" w:fontKey="{559FE748-C456-44AA-A53D-BA4E038ECD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0391238F-5068-40B5-BB9A-54D53EC09FE8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215100"/>
      <w:docPartObj>
        <w:docPartGallery w:val="Page Numbers (Bottom of Page)"/>
        <w:docPartUnique/>
      </w:docPartObj>
    </w:sdtPr>
    <w:sdtEndPr/>
    <w:sdtContent>
      <w:p w14:paraId="0681AA0D" w14:textId="77777777" w:rsidR="00FB4146" w:rsidRDefault="00FB414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F58">
          <w:rPr>
            <w:noProof/>
          </w:rPr>
          <w:t>20</w:t>
        </w:r>
        <w:r>
          <w:fldChar w:fldCharType="end"/>
        </w:r>
      </w:p>
    </w:sdtContent>
  </w:sdt>
  <w:p w14:paraId="37655F6F" w14:textId="77777777" w:rsidR="00FB4146" w:rsidRDefault="00FB41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7446666"/>
      <w:docPartObj>
        <w:docPartGallery w:val="Page Numbers (Bottom of Page)"/>
        <w:docPartUnique/>
      </w:docPartObj>
    </w:sdtPr>
    <w:sdtEndPr/>
    <w:sdtContent>
      <w:p w14:paraId="514E6AC5" w14:textId="14AD619C" w:rsidR="00FB4146" w:rsidRDefault="00FB4146" w:rsidP="00A000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F58">
          <w:rPr>
            <w:noProof/>
          </w:rPr>
          <w:t>19</w:t>
        </w:r>
        <w:r>
          <w:fldChar w:fldCharType="end"/>
        </w:r>
      </w:p>
    </w:sdtContent>
  </w:sdt>
  <w:p w14:paraId="68B874DF" w14:textId="1BB66738" w:rsidR="00FB4146" w:rsidRDefault="00FB4146" w:rsidP="00F2599A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432500"/>
      <w:docPartObj>
        <w:docPartGallery w:val="Page Numbers (Bottom of Page)"/>
        <w:docPartUnique/>
      </w:docPartObj>
    </w:sdtPr>
    <w:sdtEndPr/>
    <w:sdtContent>
      <w:p w14:paraId="61BDA541" w14:textId="77777777" w:rsidR="00976DFC" w:rsidRDefault="00976DF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437996B0" w14:textId="77777777" w:rsidR="00976DFC" w:rsidRDefault="00976DF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946702"/>
      <w:docPartObj>
        <w:docPartGallery w:val="Page Numbers (Bottom of Page)"/>
        <w:docPartUnique/>
      </w:docPartObj>
    </w:sdtPr>
    <w:sdtEndPr/>
    <w:sdtContent>
      <w:p w14:paraId="74CCEB2D" w14:textId="77777777" w:rsidR="00976DFC" w:rsidRDefault="00976DFC" w:rsidP="00A000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74670C63" w14:textId="77777777" w:rsidR="00976DFC" w:rsidRDefault="00976DFC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18095" w14:textId="77777777" w:rsidR="00FB4146" w:rsidRDefault="00FB4146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FB4146" w:rsidRDefault="00FB4146" w:rsidP="000662E2">
      <w:pPr>
        <w:spacing w:after="0" w:line="240" w:lineRule="auto"/>
      </w:pPr>
      <w:r>
        <w:continuationSeparator/>
      </w:r>
    </w:p>
  </w:footnote>
  <w:footnote w:id="1">
    <w:p w14:paraId="324A8129" w14:textId="28BAA3BA" w:rsidR="00396B92" w:rsidRPr="00F12EE6" w:rsidRDefault="00396B92" w:rsidP="00DE71F8">
      <w:pPr>
        <w:pStyle w:val="Tekstprzypisudolnego"/>
        <w:spacing w:before="60"/>
        <w:jc w:val="left"/>
        <w:rPr>
          <w:sz w:val="19"/>
          <w:szCs w:val="19"/>
        </w:rPr>
      </w:pPr>
      <w:r w:rsidRPr="00F12EE6">
        <w:rPr>
          <w:rStyle w:val="Odwoanieprzypisudolnego"/>
          <w:sz w:val="19"/>
          <w:szCs w:val="19"/>
        </w:rPr>
        <w:footnoteRef/>
      </w:r>
      <w:r w:rsidRPr="00F12EE6">
        <w:rPr>
          <w:sz w:val="19"/>
          <w:szCs w:val="19"/>
        </w:rPr>
        <w:t xml:space="preserve"> Więcej informacji: </w:t>
      </w:r>
      <w:hyperlink r:id="rId1" w:tooltip="Link do publikacji pt. Zeszyt metodologiczny - Miesięczny meldunek o działalności gospodarczej przedsiębiorstw" w:history="1">
        <w:r w:rsidRPr="00F12EE6">
          <w:rPr>
            <w:rStyle w:val="Hipercze"/>
            <w:sz w:val="19"/>
            <w:szCs w:val="19"/>
          </w:rPr>
          <w:t>Zeszyt metodologiczny. Miesięczny meldunek o działalności gospodarczej przedsiębiorstw</w:t>
        </w:r>
      </w:hyperlink>
      <w:r w:rsidR="00DA56C2">
        <w:rPr>
          <w:rStyle w:val="Hipercze"/>
          <w:sz w:val="19"/>
          <w:szCs w:val="19"/>
        </w:rPr>
        <w:t>.</w:t>
      </w:r>
    </w:p>
  </w:footnote>
  <w:footnote w:id="2">
    <w:p w14:paraId="6F24C0DF" w14:textId="68CFD206" w:rsidR="001E5FC1" w:rsidRPr="00E13542" w:rsidRDefault="001E5FC1" w:rsidP="00DE71F8">
      <w:pPr>
        <w:pStyle w:val="Tekstprzypisudolnego"/>
        <w:spacing w:before="60"/>
        <w:rPr>
          <w:sz w:val="19"/>
          <w:szCs w:val="19"/>
        </w:rPr>
      </w:pPr>
      <w:r w:rsidRPr="00E13542">
        <w:rPr>
          <w:rStyle w:val="Odwoanieprzypisudolnego"/>
          <w:sz w:val="19"/>
          <w:szCs w:val="19"/>
        </w:rPr>
        <w:footnoteRef/>
      </w:r>
      <w:r w:rsidRPr="00E13542">
        <w:rPr>
          <w:sz w:val="19"/>
          <w:szCs w:val="19"/>
        </w:rPr>
        <w:t xml:space="preserve"> </w:t>
      </w:r>
      <w:hyperlink r:id="rId2" w:tooltip="Link do informacji na temat wdrozenia klasyfikacji COICOP 2018 oddanych za 2026 rok" w:history="1">
        <w:r w:rsidRPr="00E13542">
          <w:rPr>
            <w:rStyle w:val="Hipercze"/>
            <w:rFonts w:cstheme="minorBidi"/>
            <w:sz w:val="19"/>
            <w:szCs w:val="19"/>
          </w:rPr>
          <w:t>Informacja na temat wdrożenia klasyfikacji COICOP 2018 od danych za 2026 rok.</w:t>
        </w:r>
      </w:hyperlink>
    </w:p>
  </w:footnote>
  <w:footnote w:id="3">
    <w:p w14:paraId="3701BED0" w14:textId="77777777" w:rsidR="00396B92" w:rsidRPr="00226CEE" w:rsidRDefault="00396B92" w:rsidP="00834AE8">
      <w:pPr>
        <w:pStyle w:val="Przypisdolny"/>
        <w:spacing w:before="120"/>
        <w:jc w:val="left"/>
        <w:rPr>
          <w:rStyle w:val="Odwoanieprzypisudolnego"/>
          <w:spacing w:val="3"/>
          <w:sz w:val="19"/>
          <w:szCs w:val="19"/>
          <w:vertAlign w:val="baseline"/>
        </w:rPr>
      </w:pPr>
      <w:r w:rsidRPr="00226CEE">
        <w:rPr>
          <w:rStyle w:val="Odwoanieprzypisudolnego"/>
          <w:spacing w:val="3"/>
          <w:sz w:val="19"/>
          <w:szCs w:val="19"/>
        </w:rPr>
        <w:footnoteRef/>
      </w:r>
      <w:r w:rsidRPr="00226CEE">
        <w:rPr>
          <w:rStyle w:val="Odwoanieprzypisudolnego"/>
          <w:spacing w:val="3"/>
          <w:sz w:val="19"/>
          <w:szCs w:val="19"/>
        </w:rPr>
        <w:t xml:space="preserve"> </w:t>
      </w:r>
      <w:r w:rsidRPr="00226CEE">
        <w:rPr>
          <w:rStyle w:val="Odwoanieprzypisudolnego"/>
          <w:spacing w:val="3"/>
          <w:sz w:val="19"/>
          <w:szCs w:val="19"/>
          <w:vertAlign w:val="baseline"/>
        </w:rPr>
        <w:t>Przeciętne zatrudnienie po przeliczeniu wymiarów etatów osób niepełnozatrudnionych</w:t>
      </w:r>
      <w:r w:rsidRPr="00226CEE">
        <w:rPr>
          <w:spacing w:val="3"/>
          <w:sz w:val="19"/>
          <w:szCs w:val="19"/>
        </w:rPr>
        <w:t xml:space="preserve"> </w:t>
      </w:r>
      <w:r w:rsidRPr="00226CEE">
        <w:rPr>
          <w:rStyle w:val="Odwoanieprzypisudolnego"/>
          <w:spacing w:val="3"/>
          <w:sz w:val="19"/>
          <w:szCs w:val="19"/>
          <w:vertAlign w:val="baseline"/>
        </w:rPr>
        <w:t>na pełne etaty.</w:t>
      </w:r>
    </w:p>
  </w:footnote>
  <w:footnote w:id="4">
    <w:p w14:paraId="0F64CDCD" w14:textId="77777777" w:rsidR="00226CEE" w:rsidRPr="007057CC" w:rsidRDefault="00226CEE" w:rsidP="00226CEE">
      <w:pPr>
        <w:pStyle w:val="Tekstprzypisudolnego"/>
        <w:spacing w:after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7057CC">
        <w:rPr>
          <w:sz w:val="19"/>
          <w:szCs w:val="19"/>
        </w:rPr>
        <w:t>W dniu 1 czerwca 2025 r. weszła w życie nowa ustawa o rynku pracy i służbach zatrudnienia (Dz. U. z 2025 r. poz. 620), która wprowadziła zmiany w zasadach rejestracji i ewidencji osób bezrobotnych. W rezultacie część publikowanych danych została dostosowana do obecnego stanu prawnego i aktualnej terminologii ustawowej, co może wpływać na porównywalność bieżących danych z wcześniejszymi okresami.</w:t>
      </w:r>
    </w:p>
  </w:footnote>
  <w:footnote w:id="5">
    <w:p w14:paraId="59AD3D09" w14:textId="0CD8DA44" w:rsidR="00FB4146" w:rsidRPr="00226CEE" w:rsidRDefault="00FB4146" w:rsidP="00226CEE">
      <w:pPr>
        <w:pStyle w:val="Przypisdolny"/>
        <w:spacing w:before="80"/>
        <w:jc w:val="left"/>
        <w:rPr>
          <w:sz w:val="19"/>
          <w:szCs w:val="19"/>
        </w:rPr>
      </w:pPr>
      <w:r w:rsidRPr="00226CEE">
        <w:rPr>
          <w:rStyle w:val="Odwoanieprzypisudolnego"/>
          <w:sz w:val="19"/>
          <w:szCs w:val="19"/>
        </w:rPr>
        <w:footnoteRef/>
      </w:r>
      <w:r w:rsidRPr="00226CEE">
        <w:rPr>
          <w:sz w:val="19"/>
          <w:szCs w:val="19"/>
        </w:rPr>
        <w:t xml:space="preserve"> </w:t>
      </w:r>
      <w:r w:rsidRPr="00226CEE">
        <w:rPr>
          <w:spacing w:val="-2"/>
          <w:sz w:val="19"/>
          <w:szCs w:val="19"/>
        </w:rPr>
        <w:t xml:space="preserve">Do długotrwale bezrobotnych zalicza się osoby pozostające w rejestrze powiatowego urzędu pracy łącznie przez okres ponad 12 miesięcy w okresie </w:t>
      </w:r>
      <w:r w:rsidRPr="00226CEE">
        <w:rPr>
          <w:sz w:val="19"/>
          <w:szCs w:val="19"/>
        </w:rPr>
        <w:t>ostatnich dwóch lat, z wyłączeniem okresów odbywania stażu i przygotowania zawodowego w</w:t>
      </w:r>
      <w:r w:rsidR="00226CEE">
        <w:rPr>
          <w:sz w:val="19"/>
          <w:szCs w:val="19"/>
        </w:rPr>
        <w:t> </w:t>
      </w:r>
      <w:r w:rsidRPr="00226CEE">
        <w:rPr>
          <w:sz w:val="19"/>
          <w:szCs w:val="19"/>
        </w:rPr>
        <w:t>miejscu pracy.</w:t>
      </w:r>
    </w:p>
  </w:footnote>
  <w:footnote w:id="6">
    <w:p w14:paraId="1B7AB091" w14:textId="77777777" w:rsidR="00226CEE" w:rsidRPr="00226CEE" w:rsidRDefault="00226CEE" w:rsidP="00226CEE">
      <w:pPr>
        <w:pStyle w:val="Tekstprzypisudolnego"/>
        <w:spacing w:before="80"/>
        <w:jc w:val="left"/>
        <w:rPr>
          <w:sz w:val="19"/>
          <w:szCs w:val="19"/>
        </w:rPr>
      </w:pPr>
      <w:r w:rsidRPr="00226CEE">
        <w:rPr>
          <w:rStyle w:val="Odwoanieprzypisudolnego"/>
          <w:sz w:val="19"/>
          <w:szCs w:val="19"/>
        </w:rPr>
        <w:footnoteRef/>
      </w:r>
      <w:r w:rsidRPr="00226CEE">
        <w:rPr>
          <w:sz w:val="19"/>
          <w:szCs w:val="19"/>
        </w:rPr>
        <w:t xml:space="preserve"> Zgodnie z art. 69 pkt 7 ustawy o rynku pracy i służbach zatrudnienia (Dz. U. z 2025 r. poz. 620).</w:t>
      </w:r>
    </w:p>
  </w:footnote>
  <w:footnote w:id="7">
    <w:p w14:paraId="562739E7" w14:textId="2C945E58" w:rsidR="00AE35D0" w:rsidRPr="00226CEE" w:rsidRDefault="00AE35D0" w:rsidP="00226CEE">
      <w:pPr>
        <w:pStyle w:val="Przypisdolny"/>
        <w:spacing w:before="80"/>
        <w:rPr>
          <w:sz w:val="19"/>
          <w:szCs w:val="19"/>
        </w:rPr>
      </w:pPr>
      <w:r w:rsidRPr="00226CEE">
        <w:rPr>
          <w:rStyle w:val="Odwoanieprzypisudolnego"/>
          <w:sz w:val="19"/>
          <w:szCs w:val="19"/>
        </w:rPr>
        <w:footnoteRef/>
      </w:r>
      <w:r w:rsidRPr="00226CEE">
        <w:rPr>
          <w:sz w:val="19"/>
          <w:szCs w:val="19"/>
        </w:rPr>
        <w:t xml:space="preserve"> Dotyczy wolnych miejsc pracy i miejsc aktywizacji zawodowej. Od 1 czerwca 2025 r. dane o ofertach pracy nie są w pełni porównywalne z okresami wcześniejszymi ze względu na zmiany metodologiczne wynikające z wejścia w życie ustawy o</w:t>
      </w:r>
      <w:r w:rsidR="00226CEE">
        <w:rPr>
          <w:sz w:val="19"/>
          <w:szCs w:val="19"/>
        </w:rPr>
        <w:t> </w:t>
      </w:r>
      <w:r w:rsidRPr="00226CEE">
        <w:rPr>
          <w:sz w:val="19"/>
          <w:szCs w:val="19"/>
        </w:rPr>
        <w:t>rynku pracy i służbach zatrudnienia (Dz. U. z 2025 r. poz. 620).</w:t>
      </w:r>
    </w:p>
  </w:footnote>
  <w:footnote w:id="8">
    <w:p w14:paraId="660B5703" w14:textId="5A8F70A5" w:rsidR="00FB4146" w:rsidRPr="000625F6" w:rsidRDefault="00FB4146" w:rsidP="000625F6">
      <w:pPr>
        <w:pStyle w:val="Przypisdolny"/>
        <w:spacing w:before="120"/>
        <w:rPr>
          <w:sz w:val="19"/>
          <w:szCs w:val="19"/>
        </w:rPr>
      </w:pPr>
      <w:r w:rsidRPr="000625F6">
        <w:rPr>
          <w:rStyle w:val="Odwoanieprzypisudolnego"/>
          <w:sz w:val="19"/>
          <w:szCs w:val="19"/>
        </w:rPr>
        <w:footnoteRef/>
      </w:r>
      <w:r w:rsidRPr="000625F6">
        <w:rPr>
          <w:sz w:val="19"/>
          <w:szCs w:val="19"/>
        </w:rPr>
        <w:t xml:space="preserve"> </w:t>
      </w:r>
      <w:r w:rsidR="00AE35D0" w:rsidRPr="000625F6">
        <w:rPr>
          <w:sz w:val="19"/>
          <w:szCs w:val="19"/>
        </w:rPr>
        <w:t>Dotyczy wolnych miejsc pracy i miejsc aktywizacji zawodowej. Od 1 czerwca 2025 r. dane o ofertach pracy nie są w pełni porównywalne z okresami wcześniejszymi ze względu na zmiany metodologiczne wynikające z wejścia w życie ustawy o</w:t>
      </w:r>
      <w:r w:rsidR="000625F6">
        <w:rPr>
          <w:sz w:val="19"/>
          <w:szCs w:val="19"/>
        </w:rPr>
        <w:t> </w:t>
      </w:r>
      <w:r w:rsidR="00AE35D0" w:rsidRPr="000625F6">
        <w:rPr>
          <w:sz w:val="19"/>
          <w:szCs w:val="19"/>
        </w:rPr>
        <w:t>rynku pracy i służbach zatrudnienia (Dz. U. z 2025 r. poz. 620).</w:t>
      </w:r>
    </w:p>
  </w:footnote>
  <w:footnote w:id="9">
    <w:p w14:paraId="77B571AF" w14:textId="77777777" w:rsidR="00AE35D0" w:rsidRPr="000625F6" w:rsidRDefault="00AE35D0" w:rsidP="000625F6">
      <w:pPr>
        <w:pStyle w:val="Tekstprzypisudolnego"/>
        <w:jc w:val="left"/>
        <w:rPr>
          <w:sz w:val="19"/>
          <w:szCs w:val="19"/>
        </w:rPr>
      </w:pPr>
      <w:r w:rsidRPr="000625F6">
        <w:rPr>
          <w:rStyle w:val="Odwoanieprzypisudolnego"/>
          <w:sz w:val="19"/>
          <w:szCs w:val="19"/>
        </w:rPr>
        <w:footnoteRef/>
      </w:r>
      <w:r w:rsidRPr="000625F6">
        <w:rPr>
          <w:sz w:val="19"/>
          <w:szCs w:val="19"/>
        </w:rPr>
        <w:t xml:space="preserve"> Załącznik do objaśnień sprawozdawczości z zatrudnienia i wynagrodzeń </w:t>
      </w:r>
      <w:hyperlink r:id="rId3" w:tooltip="Link do strony internetowej z objasnieniami do sprawozdawczości z zatrudnienia i wynagrodzeń" w:history="1">
        <w:r w:rsidRPr="000625F6">
          <w:rPr>
            <w:rStyle w:val="Hipercze"/>
            <w:sz w:val="19"/>
            <w:szCs w:val="19"/>
          </w:rPr>
          <w:t>http://form.stat.gov.pl/formularze/2024/objasnienia/zalacznik_do_objasnien.pdf</w:t>
        </w:r>
      </w:hyperlink>
      <w:r w:rsidRPr="000625F6">
        <w:rPr>
          <w:rStyle w:val="Hipercze"/>
          <w:color w:val="auto"/>
          <w:sz w:val="19"/>
          <w:szCs w:val="19"/>
          <w:u w:val="none"/>
        </w:rPr>
        <w:t>.</w:t>
      </w:r>
    </w:p>
  </w:footnote>
  <w:footnote w:id="10">
    <w:p w14:paraId="22D139C9" w14:textId="77777777" w:rsidR="006023B1" w:rsidRPr="000625F6" w:rsidRDefault="006023B1" w:rsidP="006023B1">
      <w:pPr>
        <w:pStyle w:val="Przypisdolny"/>
        <w:spacing w:before="120"/>
        <w:rPr>
          <w:sz w:val="19"/>
          <w:szCs w:val="19"/>
        </w:rPr>
      </w:pPr>
      <w:r w:rsidRPr="000625F6">
        <w:rPr>
          <w:rStyle w:val="Odwoanieprzypisudolnego"/>
          <w:sz w:val="19"/>
          <w:szCs w:val="19"/>
        </w:rPr>
        <w:footnoteRef/>
      </w:r>
      <w:r w:rsidRPr="000625F6">
        <w:rPr>
          <w:sz w:val="19"/>
          <w:szCs w:val="19"/>
        </w:rPr>
        <w:t xml:space="preserve"> 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11">
    <w:p w14:paraId="48F1AD9E" w14:textId="77777777" w:rsidR="006023B1" w:rsidRPr="000625F6" w:rsidRDefault="006023B1" w:rsidP="0046660F">
      <w:pPr>
        <w:pStyle w:val="Tekstprzypisudolnego"/>
        <w:spacing w:before="80"/>
        <w:rPr>
          <w:sz w:val="19"/>
          <w:szCs w:val="19"/>
        </w:rPr>
      </w:pPr>
      <w:r w:rsidRPr="000625F6">
        <w:rPr>
          <w:rStyle w:val="Odwoanieprzypisudolnego"/>
          <w:sz w:val="19"/>
          <w:szCs w:val="19"/>
        </w:rPr>
        <w:footnoteRef/>
      </w:r>
      <w:r w:rsidRPr="000625F6">
        <w:rPr>
          <w:sz w:val="19"/>
          <w:szCs w:val="19"/>
        </w:rPr>
        <w:t xml:space="preserve"> Dane meldunkowe – mogą ulec zmianie po opracowaniu sprawozdań kwartalnych.</w:t>
      </w:r>
    </w:p>
  </w:footnote>
  <w:footnote w:id="12">
    <w:p w14:paraId="02088E99" w14:textId="100041C0" w:rsidR="00FB4146" w:rsidRPr="007750FD" w:rsidRDefault="00FB4146" w:rsidP="007750FD">
      <w:pPr>
        <w:pStyle w:val="Default"/>
        <w:spacing w:before="120"/>
        <w:jc w:val="both"/>
        <w:rPr>
          <w:sz w:val="19"/>
          <w:szCs w:val="19"/>
        </w:rPr>
      </w:pPr>
      <w:r w:rsidRPr="007750FD">
        <w:rPr>
          <w:rStyle w:val="Odwoanieprzypisudolnego"/>
          <w:sz w:val="19"/>
          <w:szCs w:val="19"/>
        </w:rPr>
        <w:footnoteRef/>
      </w:r>
      <w:r w:rsidRPr="007750FD">
        <w:rPr>
          <w:sz w:val="19"/>
          <w:szCs w:val="19"/>
        </w:rPr>
        <w:t xml:space="preserve"> </w:t>
      </w:r>
      <w:r w:rsidRPr="007750FD">
        <w:rPr>
          <w:spacing w:val="-2"/>
          <w:sz w:val="19"/>
          <w:szCs w:val="19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13">
    <w:p w14:paraId="0CC7AA49" w14:textId="76CE0797" w:rsidR="00FB4146" w:rsidRPr="0050599D" w:rsidRDefault="00FB4146" w:rsidP="0050599D">
      <w:pPr>
        <w:spacing w:after="0" w:line="240" w:lineRule="auto"/>
        <w:rPr>
          <w:rFonts w:cs="FiraSans-Regular"/>
          <w:szCs w:val="19"/>
        </w:rPr>
      </w:pPr>
      <w:r w:rsidRPr="0050599D">
        <w:rPr>
          <w:rStyle w:val="Odwoanieprzypisudolnego"/>
          <w:szCs w:val="19"/>
        </w:rPr>
        <w:footnoteRef/>
      </w:r>
      <w:r w:rsidRPr="0050599D">
        <w:rPr>
          <w:szCs w:val="19"/>
        </w:rPr>
        <w:t xml:space="preserve"> </w:t>
      </w:r>
      <w:r w:rsidRPr="0050599D">
        <w:rPr>
          <w:rFonts w:cs="FiraSans-Regular"/>
          <w:szCs w:val="19"/>
        </w:rPr>
        <w:t xml:space="preserve">Badanie zostało przeprowadzone od 1 do 10 sierpnia </w:t>
      </w:r>
      <w:r w:rsidR="009A7D07" w:rsidRPr="0050599D">
        <w:rPr>
          <w:rFonts w:cs="FiraSans-Regular"/>
          <w:szCs w:val="19"/>
        </w:rPr>
        <w:t xml:space="preserve">br. </w:t>
      </w:r>
      <w:r w:rsidRPr="0050599D">
        <w:rPr>
          <w:rFonts w:cs="FiraSans-Regular"/>
          <w:szCs w:val="19"/>
        </w:rPr>
        <w:t>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</w:t>
      </w:r>
      <w:r w:rsidR="009A7D07" w:rsidRPr="0050599D">
        <w:rPr>
          <w:rFonts w:cs="FiraSans-Regular"/>
          <w:szCs w:val="19"/>
        </w:rPr>
        <w:t> </w:t>
      </w:r>
      <w:r w:rsidRPr="0050599D">
        <w:rPr>
          <w:rFonts w:cs="FiraSans-Regular"/>
          <w:szCs w:val="19"/>
        </w:rPr>
        <w:t>badaniu koniunktury gospodarczej.</w:t>
      </w:r>
    </w:p>
    <w:p w14:paraId="569B663C" w14:textId="3EA22F78" w:rsidR="00097B30" w:rsidRPr="0050599D" w:rsidRDefault="00097B30" w:rsidP="0050599D">
      <w:pPr>
        <w:spacing w:after="0" w:line="240" w:lineRule="auto"/>
        <w:jc w:val="left"/>
        <w:rPr>
          <w:szCs w:val="19"/>
        </w:rPr>
      </w:pPr>
      <w:r w:rsidRPr="0050599D">
        <w:rPr>
          <w:szCs w:val="19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B80B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DF17B9"/>
    <w:multiLevelType w:val="hybridMultilevel"/>
    <w:tmpl w:val="B16C1D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8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942531">
    <w:abstractNumId w:val="6"/>
  </w:num>
  <w:num w:numId="2" w16cid:durableId="1553693647">
    <w:abstractNumId w:val="2"/>
  </w:num>
  <w:num w:numId="3" w16cid:durableId="307562144">
    <w:abstractNumId w:val="14"/>
  </w:num>
  <w:num w:numId="4" w16cid:durableId="1154837421">
    <w:abstractNumId w:val="16"/>
  </w:num>
  <w:num w:numId="5" w16cid:durableId="1112750041">
    <w:abstractNumId w:val="8"/>
  </w:num>
  <w:num w:numId="6" w16cid:durableId="2070420242">
    <w:abstractNumId w:val="10"/>
  </w:num>
  <w:num w:numId="7" w16cid:durableId="1179470222">
    <w:abstractNumId w:val="7"/>
  </w:num>
  <w:num w:numId="8" w16cid:durableId="1432701048">
    <w:abstractNumId w:val="13"/>
  </w:num>
  <w:num w:numId="9" w16cid:durableId="2067339125">
    <w:abstractNumId w:val="4"/>
  </w:num>
  <w:num w:numId="10" w16cid:durableId="806435552">
    <w:abstractNumId w:val="12"/>
  </w:num>
  <w:num w:numId="11" w16cid:durableId="1145659313">
    <w:abstractNumId w:val="5"/>
  </w:num>
  <w:num w:numId="12" w16cid:durableId="2035110126">
    <w:abstractNumId w:val="11"/>
  </w:num>
  <w:num w:numId="13" w16cid:durableId="500969850">
    <w:abstractNumId w:val="9"/>
  </w:num>
  <w:num w:numId="14" w16cid:durableId="1122772514">
    <w:abstractNumId w:val="10"/>
  </w:num>
  <w:num w:numId="15" w16cid:durableId="1952854486">
    <w:abstractNumId w:val="10"/>
  </w:num>
  <w:num w:numId="16" w16cid:durableId="1316102235">
    <w:abstractNumId w:val="3"/>
  </w:num>
  <w:num w:numId="17" w16cid:durableId="1475291813">
    <w:abstractNumId w:val="0"/>
  </w:num>
  <w:num w:numId="18" w16cid:durableId="1729960626">
    <w:abstractNumId w:val="1"/>
  </w:num>
  <w:num w:numId="19" w16cid:durableId="3703077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83"/>
    <w:rsid w:val="00001C5B"/>
    <w:rsid w:val="0000253B"/>
    <w:rsid w:val="0000272D"/>
    <w:rsid w:val="00003437"/>
    <w:rsid w:val="00003F89"/>
    <w:rsid w:val="000040C3"/>
    <w:rsid w:val="00004E49"/>
    <w:rsid w:val="00005040"/>
    <w:rsid w:val="0000539D"/>
    <w:rsid w:val="000057A8"/>
    <w:rsid w:val="000057B9"/>
    <w:rsid w:val="0000709F"/>
    <w:rsid w:val="00010393"/>
    <w:rsid w:val="000108B8"/>
    <w:rsid w:val="00010BC4"/>
    <w:rsid w:val="00011886"/>
    <w:rsid w:val="000136BB"/>
    <w:rsid w:val="00013CD0"/>
    <w:rsid w:val="000141A7"/>
    <w:rsid w:val="000152F5"/>
    <w:rsid w:val="00015B0B"/>
    <w:rsid w:val="00015D31"/>
    <w:rsid w:val="00017B94"/>
    <w:rsid w:val="00020D6B"/>
    <w:rsid w:val="00021AF2"/>
    <w:rsid w:val="00022215"/>
    <w:rsid w:val="0002651F"/>
    <w:rsid w:val="000269DD"/>
    <w:rsid w:val="00026A46"/>
    <w:rsid w:val="000301B5"/>
    <w:rsid w:val="000316B0"/>
    <w:rsid w:val="0003332B"/>
    <w:rsid w:val="00033D46"/>
    <w:rsid w:val="00033E1D"/>
    <w:rsid w:val="00034686"/>
    <w:rsid w:val="0003574D"/>
    <w:rsid w:val="0003583B"/>
    <w:rsid w:val="00035BCD"/>
    <w:rsid w:val="000365CB"/>
    <w:rsid w:val="00036C26"/>
    <w:rsid w:val="0003708F"/>
    <w:rsid w:val="000372E4"/>
    <w:rsid w:val="0003766B"/>
    <w:rsid w:val="00040005"/>
    <w:rsid w:val="0004017B"/>
    <w:rsid w:val="00040E02"/>
    <w:rsid w:val="000413C6"/>
    <w:rsid w:val="0004274A"/>
    <w:rsid w:val="0004582E"/>
    <w:rsid w:val="0004650F"/>
    <w:rsid w:val="0004654D"/>
    <w:rsid w:val="0004660C"/>
    <w:rsid w:val="00046771"/>
    <w:rsid w:val="000467F0"/>
    <w:rsid w:val="00046A60"/>
    <w:rsid w:val="00046D8A"/>
    <w:rsid w:val="000470AA"/>
    <w:rsid w:val="000471F5"/>
    <w:rsid w:val="00047666"/>
    <w:rsid w:val="0005059B"/>
    <w:rsid w:val="00052C8D"/>
    <w:rsid w:val="00054967"/>
    <w:rsid w:val="0005573D"/>
    <w:rsid w:val="00057CA1"/>
    <w:rsid w:val="000608D7"/>
    <w:rsid w:val="00061703"/>
    <w:rsid w:val="000617A3"/>
    <w:rsid w:val="000625F6"/>
    <w:rsid w:val="00062665"/>
    <w:rsid w:val="00064E40"/>
    <w:rsid w:val="00065AAA"/>
    <w:rsid w:val="000662E2"/>
    <w:rsid w:val="00066883"/>
    <w:rsid w:val="00066A32"/>
    <w:rsid w:val="00070AB8"/>
    <w:rsid w:val="00070C0B"/>
    <w:rsid w:val="00072A0A"/>
    <w:rsid w:val="00074DD8"/>
    <w:rsid w:val="00076FDC"/>
    <w:rsid w:val="000806F7"/>
    <w:rsid w:val="00080CB4"/>
    <w:rsid w:val="0008108E"/>
    <w:rsid w:val="000824A5"/>
    <w:rsid w:val="0008268C"/>
    <w:rsid w:val="00082C71"/>
    <w:rsid w:val="00083307"/>
    <w:rsid w:val="00083DFD"/>
    <w:rsid w:val="00085549"/>
    <w:rsid w:val="000860AE"/>
    <w:rsid w:val="00090A44"/>
    <w:rsid w:val="000912CA"/>
    <w:rsid w:val="00092573"/>
    <w:rsid w:val="00093186"/>
    <w:rsid w:val="000932C9"/>
    <w:rsid w:val="000939CA"/>
    <w:rsid w:val="000942A2"/>
    <w:rsid w:val="000942CE"/>
    <w:rsid w:val="00097840"/>
    <w:rsid w:val="00097B30"/>
    <w:rsid w:val="000A2C6F"/>
    <w:rsid w:val="000A4630"/>
    <w:rsid w:val="000A50F0"/>
    <w:rsid w:val="000A5E23"/>
    <w:rsid w:val="000A6E64"/>
    <w:rsid w:val="000A7F08"/>
    <w:rsid w:val="000B0727"/>
    <w:rsid w:val="000B0A35"/>
    <w:rsid w:val="000B126F"/>
    <w:rsid w:val="000B2E1A"/>
    <w:rsid w:val="000B39A3"/>
    <w:rsid w:val="000B4595"/>
    <w:rsid w:val="000B4978"/>
    <w:rsid w:val="000B5621"/>
    <w:rsid w:val="000B7CFC"/>
    <w:rsid w:val="000C0190"/>
    <w:rsid w:val="000C05CF"/>
    <w:rsid w:val="000C125C"/>
    <w:rsid w:val="000C135D"/>
    <w:rsid w:val="000C15DA"/>
    <w:rsid w:val="000C29E2"/>
    <w:rsid w:val="000C5CCB"/>
    <w:rsid w:val="000C733F"/>
    <w:rsid w:val="000D1D43"/>
    <w:rsid w:val="000D225C"/>
    <w:rsid w:val="000D2A5C"/>
    <w:rsid w:val="000D2D6E"/>
    <w:rsid w:val="000D2FA9"/>
    <w:rsid w:val="000D2FB5"/>
    <w:rsid w:val="000D301A"/>
    <w:rsid w:val="000D30D2"/>
    <w:rsid w:val="000D33EB"/>
    <w:rsid w:val="000D3D6F"/>
    <w:rsid w:val="000D4572"/>
    <w:rsid w:val="000D48C4"/>
    <w:rsid w:val="000D48FE"/>
    <w:rsid w:val="000D5174"/>
    <w:rsid w:val="000D6C9E"/>
    <w:rsid w:val="000D6D15"/>
    <w:rsid w:val="000D7CD6"/>
    <w:rsid w:val="000E01EA"/>
    <w:rsid w:val="000E0918"/>
    <w:rsid w:val="000E1555"/>
    <w:rsid w:val="000E1AB3"/>
    <w:rsid w:val="000E1DB4"/>
    <w:rsid w:val="000E23E2"/>
    <w:rsid w:val="000E2869"/>
    <w:rsid w:val="000E31A7"/>
    <w:rsid w:val="000E4760"/>
    <w:rsid w:val="000E50D5"/>
    <w:rsid w:val="000E5EBF"/>
    <w:rsid w:val="000E6A73"/>
    <w:rsid w:val="000E7C98"/>
    <w:rsid w:val="000F03A1"/>
    <w:rsid w:val="000F181B"/>
    <w:rsid w:val="000F2E7B"/>
    <w:rsid w:val="000F309A"/>
    <w:rsid w:val="000F3BA1"/>
    <w:rsid w:val="000F42FD"/>
    <w:rsid w:val="000F4907"/>
    <w:rsid w:val="000F58F2"/>
    <w:rsid w:val="000F7098"/>
    <w:rsid w:val="000F7FA1"/>
    <w:rsid w:val="00100C3D"/>
    <w:rsid w:val="001011C3"/>
    <w:rsid w:val="001042C4"/>
    <w:rsid w:val="00104481"/>
    <w:rsid w:val="00104C89"/>
    <w:rsid w:val="00105361"/>
    <w:rsid w:val="00106DBE"/>
    <w:rsid w:val="001071CD"/>
    <w:rsid w:val="00110490"/>
    <w:rsid w:val="00110631"/>
    <w:rsid w:val="00110D87"/>
    <w:rsid w:val="00111207"/>
    <w:rsid w:val="00112444"/>
    <w:rsid w:val="00112461"/>
    <w:rsid w:val="001131AF"/>
    <w:rsid w:val="00113667"/>
    <w:rsid w:val="0011379C"/>
    <w:rsid w:val="00114979"/>
    <w:rsid w:val="00114DB9"/>
    <w:rsid w:val="00116087"/>
    <w:rsid w:val="00116600"/>
    <w:rsid w:val="00117E53"/>
    <w:rsid w:val="001209B0"/>
    <w:rsid w:val="001212FF"/>
    <w:rsid w:val="001221A2"/>
    <w:rsid w:val="00125576"/>
    <w:rsid w:val="001259CB"/>
    <w:rsid w:val="00125AF2"/>
    <w:rsid w:val="001271D9"/>
    <w:rsid w:val="0012757D"/>
    <w:rsid w:val="00130296"/>
    <w:rsid w:val="00130B12"/>
    <w:rsid w:val="00130F82"/>
    <w:rsid w:val="00132198"/>
    <w:rsid w:val="001347C7"/>
    <w:rsid w:val="00134F1B"/>
    <w:rsid w:val="0013530A"/>
    <w:rsid w:val="00135B87"/>
    <w:rsid w:val="001365E4"/>
    <w:rsid w:val="001404C8"/>
    <w:rsid w:val="001423B6"/>
    <w:rsid w:val="00143AE3"/>
    <w:rsid w:val="001448A7"/>
    <w:rsid w:val="001449BC"/>
    <w:rsid w:val="00145C53"/>
    <w:rsid w:val="001460E1"/>
    <w:rsid w:val="001465C8"/>
    <w:rsid w:val="00146621"/>
    <w:rsid w:val="001467FD"/>
    <w:rsid w:val="0014693F"/>
    <w:rsid w:val="001502A6"/>
    <w:rsid w:val="001508AC"/>
    <w:rsid w:val="00150BBE"/>
    <w:rsid w:val="001528B7"/>
    <w:rsid w:val="00153985"/>
    <w:rsid w:val="00153EE1"/>
    <w:rsid w:val="00155248"/>
    <w:rsid w:val="00160408"/>
    <w:rsid w:val="001607C9"/>
    <w:rsid w:val="00160871"/>
    <w:rsid w:val="00160C61"/>
    <w:rsid w:val="00162325"/>
    <w:rsid w:val="00162440"/>
    <w:rsid w:val="00163353"/>
    <w:rsid w:val="001634F2"/>
    <w:rsid w:val="001636D3"/>
    <w:rsid w:val="001639AB"/>
    <w:rsid w:val="001653E2"/>
    <w:rsid w:val="00165D7F"/>
    <w:rsid w:val="00166B8A"/>
    <w:rsid w:val="0016745E"/>
    <w:rsid w:val="0016783C"/>
    <w:rsid w:val="00173456"/>
    <w:rsid w:val="00173F37"/>
    <w:rsid w:val="0017527E"/>
    <w:rsid w:val="0017598F"/>
    <w:rsid w:val="00176A3C"/>
    <w:rsid w:val="001770AB"/>
    <w:rsid w:val="001844DC"/>
    <w:rsid w:val="00184577"/>
    <w:rsid w:val="00184ED0"/>
    <w:rsid w:val="00185794"/>
    <w:rsid w:val="001859BB"/>
    <w:rsid w:val="00185E3D"/>
    <w:rsid w:val="001862B7"/>
    <w:rsid w:val="00191878"/>
    <w:rsid w:val="00192473"/>
    <w:rsid w:val="0019385F"/>
    <w:rsid w:val="00193AAE"/>
    <w:rsid w:val="00193D1B"/>
    <w:rsid w:val="001948E1"/>
    <w:rsid w:val="001951DA"/>
    <w:rsid w:val="00195B3A"/>
    <w:rsid w:val="001965C2"/>
    <w:rsid w:val="00196EBF"/>
    <w:rsid w:val="00196F67"/>
    <w:rsid w:val="00197A65"/>
    <w:rsid w:val="001A109E"/>
    <w:rsid w:val="001A2475"/>
    <w:rsid w:val="001A3341"/>
    <w:rsid w:val="001A3D39"/>
    <w:rsid w:val="001A4B81"/>
    <w:rsid w:val="001A4D9D"/>
    <w:rsid w:val="001A5F19"/>
    <w:rsid w:val="001A6A6D"/>
    <w:rsid w:val="001A6D71"/>
    <w:rsid w:val="001A7E65"/>
    <w:rsid w:val="001B15CD"/>
    <w:rsid w:val="001B225E"/>
    <w:rsid w:val="001B232F"/>
    <w:rsid w:val="001B24E2"/>
    <w:rsid w:val="001B2891"/>
    <w:rsid w:val="001B3560"/>
    <w:rsid w:val="001B3742"/>
    <w:rsid w:val="001B4805"/>
    <w:rsid w:val="001B4991"/>
    <w:rsid w:val="001B4F08"/>
    <w:rsid w:val="001B6846"/>
    <w:rsid w:val="001B75AE"/>
    <w:rsid w:val="001C13EB"/>
    <w:rsid w:val="001C1664"/>
    <w:rsid w:val="001C1A94"/>
    <w:rsid w:val="001C1E6E"/>
    <w:rsid w:val="001C295F"/>
    <w:rsid w:val="001C3220"/>
    <w:rsid w:val="001C3222"/>
    <w:rsid w:val="001C3269"/>
    <w:rsid w:val="001C3D37"/>
    <w:rsid w:val="001C4096"/>
    <w:rsid w:val="001C441B"/>
    <w:rsid w:val="001C470C"/>
    <w:rsid w:val="001C48C9"/>
    <w:rsid w:val="001C4E34"/>
    <w:rsid w:val="001C4EBB"/>
    <w:rsid w:val="001C61C1"/>
    <w:rsid w:val="001C67BB"/>
    <w:rsid w:val="001C690B"/>
    <w:rsid w:val="001D16FB"/>
    <w:rsid w:val="001D1900"/>
    <w:rsid w:val="001D1DB4"/>
    <w:rsid w:val="001D2B33"/>
    <w:rsid w:val="001D3139"/>
    <w:rsid w:val="001D4622"/>
    <w:rsid w:val="001D5F60"/>
    <w:rsid w:val="001D6CD3"/>
    <w:rsid w:val="001D6D7E"/>
    <w:rsid w:val="001D715E"/>
    <w:rsid w:val="001E0B2E"/>
    <w:rsid w:val="001E1E13"/>
    <w:rsid w:val="001E2B4D"/>
    <w:rsid w:val="001E3D56"/>
    <w:rsid w:val="001E5089"/>
    <w:rsid w:val="001E5F46"/>
    <w:rsid w:val="001E5FC1"/>
    <w:rsid w:val="001E632F"/>
    <w:rsid w:val="001E6B22"/>
    <w:rsid w:val="001E705A"/>
    <w:rsid w:val="001F0BE1"/>
    <w:rsid w:val="001F24BD"/>
    <w:rsid w:val="001F2B72"/>
    <w:rsid w:val="001F439B"/>
    <w:rsid w:val="001F5101"/>
    <w:rsid w:val="001F590B"/>
    <w:rsid w:val="001F6698"/>
    <w:rsid w:val="001F7241"/>
    <w:rsid w:val="001F78C6"/>
    <w:rsid w:val="001F79E3"/>
    <w:rsid w:val="00201431"/>
    <w:rsid w:val="00201608"/>
    <w:rsid w:val="00201A70"/>
    <w:rsid w:val="0020207D"/>
    <w:rsid w:val="00202E9A"/>
    <w:rsid w:val="00204CA9"/>
    <w:rsid w:val="002055ED"/>
    <w:rsid w:val="002069FA"/>
    <w:rsid w:val="002077FB"/>
    <w:rsid w:val="00211627"/>
    <w:rsid w:val="00212A0B"/>
    <w:rsid w:val="00214468"/>
    <w:rsid w:val="00214BDB"/>
    <w:rsid w:val="002155E8"/>
    <w:rsid w:val="002155F8"/>
    <w:rsid w:val="002158A9"/>
    <w:rsid w:val="00216685"/>
    <w:rsid w:val="00216C88"/>
    <w:rsid w:val="00217112"/>
    <w:rsid w:val="00217AD7"/>
    <w:rsid w:val="00221165"/>
    <w:rsid w:val="002215B1"/>
    <w:rsid w:val="00221FDD"/>
    <w:rsid w:val="002221B0"/>
    <w:rsid w:val="00222E8B"/>
    <w:rsid w:val="00223AB5"/>
    <w:rsid w:val="00225E6A"/>
    <w:rsid w:val="00226CEE"/>
    <w:rsid w:val="00227530"/>
    <w:rsid w:val="00227802"/>
    <w:rsid w:val="00227B77"/>
    <w:rsid w:val="00230E07"/>
    <w:rsid w:val="00231640"/>
    <w:rsid w:val="002319B7"/>
    <w:rsid w:val="00233B14"/>
    <w:rsid w:val="00233C03"/>
    <w:rsid w:val="00233D4A"/>
    <w:rsid w:val="002357C9"/>
    <w:rsid w:val="00236AA0"/>
    <w:rsid w:val="002413AD"/>
    <w:rsid w:val="00243CCA"/>
    <w:rsid w:val="00244DE8"/>
    <w:rsid w:val="00245D54"/>
    <w:rsid w:val="002462EA"/>
    <w:rsid w:val="00246FFA"/>
    <w:rsid w:val="00247351"/>
    <w:rsid w:val="002508FC"/>
    <w:rsid w:val="0025267C"/>
    <w:rsid w:val="00253DC5"/>
    <w:rsid w:val="00254B7B"/>
    <w:rsid w:val="00254CB0"/>
    <w:rsid w:val="0025516F"/>
    <w:rsid w:val="002557F5"/>
    <w:rsid w:val="002574F9"/>
    <w:rsid w:val="00261547"/>
    <w:rsid w:val="00261A98"/>
    <w:rsid w:val="00261BF0"/>
    <w:rsid w:val="002625AC"/>
    <w:rsid w:val="00262B61"/>
    <w:rsid w:val="00262E5D"/>
    <w:rsid w:val="0026412B"/>
    <w:rsid w:val="00264E89"/>
    <w:rsid w:val="002655A2"/>
    <w:rsid w:val="00265EE5"/>
    <w:rsid w:val="00265F7A"/>
    <w:rsid w:val="002667B4"/>
    <w:rsid w:val="00266BAF"/>
    <w:rsid w:val="00271C09"/>
    <w:rsid w:val="00271FF8"/>
    <w:rsid w:val="00273F88"/>
    <w:rsid w:val="00275917"/>
    <w:rsid w:val="00275F66"/>
    <w:rsid w:val="00276811"/>
    <w:rsid w:val="00276ADC"/>
    <w:rsid w:val="00277B53"/>
    <w:rsid w:val="00277ED3"/>
    <w:rsid w:val="00282699"/>
    <w:rsid w:val="002827D5"/>
    <w:rsid w:val="00283C13"/>
    <w:rsid w:val="00284B90"/>
    <w:rsid w:val="00285D94"/>
    <w:rsid w:val="00286637"/>
    <w:rsid w:val="00286C86"/>
    <w:rsid w:val="00290E93"/>
    <w:rsid w:val="002911CC"/>
    <w:rsid w:val="0029200B"/>
    <w:rsid w:val="002926DF"/>
    <w:rsid w:val="00292C19"/>
    <w:rsid w:val="0029307E"/>
    <w:rsid w:val="00293805"/>
    <w:rsid w:val="0029380D"/>
    <w:rsid w:val="00294413"/>
    <w:rsid w:val="002944F8"/>
    <w:rsid w:val="002952DD"/>
    <w:rsid w:val="00295712"/>
    <w:rsid w:val="00296697"/>
    <w:rsid w:val="002966CE"/>
    <w:rsid w:val="00296D32"/>
    <w:rsid w:val="00297FCA"/>
    <w:rsid w:val="002A08C2"/>
    <w:rsid w:val="002A16E0"/>
    <w:rsid w:val="002A2836"/>
    <w:rsid w:val="002A3298"/>
    <w:rsid w:val="002A34BD"/>
    <w:rsid w:val="002A366B"/>
    <w:rsid w:val="002A4889"/>
    <w:rsid w:val="002A5611"/>
    <w:rsid w:val="002A7462"/>
    <w:rsid w:val="002A762B"/>
    <w:rsid w:val="002B011B"/>
    <w:rsid w:val="002B0472"/>
    <w:rsid w:val="002B3767"/>
    <w:rsid w:val="002B3E58"/>
    <w:rsid w:val="002B5B4C"/>
    <w:rsid w:val="002B66D2"/>
    <w:rsid w:val="002B6892"/>
    <w:rsid w:val="002B6B12"/>
    <w:rsid w:val="002B7F10"/>
    <w:rsid w:val="002C0AD3"/>
    <w:rsid w:val="002C487D"/>
    <w:rsid w:val="002C5B70"/>
    <w:rsid w:val="002C5E53"/>
    <w:rsid w:val="002C6201"/>
    <w:rsid w:val="002D0CEF"/>
    <w:rsid w:val="002D2BF3"/>
    <w:rsid w:val="002D344A"/>
    <w:rsid w:val="002D4FD4"/>
    <w:rsid w:val="002D5728"/>
    <w:rsid w:val="002D5814"/>
    <w:rsid w:val="002D5FC6"/>
    <w:rsid w:val="002D60EA"/>
    <w:rsid w:val="002E16C7"/>
    <w:rsid w:val="002E1A30"/>
    <w:rsid w:val="002E1C4F"/>
    <w:rsid w:val="002E346F"/>
    <w:rsid w:val="002E3512"/>
    <w:rsid w:val="002E3FE1"/>
    <w:rsid w:val="002E4AC1"/>
    <w:rsid w:val="002E4FCF"/>
    <w:rsid w:val="002E517E"/>
    <w:rsid w:val="002E6140"/>
    <w:rsid w:val="002E6985"/>
    <w:rsid w:val="002E71B6"/>
    <w:rsid w:val="002E740E"/>
    <w:rsid w:val="002E7A4D"/>
    <w:rsid w:val="002F00CD"/>
    <w:rsid w:val="002F25E8"/>
    <w:rsid w:val="002F323C"/>
    <w:rsid w:val="002F3662"/>
    <w:rsid w:val="002F41EE"/>
    <w:rsid w:val="002F6E5C"/>
    <w:rsid w:val="002F6FB1"/>
    <w:rsid w:val="002F77C8"/>
    <w:rsid w:val="0030001B"/>
    <w:rsid w:val="0030035A"/>
    <w:rsid w:val="00301899"/>
    <w:rsid w:val="003027FD"/>
    <w:rsid w:val="00302CC2"/>
    <w:rsid w:val="00302E92"/>
    <w:rsid w:val="00304F22"/>
    <w:rsid w:val="00304F4F"/>
    <w:rsid w:val="0030551B"/>
    <w:rsid w:val="00305DA1"/>
    <w:rsid w:val="00306C7C"/>
    <w:rsid w:val="00310029"/>
    <w:rsid w:val="003117A3"/>
    <w:rsid w:val="00311F2B"/>
    <w:rsid w:val="00312CB4"/>
    <w:rsid w:val="00313DD5"/>
    <w:rsid w:val="00315212"/>
    <w:rsid w:val="0031585D"/>
    <w:rsid w:val="00316F27"/>
    <w:rsid w:val="0032019F"/>
    <w:rsid w:val="003219DD"/>
    <w:rsid w:val="00322EDD"/>
    <w:rsid w:val="003240BD"/>
    <w:rsid w:val="003240FA"/>
    <w:rsid w:val="00325D9D"/>
    <w:rsid w:val="00326236"/>
    <w:rsid w:val="003264FB"/>
    <w:rsid w:val="00332320"/>
    <w:rsid w:val="003324FC"/>
    <w:rsid w:val="00332DC3"/>
    <w:rsid w:val="0033347C"/>
    <w:rsid w:val="003336E4"/>
    <w:rsid w:val="0033414E"/>
    <w:rsid w:val="00336A21"/>
    <w:rsid w:val="00337251"/>
    <w:rsid w:val="00341E67"/>
    <w:rsid w:val="0034264E"/>
    <w:rsid w:val="00342B6D"/>
    <w:rsid w:val="00342D98"/>
    <w:rsid w:val="003431FA"/>
    <w:rsid w:val="00343231"/>
    <w:rsid w:val="003439F1"/>
    <w:rsid w:val="00343FBB"/>
    <w:rsid w:val="003442DC"/>
    <w:rsid w:val="003444DC"/>
    <w:rsid w:val="00344B2D"/>
    <w:rsid w:val="00344F38"/>
    <w:rsid w:val="00344FB4"/>
    <w:rsid w:val="0034579F"/>
    <w:rsid w:val="00345C3F"/>
    <w:rsid w:val="003470D6"/>
    <w:rsid w:val="00347D72"/>
    <w:rsid w:val="003501BB"/>
    <w:rsid w:val="00350C44"/>
    <w:rsid w:val="003517DE"/>
    <w:rsid w:val="00353608"/>
    <w:rsid w:val="00353BB9"/>
    <w:rsid w:val="00354551"/>
    <w:rsid w:val="00354E84"/>
    <w:rsid w:val="003557DC"/>
    <w:rsid w:val="00355D8E"/>
    <w:rsid w:val="0035658E"/>
    <w:rsid w:val="00356AD9"/>
    <w:rsid w:val="00356B61"/>
    <w:rsid w:val="00357611"/>
    <w:rsid w:val="0035787C"/>
    <w:rsid w:val="0036686C"/>
    <w:rsid w:val="00367237"/>
    <w:rsid w:val="00367793"/>
    <w:rsid w:val="0037040A"/>
    <w:rsid w:val="0037077F"/>
    <w:rsid w:val="00370C75"/>
    <w:rsid w:val="00371B2F"/>
    <w:rsid w:val="00372411"/>
    <w:rsid w:val="00373639"/>
    <w:rsid w:val="00373882"/>
    <w:rsid w:val="003749BD"/>
    <w:rsid w:val="00375202"/>
    <w:rsid w:val="0037525F"/>
    <w:rsid w:val="00376151"/>
    <w:rsid w:val="00376FD6"/>
    <w:rsid w:val="00377E05"/>
    <w:rsid w:val="00381E32"/>
    <w:rsid w:val="003825C5"/>
    <w:rsid w:val="00382F23"/>
    <w:rsid w:val="00383A9A"/>
    <w:rsid w:val="00383FCB"/>
    <w:rsid w:val="003843DB"/>
    <w:rsid w:val="0038503B"/>
    <w:rsid w:val="0038541D"/>
    <w:rsid w:val="00387181"/>
    <w:rsid w:val="003871BF"/>
    <w:rsid w:val="00390BAA"/>
    <w:rsid w:val="003911DB"/>
    <w:rsid w:val="0039284E"/>
    <w:rsid w:val="00393761"/>
    <w:rsid w:val="003964E2"/>
    <w:rsid w:val="00396B7E"/>
    <w:rsid w:val="00396B92"/>
    <w:rsid w:val="00396BDB"/>
    <w:rsid w:val="00397D18"/>
    <w:rsid w:val="003A07B0"/>
    <w:rsid w:val="003A154E"/>
    <w:rsid w:val="003A1B36"/>
    <w:rsid w:val="003A206D"/>
    <w:rsid w:val="003A3A00"/>
    <w:rsid w:val="003A48F2"/>
    <w:rsid w:val="003A4DF9"/>
    <w:rsid w:val="003A59B0"/>
    <w:rsid w:val="003A5EC0"/>
    <w:rsid w:val="003A6BF2"/>
    <w:rsid w:val="003A70F8"/>
    <w:rsid w:val="003B0789"/>
    <w:rsid w:val="003B0A93"/>
    <w:rsid w:val="003B0AEA"/>
    <w:rsid w:val="003B1454"/>
    <w:rsid w:val="003B18B6"/>
    <w:rsid w:val="003B2052"/>
    <w:rsid w:val="003B2A53"/>
    <w:rsid w:val="003B2DC6"/>
    <w:rsid w:val="003B696E"/>
    <w:rsid w:val="003B69CA"/>
    <w:rsid w:val="003B7359"/>
    <w:rsid w:val="003B7887"/>
    <w:rsid w:val="003B7E7C"/>
    <w:rsid w:val="003B7F58"/>
    <w:rsid w:val="003C05A2"/>
    <w:rsid w:val="003C0D3D"/>
    <w:rsid w:val="003C0F89"/>
    <w:rsid w:val="003C2569"/>
    <w:rsid w:val="003C3E39"/>
    <w:rsid w:val="003C3F86"/>
    <w:rsid w:val="003C461B"/>
    <w:rsid w:val="003C59E0"/>
    <w:rsid w:val="003C6360"/>
    <w:rsid w:val="003C6C8D"/>
    <w:rsid w:val="003D068F"/>
    <w:rsid w:val="003D07B8"/>
    <w:rsid w:val="003D1F0D"/>
    <w:rsid w:val="003D2491"/>
    <w:rsid w:val="003D2B05"/>
    <w:rsid w:val="003D30E1"/>
    <w:rsid w:val="003D3FE2"/>
    <w:rsid w:val="003D4F95"/>
    <w:rsid w:val="003D5F42"/>
    <w:rsid w:val="003D60A9"/>
    <w:rsid w:val="003D641D"/>
    <w:rsid w:val="003E095B"/>
    <w:rsid w:val="003E0D9C"/>
    <w:rsid w:val="003E2EE1"/>
    <w:rsid w:val="003E35DA"/>
    <w:rsid w:val="003E4082"/>
    <w:rsid w:val="003E4163"/>
    <w:rsid w:val="003E4B17"/>
    <w:rsid w:val="003E5B60"/>
    <w:rsid w:val="003E5C88"/>
    <w:rsid w:val="003E5E97"/>
    <w:rsid w:val="003E616C"/>
    <w:rsid w:val="003E620E"/>
    <w:rsid w:val="003F08B9"/>
    <w:rsid w:val="003F0A80"/>
    <w:rsid w:val="003F0C4D"/>
    <w:rsid w:val="003F19A0"/>
    <w:rsid w:val="003F2411"/>
    <w:rsid w:val="003F26AA"/>
    <w:rsid w:val="003F476B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1FCA"/>
    <w:rsid w:val="004021E2"/>
    <w:rsid w:val="00403146"/>
    <w:rsid w:val="0040314D"/>
    <w:rsid w:val="00403FBD"/>
    <w:rsid w:val="00405359"/>
    <w:rsid w:val="00410539"/>
    <w:rsid w:val="00410F24"/>
    <w:rsid w:val="004131F8"/>
    <w:rsid w:val="00414303"/>
    <w:rsid w:val="00416AD2"/>
    <w:rsid w:val="00416D3B"/>
    <w:rsid w:val="00417946"/>
    <w:rsid w:val="004207FA"/>
    <w:rsid w:val="004212E7"/>
    <w:rsid w:val="004228C3"/>
    <w:rsid w:val="00422E4C"/>
    <w:rsid w:val="004243E5"/>
    <w:rsid w:val="0042446D"/>
    <w:rsid w:val="004262FC"/>
    <w:rsid w:val="00426451"/>
    <w:rsid w:val="00426D0E"/>
    <w:rsid w:val="00427BF8"/>
    <w:rsid w:val="00431C02"/>
    <w:rsid w:val="00432237"/>
    <w:rsid w:val="00432E0E"/>
    <w:rsid w:val="00433457"/>
    <w:rsid w:val="0043402C"/>
    <w:rsid w:val="004344D7"/>
    <w:rsid w:val="00434933"/>
    <w:rsid w:val="00434E88"/>
    <w:rsid w:val="00435A02"/>
    <w:rsid w:val="0043633C"/>
    <w:rsid w:val="00436DB7"/>
    <w:rsid w:val="00436E01"/>
    <w:rsid w:val="00437395"/>
    <w:rsid w:val="00437676"/>
    <w:rsid w:val="004377D8"/>
    <w:rsid w:val="0043789F"/>
    <w:rsid w:val="00437ADB"/>
    <w:rsid w:val="00437C8C"/>
    <w:rsid w:val="00440805"/>
    <w:rsid w:val="00442122"/>
    <w:rsid w:val="00444B66"/>
    <w:rsid w:val="00445047"/>
    <w:rsid w:val="00445D0E"/>
    <w:rsid w:val="00445F52"/>
    <w:rsid w:val="00446223"/>
    <w:rsid w:val="00446BF6"/>
    <w:rsid w:val="00451CC7"/>
    <w:rsid w:val="00455360"/>
    <w:rsid w:val="00455E2A"/>
    <w:rsid w:val="0046023B"/>
    <w:rsid w:val="00460883"/>
    <w:rsid w:val="00461042"/>
    <w:rsid w:val="004627B4"/>
    <w:rsid w:val="00463E39"/>
    <w:rsid w:val="004657FC"/>
    <w:rsid w:val="0046660F"/>
    <w:rsid w:val="00466744"/>
    <w:rsid w:val="00467AC5"/>
    <w:rsid w:val="004703CB"/>
    <w:rsid w:val="004711EE"/>
    <w:rsid w:val="00472CB7"/>
    <w:rsid w:val="004733F6"/>
    <w:rsid w:val="00473BA6"/>
    <w:rsid w:val="00473C53"/>
    <w:rsid w:val="00474706"/>
    <w:rsid w:val="00474E19"/>
    <w:rsid w:val="00474E69"/>
    <w:rsid w:val="00475A78"/>
    <w:rsid w:val="00476817"/>
    <w:rsid w:val="00476F8F"/>
    <w:rsid w:val="004776DB"/>
    <w:rsid w:val="004808DC"/>
    <w:rsid w:val="0048201E"/>
    <w:rsid w:val="00482712"/>
    <w:rsid w:val="00483C00"/>
    <w:rsid w:val="00484272"/>
    <w:rsid w:val="00485D94"/>
    <w:rsid w:val="00487294"/>
    <w:rsid w:val="004901A6"/>
    <w:rsid w:val="004901E3"/>
    <w:rsid w:val="00490DD9"/>
    <w:rsid w:val="00492B4C"/>
    <w:rsid w:val="0049417F"/>
    <w:rsid w:val="00494529"/>
    <w:rsid w:val="00494D55"/>
    <w:rsid w:val="00496181"/>
    <w:rsid w:val="0049621B"/>
    <w:rsid w:val="00496824"/>
    <w:rsid w:val="004A05BC"/>
    <w:rsid w:val="004A12F4"/>
    <w:rsid w:val="004A1369"/>
    <w:rsid w:val="004A1E9C"/>
    <w:rsid w:val="004A2DF8"/>
    <w:rsid w:val="004A6170"/>
    <w:rsid w:val="004A64F2"/>
    <w:rsid w:val="004B231C"/>
    <w:rsid w:val="004B3CD5"/>
    <w:rsid w:val="004B4F1D"/>
    <w:rsid w:val="004B5FB0"/>
    <w:rsid w:val="004B68CD"/>
    <w:rsid w:val="004B7285"/>
    <w:rsid w:val="004B7DC2"/>
    <w:rsid w:val="004C028B"/>
    <w:rsid w:val="004C1895"/>
    <w:rsid w:val="004C23ED"/>
    <w:rsid w:val="004C280E"/>
    <w:rsid w:val="004C289A"/>
    <w:rsid w:val="004C2B75"/>
    <w:rsid w:val="004C4255"/>
    <w:rsid w:val="004C6C0D"/>
    <w:rsid w:val="004C6D3A"/>
    <w:rsid w:val="004C6D40"/>
    <w:rsid w:val="004C7F9F"/>
    <w:rsid w:val="004D0E64"/>
    <w:rsid w:val="004D160B"/>
    <w:rsid w:val="004D1B22"/>
    <w:rsid w:val="004D28C0"/>
    <w:rsid w:val="004D2D42"/>
    <w:rsid w:val="004D44F5"/>
    <w:rsid w:val="004D4566"/>
    <w:rsid w:val="004D50F3"/>
    <w:rsid w:val="004D543F"/>
    <w:rsid w:val="004D5665"/>
    <w:rsid w:val="004D5CA0"/>
    <w:rsid w:val="004D64E0"/>
    <w:rsid w:val="004D6995"/>
    <w:rsid w:val="004D6CFB"/>
    <w:rsid w:val="004E113C"/>
    <w:rsid w:val="004E2557"/>
    <w:rsid w:val="004E3673"/>
    <w:rsid w:val="004E3AF2"/>
    <w:rsid w:val="004E471E"/>
    <w:rsid w:val="004E5922"/>
    <w:rsid w:val="004E648F"/>
    <w:rsid w:val="004E6895"/>
    <w:rsid w:val="004F0785"/>
    <w:rsid w:val="004F0C3C"/>
    <w:rsid w:val="004F0F7D"/>
    <w:rsid w:val="004F1178"/>
    <w:rsid w:val="004F1E5F"/>
    <w:rsid w:val="004F39B3"/>
    <w:rsid w:val="004F63FC"/>
    <w:rsid w:val="004F677B"/>
    <w:rsid w:val="004F6CF4"/>
    <w:rsid w:val="004F7FED"/>
    <w:rsid w:val="0050016D"/>
    <w:rsid w:val="005005C9"/>
    <w:rsid w:val="005015A4"/>
    <w:rsid w:val="00501A7B"/>
    <w:rsid w:val="0050447F"/>
    <w:rsid w:val="0050599D"/>
    <w:rsid w:val="00505A92"/>
    <w:rsid w:val="005061F2"/>
    <w:rsid w:val="0050664B"/>
    <w:rsid w:val="00506AFE"/>
    <w:rsid w:val="0051025A"/>
    <w:rsid w:val="00510903"/>
    <w:rsid w:val="00510E7E"/>
    <w:rsid w:val="00511918"/>
    <w:rsid w:val="005120A0"/>
    <w:rsid w:val="00512DDA"/>
    <w:rsid w:val="00514E92"/>
    <w:rsid w:val="005156D3"/>
    <w:rsid w:val="00517CAD"/>
    <w:rsid w:val="00520037"/>
    <w:rsid w:val="005203F1"/>
    <w:rsid w:val="005204A3"/>
    <w:rsid w:val="00520FC0"/>
    <w:rsid w:val="00521BC3"/>
    <w:rsid w:val="005224CD"/>
    <w:rsid w:val="00522517"/>
    <w:rsid w:val="00524E00"/>
    <w:rsid w:val="0052556A"/>
    <w:rsid w:val="00530D59"/>
    <w:rsid w:val="00531429"/>
    <w:rsid w:val="005319FF"/>
    <w:rsid w:val="00531A43"/>
    <w:rsid w:val="00533632"/>
    <w:rsid w:val="00533953"/>
    <w:rsid w:val="00533E67"/>
    <w:rsid w:val="0053408D"/>
    <w:rsid w:val="00535571"/>
    <w:rsid w:val="005369E4"/>
    <w:rsid w:val="00536A82"/>
    <w:rsid w:val="00537203"/>
    <w:rsid w:val="00537272"/>
    <w:rsid w:val="0053750A"/>
    <w:rsid w:val="00540F5E"/>
    <w:rsid w:val="00541454"/>
    <w:rsid w:val="00541B22"/>
    <w:rsid w:val="00541B42"/>
    <w:rsid w:val="00541B71"/>
    <w:rsid w:val="00541E6E"/>
    <w:rsid w:val="00542282"/>
    <w:rsid w:val="0054251F"/>
    <w:rsid w:val="0054313D"/>
    <w:rsid w:val="00543345"/>
    <w:rsid w:val="00543360"/>
    <w:rsid w:val="00543520"/>
    <w:rsid w:val="00543ED5"/>
    <w:rsid w:val="005441BA"/>
    <w:rsid w:val="00544FCA"/>
    <w:rsid w:val="00547332"/>
    <w:rsid w:val="0055001B"/>
    <w:rsid w:val="00551D1D"/>
    <w:rsid w:val="005520D8"/>
    <w:rsid w:val="00552D10"/>
    <w:rsid w:val="00553486"/>
    <w:rsid w:val="005545DA"/>
    <w:rsid w:val="005559A1"/>
    <w:rsid w:val="00555BFB"/>
    <w:rsid w:val="00555EEF"/>
    <w:rsid w:val="00555F26"/>
    <w:rsid w:val="00556319"/>
    <w:rsid w:val="00556CF1"/>
    <w:rsid w:val="0055712A"/>
    <w:rsid w:val="005616F5"/>
    <w:rsid w:val="00561D31"/>
    <w:rsid w:val="00562B1A"/>
    <w:rsid w:val="00563166"/>
    <w:rsid w:val="00564224"/>
    <w:rsid w:val="00565005"/>
    <w:rsid w:val="0056522C"/>
    <w:rsid w:val="00565724"/>
    <w:rsid w:val="00566CFE"/>
    <w:rsid w:val="00570392"/>
    <w:rsid w:val="0057166B"/>
    <w:rsid w:val="0057172E"/>
    <w:rsid w:val="005724B5"/>
    <w:rsid w:val="005731ED"/>
    <w:rsid w:val="005742C2"/>
    <w:rsid w:val="005745FD"/>
    <w:rsid w:val="005754B2"/>
    <w:rsid w:val="00575D71"/>
    <w:rsid w:val="005762A7"/>
    <w:rsid w:val="005764DE"/>
    <w:rsid w:val="005816E3"/>
    <w:rsid w:val="00583DEE"/>
    <w:rsid w:val="00583FAD"/>
    <w:rsid w:val="00585D80"/>
    <w:rsid w:val="005866B4"/>
    <w:rsid w:val="0058676A"/>
    <w:rsid w:val="00586929"/>
    <w:rsid w:val="005916D7"/>
    <w:rsid w:val="00591DA8"/>
    <w:rsid w:val="00592443"/>
    <w:rsid w:val="00593EDC"/>
    <w:rsid w:val="0059562F"/>
    <w:rsid w:val="00596917"/>
    <w:rsid w:val="00597237"/>
    <w:rsid w:val="005A127B"/>
    <w:rsid w:val="005A2F8A"/>
    <w:rsid w:val="005A38F8"/>
    <w:rsid w:val="005A698C"/>
    <w:rsid w:val="005A6E72"/>
    <w:rsid w:val="005B14D0"/>
    <w:rsid w:val="005B213B"/>
    <w:rsid w:val="005B24A6"/>
    <w:rsid w:val="005B31E7"/>
    <w:rsid w:val="005B4293"/>
    <w:rsid w:val="005B65CD"/>
    <w:rsid w:val="005B6B5A"/>
    <w:rsid w:val="005B6F42"/>
    <w:rsid w:val="005B75EF"/>
    <w:rsid w:val="005B7E97"/>
    <w:rsid w:val="005C0B94"/>
    <w:rsid w:val="005C14FE"/>
    <w:rsid w:val="005C2A87"/>
    <w:rsid w:val="005C3ADC"/>
    <w:rsid w:val="005C4B57"/>
    <w:rsid w:val="005C57F5"/>
    <w:rsid w:val="005C7FA1"/>
    <w:rsid w:val="005D08A1"/>
    <w:rsid w:val="005D0E28"/>
    <w:rsid w:val="005D1789"/>
    <w:rsid w:val="005D271F"/>
    <w:rsid w:val="005D27BA"/>
    <w:rsid w:val="005D31BD"/>
    <w:rsid w:val="005D3CE9"/>
    <w:rsid w:val="005D4476"/>
    <w:rsid w:val="005D4A0B"/>
    <w:rsid w:val="005D5528"/>
    <w:rsid w:val="005D6F88"/>
    <w:rsid w:val="005D6FC8"/>
    <w:rsid w:val="005D73D5"/>
    <w:rsid w:val="005E04E6"/>
    <w:rsid w:val="005E0799"/>
    <w:rsid w:val="005E1016"/>
    <w:rsid w:val="005E1500"/>
    <w:rsid w:val="005E34B8"/>
    <w:rsid w:val="005E3BA8"/>
    <w:rsid w:val="005E4158"/>
    <w:rsid w:val="005E4220"/>
    <w:rsid w:val="005E5E94"/>
    <w:rsid w:val="005E605F"/>
    <w:rsid w:val="005E6477"/>
    <w:rsid w:val="005E6553"/>
    <w:rsid w:val="005E69AA"/>
    <w:rsid w:val="005F0799"/>
    <w:rsid w:val="005F1682"/>
    <w:rsid w:val="005F2541"/>
    <w:rsid w:val="005F2AF9"/>
    <w:rsid w:val="005F3BA8"/>
    <w:rsid w:val="005F3F16"/>
    <w:rsid w:val="005F490F"/>
    <w:rsid w:val="005F4BEE"/>
    <w:rsid w:val="005F5A80"/>
    <w:rsid w:val="005F6181"/>
    <w:rsid w:val="005F6A11"/>
    <w:rsid w:val="005F7059"/>
    <w:rsid w:val="005F7364"/>
    <w:rsid w:val="005F74BE"/>
    <w:rsid w:val="00600D71"/>
    <w:rsid w:val="00601530"/>
    <w:rsid w:val="00601A36"/>
    <w:rsid w:val="00601C66"/>
    <w:rsid w:val="00601DB1"/>
    <w:rsid w:val="00601E92"/>
    <w:rsid w:val="006023B1"/>
    <w:rsid w:val="0060434A"/>
    <w:rsid w:val="006044FF"/>
    <w:rsid w:val="006047E6"/>
    <w:rsid w:val="00607CC5"/>
    <w:rsid w:val="00607E85"/>
    <w:rsid w:val="00611D57"/>
    <w:rsid w:val="0061352E"/>
    <w:rsid w:val="00613CDE"/>
    <w:rsid w:val="00615077"/>
    <w:rsid w:val="006159DC"/>
    <w:rsid w:val="00617AA8"/>
    <w:rsid w:val="0062027E"/>
    <w:rsid w:val="006202A4"/>
    <w:rsid w:val="0062078B"/>
    <w:rsid w:val="00620E5A"/>
    <w:rsid w:val="006228E1"/>
    <w:rsid w:val="00622B62"/>
    <w:rsid w:val="00624444"/>
    <w:rsid w:val="006247AE"/>
    <w:rsid w:val="006304BA"/>
    <w:rsid w:val="00630C29"/>
    <w:rsid w:val="0063178F"/>
    <w:rsid w:val="00631FC3"/>
    <w:rsid w:val="00633014"/>
    <w:rsid w:val="00633B6A"/>
    <w:rsid w:val="0063437B"/>
    <w:rsid w:val="006346DA"/>
    <w:rsid w:val="006361D0"/>
    <w:rsid w:val="006364D9"/>
    <w:rsid w:val="006378D2"/>
    <w:rsid w:val="00637B68"/>
    <w:rsid w:val="00637CD9"/>
    <w:rsid w:val="00640A9C"/>
    <w:rsid w:val="0064159D"/>
    <w:rsid w:val="00641831"/>
    <w:rsid w:val="0064227E"/>
    <w:rsid w:val="0064251E"/>
    <w:rsid w:val="00642D57"/>
    <w:rsid w:val="006447C0"/>
    <w:rsid w:val="00645A9F"/>
    <w:rsid w:val="00646E95"/>
    <w:rsid w:val="0065068C"/>
    <w:rsid w:val="006514BD"/>
    <w:rsid w:val="00651DDA"/>
    <w:rsid w:val="006520C1"/>
    <w:rsid w:val="006520D6"/>
    <w:rsid w:val="0065289C"/>
    <w:rsid w:val="00652B4A"/>
    <w:rsid w:val="00652BE6"/>
    <w:rsid w:val="00653126"/>
    <w:rsid w:val="0065320B"/>
    <w:rsid w:val="00653558"/>
    <w:rsid w:val="006542A4"/>
    <w:rsid w:val="006549F8"/>
    <w:rsid w:val="00654D22"/>
    <w:rsid w:val="00655CCF"/>
    <w:rsid w:val="006569BA"/>
    <w:rsid w:val="00656DA5"/>
    <w:rsid w:val="00657D9F"/>
    <w:rsid w:val="006630CB"/>
    <w:rsid w:val="0066313C"/>
    <w:rsid w:val="00663179"/>
    <w:rsid w:val="0066502B"/>
    <w:rsid w:val="00666C11"/>
    <w:rsid w:val="006673CA"/>
    <w:rsid w:val="00670458"/>
    <w:rsid w:val="006724BB"/>
    <w:rsid w:val="006728D8"/>
    <w:rsid w:val="006731BB"/>
    <w:rsid w:val="00673C26"/>
    <w:rsid w:val="00674485"/>
    <w:rsid w:val="0067474D"/>
    <w:rsid w:val="0067578A"/>
    <w:rsid w:val="00677AE9"/>
    <w:rsid w:val="00680C58"/>
    <w:rsid w:val="006812A5"/>
    <w:rsid w:val="006812AF"/>
    <w:rsid w:val="00681E84"/>
    <w:rsid w:val="00682DD8"/>
    <w:rsid w:val="0068327D"/>
    <w:rsid w:val="00684C35"/>
    <w:rsid w:val="00685968"/>
    <w:rsid w:val="00686C7A"/>
    <w:rsid w:val="00692717"/>
    <w:rsid w:val="006928BF"/>
    <w:rsid w:val="00694AF0"/>
    <w:rsid w:val="006957FF"/>
    <w:rsid w:val="0069603F"/>
    <w:rsid w:val="0069663B"/>
    <w:rsid w:val="006A022A"/>
    <w:rsid w:val="006A3065"/>
    <w:rsid w:val="006A4686"/>
    <w:rsid w:val="006A4AE6"/>
    <w:rsid w:val="006A50C3"/>
    <w:rsid w:val="006A51D3"/>
    <w:rsid w:val="006A584D"/>
    <w:rsid w:val="006A600C"/>
    <w:rsid w:val="006A6A2E"/>
    <w:rsid w:val="006A7564"/>
    <w:rsid w:val="006B0419"/>
    <w:rsid w:val="006B0E9E"/>
    <w:rsid w:val="006B15B3"/>
    <w:rsid w:val="006B2807"/>
    <w:rsid w:val="006B2A42"/>
    <w:rsid w:val="006B4832"/>
    <w:rsid w:val="006B5AE4"/>
    <w:rsid w:val="006B5E84"/>
    <w:rsid w:val="006B77DF"/>
    <w:rsid w:val="006C0DB1"/>
    <w:rsid w:val="006C1FC6"/>
    <w:rsid w:val="006C2117"/>
    <w:rsid w:val="006C2B4C"/>
    <w:rsid w:val="006C2EF6"/>
    <w:rsid w:val="006C41EC"/>
    <w:rsid w:val="006C4431"/>
    <w:rsid w:val="006C4B3F"/>
    <w:rsid w:val="006C4CB2"/>
    <w:rsid w:val="006C51E2"/>
    <w:rsid w:val="006C5692"/>
    <w:rsid w:val="006C6F18"/>
    <w:rsid w:val="006C74A8"/>
    <w:rsid w:val="006D0BD7"/>
    <w:rsid w:val="006D1507"/>
    <w:rsid w:val="006D195F"/>
    <w:rsid w:val="006D3599"/>
    <w:rsid w:val="006D4054"/>
    <w:rsid w:val="006D5950"/>
    <w:rsid w:val="006D61ED"/>
    <w:rsid w:val="006D676F"/>
    <w:rsid w:val="006D6CA2"/>
    <w:rsid w:val="006D7A01"/>
    <w:rsid w:val="006E0116"/>
    <w:rsid w:val="006E02EC"/>
    <w:rsid w:val="006E0313"/>
    <w:rsid w:val="006E0604"/>
    <w:rsid w:val="006E1BFE"/>
    <w:rsid w:val="006E29FE"/>
    <w:rsid w:val="006E3D57"/>
    <w:rsid w:val="006E3E9D"/>
    <w:rsid w:val="006E6071"/>
    <w:rsid w:val="006E6365"/>
    <w:rsid w:val="006E6E8A"/>
    <w:rsid w:val="006F12E2"/>
    <w:rsid w:val="006F3148"/>
    <w:rsid w:val="006F3817"/>
    <w:rsid w:val="006F4D52"/>
    <w:rsid w:val="006F51DA"/>
    <w:rsid w:val="006F5A2A"/>
    <w:rsid w:val="006F5EF5"/>
    <w:rsid w:val="007001A0"/>
    <w:rsid w:val="0070020F"/>
    <w:rsid w:val="007024E0"/>
    <w:rsid w:val="007047B0"/>
    <w:rsid w:val="00704A60"/>
    <w:rsid w:val="00704AF2"/>
    <w:rsid w:val="00710CDA"/>
    <w:rsid w:val="0071122C"/>
    <w:rsid w:val="007169B2"/>
    <w:rsid w:val="007211B1"/>
    <w:rsid w:val="0072241A"/>
    <w:rsid w:val="00722779"/>
    <w:rsid w:val="00723786"/>
    <w:rsid w:val="00726D89"/>
    <w:rsid w:val="00726FC7"/>
    <w:rsid w:val="00727459"/>
    <w:rsid w:val="00727D3D"/>
    <w:rsid w:val="0073007F"/>
    <w:rsid w:val="0073009D"/>
    <w:rsid w:val="00731B2C"/>
    <w:rsid w:val="00731CD1"/>
    <w:rsid w:val="007321E0"/>
    <w:rsid w:val="00732B28"/>
    <w:rsid w:val="00734694"/>
    <w:rsid w:val="007350ED"/>
    <w:rsid w:val="00735C7E"/>
    <w:rsid w:val="007362D8"/>
    <w:rsid w:val="00736B0E"/>
    <w:rsid w:val="0074282A"/>
    <w:rsid w:val="00742A8A"/>
    <w:rsid w:val="00744B81"/>
    <w:rsid w:val="0074523D"/>
    <w:rsid w:val="00746187"/>
    <w:rsid w:val="007474E3"/>
    <w:rsid w:val="0074786A"/>
    <w:rsid w:val="007501DE"/>
    <w:rsid w:val="00750696"/>
    <w:rsid w:val="00750FD8"/>
    <w:rsid w:val="0075228B"/>
    <w:rsid w:val="00753ABA"/>
    <w:rsid w:val="00753B28"/>
    <w:rsid w:val="007557B4"/>
    <w:rsid w:val="00757496"/>
    <w:rsid w:val="0075758C"/>
    <w:rsid w:val="007575FB"/>
    <w:rsid w:val="00757881"/>
    <w:rsid w:val="007620F4"/>
    <w:rsid w:val="0076254F"/>
    <w:rsid w:val="00762761"/>
    <w:rsid w:val="00763E9E"/>
    <w:rsid w:val="007643BD"/>
    <w:rsid w:val="0076639A"/>
    <w:rsid w:val="00767D53"/>
    <w:rsid w:val="00770B00"/>
    <w:rsid w:val="00770B40"/>
    <w:rsid w:val="00771DB1"/>
    <w:rsid w:val="0077395C"/>
    <w:rsid w:val="0077422B"/>
    <w:rsid w:val="00774DDA"/>
    <w:rsid w:val="007750FD"/>
    <w:rsid w:val="0077652A"/>
    <w:rsid w:val="007801F5"/>
    <w:rsid w:val="0078125F"/>
    <w:rsid w:val="0078164B"/>
    <w:rsid w:val="00781803"/>
    <w:rsid w:val="00782524"/>
    <w:rsid w:val="00783190"/>
    <w:rsid w:val="00783CA4"/>
    <w:rsid w:val="007840E9"/>
    <w:rsid w:val="007842FB"/>
    <w:rsid w:val="00786124"/>
    <w:rsid w:val="00786C6C"/>
    <w:rsid w:val="0078782E"/>
    <w:rsid w:val="00787DB3"/>
    <w:rsid w:val="007903D3"/>
    <w:rsid w:val="007903E2"/>
    <w:rsid w:val="007914EA"/>
    <w:rsid w:val="00791C7C"/>
    <w:rsid w:val="00791F81"/>
    <w:rsid w:val="00793010"/>
    <w:rsid w:val="0079338D"/>
    <w:rsid w:val="007939E4"/>
    <w:rsid w:val="007946E4"/>
    <w:rsid w:val="0079514B"/>
    <w:rsid w:val="00796F8C"/>
    <w:rsid w:val="007A1C67"/>
    <w:rsid w:val="007A2B82"/>
    <w:rsid w:val="007A2DC1"/>
    <w:rsid w:val="007A4481"/>
    <w:rsid w:val="007A4F60"/>
    <w:rsid w:val="007A5B21"/>
    <w:rsid w:val="007A64BA"/>
    <w:rsid w:val="007A653C"/>
    <w:rsid w:val="007A7B72"/>
    <w:rsid w:val="007B0E36"/>
    <w:rsid w:val="007B1196"/>
    <w:rsid w:val="007B1246"/>
    <w:rsid w:val="007B18D3"/>
    <w:rsid w:val="007B2EE3"/>
    <w:rsid w:val="007B4087"/>
    <w:rsid w:val="007B5CFE"/>
    <w:rsid w:val="007B5E2A"/>
    <w:rsid w:val="007B6023"/>
    <w:rsid w:val="007B607B"/>
    <w:rsid w:val="007B705C"/>
    <w:rsid w:val="007C12F7"/>
    <w:rsid w:val="007C13C8"/>
    <w:rsid w:val="007C1420"/>
    <w:rsid w:val="007C18CD"/>
    <w:rsid w:val="007C1B5D"/>
    <w:rsid w:val="007C2DB9"/>
    <w:rsid w:val="007C321E"/>
    <w:rsid w:val="007C4996"/>
    <w:rsid w:val="007C49E8"/>
    <w:rsid w:val="007C4C54"/>
    <w:rsid w:val="007C4E0B"/>
    <w:rsid w:val="007C4F01"/>
    <w:rsid w:val="007C55DD"/>
    <w:rsid w:val="007C5BC0"/>
    <w:rsid w:val="007C64B7"/>
    <w:rsid w:val="007C685A"/>
    <w:rsid w:val="007C6BDC"/>
    <w:rsid w:val="007C71B6"/>
    <w:rsid w:val="007C73A8"/>
    <w:rsid w:val="007D0448"/>
    <w:rsid w:val="007D22F5"/>
    <w:rsid w:val="007D2EE3"/>
    <w:rsid w:val="007D2F97"/>
    <w:rsid w:val="007D3319"/>
    <w:rsid w:val="007D335D"/>
    <w:rsid w:val="007D381C"/>
    <w:rsid w:val="007D5754"/>
    <w:rsid w:val="007D65B5"/>
    <w:rsid w:val="007D7FD5"/>
    <w:rsid w:val="007E1266"/>
    <w:rsid w:val="007E3314"/>
    <w:rsid w:val="007E4830"/>
    <w:rsid w:val="007E4B03"/>
    <w:rsid w:val="007E75E8"/>
    <w:rsid w:val="007E77B5"/>
    <w:rsid w:val="007F0958"/>
    <w:rsid w:val="007F1526"/>
    <w:rsid w:val="007F17F2"/>
    <w:rsid w:val="007F324B"/>
    <w:rsid w:val="007F44C3"/>
    <w:rsid w:val="007F4962"/>
    <w:rsid w:val="007F5B8E"/>
    <w:rsid w:val="007F625A"/>
    <w:rsid w:val="007F65C7"/>
    <w:rsid w:val="007F7050"/>
    <w:rsid w:val="008010B1"/>
    <w:rsid w:val="00801758"/>
    <w:rsid w:val="00801A84"/>
    <w:rsid w:val="00801BA5"/>
    <w:rsid w:val="00803341"/>
    <w:rsid w:val="00803995"/>
    <w:rsid w:val="00803C27"/>
    <w:rsid w:val="00804141"/>
    <w:rsid w:val="0080466F"/>
    <w:rsid w:val="00804996"/>
    <w:rsid w:val="00804B81"/>
    <w:rsid w:val="0080553C"/>
    <w:rsid w:val="008056F5"/>
    <w:rsid w:val="008057D3"/>
    <w:rsid w:val="00805B46"/>
    <w:rsid w:val="00805B8B"/>
    <w:rsid w:val="00806C8C"/>
    <w:rsid w:val="00807A8D"/>
    <w:rsid w:val="0081044E"/>
    <w:rsid w:val="00810CFE"/>
    <w:rsid w:val="0081139A"/>
    <w:rsid w:val="00811F45"/>
    <w:rsid w:val="00814018"/>
    <w:rsid w:val="008143A0"/>
    <w:rsid w:val="00814C3B"/>
    <w:rsid w:val="00814E03"/>
    <w:rsid w:val="00815C73"/>
    <w:rsid w:val="00815DE5"/>
    <w:rsid w:val="008162A0"/>
    <w:rsid w:val="008173A1"/>
    <w:rsid w:val="00821C75"/>
    <w:rsid w:val="00821D2B"/>
    <w:rsid w:val="008221DE"/>
    <w:rsid w:val="00822646"/>
    <w:rsid w:val="008241C7"/>
    <w:rsid w:val="00824F34"/>
    <w:rsid w:val="00825DC2"/>
    <w:rsid w:val="00827BCC"/>
    <w:rsid w:val="00827C1D"/>
    <w:rsid w:val="00827F98"/>
    <w:rsid w:val="008320C8"/>
    <w:rsid w:val="00832E2F"/>
    <w:rsid w:val="008338A1"/>
    <w:rsid w:val="00834AD3"/>
    <w:rsid w:val="00834AE8"/>
    <w:rsid w:val="00836C0E"/>
    <w:rsid w:val="00837820"/>
    <w:rsid w:val="00837A74"/>
    <w:rsid w:val="00837DCE"/>
    <w:rsid w:val="008412E9"/>
    <w:rsid w:val="008419D7"/>
    <w:rsid w:val="008435F5"/>
    <w:rsid w:val="00843795"/>
    <w:rsid w:val="00843E11"/>
    <w:rsid w:val="008440C3"/>
    <w:rsid w:val="00845DD8"/>
    <w:rsid w:val="00847543"/>
    <w:rsid w:val="00847F0F"/>
    <w:rsid w:val="008502AB"/>
    <w:rsid w:val="00852448"/>
    <w:rsid w:val="0085322D"/>
    <w:rsid w:val="0085368C"/>
    <w:rsid w:val="008538DB"/>
    <w:rsid w:val="00853EB6"/>
    <w:rsid w:val="008551E9"/>
    <w:rsid w:val="00855A40"/>
    <w:rsid w:val="00855D74"/>
    <w:rsid w:val="008565CA"/>
    <w:rsid w:val="00856669"/>
    <w:rsid w:val="0085707D"/>
    <w:rsid w:val="00857BCA"/>
    <w:rsid w:val="00857F48"/>
    <w:rsid w:val="00861E43"/>
    <w:rsid w:val="00863690"/>
    <w:rsid w:val="008641D2"/>
    <w:rsid w:val="008661BD"/>
    <w:rsid w:val="0086688E"/>
    <w:rsid w:val="008670C8"/>
    <w:rsid w:val="00867395"/>
    <w:rsid w:val="008679FB"/>
    <w:rsid w:val="00867CB0"/>
    <w:rsid w:val="0087009C"/>
    <w:rsid w:val="0087028F"/>
    <w:rsid w:val="00872437"/>
    <w:rsid w:val="008736CA"/>
    <w:rsid w:val="0087524C"/>
    <w:rsid w:val="008754F7"/>
    <w:rsid w:val="00877B1A"/>
    <w:rsid w:val="008800B5"/>
    <w:rsid w:val="008809A2"/>
    <w:rsid w:val="00880CE6"/>
    <w:rsid w:val="008823B9"/>
    <w:rsid w:val="0088258A"/>
    <w:rsid w:val="00883BFC"/>
    <w:rsid w:val="0088463C"/>
    <w:rsid w:val="00885539"/>
    <w:rsid w:val="00886332"/>
    <w:rsid w:val="00886E8A"/>
    <w:rsid w:val="008875E0"/>
    <w:rsid w:val="00887BA2"/>
    <w:rsid w:val="00890B36"/>
    <w:rsid w:val="0089119E"/>
    <w:rsid w:val="008918CB"/>
    <w:rsid w:val="0089225D"/>
    <w:rsid w:val="008938B3"/>
    <w:rsid w:val="00893E02"/>
    <w:rsid w:val="00894114"/>
    <w:rsid w:val="00895550"/>
    <w:rsid w:val="00895C4F"/>
    <w:rsid w:val="00895CB7"/>
    <w:rsid w:val="00896F05"/>
    <w:rsid w:val="00896FC2"/>
    <w:rsid w:val="008970FF"/>
    <w:rsid w:val="008A26D9"/>
    <w:rsid w:val="008B0B52"/>
    <w:rsid w:val="008B0C8E"/>
    <w:rsid w:val="008B2E19"/>
    <w:rsid w:val="008B3589"/>
    <w:rsid w:val="008B35FC"/>
    <w:rsid w:val="008B3910"/>
    <w:rsid w:val="008B5D3D"/>
    <w:rsid w:val="008B5D6D"/>
    <w:rsid w:val="008B695A"/>
    <w:rsid w:val="008B72FC"/>
    <w:rsid w:val="008C0615"/>
    <w:rsid w:val="008C0C29"/>
    <w:rsid w:val="008C0CDA"/>
    <w:rsid w:val="008C1915"/>
    <w:rsid w:val="008C26B1"/>
    <w:rsid w:val="008C39F3"/>
    <w:rsid w:val="008C3CE0"/>
    <w:rsid w:val="008C435F"/>
    <w:rsid w:val="008C4560"/>
    <w:rsid w:val="008C582D"/>
    <w:rsid w:val="008C65A5"/>
    <w:rsid w:val="008C6EED"/>
    <w:rsid w:val="008D02D2"/>
    <w:rsid w:val="008D0F14"/>
    <w:rsid w:val="008D0F77"/>
    <w:rsid w:val="008D144A"/>
    <w:rsid w:val="008D164E"/>
    <w:rsid w:val="008D35D0"/>
    <w:rsid w:val="008D49FD"/>
    <w:rsid w:val="008D4B04"/>
    <w:rsid w:val="008D7995"/>
    <w:rsid w:val="008E0EF8"/>
    <w:rsid w:val="008E1A3C"/>
    <w:rsid w:val="008E3A75"/>
    <w:rsid w:val="008E6E02"/>
    <w:rsid w:val="008E70CC"/>
    <w:rsid w:val="008E73E3"/>
    <w:rsid w:val="008E79F7"/>
    <w:rsid w:val="008F09BA"/>
    <w:rsid w:val="008F1D30"/>
    <w:rsid w:val="008F2343"/>
    <w:rsid w:val="008F3638"/>
    <w:rsid w:val="008F3CA5"/>
    <w:rsid w:val="008F3D9F"/>
    <w:rsid w:val="008F4441"/>
    <w:rsid w:val="008F4A59"/>
    <w:rsid w:val="008F61E1"/>
    <w:rsid w:val="008F69E8"/>
    <w:rsid w:val="008F6A8F"/>
    <w:rsid w:val="008F6F31"/>
    <w:rsid w:val="008F74DF"/>
    <w:rsid w:val="009009B9"/>
    <w:rsid w:val="0090116B"/>
    <w:rsid w:val="009034F4"/>
    <w:rsid w:val="0090487D"/>
    <w:rsid w:val="009048DA"/>
    <w:rsid w:val="00905CFA"/>
    <w:rsid w:val="0090645C"/>
    <w:rsid w:val="00906BCB"/>
    <w:rsid w:val="009072FE"/>
    <w:rsid w:val="00910829"/>
    <w:rsid w:val="0091120F"/>
    <w:rsid w:val="00911505"/>
    <w:rsid w:val="00911FE2"/>
    <w:rsid w:val="0091208A"/>
    <w:rsid w:val="009127BA"/>
    <w:rsid w:val="00912892"/>
    <w:rsid w:val="00914B24"/>
    <w:rsid w:val="00915035"/>
    <w:rsid w:val="009151F2"/>
    <w:rsid w:val="00917D9C"/>
    <w:rsid w:val="00917F93"/>
    <w:rsid w:val="009203D7"/>
    <w:rsid w:val="009205BD"/>
    <w:rsid w:val="00922243"/>
    <w:rsid w:val="009227A6"/>
    <w:rsid w:val="00922CC7"/>
    <w:rsid w:val="0092388A"/>
    <w:rsid w:val="009246E5"/>
    <w:rsid w:val="00925F51"/>
    <w:rsid w:val="00927BFA"/>
    <w:rsid w:val="00927FE1"/>
    <w:rsid w:val="00930AA9"/>
    <w:rsid w:val="00930BDD"/>
    <w:rsid w:val="00930E5F"/>
    <w:rsid w:val="00931551"/>
    <w:rsid w:val="009326C8"/>
    <w:rsid w:val="00932722"/>
    <w:rsid w:val="00932DB6"/>
    <w:rsid w:val="00933EC1"/>
    <w:rsid w:val="00935BD2"/>
    <w:rsid w:val="00935CF3"/>
    <w:rsid w:val="009400F1"/>
    <w:rsid w:val="0094278B"/>
    <w:rsid w:val="00943784"/>
    <w:rsid w:val="00943B1C"/>
    <w:rsid w:val="00944440"/>
    <w:rsid w:val="00944BB0"/>
    <w:rsid w:val="0094607D"/>
    <w:rsid w:val="0094669A"/>
    <w:rsid w:val="00947E2C"/>
    <w:rsid w:val="00950D33"/>
    <w:rsid w:val="00951499"/>
    <w:rsid w:val="009522A6"/>
    <w:rsid w:val="00952475"/>
    <w:rsid w:val="00952480"/>
    <w:rsid w:val="00952B91"/>
    <w:rsid w:val="00952FCD"/>
    <w:rsid w:val="009530DB"/>
    <w:rsid w:val="00953676"/>
    <w:rsid w:val="00953D92"/>
    <w:rsid w:val="00953F7A"/>
    <w:rsid w:val="009544B0"/>
    <w:rsid w:val="00954D6B"/>
    <w:rsid w:val="00955E26"/>
    <w:rsid w:val="00956428"/>
    <w:rsid w:val="00957AD1"/>
    <w:rsid w:val="00957AEA"/>
    <w:rsid w:val="00960C51"/>
    <w:rsid w:val="00960C69"/>
    <w:rsid w:val="009617B8"/>
    <w:rsid w:val="00962660"/>
    <w:rsid w:val="00962C21"/>
    <w:rsid w:val="00963CDE"/>
    <w:rsid w:val="00963CF0"/>
    <w:rsid w:val="00964934"/>
    <w:rsid w:val="00964BFE"/>
    <w:rsid w:val="0096682F"/>
    <w:rsid w:val="00966DAE"/>
    <w:rsid w:val="00967CD9"/>
    <w:rsid w:val="009705EE"/>
    <w:rsid w:val="00972164"/>
    <w:rsid w:val="0097461F"/>
    <w:rsid w:val="00974D44"/>
    <w:rsid w:val="00976DFC"/>
    <w:rsid w:val="00977163"/>
    <w:rsid w:val="009771A1"/>
    <w:rsid w:val="00977865"/>
    <w:rsid w:val="00977927"/>
    <w:rsid w:val="00977936"/>
    <w:rsid w:val="009802BA"/>
    <w:rsid w:val="00980F94"/>
    <w:rsid w:val="0098135C"/>
    <w:rsid w:val="0098156A"/>
    <w:rsid w:val="009819BB"/>
    <w:rsid w:val="009820BA"/>
    <w:rsid w:val="009822D3"/>
    <w:rsid w:val="0098265F"/>
    <w:rsid w:val="00982D69"/>
    <w:rsid w:val="0098447E"/>
    <w:rsid w:val="00984E22"/>
    <w:rsid w:val="00985097"/>
    <w:rsid w:val="0098538C"/>
    <w:rsid w:val="00985F33"/>
    <w:rsid w:val="00986AA2"/>
    <w:rsid w:val="0099038B"/>
    <w:rsid w:val="009909F7"/>
    <w:rsid w:val="00990A04"/>
    <w:rsid w:val="0099127C"/>
    <w:rsid w:val="00991BAC"/>
    <w:rsid w:val="00992D42"/>
    <w:rsid w:val="00992F02"/>
    <w:rsid w:val="00993D9E"/>
    <w:rsid w:val="009940A6"/>
    <w:rsid w:val="009944B3"/>
    <w:rsid w:val="00996B59"/>
    <w:rsid w:val="00997473"/>
    <w:rsid w:val="009A0CB7"/>
    <w:rsid w:val="009A1764"/>
    <w:rsid w:val="009A19D5"/>
    <w:rsid w:val="009A1CFE"/>
    <w:rsid w:val="009A1D9F"/>
    <w:rsid w:val="009A2A98"/>
    <w:rsid w:val="009A30A4"/>
    <w:rsid w:val="009A30B2"/>
    <w:rsid w:val="009A3467"/>
    <w:rsid w:val="009A4266"/>
    <w:rsid w:val="009A45B1"/>
    <w:rsid w:val="009A4955"/>
    <w:rsid w:val="009A5E95"/>
    <w:rsid w:val="009A6C86"/>
    <w:rsid w:val="009A6EA0"/>
    <w:rsid w:val="009A7D07"/>
    <w:rsid w:val="009B010B"/>
    <w:rsid w:val="009B0186"/>
    <w:rsid w:val="009B0272"/>
    <w:rsid w:val="009B03A8"/>
    <w:rsid w:val="009B1707"/>
    <w:rsid w:val="009B2122"/>
    <w:rsid w:val="009B22AE"/>
    <w:rsid w:val="009B5C83"/>
    <w:rsid w:val="009B7594"/>
    <w:rsid w:val="009B75F4"/>
    <w:rsid w:val="009B7CDB"/>
    <w:rsid w:val="009C063A"/>
    <w:rsid w:val="009C1335"/>
    <w:rsid w:val="009C17AB"/>
    <w:rsid w:val="009C1AB2"/>
    <w:rsid w:val="009C2CC3"/>
    <w:rsid w:val="009C30FA"/>
    <w:rsid w:val="009C410D"/>
    <w:rsid w:val="009C50C6"/>
    <w:rsid w:val="009C7251"/>
    <w:rsid w:val="009C74B4"/>
    <w:rsid w:val="009C74E0"/>
    <w:rsid w:val="009D0063"/>
    <w:rsid w:val="009D0383"/>
    <w:rsid w:val="009D0494"/>
    <w:rsid w:val="009D3C0B"/>
    <w:rsid w:val="009E04B1"/>
    <w:rsid w:val="009E0DC8"/>
    <w:rsid w:val="009E146D"/>
    <w:rsid w:val="009E2004"/>
    <w:rsid w:val="009E2731"/>
    <w:rsid w:val="009E2E91"/>
    <w:rsid w:val="009E50D8"/>
    <w:rsid w:val="009E5DEB"/>
    <w:rsid w:val="009E6F0F"/>
    <w:rsid w:val="009E7912"/>
    <w:rsid w:val="009F0645"/>
    <w:rsid w:val="009F4434"/>
    <w:rsid w:val="009F4704"/>
    <w:rsid w:val="009F4A32"/>
    <w:rsid w:val="009F4CC4"/>
    <w:rsid w:val="009F5143"/>
    <w:rsid w:val="009F5404"/>
    <w:rsid w:val="009F6649"/>
    <w:rsid w:val="009F6F57"/>
    <w:rsid w:val="009F765C"/>
    <w:rsid w:val="00A000D0"/>
    <w:rsid w:val="00A017EA"/>
    <w:rsid w:val="00A039AF"/>
    <w:rsid w:val="00A040CE"/>
    <w:rsid w:val="00A04FB6"/>
    <w:rsid w:val="00A10A07"/>
    <w:rsid w:val="00A12C8B"/>
    <w:rsid w:val="00A12F1C"/>
    <w:rsid w:val="00A139F5"/>
    <w:rsid w:val="00A1403E"/>
    <w:rsid w:val="00A14117"/>
    <w:rsid w:val="00A156F0"/>
    <w:rsid w:val="00A1783C"/>
    <w:rsid w:val="00A214AA"/>
    <w:rsid w:val="00A2476A"/>
    <w:rsid w:val="00A24AAC"/>
    <w:rsid w:val="00A27814"/>
    <w:rsid w:val="00A30862"/>
    <w:rsid w:val="00A30A2D"/>
    <w:rsid w:val="00A31542"/>
    <w:rsid w:val="00A31F8A"/>
    <w:rsid w:val="00A332AD"/>
    <w:rsid w:val="00A34826"/>
    <w:rsid w:val="00A35BD1"/>
    <w:rsid w:val="00A360D5"/>
    <w:rsid w:val="00A365F4"/>
    <w:rsid w:val="00A3676C"/>
    <w:rsid w:val="00A36929"/>
    <w:rsid w:val="00A37EC6"/>
    <w:rsid w:val="00A37FB9"/>
    <w:rsid w:val="00A401BA"/>
    <w:rsid w:val="00A40272"/>
    <w:rsid w:val="00A40A01"/>
    <w:rsid w:val="00A40A73"/>
    <w:rsid w:val="00A41809"/>
    <w:rsid w:val="00A42FB0"/>
    <w:rsid w:val="00A43526"/>
    <w:rsid w:val="00A44D22"/>
    <w:rsid w:val="00A454F7"/>
    <w:rsid w:val="00A45CF8"/>
    <w:rsid w:val="00A46147"/>
    <w:rsid w:val="00A46B79"/>
    <w:rsid w:val="00A479F8"/>
    <w:rsid w:val="00A47D80"/>
    <w:rsid w:val="00A50021"/>
    <w:rsid w:val="00A516C1"/>
    <w:rsid w:val="00A52817"/>
    <w:rsid w:val="00A53132"/>
    <w:rsid w:val="00A53ADC"/>
    <w:rsid w:val="00A54D9B"/>
    <w:rsid w:val="00A56065"/>
    <w:rsid w:val="00A563F2"/>
    <w:rsid w:val="00A566E8"/>
    <w:rsid w:val="00A60CB3"/>
    <w:rsid w:val="00A614FB"/>
    <w:rsid w:val="00A6225E"/>
    <w:rsid w:val="00A6246F"/>
    <w:rsid w:val="00A627CA"/>
    <w:rsid w:val="00A63CBC"/>
    <w:rsid w:val="00A6423D"/>
    <w:rsid w:val="00A651D6"/>
    <w:rsid w:val="00A6565B"/>
    <w:rsid w:val="00A7069C"/>
    <w:rsid w:val="00A7196D"/>
    <w:rsid w:val="00A745A8"/>
    <w:rsid w:val="00A752EA"/>
    <w:rsid w:val="00A75C25"/>
    <w:rsid w:val="00A75CC8"/>
    <w:rsid w:val="00A760FF"/>
    <w:rsid w:val="00A76DDA"/>
    <w:rsid w:val="00A80C53"/>
    <w:rsid w:val="00A810F9"/>
    <w:rsid w:val="00A8136C"/>
    <w:rsid w:val="00A814DE"/>
    <w:rsid w:val="00A8302A"/>
    <w:rsid w:val="00A85266"/>
    <w:rsid w:val="00A85744"/>
    <w:rsid w:val="00A8610E"/>
    <w:rsid w:val="00A8618C"/>
    <w:rsid w:val="00A86D96"/>
    <w:rsid w:val="00A86ECC"/>
    <w:rsid w:val="00A86FCC"/>
    <w:rsid w:val="00A93188"/>
    <w:rsid w:val="00A943CE"/>
    <w:rsid w:val="00A9697E"/>
    <w:rsid w:val="00A96FE9"/>
    <w:rsid w:val="00A97492"/>
    <w:rsid w:val="00A97725"/>
    <w:rsid w:val="00A97F7C"/>
    <w:rsid w:val="00AA0D69"/>
    <w:rsid w:val="00AA11BB"/>
    <w:rsid w:val="00AA3D55"/>
    <w:rsid w:val="00AA415D"/>
    <w:rsid w:val="00AA6BC9"/>
    <w:rsid w:val="00AA710D"/>
    <w:rsid w:val="00AA7A58"/>
    <w:rsid w:val="00AB02DF"/>
    <w:rsid w:val="00AB18DA"/>
    <w:rsid w:val="00AB1BEB"/>
    <w:rsid w:val="00AB20DD"/>
    <w:rsid w:val="00AB2409"/>
    <w:rsid w:val="00AB259E"/>
    <w:rsid w:val="00AB290F"/>
    <w:rsid w:val="00AB3696"/>
    <w:rsid w:val="00AB429F"/>
    <w:rsid w:val="00AB42D2"/>
    <w:rsid w:val="00AB4654"/>
    <w:rsid w:val="00AB4771"/>
    <w:rsid w:val="00AB5256"/>
    <w:rsid w:val="00AB53D8"/>
    <w:rsid w:val="00AB581A"/>
    <w:rsid w:val="00AB5895"/>
    <w:rsid w:val="00AB5B70"/>
    <w:rsid w:val="00AB5F72"/>
    <w:rsid w:val="00AB6616"/>
    <w:rsid w:val="00AB6D25"/>
    <w:rsid w:val="00AB76A6"/>
    <w:rsid w:val="00AC12D6"/>
    <w:rsid w:val="00AC1805"/>
    <w:rsid w:val="00AC2045"/>
    <w:rsid w:val="00AC2C77"/>
    <w:rsid w:val="00AC2E6D"/>
    <w:rsid w:val="00AC343E"/>
    <w:rsid w:val="00AC52A1"/>
    <w:rsid w:val="00AC559E"/>
    <w:rsid w:val="00AC67A9"/>
    <w:rsid w:val="00AC6815"/>
    <w:rsid w:val="00AC6DE3"/>
    <w:rsid w:val="00AC7106"/>
    <w:rsid w:val="00AC768C"/>
    <w:rsid w:val="00AC7E70"/>
    <w:rsid w:val="00AD14C3"/>
    <w:rsid w:val="00AD31D9"/>
    <w:rsid w:val="00AD3A21"/>
    <w:rsid w:val="00AD3A61"/>
    <w:rsid w:val="00AD3E0C"/>
    <w:rsid w:val="00AD4085"/>
    <w:rsid w:val="00AD47C4"/>
    <w:rsid w:val="00AD4BB2"/>
    <w:rsid w:val="00AD766F"/>
    <w:rsid w:val="00AD76A2"/>
    <w:rsid w:val="00AE2D4B"/>
    <w:rsid w:val="00AE35D0"/>
    <w:rsid w:val="00AE3E1D"/>
    <w:rsid w:val="00AE45E6"/>
    <w:rsid w:val="00AE4F99"/>
    <w:rsid w:val="00AE500F"/>
    <w:rsid w:val="00AE51BE"/>
    <w:rsid w:val="00AE5583"/>
    <w:rsid w:val="00AE6BC8"/>
    <w:rsid w:val="00AE6E6C"/>
    <w:rsid w:val="00AE75AF"/>
    <w:rsid w:val="00AE76B7"/>
    <w:rsid w:val="00AE77F3"/>
    <w:rsid w:val="00AE7B14"/>
    <w:rsid w:val="00AE7E81"/>
    <w:rsid w:val="00AF07D9"/>
    <w:rsid w:val="00AF11BF"/>
    <w:rsid w:val="00AF12A6"/>
    <w:rsid w:val="00AF1AEE"/>
    <w:rsid w:val="00AF214A"/>
    <w:rsid w:val="00AF2402"/>
    <w:rsid w:val="00AF3D8A"/>
    <w:rsid w:val="00AF50C7"/>
    <w:rsid w:val="00AF6D3C"/>
    <w:rsid w:val="00AF6E20"/>
    <w:rsid w:val="00AF74A4"/>
    <w:rsid w:val="00AF79D0"/>
    <w:rsid w:val="00B028CB"/>
    <w:rsid w:val="00B02BA0"/>
    <w:rsid w:val="00B03C1A"/>
    <w:rsid w:val="00B0402E"/>
    <w:rsid w:val="00B04B2F"/>
    <w:rsid w:val="00B05D02"/>
    <w:rsid w:val="00B07BDA"/>
    <w:rsid w:val="00B11B69"/>
    <w:rsid w:val="00B139EB"/>
    <w:rsid w:val="00B1408B"/>
    <w:rsid w:val="00B1416B"/>
    <w:rsid w:val="00B14952"/>
    <w:rsid w:val="00B14956"/>
    <w:rsid w:val="00B20103"/>
    <w:rsid w:val="00B202AA"/>
    <w:rsid w:val="00B20695"/>
    <w:rsid w:val="00B20747"/>
    <w:rsid w:val="00B212C0"/>
    <w:rsid w:val="00B21502"/>
    <w:rsid w:val="00B223CF"/>
    <w:rsid w:val="00B23379"/>
    <w:rsid w:val="00B23E24"/>
    <w:rsid w:val="00B24062"/>
    <w:rsid w:val="00B240CC"/>
    <w:rsid w:val="00B24731"/>
    <w:rsid w:val="00B25666"/>
    <w:rsid w:val="00B26314"/>
    <w:rsid w:val="00B26E77"/>
    <w:rsid w:val="00B27D4F"/>
    <w:rsid w:val="00B30469"/>
    <w:rsid w:val="00B311E5"/>
    <w:rsid w:val="00B31ABC"/>
    <w:rsid w:val="00B31E5A"/>
    <w:rsid w:val="00B34D95"/>
    <w:rsid w:val="00B351B8"/>
    <w:rsid w:val="00B3551F"/>
    <w:rsid w:val="00B3624A"/>
    <w:rsid w:val="00B3664C"/>
    <w:rsid w:val="00B36E6F"/>
    <w:rsid w:val="00B400A4"/>
    <w:rsid w:val="00B41EDF"/>
    <w:rsid w:val="00B42337"/>
    <w:rsid w:val="00B42F17"/>
    <w:rsid w:val="00B43B60"/>
    <w:rsid w:val="00B43FA1"/>
    <w:rsid w:val="00B44364"/>
    <w:rsid w:val="00B4715F"/>
    <w:rsid w:val="00B47962"/>
    <w:rsid w:val="00B50E75"/>
    <w:rsid w:val="00B51874"/>
    <w:rsid w:val="00B51CC5"/>
    <w:rsid w:val="00B5217A"/>
    <w:rsid w:val="00B53246"/>
    <w:rsid w:val="00B53AEF"/>
    <w:rsid w:val="00B5574B"/>
    <w:rsid w:val="00B56980"/>
    <w:rsid w:val="00B6049D"/>
    <w:rsid w:val="00B61B67"/>
    <w:rsid w:val="00B62C39"/>
    <w:rsid w:val="00B64C9D"/>
    <w:rsid w:val="00B653AB"/>
    <w:rsid w:val="00B65F9E"/>
    <w:rsid w:val="00B66B19"/>
    <w:rsid w:val="00B67805"/>
    <w:rsid w:val="00B67E4B"/>
    <w:rsid w:val="00B71BA1"/>
    <w:rsid w:val="00B71C69"/>
    <w:rsid w:val="00B7518E"/>
    <w:rsid w:val="00B75811"/>
    <w:rsid w:val="00B762AD"/>
    <w:rsid w:val="00B770F4"/>
    <w:rsid w:val="00B77A6F"/>
    <w:rsid w:val="00B77F7D"/>
    <w:rsid w:val="00B8060C"/>
    <w:rsid w:val="00B80BCB"/>
    <w:rsid w:val="00B812E8"/>
    <w:rsid w:val="00B814BD"/>
    <w:rsid w:val="00B840A7"/>
    <w:rsid w:val="00B846B1"/>
    <w:rsid w:val="00B8545A"/>
    <w:rsid w:val="00B85A60"/>
    <w:rsid w:val="00B86BD9"/>
    <w:rsid w:val="00B90755"/>
    <w:rsid w:val="00B908FB"/>
    <w:rsid w:val="00B91089"/>
    <w:rsid w:val="00B91236"/>
    <w:rsid w:val="00B914E9"/>
    <w:rsid w:val="00B92088"/>
    <w:rsid w:val="00B956EE"/>
    <w:rsid w:val="00B95A1C"/>
    <w:rsid w:val="00B960CF"/>
    <w:rsid w:val="00B964C2"/>
    <w:rsid w:val="00B96532"/>
    <w:rsid w:val="00B96956"/>
    <w:rsid w:val="00B97AEB"/>
    <w:rsid w:val="00B97F42"/>
    <w:rsid w:val="00BA101E"/>
    <w:rsid w:val="00BA189D"/>
    <w:rsid w:val="00BA1B86"/>
    <w:rsid w:val="00BA2BA1"/>
    <w:rsid w:val="00BA3562"/>
    <w:rsid w:val="00BA470F"/>
    <w:rsid w:val="00BA550B"/>
    <w:rsid w:val="00BA661C"/>
    <w:rsid w:val="00BA75E6"/>
    <w:rsid w:val="00BA7FF1"/>
    <w:rsid w:val="00BB046A"/>
    <w:rsid w:val="00BB2505"/>
    <w:rsid w:val="00BB34D0"/>
    <w:rsid w:val="00BB4999"/>
    <w:rsid w:val="00BB49A1"/>
    <w:rsid w:val="00BB4E5A"/>
    <w:rsid w:val="00BB4F09"/>
    <w:rsid w:val="00BB544E"/>
    <w:rsid w:val="00BB5FB4"/>
    <w:rsid w:val="00BB6E23"/>
    <w:rsid w:val="00BB7CBE"/>
    <w:rsid w:val="00BB7E45"/>
    <w:rsid w:val="00BC0B51"/>
    <w:rsid w:val="00BC2360"/>
    <w:rsid w:val="00BC3178"/>
    <w:rsid w:val="00BC4202"/>
    <w:rsid w:val="00BC6E36"/>
    <w:rsid w:val="00BC7849"/>
    <w:rsid w:val="00BD3FD3"/>
    <w:rsid w:val="00BD4E33"/>
    <w:rsid w:val="00BD648F"/>
    <w:rsid w:val="00BD6CAF"/>
    <w:rsid w:val="00BD7C24"/>
    <w:rsid w:val="00BE0B2E"/>
    <w:rsid w:val="00BE2415"/>
    <w:rsid w:val="00BE3C04"/>
    <w:rsid w:val="00BE3D0D"/>
    <w:rsid w:val="00BE59D8"/>
    <w:rsid w:val="00BE63E8"/>
    <w:rsid w:val="00BE71B5"/>
    <w:rsid w:val="00BE74EC"/>
    <w:rsid w:val="00BF0190"/>
    <w:rsid w:val="00BF0DED"/>
    <w:rsid w:val="00BF1451"/>
    <w:rsid w:val="00BF156A"/>
    <w:rsid w:val="00BF1AD1"/>
    <w:rsid w:val="00BF51BF"/>
    <w:rsid w:val="00BF5E29"/>
    <w:rsid w:val="00BF5E4A"/>
    <w:rsid w:val="00BF645B"/>
    <w:rsid w:val="00C01163"/>
    <w:rsid w:val="00C030DE"/>
    <w:rsid w:val="00C0415D"/>
    <w:rsid w:val="00C0429A"/>
    <w:rsid w:val="00C05AD8"/>
    <w:rsid w:val="00C05C64"/>
    <w:rsid w:val="00C06EA8"/>
    <w:rsid w:val="00C07427"/>
    <w:rsid w:val="00C07902"/>
    <w:rsid w:val="00C10716"/>
    <w:rsid w:val="00C10E03"/>
    <w:rsid w:val="00C12541"/>
    <w:rsid w:val="00C12778"/>
    <w:rsid w:val="00C14358"/>
    <w:rsid w:val="00C14A07"/>
    <w:rsid w:val="00C14BCC"/>
    <w:rsid w:val="00C164FF"/>
    <w:rsid w:val="00C16D4E"/>
    <w:rsid w:val="00C200B8"/>
    <w:rsid w:val="00C212D3"/>
    <w:rsid w:val="00C21B32"/>
    <w:rsid w:val="00C22105"/>
    <w:rsid w:val="00C221BE"/>
    <w:rsid w:val="00C22424"/>
    <w:rsid w:val="00C244B6"/>
    <w:rsid w:val="00C245B8"/>
    <w:rsid w:val="00C27439"/>
    <w:rsid w:val="00C27E4C"/>
    <w:rsid w:val="00C31D81"/>
    <w:rsid w:val="00C31FF1"/>
    <w:rsid w:val="00C33F8B"/>
    <w:rsid w:val="00C3548D"/>
    <w:rsid w:val="00C35581"/>
    <w:rsid w:val="00C36D06"/>
    <w:rsid w:val="00C36F73"/>
    <w:rsid w:val="00C3702F"/>
    <w:rsid w:val="00C4031A"/>
    <w:rsid w:val="00C410B2"/>
    <w:rsid w:val="00C41465"/>
    <w:rsid w:val="00C42861"/>
    <w:rsid w:val="00C4342B"/>
    <w:rsid w:val="00C44E56"/>
    <w:rsid w:val="00C44F19"/>
    <w:rsid w:val="00C4500A"/>
    <w:rsid w:val="00C4574C"/>
    <w:rsid w:val="00C46074"/>
    <w:rsid w:val="00C4668F"/>
    <w:rsid w:val="00C46E85"/>
    <w:rsid w:val="00C4782B"/>
    <w:rsid w:val="00C4796D"/>
    <w:rsid w:val="00C50507"/>
    <w:rsid w:val="00C5146E"/>
    <w:rsid w:val="00C51BFD"/>
    <w:rsid w:val="00C5327F"/>
    <w:rsid w:val="00C60B2B"/>
    <w:rsid w:val="00C61AB2"/>
    <w:rsid w:val="00C62B10"/>
    <w:rsid w:val="00C630E6"/>
    <w:rsid w:val="00C64A37"/>
    <w:rsid w:val="00C65AE7"/>
    <w:rsid w:val="00C66221"/>
    <w:rsid w:val="00C70EE1"/>
    <w:rsid w:val="00C7116B"/>
    <w:rsid w:val="00C7158E"/>
    <w:rsid w:val="00C7250B"/>
    <w:rsid w:val="00C7253C"/>
    <w:rsid w:val="00C72710"/>
    <w:rsid w:val="00C7346B"/>
    <w:rsid w:val="00C75A64"/>
    <w:rsid w:val="00C77ACF"/>
    <w:rsid w:val="00C77C0E"/>
    <w:rsid w:val="00C80BEF"/>
    <w:rsid w:val="00C816C3"/>
    <w:rsid w:val="00C81862"/>
    <w:rsid w:val="00C81F63"/>
    <w:rsid w:val="00C82298"/>
    <w:rsid w:val="00C82486"/>
    <w:rsid w:val="00C826FA"/>
    <w:rsid w:val="00C82911"/>
    <w:rsid w:val="00C83714"/>
    <w:rsid w:val="00C84A29"/>
    <w:rsid w:val="00C868BA"/>
    <w:rsid w:val="00C86CC4"/>
    <w:rsid w:val="00C90C9E"/>
    <w:rsid w:val="00C91687"/>
    <w:rsid w:val="00C92252"/>
    <w:rsid w:val="00C92346"/>
    <w:rsid w:val="00C924A8"/>
    <w:rsid w:val="00C92C9F"/>
    <w:rsid w:val="00C93088"/>
    <w:rsid w:val="00C945FE"/>
    <w:rsid w:val="00C952FE"/>
    <w:rsid w:val="00C954B9"/>
    <w:rsid w:val="00C96FAA"/>
    <w:rsid w:val="00C970BF"/>
    <w:rsid w:val="00C97471"/>
    <w:rsid w:val="00C97A04"/>
    <w:rsid w:val="00CA107B"/>
    <w:rsid w:val="00CA32AD"/>
    <w:rsid w:val="00CA46D5"/>
    <w:rsid w:val="00CA484D"/>
    <w:rsid w:val="00CA4E92"/>
    <w:rsid w:val="00CA4F8B"/>
    <w:rsid w:val="00CA4FB6"/>
    <w:rsid w:val="00CA6099"/>
    <w:rsid w:val="00CA6267"/>
    <w:rsid w:val="00CA68D4"/>
    <w:rsid w:val="00CB03DB"/>
    <w:rsid w:val="00CB0834"/>
    <w:rsid w:val="00CB0B00"/>
    <w:rsid w:val="00CB109A"/>
    <w:rsid w:val="00CB137C"/>
    <w:rsid w:val="00CB1D7D"/>
    <w:rsid w:val="00CB2043"/>
    <w:rsid w:val="00CB3499"/>
    <w:rsid w:val="00CB4F5D"/>
    <w:rsid w:val="00CB5DE0"/>
    <w:rsid w:val="00CB7529"/>
    <w:rsid w:val="00CB7C8C"/>
    <w:rsid w:val="00CC04E0"/>
    <w:rsid w:val="00CC0801"/>
    <w:rsid w:val="00CC1435"/>
    <w:rsid w:val="00CC2B3F"/>
    <w:rsid w:val="00CC362B"/>
    <w:rsid w:val="00CC3B2A"/>
    <w:rsid w:val="00CC3CE4"/>
    <w:rsid w:val="00CC4A4D"/>
    <w:rsid w:val="00CC50B0"/>
    <w:rsid w:val="00CC69D5"/>
    <w:rsid w:val="00CC7182"/>
    <w:rsid w:val="00CC739E"/>
    <w:rsid w:val="00CD0B45"/>
    <w:rsid w:val="00CD1889"/>
    <w:rsid w:val="00CD195C"/>
    <w:rsid w:val="00CD3494"/>
    <w:rsid w:val="00CD3904"/>
    <w:rsid w:val="00CD58B7"/>
    <w:rsid w:val="00CD5C88"/>
    <w:rsid w:val="00CD6793"/>
    <w:rsid w:val="00CD7528"/>
    <w:rsid w:val="00CD7EF1"/>
    <w:rsid w:val="00CE087C"/>
    <w:rsid w:val="00CE202A"/>
    <w:rsid w:val="00CE227A"/>
    <w:rsid w:val="00CE4E89"/>
    <w:rsid w:val="00CE58E2"/>
    <w:rsid w:val="00CE5BE3"/>
    <w:rsid w:val="00CE5F6C"/>
    <w:rsid w:val="00CE6CBC"/>
    <w:rsid w:val="00CE7845"/>
    <w:rsid w:val="00CF067B"/>
    <w:rsid w:val="00CF15B7"/>
    <w:rsid w:val="00CF2D38"/>
    <w:rsid w:val="00CF4099"/>
    <w:rsid w:val="00CF51D7"/>
    <w:rsid w:val="00D00729"/>
    <w:rsid w:val="00D00796"/>
    <w:rsid w:val="00D0260A"/>
    <w:rsid w:val="00D02B8C"/>
    <w:rsid w:val="00D039F3"/>
    <w:rsid w:val="00D064CB"/>
    <w:rsid w:val="00D07673"/>
    <w:rsid w:val="00D07C90"/>
    <w:rsid w:val="00D103F2"/>
    <w:rsid w:val="00D11B8E"/>
    <w:rsid w:val="00D11BD8"/>
    <w:rsid w:val="00D12A1D"/>
    <w:rsid w:val="00D12B5F"/>
    <w:rsid w:val="00D12B88"/>
    <w:rsid w:val="00D12BAD"/>
    <w:rsid w:val="00D141A8"/>
    <w:rsid w:val="00D14B29"/>
    <w:rsid w:val="00D155E9"/>
    <w:rsid w:val="00D1599B"/>
    <w:rsid w:val="00D171C1"/>
    <w:rsid w:val="00D201C0"/>
    <w:rsid w:val="00D208F4"/>
    <w:rsid w:val="00D214EE"/>
    <w:rsid w:val="00D21513"/>
    <w:rsid w:val="00D21BB3"/>
    <w:rsid w:val="00D221AE"/>
    <w:rsid w:val="00D2252C"/>
    <w:rsid w:val="00D22901"/>
    <w:rsid w:val="00D22AD8"/>
    <w:rsid w:val="00D22E27"/>
    <w:rsid w:val="00D237E7"/>
    <w:rsid w:val="00D2383F"/>
    <w:rsid w:val="00D246B6"/>
    <w:rsid w:val="00D2485D"/>
    <w:rsid w:val="00D24A64"/>
    <w:rsid w:val="00D24C47"/>
    <w:rsid w:val="00D24E99"/>
    <w:rsid w:val="00D257ED"/>
    <w:rsid w:val="00D261A2"/>
    <w:rsid w:val="00D306E7"/>
    <w:rsid w:val="00D307E2"/>
    <w:rsid w:val="00D30C94"/>
    <w:rsid w:val="00D312B3"/>
    <w:rsid w:val="00D317A9"/>
    <w:rsid w:val="00D32688"/>
    <w:rsid w:val="00D328C1"/>
    <w:rsid w:val="00D32E96"/>
    <w:rsid w:val="00D351F6"/>
    <w:rsid w:val="00D35402"/>
    <w:rsid w:val="00D37822"/>
    <w:rsid w:val="00D41808"/>
    <w:rsid w:val="00D42E3B"/>
    <w:rsid w:val="00D42EC4"/>
    <w:rsid w:val="00D43197"/>
    <w:rsid w:val="00D432F8"/>
    <w:rsid w:val="00D43EDC"/>
    <w:rsid w:val="00D44BF5"/>
    <w:rsid w:val="00D4534E"/>
    <w:rsid w:val="00D45AAF"/>
    <w:rsid w:val="00D45FFA"/>
    <w:rsid w:val="00D47CCF"/>
    <w:rsid w:val="00D519A3"/>
    <w:rsid w:val="00D52CA3"/>
    <w:rsid w:val="00D533DC"/>
    <w:rsid w:val="00D53444"/>
    <w:rsid w:val="00D5638A"/>
    <w:rsid w:val="00D570DE"/>
    <w:rsid w:val="00D61602"/>
    <w:rsid w:val="00D616D2"/>
    <w:rsid w:val="00D617BB"/>
    <w:rsid w:val="00D62440"/>
    <w:rsid w:val="00D62EC6"/>
    <w:rsid w:val="00D63019"/>
    <w:rsid w:val="00D63B5F"/>
    <w:rsid w:val="00D64197"/>
    <w:rsid w:val="00D643F4"/>
    <w:rsid w:val="00D64908"/>
    <w:rsid w:val="00D65965"/>
    <w:rsid w:val="00D66AD1"/>
    <w:rsid w:val="00D67314"/>
    <w:rsid w:val="00D675C5"/>
    <w:rsid w:val="00D70EF7"/>
    <w:rsid w:val="00D71831"/>
    <w:rsid w:val="00D72317"/>
    <w:rsid w:val="00D7304B"/>
    <w:rsid w:val="00D73CD5"/>
    <w:rsid w:val="00D73E80"/>
    <w:rsid w:val="00D744AE"/>
    <w:rsid w:val="00D74E65"/>
    <w:rsid w:val="00D75344"/>
    <w:rsid w:val="00D76741"/>
    <w:rsid w:val="00D76819"/>
    <w:rsid w:val="00D80C06"/>
    <w:rsid w:val="00D80E1D"/>
    <w:rsid w:val="00D8280D"/>
    <w:rsid w:val="00D82C25"/>
    <w:rsid w:val="00D8397C"/>
    <w:rsid w:val="00D83B3C"/>
    <w:rsid w:val="00D8492F"/>
    <w:rsid w:val="00D8525F"/>
    <w:rsid w:val="00D856EB"/>
    <w:rsid w:val="00D86AE3"/>
    <w:rsid w:val="00D87302"/>
    <w:rsid w:val="00D87815"/>
    <w:rsid w:val="00D90A29"/>
    <w:rsid w:val="00D919BE"/>
    <w:rsid w:val="00D934E7"/>
    <w:rsid w:val="00D94804"/>
    <w:rsid w:val="00D9495B"/>
    <w:rsid w:val="00D949D6"/>
    <w:rsid w:val="00D94EED"/>
    <w:rsid w:val="00D958F6"/>
    <w:rsid w:val="00D96026"/>
    <w:rsid w:val="00D9615D"/>
    <w:rsid w:val="00D96BFE"/>
    <w:rsid w:val="00D97A64"/>
    <w:rsid w:val="00D97CC9"/>
    <w:rsid w:val="00DA055A"/>
    <w:rsid w:val="00DA177E"/>
    <w:rsid w:val="00DA56C2"/>
    <w:rsid w:val="00DA699F"/>
    <w:rsid w:val="00DA6A26"/>
    <w:rsid w:val="00DA746B"/>
    <w:rsid w:val="00DA7C1C"/>
    <w:rsid w:val="00DB0F3A"/>
    <w:rsid w:val="00DB147A"/>
    <w:rsid w:val="00DB1B7A"/>
    <w:rsid w:val="00DB2C0D"/>
    <w:rsid w:val="00DB5694"/>
    <w:rsid w:val="00DB5793"/>
    <w:rsid w:val="00DB78B1"/>
    <w:rsid w:val="00DC013F"/>
    <w:rsid w:val="00DC03DC"/>
    <w:rsid w:val="00DC14B2"/>
    <w:rsid w:val="00DC66A6"/>
    <w:rsid w:val="00DC6708"/>
    <w:rsid w:val="00DC7191"/>
    <w:rsid w:val="00DC7743"/>
    <w:rsid w:val="00DC7C77"/>
    <w:rsid w:val="00DD07FD"/>
    <w:rsid w:val="00DD1D56"/>
    <w:rsid w:val="00DD4344"/>
    <w:rsid w:val="00DD46EE"/>
    <w:rsid w:val="00DD4C7F"/>
    <w:rsid w:val="00DD5B75"/>
    <w:rsid w:val="00DD62BD"/>
    <w:rsid w:val="00DE0C04"/>
    <w:rsid w:val="00DE124B"/>
    <w:rsid w:val="00DE194B"/>
    <w:rsid w:val="00DE613D"/>
    <w:rsid w:val="00DE71F8"/>
    <w:rsid w:val="00DE7238"/>
    <w:rsid w:val="00DF0104"/>
    <w:rsid w:val="00DF25DE"/>
    <w:rsid w:val="00DF33EE"/>
    <w:rsid w:val="00DF4336"/>
    <w:rsid w:val="00E006BF"/>
    <w:rsid w:val="00E0074B"/>
    <w:rsid w:val="00E0139B"/>
    <w:rsid w:val="00E01436"/>
    <w:rsid w:val="00E045BD"/>
    <w:rsid w:val="00E05448"/>
    <w:rsid w:val="00E05E52"/>
    <w:rsid w:val="00E075A3"/>
    <w:rsid w:val="00E07606"/>
    <w:rsid w:val="00E1031D"/>
    <w:rsid w:val="00E104BF"/>
    <w:rsid w:val="00E10BA0"/>
    <w:rsid w:val="00E10D0C"/>
    <w:rsid w:val="00E122AA"/>
    <w:rsid w:val="00E13542"/>
    <w:rsid w:val="00E13705"/>
    <w:rsid w:val="00E14242"/>
    <w:rsid w:val="00E149BA"/>
    <w:rsid w:val="00E14D45"/>
    <w:rsid w:val="00E16296"/>
    <w:rsid w:val="00E16E65"/>
    <w:rsid w:val="00E17B77"/>
    <w:rsid w:val="00E204A7"/>
    <w:rsid w:val="00E2126B"/>
    <w:rsid w:val="00E22A10"/>
    <w:rsid w:val="00E23337"/>
    <w:rsid w:val="00E2363B"/>
    <w:rsid w:val="00E23B70"/>
    <w:rsid w:val="00E23BE5"/>
    <w:rsid w:val="00E259EA"/>
    <w:rsid w:val="00E25C0C"/>
    <w:rsid w:val="00E2687E"/>
    <w:rsid w:val="00E26C56"/>
    <w:rsid w:val="00E27081"/>
    <w:rsid w:val="00E3156E"/>
    <w:rsid w:val="00E32061"/>
    <w:rsid w:val="00E32804"/>
    <w:rsid w:val="00E32B13"/>
    <w:rsid w:val="00E339E3"/>
    <w:rsid w:val="00E343D4"/>
    <w:rsid w:val="00E343F1"/>
    <w:rsid w:val="00E34735"/>
    <w:rsid w:val="00E361C6"/>
    <w:rsid w:val="00E368EF"/>
    <w:rsid w:val="00E37574"/>
    <w:rsid w:val="00E37DDE"/>
    <w:rsid w:val="00E40BE5"/>
    <w:rsid w:val="00E41D64"/>
    <w:rsid w:val="00E42FF5"/>
    <w:rsid w:val="00E42FF9"/>
    <w:rsid w:val="00E4342F"/>
    <w:rsid w:val="00E43F8E"/>
    <w:rsid w:val="00E445B8"/>
    <w:rsid w:val="00E45D42"/>
    <w:rsid w:val="00E4714C"/>
    <w:rsid w:val="00E47454"/>
    <w:rsid w:val="00E50A8B"/>
    <w:rsid w:val="00E5174E"/>
    <w:rsid w:val="00E51AEB"/>
    <w:rsid w:val="00E51D67"/>
    <w:rsid w:val="00E52211"/>
    <w:rsid w:val="00E522A7"/>
    <w:rsid w:val="00E525EB"/>
    <w:rsid w:val="00E52B61"/>
    <w:rsid w:val="00E52B6A"/>
    <w:rsid w:val="00E52C28"/>
    <w:rsid w:val="00E52FF3"/>
    <w:rsid w:val="00E543AF"/>
    <w:rsid w:val="00E54452"/>
    <w:rsid w:val="00E54594"/>
    <w:rsid w:val="00E55568"/>
    <w:rsid w:val="00E55E1C"/>
    <w:rsid w:val="00E56451"/>
    <w:rsid w:val="00E61D75"/>
    <w:rsid w:val="00E63950"/>
    <w:rsid w:val="00E65262"/>
    <w:rsid w:val="00E65426"/>
    <w:rsid w:val="00E659E1"/>
    <w:rsid w:val="00E664C5"/>
    <w:rsid w:val="00E667B4"/>
    <w:rsid w:val="00E66A4B"/>
    <w:rsid w:val="00E671A2"/>
    <w:rsid w:val="00E67F29"/>
    <w:rsid w:val="00E714D7"/>
    <w:rsid w:val="00E7280F"/>
    <w:rsid w:val="00E742BE"/>
    <w:rsid w:val="00E7487E"/>
    <w:rsid w:val="00E74BDE"/>
    <w:rsid w:val="00E75AF6"/>
    <w:rsid w:val="00E76D26"/>
    <w:rsid w:val="00E77C16"/>
    <w:rsid w:val="00E77C8D"/>
    <w:rsid w:val="00E824B3"/>
    <w:rsid w:val="00E827CD"/>
    <w:rsid w:val="00E82A3E"/>
    <w:rsid w:val="00E830DD"/>
    <w:rsid w:val="00E83F73"/>
    <w:rsid w:val="00E86396"/>
    <w:rsid w:val="00E86561"/>
    <w:rsid w:val="00E86F52"/>
    <w:rsid w:val="00E90148"/>
    <w:rsid w:val="00E90A98"/>
    <w:rsid w:val="00E91A0D"/>
    <w:rsid w:val="00E93155"/>
    <w:rsid w:val="00E959C4"/>
    <w:rsid w:val="00E96637"/>
    <w:rsid w:val="00E96FF2"/>
    <w:rsid w:val="00EA07FA"/>
    <w:rsid w:val="00EA0CE6"/>
    <w:rsid w:val="00EA1159"/>
    <w:rsid w:val="00EA273E"/>
    <w:rsid w:val="00EA3381"/>
    <w:rsid w:val="00EA358D"/>
    <w:rsid w:val="00EA4E00"/>
    <w:rsid w:val="00EA5919"/>
    <w:rsid w:val="00EA6274"/>
    <w:rsid w:val="00EA6BEA"/>
    <w:rsid w:val="00EA6D6A"/>
    <w:rsid w:val="00EA74B4"/>
    <w:rsid w:val="00EA77F4"/>
    <w:rsid w:val="00EA7866"/>
    <w:rsid w:val="00EB1390"/>
    <w:rsid w:val="00EB1737"/>
    <w:rsid w:val="00EB29F4"/>
    <w:rsid w:val="00EB2C71"/>
    <w:rsid w:val="00EB3072"/>
    <w:rsid w:val="00EB31C8"/>
    <w:rsid w:val="00EB376C"/>
    <w:rsid w:val="00EB4340"/>
    <w:rsid w:val="00EB556D"/>
    <w:rsid w:val="00EB5A7D"/>
    <w:rsid w:val="00EB6A4D"/>
    <w:rsid w:val="00EB6B4E"/>
    <w:rsid w:val="00EB6D4D"/>
    <w:rsid w:val="00EB765C"/>
    <w:rsid w:val="00EC0ED0"/>
    <w:rsid w:val="00EC1D5C"/>
    <w:rsid w:val="00EC3603"/>
    <w:rsid w:val="00EC5131"/>
    <w:rsid w:val="00EC6847"/>
    <w:rsid w:val="00EC6B30"/>
    <w:rsid w:val="00ED1DA5"/>
    <w:rsid w:val="00ED203A"/>
    <w:rsid w:val="00ED23F9"/>
    <w:rsid w:val="00ED375F"/>
    <w:rsid w:val="00ED394C"/>
    <w:rsid w:val="00ED4CD8"/>
    <w:rsid w:val="00ED55C0"/>
    <w:rsid w:val="00ED6274"/>
    <w:rsid w:val="00ED682B"/>
    <w:rsid w:val="00ED7129"/>
    <w:rsid w:val="00EE04B5"/>
    <w:rsid w:val="00EE1C86"/>
    <w:rsid w:val="00EE22EB"/>
    <w:rsid w:val="00EE2F23"/>
    <w:rsid w:val="00EE3212"/>
    <w:rsid w:val="00EE3FB7"/>
    <w:rsid w:val="00EE41D5"/>
    <w:rsid w:val="00EE41FB"/>
    <w:rsid w:val="00EE4FFE"/>
    <w:rsid w:val="00EE71C5"/>
    <w:rsid w:val="00EE78B6"/>
    <w:rsid w:val="00EF07F8"/>
    <w:rsid w:val="00EF0D26"/>
    <w:rsid w:val="00EF1383"/>
    <w:rsid w:val="00EF1684"/>
    <w:rsid w:val="00EF1DC8"/>
    <w:rsid w:val="00EF2C14"/>
    <w:rsid w:val="00EF2D12"/>
    <w:rsid w:val="00EF315E"/>
    <w:rsid w:val="00EF41F5"/>
    <w:rsid w:val="00EF6BC2"/>
    <w:rsid w:val="00EF730F"/>
    <w:rsid w:val="00EF7D2A"/>
    <w:rsid w:val="00F00353"/>
    <w:rsid w:val="00F037A4"/>
    <w:rsid w:val="00F038B3"/>
    <w:rsid w:val="00F045D0"/>
    <w:rsid w:val="00F0600F"/>
    <w:rsid w:val="00F06F24"/>
    <w:rsid w:val="00F116F2"/>
    <w:rsid w:val="00F12EE6"/>
    <w:rsid w:val="00F13CEC"/>
    <w:rsid w:val="00F13DD9"/>
    <w:rsid w:val="00F143B9"/>
    <w:rsid w:val="00F14950"/>
    <w:rsid w:val="00F15374"/>
    <w:rsid w:val="00F16054"/>
    <w:rsid w:val="00F16FB0"/>
    <w:rsid w:val="00F20877"/>
    <w:rsid w:val="00F2089F"/>
    <w:rsid w:val="00F22438"/>
    <w:rsid w:val="00F22B4D"/>
    <w:rsid w:val="00F22C86"/>
    <w:rsid w:val="00F2486A"/>
    <w:rsid w:val="00F2599A"/>
    <w:rsid w:val="00F259BE"/>
    <w:rsid w:val="00F26461"/>
    <w:rsid w:val="00F264C8"/>
    <w:rsid w:val="00F27C8F"/>
    <w:rsid w:val="00F3024E"/>
    <w:rsid w:val="00F314E1"/>
    <w:rsid w:val="00F3171E"/>
    <w:rsid w:val="00F32749"/>
    <w:rsid w:val="00F32FCE"/>
    <w:rsid w:val="00F33861"/>
    <w:rsid w:val="00F349A2"/>
    <w:rsid w:val="00F349B6"/>
    <w:rsid w:val="00F34C7C"/>
    <w:rsid w:val="00F355EF"/>
    <w:rsid w:val="00F358A8"/>
    <w:rsid w:val="00F35C18"/>
    <w:rsid w:val="00F35D60"/>
    <w:rsid w:val="00F36FD5"/>
    <w:rsid w:val="00F37172"/>
    <w:rsid w:val="00F373BA"/>
    <w:rsid w:val="00F37BB5"/>
    <w:rsid w:val="00F37D44"/>
    <w:rsid w:val="00F40C31"/>
    <w:rsid w:val="00F40C7A"/>
    <w:rsid w:val="00F413BF"/>
    <w:rsid w:val="00F41B56"/>
    <w:rsid w:val="00F422FD"/>
    <w:rsid w:val="00F42A8E"/>
    <w:rsid w:val="00F43088"/>
    <w:rsid w:val="00F43B4D"/>
    <w:rsid w:val="00F4477E"/>
    <w:rsid w:val="00F45647"/>
    <w:rsid w:val="00F46225"/>
    <w:rsid w:val="00F469A3"/>
    <w:rsid w:val="00F46D46"/>
    <w:rsid w:val="00F505ED"/>
    <w:rsid w:val="00F52464"/>
    <w:rsid w:val="00F53D20"/>
    <w:rsid w:val="00F5448D"/>
    <w:rsid w:val="00F5538A"/>
    <w:rsid w:val="00F55691"/>
    <w:rsid w:val="00F56511"/>
    <w:rsid w:val="00F569A1"/>
    <w:rsid w:val="00F56A61"/>
    <w:rsid w:val="00F57528"/>
    <w:rsid w:val="00F57F13"/>
    <w:rsid w:val="00F611FC"/>
    <w:rsid w:val="00F6135A"/>
    <w:rsid w:val="00F61F9F"/>
    <w:rsid w:val="00F6210D"/>
    <w:rsid w:val="00F62FEF"/>
    <w:rsid w:val="00F633E8"/>
    <w:rsid w:val="00F64825"/>
    <w:rsid w:val="00F6524F"/>
    <w:rsid w:val="00F65415"/>
    <w:rsid w:val="00F66E1C"/>
    <w:rsid w:val="00F67D30"/>
    <w:rsid w:val="00F67D8F"/>
    <w:rsid w:val="00F7048A"/>
    <w:rsid w:val="00F774EC"/>
    <w:rsid w:val="00F77632"/>
    <w:rsid w:val="00F802BE"/>
    <w:rsid w:val="00F80E93"/>
    <w:rsid w:val="00F8310B"/>
    <w:rsid w:val="00F8312A"/>
    <w:rsid w:val="00F835A7"/>
    <w:rsid w:val="00F83BEF"/>
    <w:rsid w:val="00F84280"/>
    <w:rsid w:val="00F84923"/>
    <w:rsid w:val="00F86024"/>
    <w:rsid w:val="00F8611A"/>
    <w:rsid w:val="00F861BA"/>
    <w:rsid w:val="00F86419"/>
    <w:rsid w:val="00F86764"/>
    <w:rsid w:val="00F879A0"/>
    <w:rsid w:val="00F92C29"/>
    <w:rsid w:val="00F93A20"/>
    <w:rsid w:val="00F94701"/>
    <w:rsid w:val="00F94881"/>
    <w:rsid w:val="00F94A0E"/>
    <w:rsid w:val="00F95CF8"/>
    <w:rsid w:val="00F95D1E"/>
    <w:rsid w:val="00F96781"/>
    <w:rsid w:val="00FA01F4"/>
    <w:rsid w:val="00FA07A5"/>
    <w:rsid w:val="00FA239B"/>
    <w:rsid w:val="00FA29C1"/>
    <w:rsid w:val="00FA2A21"/>
    <w:rsid w:val="00FA2EBD"/>
    <w:rsid w:val="00FA3164"/>
    <w:rsid w:val="00FA5128"/>
    <w:rsid w:val="00FA5DB6"/>
    <w:rsid w:val="00FA6752"/>
    <w:rsid w:val="00FA70DD"/>
    <w:rsid w:val="00FB0F41"/>
    <w:rsid w:val="00FB1E5A"/>
    <w:rsid w:val="00FB4146"/>
    <w:rsid w:val="00FB42D4"/>
    <w:rsid w:val="00FB5059"/>
    <w:rsid w:val="00FB5906"/>
    <w:rsid w:val="00FB762F"/>
    <w:rsid w:val="00FB7C93"/>
    <w:rsid w:val="00FC015D"/>
    <w:rsid w:val="00FC267C"/>
    <w:rsid w:val="00FC2AED"/>
    <w:rsid w:val="00FC3283"/>
    <w:rsid w:val="00FC32E5"/>
    <w:rsid w:val="00FC3A00"/>
    <w:rsid w:val="00FC3C80"/>
    <w:rsid w:val="00FC43F7"/>
    <w:rsid w:val="00FC4ED9"/>
    <w:rsid w:val="00FC5469"/>
    <w:rsid w:val="00FC5A85"/>
    <w:rsid w:val="00FC76C2"/>
    <w:rsid w:val="00FC7894"/>
    <w:rsid w:val="00FC7BCE"/>
    <w:rsid w:val="00FD068E"/>
    <w:rsid w:val="00FD123B"/>
    <w:rsid w:val="00FD1459"/>
    <w:rsid w:val="00FD270B"/>
    <w:rsid w:val="00FD3506"/>
    <w:rsid w:val="00FD3C0F"/>
    <w:rsid w:val="00FD3E91"/>
    <w:rsid w:val="00FD435E"/>
    <w:rsid w:val="00FD5A5B"/>
    <w:rsid w:val="00FD5EA7"/>
    <w:rsid w:val="00FD620E"/>
    <w:rsid w:val="00FE08AE"/>
    <w:rsid w:val="00FE252C"/>
    <w:rsid w:val="00FE28DF"/>
    <w:rsid w:val="00FE2B90"/>
    <w:rsid w:val="00FE4D4A"/>
    <w:rsid w:val="00FE5351"/>
    <w:rsid w:val="00FE6759"/>
    <w:rsid w:val="00FE709C"/>
    <w:rsid w:val="00FE7B31"/>
    <w:rsid w:val="00FF1AE3"/>
    <w:rsid w:val="00FF3459"/>
    <w:rsid w:val="00FF3C9C"/>
    <w:rsid w:val="00FF4F4C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1E2B4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1E2B4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lid">
    <w:name w:val="Tekst_komunikat_lid"/>
    <w:basedOn w:val="Normalny"/>
    <w:qFormat/>
    <w:rsid w:val="0061352E"/>
    <w:pPr>
      <w:jc w:val="left"/>
    </w:pPr>
    <w:rPr>
      <w:rFonts w:eastAsia="Times New Roman" w:cs="Times New Roman"/>
      <w:b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3D641D"/>
    <w:pPr>
      <w:numPr>
        <w:numId w:val="17"/>
      </w:numPr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E5FC1"/>
    <w:rPr>
      <w:color w:val="605E5C"/>
      <w:shd w:val="clear" w:color="auto" w:fill="E1DFDD"/>
    </w:rPr>
  </w:style>
  <w:style w:type="paragraph" w:customStyle="1" w:styleId="Tytultabeli">
    <w:name w:val="Tytul tabeli"/>
    <w:qFormat/>
    <w:rsid w:val="00992F0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 w:cs="Times New Roman"/>
      <w:bCs/>
      <w:sz w:val="26"/>
      <w:szCs w:val="20"/>
      <w:lang w:val="en-GB" w:eastAsia="pl-PL"/>
    </w:rPr>
  </w:style>
  <w:style w:type="paragraph" w:customStyle="1" w:styleId="glowka">
    <w:name w:val="glowka"/>
    <w:rsid w:val="00992F0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Text">
    <w:name w:val="Table Text"/>
    <w:rsid w:val="00992F0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">
    <w:name w:val="W"/>
    <w:rsid w:val="00992F0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8" w:lineRule="atLeast"/>
      <w:ind w:left="60" w:right="113"/>
      <w:jc w:val="righ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boczek">
    <w:name w:val="boczek"/>
    <w:rsid w:val="00992F0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">
    <w:name w:val="a"/>
    <w:rsid w:val="00992F0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ang">
    <w:name w:val="boczekang"/>
    <w:rsid w:val="00992F0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boczekbez">
    <w:name w:val="boczek_bez"/>
    <w:rsid w:val="00992F0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T">
    <w:name w:val="BOCZEKT"/>
    <w:rsid w:val="00992F0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otka0">
    <w:name w:val="notka"/>
    <w:rsid w:val="00992F0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notkaang">
    <w:name w:val="notka ang"/>
    <w:rsid w:val="00992F0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1" w:lineRule="atLeast"/>
      <w:ind w:firstLine="227"/>
      <w:jc w:val="both"/>
    </w:pPr>
    <w:rPr>
      <w:rFonts w:ascii="Times New Roman" w:eastAsia="Times New Roman" w:hAnsi="Times New Roman" w:cs="Times New Roman"/>
      <w:i/>
      <w:iCs/>
      <w:sz w:val="16"/>
      <w:szCs w:val="16"/>
      <w:lang w:val="en-GB" w:eastAsia="pl-PL"/>
    </w:rPr>
  </w:style>
  <w:style w:type="paragraph" w:customStyle="1" w:styleId="StylboczekCzarny">
    <w:name w:val="Styl boczek + Czarny"/>
    <w:basedOn w:val="boczek"/>
    <w:rsid w:val="00992F02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92F02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92F02"/>
    <w:rPr>
      <w:noProof w:val="0"/>
      <w:color w:val="000000"/>
      <w:sz w:val="16"/>
      <w:szCs w:val="16"/>
      <w:lang w:val="pl-PL" w:eastAsia="x-none"/>
    </w:rPr>
  </w:style>
  <w:style w:type="character" w:styleId="Numerstrony">
    <w:name w:val="page number"/>
    <w:basedOn w:val="Domylnaczcionkaakapitu"/>
    <w:rsid w:val="00992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25.png"/><Relationship Id="rId47" Type="http://schemas.openxmlformats.org/officeDocument/2006/relationships/hyperlink" Target="https://www.facebook.com/UrzadStatystycznyWroclaw/" TargetMode="External"/><Relationship Id="rId63" Type="http://schemas.openxmlformats.org/officeDocument/2006/relationships/hyperlink" Target="http://stat.gov.pl/metainformacje/slownik-pojec/pojecia-stosowane-w-statystyce-publicznej/2390,pojecie.html" TargetMode="External"/><Relationship Id="rId68" Type="http://schemas.openxmlformats.org/officeDocument/2006/relationships/hyperlink" Target="https://dbw.stat.gov.pl/" TargetMode="External"/><Relationship Id="rId84" Type="http://schemas.openxmlformats.org/officeDocument/2006/relationships/fontTable" Target="fontTable.xml"/><Relationship Id="rId16" Type="http://schemas.openxmlformats.org/officeDocument/2006/relationships/image" Target="media/image5.png"/><Relationship Id="rId11" Type="http://schemas.openxmlformats.org/officeDocument/2006/relationships/image" Target="media/image3.emf"/><Relationship Id="rId32" Type="http://schemas.openxmlformats.org/officeDocument/2006/relationships/image" Target="media/image21.png"/><Relationship Id="rId37" Type="http://schemas.openxmlformats.org/officeDocument/2006/relationships/footer" Target="footer1.xml"/><Relationship Id="rId53" Type="http://schemas.openxmlformats.org/officeDocument/2006/relationships/hyperlink" Target="https://stat.gov.pl/metainformacje/slownik-pojec/pojecia-stosowane-w-statystyce-publicznej/1718,pojecie.html" TargetMode="External"/><Relationship Id="rId58" Type="http://schemas.openxmlformats.org/officeDocument/2006/relationships/hyperlink" Target="http://stat.gov.pl/metainformacje/slownik-pojec/pojecia-stosowane-w-statystyce-publicznej/362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79" Type="http://schemas.openxmlformats.org/officeDocument/2006/relationships/hyperlink" Target="http://stat.gov.pl/metainformacje/slownik-pojec/pojecia-stosowane-w-statystyce-publicznej/439,pojecie.html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jpg"/><Relationship Id="rId35" Type="http://schemas.openxmlformats.org/officeDocument/2006/relationships/image" Target="media/image24.png"/><Relationship Id="rId43" Type="http://schemas.openxmlformats.org/officeDocument/2006/relationships/hyperlink" Target="http://wroclaw.stat.gov.pl/" TargetMode="External"/><Relationship Id="rId48" Type="http://schemas.openxmlformats.org/officeDocument/2006/relationships/hyperlink" Target="https://wroclaw.stat.gov.pl/publikacje-i-foldery/inne-opracowania/sytuacja-spoleczno-gospodarcza-wroclawia-w-pierwszym-kwartale-2026-r-,21,64.html" TargetMode="External"/><Relationship Id="rId56" Type="http://schemas.openxmlformats.org/officeDocument/2006/relationships/hyperlink" Target="https://stat.gov.pl/metainformacje/slownik-pojec/pojecia-stosowane-w-statystyce-publicznej/223,pojecie.html" TargetMode="External"/><Relationship Id="rId64" Type="http://schemas.openxmlformats.org/officeDocument/2006/relationships/hyperlink" Target="https://stat.gov.pl/metainformacje/slownik-pojec/pojecia-stosowane-w-statystyce-publicznej/4598,pojecie.html" TargetMode="External"/><Relationship Id="rId69" Type="http://schemas.openxmlformats.org/officeDocument/2006/relationships/hyperlink" Target="http://bip.stat.gov.pl/dzialalnosc-statystyki-publicznej/rejestr-regon/liczba-podmiotow-w-rejestrze-regon-tablice/" TargetMode="External"/><Relationship Id="rId77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bip.stat.gov.pl/dzialalnosc-statystyki-publicznej/rejestr-regon/liczba-podmiotow-w-rejestrze-regon-tablice/" TargetMode="External"/><Relationship Id="rId72" Type="http://schemas.openxmlformats.org/officeDocument/2006/relationships/hyperlink" Target="https://stat.gov.pl/metainformacje/slownik-pojec/pojecia-stosowane-w-statystyce-publicznej/2076,pojecie.html" TargetMode="External"/><Relationship Id="rId80" Type="http://schemas.openxmlformats.org/officeDocument/2006/relationships/hyperlink" Target="http://stat.gov.pl/metainformacje/slownik-pojec/pojecia-stosowane-w-statystyce-publicznej/886,pojecie.html" TargetMode="External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footer" Target="footer2.xml"/><Relationship Id="rId46" Type="http://schemas.openxmlformats.org/officeDocument/2006/relationships/image" Target="media/image27.png"/><Relationship Id="rId59" Type="http://schemas.openxmlformats.org/officeDocument/2006/relationships/hyperlink" Target="https://stat.gov.pl/metainformacje/slownik-pojec/pojecia-stosowane-w-statystyce-publicznej/701,pojecie.html" TargetMode="External"/><Relationship Id="rId67" Type="http://schemas.openxmlformats.org/officeDocument/2006/relationships/hyperlink" Target="https://statystykamiast.stat.gov.pl/wroclaw" TargetMode="External"/><Relationship Id="rId20" Type="http://schemas.openxmlformats.org/officeDocument/2006/relationships/image" Target="media/image9.png"/><Relationship Id="rId41" Type="http://schemas.openxmlformats.org/officeDocument/2006/relationships/hyperlink" Target="file:///\\10.17.255.14\Publikacje_WA\Publikacje_WA\W_opracowaniu_WA\Komunikat(sytuacja)_2026\6_czerwiec_2026\A.Pietrusiewicz@stat.gov.pl" TargetMode="External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://stat.gov.pl/metainformacje/slownik-pojec/pojecia-stosowane-w-statystyce-publicznej/886,pojecie.html" TargetMode="External"/><Relationship Id="rId70" Type="http://schemas.openxmlformats.org/officeDocument/2006/relationships/hyperlink" Target="https://stat.gov.pl/metainformacje/slownik-pojec/pojecia-stosowane-w-statystyce-publicznej/3234,pojecie.html" TargetMode="External"/><Relationship Id="rId75" Type="http://schemas.openxmlformats.org/officeDocument/2006/relationships/hyperlink" Target="https://stat.gov.pl/metainformacje/slownik-pojec/pojecia-stosowane-w-statystyce-publicznej/814,pojecie.html" TargetMode="External"/><Relationship Id="rId83" Type="http://schemas.openxmlformats.org/officeDocument/2006/relationships/hyperlink" Target="https://stat.gov.pl/metainformacje/slownik-pojec/pojecia-stosowane-w-statystyce-publicznej/74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ystykamiast.stat.gov.pl/wroclaw" TargetMode="External"/><Relationship Id="rId57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6.emf"/><Relationship Id="rId52" Type="http://schemas.openxmlformats.org/officeDocument/2006/relationships/hyperlink" Target="https://stat.gov.pl/metainformacje/slownik-pojec/pojecia-stosowane-w-statystyce-publicznej/3234,pojecie.html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742,pojecie.html" TargetMode="External"/><Relationship Id="rId73" Type="http://schemas.openxmlformats.org/officeDocument/2006/relationships/hyperlink" Target="https://stat.gov.pl/metainformacje/slownik-pojec/pojecia-stosowane-w-statystyce-publicznej/201,pojecie.html" TargetMode="External"/><Relationship Id="rId78" Type="http://schemas.openxmlformats.org/officeDocument/2006/relationships/hyperlink" Target="https://stat.gov.pl/metainformacje/slownik-pojec/pojecia-stosowane-w-statystyce-publicznej/693,pojecie.html" TargetMode="External"/><Relationship Id="rId81" Type="http://schemas.openxmlformats.org/officeDocument/2006/relationships/hyperlink" Target="http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png"/><Relationship Id="rId39" Type="http://schemas.openxmlformats.org/officeDocument/2006/relationships/footer" Target="footer3.xml"/><Relationship Id="rId34" Type="http://schemas.openxmlformats.org/officeDocument/2006/relationships/image" Target="media/image23.png"/><Relationship Id="rId50" Type="http://schemas.openxmlformats.org/officeDocument/2006/relationships/hyperlink" Target="https://dbw.stat.gov.pl/" TargetMode="External"/><Relationship Id="rId55" Type="http://schemas.openxmlformats.org/officeDocument/2006/relationships/hyperlink" Target="https://stat.gov.pl/metainformacje/slownik-pojec/pojecia-stosowane-w-statystyce-publicznej/201,pojecie.html" TargetMode="External"/><Relationship Id="rId76" Type="http://schemas.openxmlformats.org/officeDocument/2006/relationships/hyperlink" Target="http://stat.gov.pl/metainformacje/slownik-pojec/pojecia-stosowane-w-statystyce-publicznej/362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1718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footer" Target="footer4.xml"/><Relationship Id="rId45" Type="http://schemas.openxmlformats.org/officeDocument/2006/relationships/hyperlink" Target="https://twitter.com/Wroclaw_STAT" TargetMode="External"/><Relationship Id="rId66" Type="http://schemas.openxmlformats.org/officeDocument/2006/relationships/hyperlink" Target="https://wroclaw.stat.gov.pl/publikacje-i-foldery/inne-opracowania/sytuacja-spoleczno-gospodarcza-wroclawia-w-pierwszym-kwartale-2026-r-,21,64.html" TargetMode="External"/><Relationship Id="rId61" Type="http://schemas.openxmlformats.org/officeDocument/2006/relationships/hyperlink" Target="http://stat.gov.pl/metainformacje/slownik-pojec/pojecia-stosowane-w-statystyce-publicznej/439,pojecie.html" TargetMode="External"/><Relationship Id="rId82" Type="http://schemas.openxmlformats.org/officeDocument/2006/relationships/hyperlink" Target="https://stat.gov.pl/metainformacje/slownik-pojec/pojecia-stosowane-w-statystyce-publicznej/459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form.stat.gov.pl/formularze/2024/objasnienia/zalacznik_do_objasnien.pdf" TargetMode="External"/><Relationship Id="rId2" Type="http://schemas.openxmlformats.org/officeDocument/2006/relationships/hyperlink" Target="https://new.stat.gov.pl/informacja-na-temat-wdrozenia-klasyfikacji-coicop-2018-od-danych-za-2026-rok" TargetMode="External"/><Relationship Id="rId1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3C3159-2809-4101-8F74-FE01FA2D5E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33</Pages>
  <Words>9782</Words>
  <Characters>58698</Characters>
  <Application>Microsoft Office Word</Application>
  <DocSecurity>0</DocSecurity>
  <Lines>489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Szpakowski Wojciech</cp:lastModifiedBy>
  <cp:revision>118</cp:revision>
  <cp:lastPrinted>2026-08-27T06:08:00Z</cp:lastPrinted>
  <dcterms:created xsi:type="dcterms:W3CDTF">2026-07-29T09:04:00Z</dcterms:created>
  <dcterms:modified xsi:type="dcterms:W3CDTF">2026-08-27T06:54:00Z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