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4B96D8C9" w:rsidR="00393761" w:rsidRPr="00BD78FD" w:rsidRDefault="00DD06BA" w:rsidP="00F049AB">
      <w:pPr>
        <w:pStyle w:val="Tytuinfomacjisygnalnej"/>
      </w:pPr>
      <w:r w:rsidRPr="00587CEE">
        <w:rPr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3C221B55">
                <wp:simplePos x="0" y="0"/>
                <wp:positionH relativeFrom="margin">
                  <wp:posOffset>0</wp:posOffset>
                </wp:positionH>
                <wp:positionV relativeFrom="paragraph">
                  <wp:posOffset>1062990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Ikona strzałki. Strzałka skierowana grotem w górę, co oznacza wzrost wartości skupu o 12,4% produktów rolnych w porównaniu z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1FA11FB7" w:rsidR="00587032" w:rsidRPr="00D22446" w:rsidRDefault="00280CC4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DD06BA" w:rsidRPr="00D22446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140C2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12,4</w:t>
                            </w:r>
                            <w:r w:rsidR="00DD06BA" w:rsidRPr="00D2244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96021E4" w14:textId="1A3E1072" w:rsidR="00587032" w:rsidRPr="007D605C" w:rsidRDefault="00140C21" w:rsidP="00D22446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Wzrosła wartość skupu produktów rolnych</w:t>
                            </w:r>
                          </w:p>
                          <w:p w14:paraId="4800E4D2" w14:textId="77777777" w:rsidR="00587032" w:rsidRPr="007D605C" w:rsidRDefault="00587032" w:rsidP="00587032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Ikona strzałki. Strzałka skierowana grotem w górę, co oznacza wzrost wartości skupu o 12,4% produktów rolnych w porównaniu z 2024 r." style="position:absolute;margin-left:0;margin-top:83.7pt;width:173.55pt;height:90.9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" fillcolor="#001d77" stroked="f">
                <v:stroke joinstyle="miter"/>
                <v:textbox>
                  <w:txbxContent>
                    <w:p w14:paraId="5F5006A9" w14:textId="1FA11FB7" w:rsidR="00587032" w:rsidRPr="00D22446" w:rsidRDefault="00280CC4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DD06BA" w:rsidRPr="00D22446">
                        <w:rPr>
                          <w:rStyle w:val="WartowskanikaZnak"/>
                        </w:rPr>
                        <w:t xml:space="preserve"> </w:t>
                      </w:r>
                      <w:r w:rsidR="00140C21">
                        <w:rPr>
                          <w:rStyle w:val="WartowskanikaZnak"/>
                          <w:sz w:val="72"/>
                          <w:szCs w:val="72"/>
                        </w:rPr>
                        <w:t>12,4</w:t>
                      </w:r>
                      <w:r w:rsidR="00DD06BA" w:rsidRPr="00D22446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096021E4" w14:textId="1A3E1072" w:rsidR="00587032" w:rsidRPr="007D605C" w:rsidRDefault="00140C21" w:rsidP="00D22446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Wzrosła wartość skupu produktów rolnych</w:t>
                      </w:r>
                    </w:p>
                    <w:p w14:paraId="4800E4D2" w14:textId="77777777" w:rsidR="00587032" w:rsidRPr="007D605C" w:rsidRDefault="00587032" w:rsidP="00587032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EA0083" w:rsidRPr="00EA0083">
        <w:t>Rolnictwo w województwie warmińsko-mazurskim w</w:t>
      </w:r>
      <w:r w:rsidR="00EA0083">
        <w:t> </w:t>
      </w:r>
      <w:r w:rsidR="00EA0083" w:rsidRPr="00EA0083">
        <w:t>2025 r.</w:t>
      </w:r>
    </w:p>
    <w:p w14:paraId="1E690351" w14:textId="5F8D2521" w:rsidR="00DE58F1" w:rsidRPr="00932049" w:rsidRDefault="00A2593C" w:rsidP="00124C9C">
      <w:pPr>
        <w:pStyle w:val="Lead"/>
        <w:spacing w:after="240"/>
        <w:rPr>
          <w:rFonts w:eastAsia="Times New Roman" w:cs="Times New Roman"/>
          <w:bCs/>
          <w:noProof w:val="0"/>
        </w:rPr>
      </w:pPr>
      <w:r w:rsidRPr="00A2593C">
        <w:t>W województwie warmińsko-mazurskim w 2025</w:t>
      </w:r>
      <w:r w:rsidR="00CB139A">
        <w:t> </w:t>
      </w:r>
      <w:r w:rsidRPr="00A2593C">
        <w:t>r. w</w:t>
      </w:r>
      <w:r>
        <w:t> </w:t>
      </w:r>
      <w:r w:rsidRPr="00A2593C">
        <w:t>relacji do roku wcześniejszego</w:t>
      </w:r>
      <w:r w:rsidR="008B5806">
        <w:t xml:space="preserve">, </w:t>
      </w:r>
      <w:r w:rsidRPr="00A2593C">
        <w:t>zwiększyło się pogłowie drobiu oraz świń. Większy był także skup wszystkich analizowanych produktów rolnych. Zmniejszyła się natomiast powierzchnia zasiana i zasadzona, a także pogłowie owiec</w:t>
      </w:r>
      <w:r w:rsidR="00B713ED">
        <w:t xml:space="preserve"> </w:t>
      </w:r>
      <w:r w:rsidRPr="00A2593C">
        <w:t>i</w:t>
      </w:r>
      <w:r>
        <w:t> </w:t>
      </w:r>
      <w:r w:rsidRPr="00A2593C">
        <w:t>bydła.</w:t>
      </w:r>
    </w:p>
    <w:p w14:paraId="3DB10F9F" w14:textId="5E3A0AA5" w:rsidR="00E95B8E" w:rsidRPr="00D078B1" w:rsidRDefault="0082452A" w:rsidP="008F5CAA">
      <w:pPr>
        <w:pStyle w:val="Nagwek1"/>
        <w:spacing w:before="640"/>
        <w:rPr>
          <w:rFonts w:ascii="Fira Sans" w:hAnsi="Fira Sans"/>
          <w:b/>
          <w:szCs w:val="19"/>
        </w:rPr>
      </w:pPr>
      <w:r w:rsidRPr="0082452A">
        <w:t xml:space="preserve">Powierzchnia geodezyjna </w:t>
      </w:r>
      <w:r w:rsidRPr="008F5CAA">
        <w:t>województwa</w:t>
      </w:r>
      <w:r w:rsidRPr="0082452A">
        <w:t xml:space="preserve"> i powierzchnia zasiewów</w:t>
      </w:r>
    </w:p>
    <w:p w14:paraId="6189446F" w14:textId="5AC0A52F" w:rsidR="00DE6B58" w:rsidRDefault="00C93C7F" w:rsidP="00AF2708">
      <w:r w:rsidRPr="00001C5B">
        <w:rPr>
          <w:b/>
          <w:noProof/>
          <w:color w:val="212492"/>
          <w:spacing w:val="-2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1153F8EB" wp14:editId="7A3ECF81">
                <wp:simplePos x="0" y="0"/>
                <wp:positionH relativeFrom="column">
                  <wp:posOffset>5219700</wp:posOffset>
                </wp:positionH>
                <wp:positionV relativeFrom="paragraph">
                  <wp:posOffset>639445</wp:posOffset>
                </wp:positionV>
                <wp:extent cx="1724025" cy="1184275"/>
                <wp:effectExtent l="0" t="0" r="0" b="0"/>
                <wp:wrapNone/>
                <wp:docPr id="20" name="Pole tekstowe 2" descr="Powierzchnia zasiana i zasadzona w województwie stanowiła 7,1% krajowych zasiew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184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FA4F0" w14:textId="40BCC441" w:rsidR="00055F80" w:rsidRPr="00074DD8" w:rsidRDefault="00280CC4" w:rsidP="00280CC4">
                            <w:pPr>
                              <w:pStyle w:val="tekstzbokunaszarympasku"/>
                            </w:pPr>
                            <w:r w:rsidRPr="0048705C">
                              <w:t>Powierzchnia zasiana i zasadzona w województwie stanowiła 7,1% krajowych zasiewów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53F8E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Powierzchnia zasiana i zasadzona w województwie stanowiła 7,1% krajowych zasiewów" style="position:absolute;margin-left:411pt;margin-top:50.35pt;width:135.75pt;height:93.2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" filled="f" stroked="f">
                <v:textbox>
                  <w:txbxContent>
                    <w:p w14:paraId="4B0FA4F0" w14:textId="40BCC441" w:rsidR="00055F80" w:rsidRPr="00074DD8" w:rsidRDefault="00280CC4" w:rsidP="00280CC4">
                      <w:pPr>
                        <w:pStyle w:val="tekstzbokunaszarympasku"/>
                      </w:pPr>
                      <w:r w:rsidRPr="0048705C">
                        <w:t>Powierzchnia zasiana i zasadzona w województwie stanowiła 7,1% krajowych zasiewów</w:t>
                      </w:r>
                    </w:p>
                  </w:txbxContent>
                </v:textbox>
              </v:shape>
            </w:pict>
          </mc:Fallback>
        </mc:AlternateContent>
      </w:r>
      <w:r w:rsidR="00AF2708" w:rsidRPr="00AF2708">
        <w:rPr>
          <w:lang w:eastAsia="pl-PL"/>
        </w:rPr>
        <w:t>Powierzchnia geodezyjna województwa warmińsko-mazurskiego w dniu 1.01.2025 r. wyniosła 2 417,4 tys. ha, z tego użytki rolne stanowiły 54,2%, grunty leśne oraz zadrzewione i</w:t>
      </w:r>
      <w:r w:rsidR="00BA4DA0">
        <w:rPr>
          <w:lang w:eastAsia="pl-PL"/>
        </w:rPr>
        <w:t> </w:t>
      </w:r>
      <w:r w:rsidR="00AF2708" w:rsidRPr="00AF2708">
        <w:rPr>
          <w:lang w:eastAsia="pl-PL"/>
        </w:rPr>
        <w:t>zakrzewione – 33,1%, grunty pod wodami – 5,7%, grunty zabudowane i zurbanizowane</w:t>
      </w:r>
      <w:r w:rsidR="00BA4DA0">
        <w:rPr>
          <w:lang w:eastAsia="pl-PL"/>
        </w:rPr>
        <w:t> </w:t>
      </w:r>
      <w:r w:rsidR="00AF2708" w:rsidRPr="00AF2708">
        <w:rPr>
          <w:lang w:eastAsia="pl-PL"/>
        </w:rPr>
        <w:t>– 4,1%, nieużytki – 2,7%, a pozostałe grunty różne – 0,2%.</w:t>
      </w:r>
    </w:p>
    <w:p w14:paraId="79317CB1" w14:textId="672EB25D" w:rsidR="00B47768" w:rsidRDefault="00B47768" w:rsidP="00870E4B">
      <w:pPr>
        <w:spacing w:after="80"/>
        <w:rPr>
          <w:lang w:eastAsia="pl-PL"/>
        </w:rPr>
      </w:pPr>
      <w:r w:rsidRPr="00B47768">
        <w:rPr>
          <w:b/>
          <w:lang w:eastAsia="pl-PL"/>
        </w:rPr>
        <w:t>Powierzchnia zasiana i zasadzona</w:t>
      </w:r>
      <w:r w:rsidRPr="00B47768">
        <w:rPr>
          <w:lang w:eastAsia="pl-PL"/>
        </w:rPr>
        <w:t xml:space="preserve"> w województwie w 2025 r. wyniosła 779,5 tys. ha, co stanowiło 7,1% krajowej powierzchni zasiewów. Areał ten zmniejszył się o 0,6% (w kraju o</w:t>
      </w:r>
      <w:r w:rsidR="00BA4DA0">
        <w:rPr>
          <w:lang w:eastAsia="pl-PL"/>
        </w:rPr>
        <w:t> </w:t>
      </w:r>
      <w:r w:rsidRPr="00B47768">
        <w:rPr>
          <w:lang w:eastAsia="pl-PL"/>
        </w:rPr>
        <w:t>1,4%)</w:t>
      </w:r>
      <w:r w:rsidR="00B713ED">
        <w:rPr>
          <w:lang w:eastAsia="pl-PL"/>
        </w:rPr>
        <w:t xml:space="preserve"> </w:t>
      </w:r>
      <w:r w:rsidRPr="00B47768">
        <w:rPr>
          <w:lang w:eastAsia="pl-PL"/>
        </w:rPr>
        <w:t>w</w:t>
      </w:r>
      <w:r w:rsidR="003A0CAA">
        <w:rPr>
          <w:lang w:eastAsia="pl-PL"/>
        </w:rPr>
        <w:t> </w:t>
      </w:r>
      <w:r w:rsidRPr="00B47768">
        <w:rPr>
          <w:lang w:eastAsia="pl-PL"/>
        </w:rPr>
        <w:t>porównaniu z wcześniejszym rokiem. Zboża podstawowe bez mieszanek zbożowych zajmowały 40,9% tego obszaru i w porównaniu z 2024 r. odnotowano spadek powierzchni ich uprawy o 4,1%.</w:t>
      </w:r>
    </w:p>
    <w:p w14:paraId="78EC2F66" w14:textId="2483E22E" w:rsidR="0066569D" w:rsidRDefault="0066569D" w:rsidP="008F5CAA">
      <w:pPr>
        <w:pStyle w:val="Nagwek1"/>
      </w:pPr>
      <w:r w:rsidRPr="0048705C">
        <w:t xml:space="preserve">Zwierzęta </w:t>
      </w:r>
      <w:r w:rsidRPr="008F5CAA">
        <w:t>gospodarskie</w:t>
      </w:r>
    </w:p>
    <w:p w14:paraId="41F400CC" w14:textId="1924CCD4" w:rsidR="0066569D" w:rsidRDefault="0066569D" w:rsidP="0066569D">
      <w:pPr>
        <w:rPr>
          <w:lang w:eastAsia="pl-PL"/>
        </w:rPr>
      </w:pPr>
      <w:r>
        <w:rPr>
          <w:lang w:eastAsia="pl-PL"/>
        </w:rPr>
        <w:t>Pogłowie zwierząt przyjęto według danych z badania reprezentacyjnego przeprowadzonego w grudniu 2025 r. Jako podstawę przeliczeń obsady zwierząt gospodarskich w dniu 1</w:t>
      </w:r>
      <w:r w:rsidR="007B4F9D">
        <w:rPr>
          <w:lang w:eastAsia="pl-PL"/>
        </w:rPr>
        <w:t> </w:t>
      </w:r>
      <w:r>
        <w:rPr>
          <w:lang w:eastAsia="pl-PL"/>
        </w:rPr>
        <w:t>grudnia</w:t>
      </w:r>
      <w:r w:rsidR="007B4F9D">
        <w:rPr>
          <w:lang w:eastAsia="pl-PL"/>
        </w:rPr>
        <w:t> </w:t>
      </w:r>
      <w:r>
        <w:rPr>
          <w:lang w:eastAsia="pl-PL"/>
        </w:rPr>
        <w:t>2025 r. przyjęto użytki rolne według danych ostatecznych za 2023 r.</w:t>
      </w:r>
    </w:p>
    <w:p w14:paraId="48CF5791" w14:textId="720C13B4" w:rsidR="0066569D" w:rsidRDefault="0066569D" w:rsidP="0066569D">
      <w:pPr>
        <w:rPr>
          <w:lang w:eastAsia="pl-PL"/>
        </w:rPr>
      </w:pPr>
      <w:r>
        <w:rPr>
          <w:lang w:eastAsia="pl-PL"/>
        </w:rPr>
        <w:t xml:space="preserve">W grudniu 2025 r. pogłowie </w:t>
      </w:r>
      <w:r w:rsidRPr="0066569D">
        <w:rPr>
          <w:b/>
          <w:lang w:eastAsia="pl-PL"/>
        </w:rPr>
        <w:t>bydła</w:t>
      </w:r>
      <w:r>
        <w:rPr>
          <w:lang w:eastAsia="pl-PL"/>
        </w:rPr>
        <w:t xml:space="preserve"> w województwie wyniosło 437,2 tys. szt., w tym 40,6% to krowy. W porównaniu ze stanem z grudnia 2024 r. odnotowano spadek pogłowia o 4,1</w:t>
      </w:r>
      <w:r w:rsidR="00BB7C75">
        <w:rPr>
          <w:lang w:eastAsia="pl-PL"/>
        </w:rPr>
        <w:t> </w:t>
      </w:r>
      <w:r>
        <w:rPr>
          <w:lang w:eastAsia="pl-PL"/>
        </w:rPr>
        <w:t>tys.</w:t>
      </w:r>
      <w:r w:rsidR="00BB7C75">
        <w:rPr>
          <w:lang w:eastAsia="pl-PL"/>
        </w:rPr>
        <w:t> </w:t>
      </w:r>
      <w:r>
        <w:rPr>
          <w:lang w:eastAsia="pl-PL"/>
        </w:rPr>
        <w:t>szt. (tj.</w:t>
      </w:r>
      <w:r w:rsidR="00BB7C75">
        <w:rPr>
          <w:lang w:eastAsia="pl-PL"/>
        </w:rPr>
        <w:t> </w:t>
      </w:r>
      <w:r>
        <w:rPr>
          <w:lang w:eastAsia="pl-PL"/>
        </w:rPr>
        <w:t>o</w:t>
      </w:r>
      <w:r w:rsidR="00BB7C75">
        <w:rPr>
          <w:lang w:eastAsia="pl-PL"/>
        </w:rPr>
        <w:t> </w:t>
      </w:r>
      <w:r>
        <w:rPr>
          <w:lang w:eastAsia="pl-PL"/>
        </w:rPr>
        <w:t>0,9%), który wynikał ze zmniejszenia się liczby bydła w prawie wszystkich grupach wiekowo-użytkowych (z wyjątkiem cieląt). W gospodarstwach województwa warmińsko-</w:t>
      </w:r>
      <w:r w:rsidR="008B6C1E">
        <w:rPr>
          <w:lang w:eastAsia="pl-PL"/>
        </w:rPr>
        <w:br/>
        <w:t>-</w:t>
      </w:r>
      <w:r>
        <w:rPr>
          <w:lang w:eastAsia="pl-PL"/>
        </w:rPr>
        <w:t>mazurskiego utrzymywano 7,1% krajowego pogłowia bydła.</w:t>
      </w:r>
    </w:p>
    <w:p w14:paraId="5F7FC76E" w14:textId="3ECFCC58" w:rsidR="00795CD4" w:rsidRDefault="0066569D" w:rsidP="00795CD4">
      <w:pPr>
        <w:spacing w:after="0"/>
        <w:rPr>
          <w:lang w:eastAsia="pl-PL"/>
        </w:rPr>
      </w:pPr>
      <w:r w:rsidRPr="00AA76C5">
        <w:rPr>
          <w:b/>
          <w:lang w:eastAsia="pl-PL"/>
        </w:rPr>
        <w:t>Obsada bydła</w:t>
      </w:r>
      <w:r>
        <w:rPr>
          <w:lang w:eastAsia="pl-PL"/>
        </w:rPr>
        <w:t xml:space="preserve"> w grudniu 2025 r. w przeliczeniu na 100 ha użytków rolnych wyniosła 41,8</w:t>
      </w:r>
      <w:r w:rsidR="00BB7C75">
        <w:rPr>
          <w:lang w:eastAsia="pl-PL"/>
        </w:rPr>
        <w:t> </w:t>
      </w:r>
      <w:r>
        <w:rPr>
          <w:lang w:eastAsia="pl-PL"/>
        </w:rPr>
        <w:t>szt. (przy średniej krajowej 41,7 szt.), co uplasowało warmińsko-mazurskie na 6 miejscu w kraju.</w:t>
      </w:r>
    </w:p>
    <w:p w14:paraId="327BE2C6" w14:textId="14369293" w:rsidR="00795CD4" w:rsidRDefault="002241AE" w:rsidP="00795CD4">
      <w:pPr>
        <w:pStyle w:val="Tytuwykresu0"/>
        <w:keepNext w:val="0"/>
        <w:widowControl w:val="0"/>
        <w:ind w:left="709" w:hanging="709"/>
        <w:rPr>
          <w:b w:val="0"/>
        </w:rPr>
      </w:pPr>
      <w:r w:rsidRPr="00860A29">
        <w:drawing>
          <wp:anchor distT="0" distB="0" distL="114300" distR="114300" simplePos="0" relativeHeight="251773952" behindDoc="0" locked="0" layoutInCell="1" allowOverlap="1" wp14:anchorId="7497B889" wp14:editId="4B6041BE">
            <wp:simplePos x="0" y="0"/>
            <wp:positionH relativeFrom="column">
              <wp:posOffset>2540</wp:posOffset>
            </wp:positionH>
            <wp:positionV relativeFrom="page">
              <wp:posOffset>7854315</wp:posOffset>
            </wp:positionV>
            <wp:extent cx="5122545" cy="2411730"/>
            <wp:effectExtent l="0" t="0" r="1905" b="7620"/>
            <wp:wrapSquare wrapText="bothSides"/>
            <wp:docPr id="3" name="Obraz 3" descr="Mapa Polski prezentująca obsadę bydła w grudniu 2025 r. we wszystkich województwach, gdzie nasycenie koloru odpowiada wielkości obsady bydła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Mapa Polski prezentująca obsadę bydła w grudniu 2025 r. we wszystkich województwach, gdzie nasycenie koloru odpowiada wielkości obsady bydła. Dane do mapy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41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5CD4" w:rsidRPr="00795CD4">
        <w:t>Mapa 1. Obsada bydła w 2025 r.</w:t>
      </w:r>
      <w:r w:rsidR="00795CD4">
        <w:br/>
      </w:r>
      <w:r w:rsidR="00795CD4" w:rsidRPr="00795CD4">
        <w:rPr>
          <w:b w:val="0"/>
        </w:rPr>
        <w:t>Stan w grudniu</w:t>
      </w:r>
    </w:p>
    <w:p w14:paraId="15EDD5CF" w14:textId="6352BC28" w:rsidR="00795CD4" w:rsidRDefault="001C49C3" w:rsidP="00323B75">
      <w:pPr>
        <w:pStyle w:val="Tytutablicy"/>
        <w:ind w:left="851" w:hanging="851"/>
        <w:rPr>
          <w:b w:val="0"/>
        </w:rPr>
      </w:pPr>
      <w:r w:rsidRPr="00001C5B">
        <w:rPr>
          <w:noProof/>
          <w:color w:val="212492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1ECE69B4" wp14:editId="16AD49AC">
                <wp:simplePos x="0" y="0"/>
                <wp:positionH relativeFrom="column">
                  <wp:posOffset>5219700</wp:posOffset>
                </wp:positionH>
                <wp:positionV relativeFrom="paragraph">
                  <wp:posOffset>289560</wp:posOffset>
                </wp:positionV>
                <wp:extent cx="1724025" cy="1184275"/>
                <wp:effectExtent l="0" t="0" r="0" b="0"/>
                <wp:wrapNone/>
                <wp:docPr id="19" name="Pole tekstowe 2" descr="W 2025 r. w porównaniu z 2024 r. zwiększyło się stado drobiu i świń (z wyjątkiem warchlaków), natomiast zmniejszyło się pogłowie owiec i bydła (z wyjątkiem cieląt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184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8349B" w14:textId="5DEDDDF7" w:rsidR="00026CE9" w:rsidRPr="00074DD8" w:rsidRDefault="00026CE9" w:rsidP="00026CE9">
                            <w:pPr>
                              <w:pStyle w:val="tekstzbokunaszarympasku"/>
                            </w:pPr>
                            <w:r w:rsidRPr="0048705C">
                              <w:t>W 2025 r. w porównaniu z 2024 r. zwiększyło się stado drobiu i świń (z wyjątkiem warchlaków), natomiast zmniejszyło się pogłowie owiec i bydła (z wyjątkiem cieląt)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E69B4" id="_x0000_s1028" type="#_x0000_t202" alt="W 2025 r. w porównaniu z 2024 r. zwiększyło się stado drobiu i świń (z wyjątkiem warchlaków), natomiast zmniejszyło się pogłowie owiec i bydła (z wyjątkiem cieląt)" style="position:absolute;left:0;text-align:left;margin-left:411pt;margin-top:22.8pt;width:135.75pt;height:93.2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" filled="f" stroked="f">
                <v:textbox>
                  <w:txbxContent>
                    <w:p w14:paraId="4C98349B" w14:textId="5DEDDDF7" w:rsidR="00026CE9" w:rsidRPr="00074DD8" w:rsidRDefault="00026CE9" w:rsidP="00026CE9">
                      <w:pPr>
                        <w:pStyle w:val="tekstzbokunaszarympasku"/>
                      </w:pPr>
                      <w:r w:rsidRPr="0048705C">
                        <w:t>W 2025 r. w porównaniu z 2024 r. zwiększyło się stado drobiu i świń (z wyjątkiem warchlaków), natomiast zmniejszyło się pogłowie owiec i bydła (z wyjątkiem cieląt)</w:t>
                      </w:r>
                    </w:p>
                  </w:txbxContent>
                </v:textbox>
              </v:shape>
            </w:pict>
          </mc:Fallback>
        </mc:AlternateContent>
      </w:r>
      <w:r w:rsidR="00323B75" w:rsidRPr="00323B75">
        <w:t>Tablica 1. Pogłowie zwierząt gospodarskich</w:t>
      </w:r>
      <w:r w:rsidR="00323B75">
        <w:br/>
      </w:r>
      <w:r w:rsidR="00323B75" w:rsidRPr="00323B75">
        <w:rPr>
          <w:b w:val="0"/>
        </w:rPr>
        <w:t>Stan w grudniu</w:t>
      </w:r>
    </w:p>
    <w:tbl>
      <w:tblPr>
        <w:tblW w:w="793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ogłowie zwierząt gospodarskich (stan w grudniu)"/>
        <w:tblDescription w:val="Tablica prezentuje pogłowie zwierząt gospodarskich w wybranych grupach wiekowo-użytkowych w latach 2024–2025."/>
      </w:tblPr>
      <w:tblGrid>
        <w:gridCol w:w="4678"/>
        <w:gridCol w:w="1086"/>
        <w:gridCol w:w="1087"/>
        <w:gridCol w:w="1087"/>
      </w:tblGrid>
      <w:tr w:rsidR="001F067B" w14:paraId="7A026E53" w14:textId="77777777" w:rsidTr="00395AB3">
        <w:trPr>
          <w:trHeight w:val="456"/>
        </w:trPr>
        <w:tc>
          <w:tcPr>
            <w:tcW w:w="467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11F7E8FD" w14:textId="77777777" w:rsidR="001F067B" w:rsidRPr="00F049AB" w:rsidRDefault="001F067B" w:rsidP="009561A4">
            <w:pPr>
              <w:pStyle w:val="Tablicagwka"/>
              <w:ind w:hanging="720"/>
              <w:jc w:val="center"/>
            </w:pPr>
            <w:r w:rsidRPr="00F049AB">
              <w:t>Wyszczególnienie</w:t>
            </w:r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EB1F771" w14:textId="2EAD3585" w:rsidR="001F067B" w:rsidRDefault="001F067B" w:rsidP="009561A4">
            <w:pPr>
              <w:pStyle w:val="Tablicagwkarodek"/>
            </w:pPr>
            <w:r>
              <w:t>2024</w:t>
            </w:r>
          </w:p>
        </w:tc>
        <w:tc>
          <w:tcPr>
            <w:tcW w:w="217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C6E9978" w14:textId="4457005A" w:rsidR="001F067B" w:rsidRDefault="001F067B" w:rsidP="009561A4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2025</w:t>
            </w:r>
          </w:p>
        </w:tc>
      </w:tr>
      <w:tr w:rsidR="001F067B" w14:paraId="57B86F49" w14:textId="77777777" w:rsidTr="0056092C">
        <w:trPr>
          <w:trHeight w:val="456"/>
        </w:trPr>
        <w:tc>
          <w:tcPr>
            <w:tcW w:w="4678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A4F6F45" w14:textId="77777777" w:rsidR="001F067B" w:rsidRDefault="001F067B" w:rsidP="009561A4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46C937D" w14:textId="165FAE8B" w:rsidR="001F067B" w:rsidRDefault="001F067B" w:rsidP="009561A4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sztukach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463120E" w14:textId="53E4B877" w:rsidR="001F067B" w:rsidRDefault="001F067B" w:rsidP="009561A4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2024=100</w:t>
            </w:r>
          </w:p>
        </w:tc>
      </w:tr>
      <w:tr w:rsidR="00B30548" w14:paraId="2C481772" w14:textId="77777777" w:rsidTr="001F067B">
        <w:trPr>
          <w:trHeight w:val="300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5992394E" w14:textId="1313E845" w:rsidR="00B30548" w:rsidRPr="007F4760" w:rsidRDefault="00B30548" w:rsidP="00B30548">
            <w:pPr>
              <w:pStyle w:val="Tablicaboczek"/>
              <w:rPr>
                <w:b/>
              </w:rPr>
            </w:pPr>
            <w:r w:rsidRPr="002738A9">
              <w:rPr>
                <w:b/>
              </w:rPr>
              <w:t>Bydło</w:t>
            </w:r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9AD53DB" w14:textId="64C959F6" w:rsidR="00B30548" w:rsidRPr="00B30548" w:rsidRDefault="00B30548" w:rsidP="00B30548">
            <w:pPr>
              <w:pStyle w:val="Tablicadanerodek"/>
              <w:rPr>
                <w:b/>
              </w:rPr>
            </w:pPr>
            <w:r w:rsidRPr="00B30548">
              <w:rPr>
                <w:b/>
              </w:rPr>
              <w:t>441 296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976CF53" w14:textId="0F7E6362" w:rsidR="00B30548" w:rsidRPr="00B30548" w:rsidRDefault="00B30548" w:rsidP="00B30548">
            <w:pPr>
              <w:pStyle w:val="Tablicadanerodek"/>
              <w:rPr>
                <w:b/>
              </w:rPr>
            </w:pPr>
            <w:r w:rsidRPr="00B30548">
              <w:rPr>
                <w:b/>
              </w:rPr>
              <w:t>437 165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0DFC8A08" w14:textId="5BA59BD3" w:rsidR="00B30548" w:rsidRPr="00B30548" w:rsidRDefault="00B30548" w:rsidP="00B30548">
            <w:pPr>
              <w:pStyle w:val="Tablicadanerodek"/>
              <w:rPr>
                <w:b/>
              </w:rPr>
            </w:pPr>
            <w:r w:rsidRPr="00B30548">
              <w:rPr>
                <w:b/>
              </w:rPr>
              <w:t>99,1</w:t>
            </w:r>
          </w:p>
        </w:tc>
      </w:tr>
      <w:tr w:rsidR="00825AC0" w14:paraId="2F1A37ED" w14:textId="77777777" w:rsidTr="001F067B">
        <w:trPr>
          <w:trHeight w:val="300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4B82F47" w14:textId="4D039D9D" w:rsidR="00825AC0" w:rsidRDefault="00825AC0" w:rsidP="0082156B">
            <w:pPr>
              <w:pStyle w:val="Tablicaboczekwcicie1"/>
            </w:pPr>
            <w:r w:rsidRPr="00825AC0">
              <w:t>cielęta w wieku poniżej 1 roku</w:t>
            </w:r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08FA9FD9" w14:textId="64BDD5DF" w:rsidR="00825AC0" w:rsidRDefault="00825AC0" w:rsidP="00825AC0">
            <w:pPr>
              <w:pStyle w:val="Tablicadanerodek"/>
            </w:pPr>
            <w:r w:rsidRPr="00ED40C6">
              <w:t>119 061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11D2EE46" w14:textId="085AD494" w:rsidR="00825AC0" w:rsidRDefault="00825AC0" w:rsidP="00825AC0">
            <w:pPr>
              <w:pStyle w:val="Tablicadanerodek"/>
              <w:rPr>
                <w:highlight w:val="yellow"/>
              </w:rPr>
            </w:pPr>
            <w:r w:rsidRPr="00ED40C6">
              <w:t>123 124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hideMark/>
          </w:tcPr>
          <w:p w14:paraId="640BADDF" w14:textId="704992AE" w:rsidR="00825AC0" w:rsidRDefault="00825AC0" w:rsidP="00825AC0">
            <w:pPr>
              <w:pStyle w:val="Tablicadanerodek"/>
            </w:pPr>
            <w:r w:rsidRPr="00ED40C6">
              <w:t>103,4</w:t>
            </w:r>
          </w:p>
        </w:tc>
      </w:tr>
      <w:tr w:rsidR="00B0127A" w14:paraId="35A4A358" w14:textId="77777777" w:rsidTr="001F067B">
        <w:trPr>
          <w:trHeight w:val="300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1BE058DD" w14:textId="513C7C77" w:rsidR="00B0127A" w:rsidRDefault="00B0127A" w:rsidP="0082156B">
            <w:pPr>
              <w:pStyle w:val="Tablicaboczekwcicie1"/>
            </w:pPr>
            <w:r w:rsidRPr="00B0127A">
              <w:t>młode bydło w wieku 1–2 lat</w:t>
            </w:r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08BDE0FE" w14:textId="5536E81E" w:rsidR="00B0127A" w:rsidRDefault="00B0127A" w:rsidP="00B0127A">
            <w:pPr>
              <w:pStyle w:val="Tablicadanerodek"/>
            </w:pPr>
            <w:r w:rsidRPr="00764AB9">
              <w:t>94 302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776D276B" w14:textId="0B8E73FC" w:rsidR="00B0127A" w:rsidRDefault="00B0127A" w:rsidP="00B0127A">
            <w:pPr>
              <w:pStyle w:val="Tablicadanerodek"/>
              <w:rPr>
                <w:highlight w:val="yellow"/>
              </w:rPr>
            </w:pPr>
            <w:r w:rsidRPr="00764AB9">
              <w:t>91 569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hideMark/>
          </w:tcPr>
          <w:p w14:paraId="318E2816" w14:textId="04B81EC3" w:rsidR="00B0127A" w:rsidRDefault="00B0127A" w:rsidP="00B0127A">
            <w:pPr>
              <w:pStyle w:val="Tablicadanerodek"/>
            </w:pPr>
            <w:r w:rsidRPr="00764AB9">
              <w:t>97,1</w:t>
            </w:r>
          </w:p>
        </w:tc>
      </w:tr>
      <w:tr w:rsidR="00021684" w14:paraId="33C5E40E" w14:textId="77777777" w:rsidTr="001F067B">
        <w:trPr>
          <w:trHeight w:val="300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3CF8D20" w14:textId="68D2640D" w:rsidR="00021684" w:rsidRPr="00B0127A" w:rsidRDefault="00021684" w:rsidP="0082156B">
            <w:pPr>
              <w:pStyle w:val="Tablicaboczekwcicie1"/>
            </w:pPr>
            <w:r w:rsidRPr="00021684">
              <w:t>bydło w wieku 2 lat i więcej</w:t>
            </w:r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C65A658" w14:textId="749D1368" w:rsidR="00021684" w:rsidRPr="00764AB9" w:rsidRDefault="00021684" w:rsidP="00021684">
            <w:pPr>
              <w:pStyle w:val="Tablicadanerodek"/>
            </w:pPr>
            <w:r w:rsidRPr="008A6D52">
              <w:t>227 933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2AB4DC4" w14:textId="48FE6F32" w:rsidR="00021684" w:rsidRPr="00764AB9" w:rsidRDefault="00021684" w:rsidP="00021684">
            <w:pPr>
              <w:pStyle w:val="Tablicadanerodek"/>
            </w:pPr>
            <w:r w:rsidRPr="008A6D52">
              <w:t>222 472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30D34334" w14:textId="63FCB916" w:rsidR="00021684" w:rsidRPr="00764AB9" w:rsidRDefault="00021684" w:rsidP="00021684">
            <w:pPr>
              <w:pStyle w:val="Tablicadanerodek"/>
            </w:pPr>
            <w:r w:rsidRPr="008A6D52">
              <w:t>97,6</w:t>
            </w:r>
          </w:p>
        </w:tc>
      </w:tr>
      <w:tr w:rsidR="00376391" w14:paraId="1A52B85F" w14:textId="77777777" w:rsidTr="001F067B">
        <w:trPr>
          <w:trHeight w:val="300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81B2829" w14:textId="13186832" w:rsidR="00376391" w:rsidRDefault="00376391" w:rsidP="00376391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t xml:space="preserve">w tym </w:t>
            </w:r>
            <w:r w:rsidRPr="00376391">
              <w:t>krowy</w:t>
            </w:r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4E0616C" w14:textId="6DAD0A9D" w:rsidR="00376391" w:rsidRDefault="00376391" w:rsidP="00376391">
            <w:pPr>
              <w:pStyle w:val="Tablicadanerodek"/>
            </w:pPr>
            <w:r w:rsidRPr="001B20CF">
              <w:t>178 761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F062C5F" w14:textId="227D0C51" w:rsidR="00376391" w:rsidRDefault="00376391" w:rsidP="00376391">
            <w:pPr>
              <w:pStyle w:val="Tablicadanerodek"/>
            </w:pPr>
            <w:r w:rsidRPr="001B20CF">
              <w:t>177 316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2AE124EF" w14:textId="324E4CD4" w:rsidR="00376391" w:rsidRDefault="00376391" w:rsidP="00376391">
            <w:pPr>
              <w:pStyle w:val="Tablicadanerodek"/>
            </w:pPr>
            <w:r w:rsidRPr="001B20CF">
              <w:t>99,2</w:t>
            </w:r>
          </w:p>
        </w:tc>
      </w:tr>
      <w:tr w:rsidR="00EA164C" w14:paraId="6E42A601" w14:textId="77777777" w:rsidTr="001F067B">
        <w:trPr>
          <w:trHeight w:val="300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277DC4A" w14:textId="024DF2A6" w:rsidR="00EA164C" w:rsidRDefault="00EA164C" w:rsidP="00EA164C">
            <w:pPr>
              <w:pStyle w:val="Tablicaboczek"/>
            </w:pPr>
            <w:r w:rsidRPr="009752A0">
              <w:t xml:space="preserve">Obsada </w:t>
            </w:r>
            <w:proofErr w:type="spellStart"/>
            <w:r w:rsidRPr="009752A0">
              <w:t>bydła</w:t>
            </w:r>
            <w:r w:rsidRPr="009752A0">
              <w:rPr>
                <w:vertAlign w:val="superscript"/>
              </w:rPr>
              <w:t>a</w:t>
            </w:r>
            <w:proofErr w:type="spellEnd"/>
            <w:r w:rsidRPr="009752A0">
              <w:t xml:space="preserve"> na 100 ha użytków </w:t>
            </w:r>
            <w:proofErr w:type="spellStart"/>
            <w:r w:rsidRPr="009752A0">
              <w:t>rolnych</w:t>
            </w:r>
            <w:r w:rsidRPr="009752A0">
              <w:rPr>
                <w:vertAlign w:val="superscript"/>
              </w:rPr>
              <w:t>b</w:t>
            </w:r>
            <w:proofErr w:type="spellEnd"/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B4B0388" w14:textId="4A2AC72C" w:rsidR="00EA164C" w:rsidRDefault="00EA164C" w:rsidP="00EA164C">
            <w:pPr>
              <w:pStyle w:val="Tablicadanerodek"/>
            </w:pPr>
            <w:r w:rsidRPr="003F4F3B">
              <w:t>42,2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7D373F7" w14:textId="1B16D843" w:rsidR="00EA164C" w:rsidRDefault="00EA164C" w:rsidP="00EA164C">
            <w:pPr>
              <w:pStyle w:val="Tablicadanerodek"/>
            </w:pPr>
            <w:r w:rsidRPr="003F4F3B">
              <w:t>41,8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6149270" w14:textId="1DFE17ED" w:rsidR="00EA164C" w:rsidRDefault="00EA164C" w:rsidP="00EA164C">
            <w:pPr>
              <w:pStyle w:val="Tablicadanerodek"/>
            </w:pPr>
            <w:r w:rsidRPr="003F4F3B">
              <w:t>99,1</w:t>
            </w:r>
          </w:p>
        </w:tc>
      </w:tr>
      <w:tr w:rsidR="00DF24B0" w14:paraId="5B166567" w14:textId="77777777" w:rsidTr="001F067B">
        <w:trPr>
          <w:trHeight w:val="300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DE773F8" w14:textId="1F9FE69C" w:rsidR="00DF24B0" w:rsidRPr="002F70A1" w:rsidRDefault="00DF24B0" w:rsidP="00DF24B0">
            <w:pPr>
              <w:pStyle w:val="Tablicaboczek"/>
              <w:rPr>
                <w:b/>
              </w:rPr>
            </w:pPr>
            <w:r w:rsidRPr="002F70A1">
              <w:rPr>
                <w:b/>
              </w:rPr>
              <w:t>Świnie</w:t>
            </w:r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358B176" w14:textId="042B2620" w:rsidR="00DF24B0" w:rsidRPr="00DF24B0" w:rsidRDefault="00DF24B0" w:rsidP="00DF24B0">
            <w:pPr>
              <w:pStyle w:val="Tablicadanerodek"/>
              <w:rPr>
                <w:b/>
              </w:rPr>
            </w:pPr>
            <w:r w:rsidRPr="00DF24B0">
              <w:rPr>
                <w:b/>
              </w:rPr>
              <w:t>528 835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C9CB077" w14:textId="027CE3E8" w:rsidR="00DF24B0" w:rsidRPr="00DF24B0" w:rsidRDefault="00DF24B0" w:rsidP="00DF24B0">
            <w:pPr>
              <w:pStyle w:val="Tablicadanerodek"/>
              <w:rPr>
                <w:b/>
              </w:rPr>
            </w:pPr>
            <w:r w:rsidRPr="00DF24B0">
              <w:rPr>
                <w:b/>
              </w:rPr>
              <w:t>553 435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222AB2B4" w14:textId="0E271E17" w:rsidR="00DF24B0" w:rsidRPr="00DF24B0" w:rsidRDefault="00DF24B0" w:rsidP="00DF24B0">
            <w:pPr>
              <w:pStyle w:val="Tablicadanerodek"/>
              <w:rPr>
                <w:b/>
              </w:rPr>
            </w:pPr>
            <w:r w:rsidRPr="00DF24B0">
              <w:rPr>
                <w:b/>
              </w:rPr>
              <w:t>104,7</w:t>
            </w:r>
          </w:p>
        </w:tc>
      </w:tr>
      <w:tr w:rsidR="00987379" w14:paraId="5F381C60" w14:textId="77777777" w:rsidTr="001F067B">
        <w:trPr>
          <w:trHeight w:val="300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</w:tcPr>
          <w:p w14:paraId="053CFB3C" w14:textId="61144DBC" w:rsidR="00987379" w:rsidRDefault="00987379" w:rsidP="00987379">
            <w:pPr>
              <w:pStyle w:val="Tablicaboczekwcicie1"/>
            </w:pPr>
            <w:r w:rsidRPr="00C60BFF">
              <w:t>prosięta o wadze do 20 kg</w:t>
            </w:r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0F7EE5F8" w14:textId="53E4908E" w:rsidR="00987379" w:rsidRDefault="00987379" w:rsidP="00987379">
            <w:pPr>
              <w:pStyle w:val="Tablicadanerodek"/>
            </w:pPr>
            <w:r w:rsidRPr="001176BD">
              <w:t>102 501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12492547" w14:textId="028A72A1" w:rsidR="00987379" w:rsidRDefault="00987379" w:rsidP="00987379">
            <w:pPr>
              <w:pStyle w:val="Tablicadanerodek"/>
            </w:pPr>
            <w:r w:rsidRPr="001176BD">
              <w:t>127 856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1B27C187" w14:textId="145C3234" w:rsidR="00987379" w:rsidRDefault="00987379" w:rsidP="00987379">
            <w:pPr>
              <w:pStyle w:val="Tablicadanerodek"/>
            </w:pPr>
            <w:r w:rsidRPr="001176BD">
              <w:t>124,7</w:t>
            </w:r>
          </w:p>
        </w:tc>
      </w:tr>
      <w:tr w:rsidR="00345EC4" w14:paraId="67FB1915" w14:textId="77777777" w:rsidTr="001F067B">
        <w:trPr>
          <w:trHeight w:val="300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</w:tcPr>
          <w:p w14:paraId="06A581E5" w14:textId="0582DADF" w:rsidR="00345EC4" w:rsidRDefault="00345EC4" w:rsidP="00345EC4">
            <w:pPr>
              <w:pStyle w:val="Tablicaboczekwcicie1"/>
            </w:pPr>
            <w:r w:rsidRPr="00345EC4">
              <w:t>warchlaki o wadze od 20 kg do 50 kg</w:t>
            </w:r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1674DAB4" w14:textId="21B67F2C" w:rsidR="00345EC4" w:rsidRDefault="00345EC4" w:rsidP="00345EC4">
            <w:pPr>
              <w:pStyle w:val="Tablicadanerodek"/>
            </w:pPr>
            <w:r w:rsidRPr="00D00D93">
              <w:t>147 740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1BF6DAD3" w14:textId="4401AE85" w:rsidR="00345EC4" w:rsidRDefault="00345EC4" w:rsidP="00345EC4">
            <w:pPr>
              <w:pStyle w:val="Tablicadanerodek"/>
            </w:pPr>
            <w:r w:rsidRPr="00D00D93">
              <w:t>136 850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6835834D" w14:textId="4A56007A" w:rsidR="00345EC4" w:rsidRDefault="00345EC4" w:rsidP="00345EC4">
            <w:pPr>
              <w:pStyle w:val="Tablicadanerodek"/>
            </w:pPr>
            <w:r w:rsidRPr="00D00D93">
              <w:t>92,6</w:t>
            </w:r>
          </w:p>
        </w:tc>
      </w:tr>
      <w:tr w:rsidR="00E30AD8" w14:paraId="7BA87DC4" w14:textId="77777777" w:rsidTr="001F067B">
        <w:trPr>
          <w:trHeight w:val="300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</w:tcPr>
          <w:p w14:paraId="26FE1AFD" w14:textId="489CFD97" w:rsidR="00E30AD8" w:rsidRDefault="00E30AD8" w:rsidP="00E30AD8">
            <w:pPr>
              <w:pStyle w:val="Tablicaboczekwcicie1"/>
            </w:pPr>
            <w:r w:rsidRPr="00E30AD8">
              <w:t>świnie na ubój o wadze 50 kg i więcej</w:t>
            </w:r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7D5E2603" w14:textId="00EF41FE" w:rsidR="00E30AD8" w:rsidRDefault="00E30AD8" w:rsidP="00E30AD8">
            <w:pPr>
              <w:pStyle w:val="Tablicadanerodek"/>
            </w:pPr>
            <w:r w:rsidRPr="00EF271B">
              <w:t>244 016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1FE53395" w14:textId="62E4FD1D" w:rsidR="00E30AD8" w:rsidRDefault="00E30AD8" w:rsidP="00E30AD8">
            <w:pPr>
              <w:pStyle w:val="Tablicadanerodek"/>
            </w:pPr>
            <w:r w:rsidRPr="00EF271B">
              <w:t>251 951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36F8A396" w14:textId="75710282" w:rsidR="00E30AD8" w:rsidRDefault="00E30AD8" w:rsidP="00E30AD8">
            <w:pPr>
              <w:pStyle w:val="Tablicadanerodek"/>
            </w:pPr>
            <w:r w:rsidRPr="00EF271B">
              <w:t>103,3</w:t>
            </w:r>
          </w:p>
        </w:tc>
      </w:tr>
      <w:tr w:rsidR="009A5A29" w14:paraId="517A435A" w14:textId="77777777" w:rsidTr="001F067B">
        <w:trPr>
          <w:trHeight w:val="300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1F9EC4A3" w14:textId="6541055A" w:rsidR="009A5A29" w:rsidRPr="00D93E7D" w:rsidRDefault="009A5A29" w:rsidP="009A5A29">
            <w:pPr>
              <w:pStyle w:val="Tablicaboczekwcicie1"/>
            </w:pPr>
            <w:r w:rsidRPr="00D93E7D">
              <w:t>świnie na chów o wadze 50 kg i więcej</w:t>
            </w:r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28EA51D8" w14:textId="0A77468F" w:rsidR="009A5A29" w:rsidRPr="00025F34" w:rsidRDefault="009A5A29" w:rsidP="009A5A29">
            <w:pPr>
              <w:pStyle w:val="Tablicadanerodek"/>
            </w:pPr>
            <w:r w:rsidRPr="00025F34">
              <w:t>34 579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4052A0E3" w14:textId="1CDA8EE7" w:rsidR="009A5A29" w:rsidRPr="00025F34" w:rsidRDefault="009A5A29" w:rsidP="009A5A29">
            <w:pPr>
              <w:pStyle w:val="Tablicadanerodek"/>
            </w:pPr>
            <w:r w:rsidRPr="00025F34">
              <w:t>36 777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3CF30100" w14:textId="07A8FB2E" w:rsidR="009A5A29" w:rsidRPr="00025F34" w:rsidRDefault="009A5A29" w:rsidP="009A5A29">
            <w:pPr>
              <w:pStyle w:val="Tablicadanerodek"/>
            </w:pPr>
            <w:r w:rsidRPr="00025F34">
              <w:t>106,4</w:t>
            </w:r>
          </w:p>
        </w:tc>
      </w:tr>
      <w:tr w:rsidR="007B14EA" w14:paraId="1DFEEC9F" w14:textId="77777777" w:rsidTr="001F067B">
        <w:trPr>
          <w:trHeight w:val="300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22A29037" w14:textId="17816A6E" w:rsidR="007B14EA" w:rsidRPr="00D93E7D" w:rsidRDefault="007B14EA" w:rsidP="007B14EA">
            <w:pPr>
              <w:pStyle w:val="Tablicaboczekwcicie2"/>
            </w:pPr>
            <w:r w:rsidRPr="007B14EA">
              <w:t>w tym lochy</w:t>
            </w:r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51836592" w14:textId="1165E86A" w:rsidR="007B14EA" w:rsidRPr="00025F34" w:rsidRDefault="007B14EA" w:rsidP="007B14EA">
            <w:pPr>
              <w:pStyle w:val="Tablicadanerodek"/>
            </w:pPr>
            <w:r w:rsidRPr="003754BF">
              <w:t>34 005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38DC78D7" w14:textId="0D91DC43" w:rsidR="007B14EA" w:rsidRPr="00025F34" w:rsidRDefault="007B14EA" w:rsidP="007B14EA">
            <w:pPr>
              <w:pStyle w:val="Tablicadanerodek"/>
            </w:pPr>
            <w:r w:rsidRPr="003754BF">
              <w:t>36 195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7D14B209" w14:textId="2FBBC132" w:rsidR="007B14EA" w:rsidRPr="00025F34" w:rsidRDefault="007B14EA" w:rsidP="007B14EA">
            <w:pPr>
              <w:pStyle w:val="Tablicadanerodek"/>
            </w:pPr>
            <w:r w:rsidRPr="003754BF">
              <w:t>106,4</w:t>
            </w:r>
          </w:p>
        </w:tc>
      </w:tr>
      <w:tr w:rsidR="00EB5775" w14:paraId="562A4116" w14:textId="77777777" w:rsidTr="001F067B">
        <w:trPr>
          <w:trHeight w:val="300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3BCAC3F6" w14:textId="69EBDD05" w:rsidR="00EB5775" w:rsidRPr="00D93E7D" w:rsidRDefault="00EB5775" w:rsidP="00EB5775">
            <w:pPr>
              <w:pStyle w:val="Tablicaboczek"/>
            </w:pPr>
            <w:r w:rsidRPr="00C10ADE">
              <w:t xml:space="preserve">Obsada </w:t>
            </w:r>
            <w:proofErr w:type="spellStart"/>
            <w:r w:rsidRPr="00C10ADE">
              <w:t>świń</w:t>
            </w:r>
            <w:r w:rsidRPr="00923224">
              <w:rPr>
                <w:rStyle w:val="TablicaboczekZnak"/>
                <w:vertAlign w:val="superscript"/>
              </w:rPr>
              <w:t>a</w:t>
            </w:r>
            <w:proofErr w:type="spellEnd"/>
            <w:r w:rsidRPr="00C10ADE">
              <w:t xml:space="preserve"> na 100 ha użytków </w:t>
            </w:r>
            <w:proofErr w:type="spellStart"/>
            <w:r w:rsidRPr="00C10ADE">
              <w:t>rolnych</w:t>
            </w:r>
            <w:r w:rsidRPr="00923224">
              <w:rPr>
                <w:vertAlign w:val="superscript"/>
              </w:rPr>
              <w:t>b</w:t>
            </w:r>
            <w:proofErr w:type="spellEnd"/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6CCC7EEB" w14:textId="64756A24" w:rsidR="00EB5775" w:rsidRPr="00025F34" w:rsidRDefault="00EB5775" w:rsidP="00EB5775">
            <w:pPr>
              <w:pStyle w:val="Tablicadanerodek"/>
            </w:pPr>
            <w:r w:rsidRPr="00F842EF">
              <w:t>50,6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7C2DF34E" w14:textId="0775C45E" w:rsidR="00EB5775" w:rsidRPr="00025F34" w:rsidRDefault="00EB5775" w:rsidP="00EB5775">
            <w:pPr>
              <w:pStyle w:val="Tablicadanerodek"/>
            </w:pPr>
            <w:r w:rsidRPr="00F842EF">
              <w:t>52,9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09DBF3F2" w14:textId="4BFB0318" w:rsidR="00EB5775" w:rsidRPr="00025F34" w:rsidRDefault="00EB5775" w:rsidP="00EB5775">
            <w:pPr>
              <w:pStyle w:val="Tablicadanerodek"/>
            </w:pPr>
            <w:r w:rsidRPr="00F842EF">
              <w:t>104,5</w:t>
            </w:r>
          </w:p>
        </w:tc>
      </w:tr>
      <w:tr w:rsidR="005325CD" w:rsidRPr="005325CD" w14:paraId="7C67D7D7" w14:textId="77777777" w:rsidTr="001F067B">
        <w:trPr>
          <w:trHeight w:val="300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7B773938" w14:textId="50D10E94" w:rsidR="005325CD" w:rsidRPr="005325CD" w:rsidRDefault="005325CD" w:rsidP="005325CD">
            <w:pPr>
              <w:pStyle w:val="Tablicaboczek"/>
              <w:rPr>
                <w:b/>
              </w:rPr>
            </w:pPr>
            <w:r w:rsidRPr="005325CD">
              <w:rPr>
                <w:b/>
              </w:rPr>
              <w:t>Owce</w:t>
            </w:r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27DB149A" w14:textId="37935EAD" w:rsidR="005325CD" w:rsidRPr="005325CD" w:rsidRDefault="005325CD" w:rsidP="005325CD">
            <w:pPr>
              <w:pStyle w:val="Tablicadanerodek"/>
              <w:rPr>
                <w:b/>
              </w:rPr>
            </w:pPr>
            <w:r w:rsidRPr="005325CD">
              <w:rPr>
                <w:b/>
              </w:rPr>
              <w:t>15 230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1AB22A25" w14:textId="2BA3ECD7" w:rsidR="005325CD" w:rsidRPr="005325CD" w:rsidRDefault="005325CD" w:rsidP="005325CD">
            <w:pPr>
              <w:pStyle w:val="Tablicadanerodek"/>
              <w:rPr>
                <w:b/>
              </w:rPr>
            </w:pPr>
            <w:r w:rsidRPr="005325CD">
              <w:rPr>
                <w:b/>
              </w:rPr>
              <w:t>14 441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40078AE2" w14:textId="4AC1AD5A" w:rsidR="005325CD" w:rsidRPr="005325CD" w:rsidRDefault="005325CD" w:rsidP="005325CD">
            <w:pPr>
              <w:pStyle w:val="Tablicadanerodek"/>
              <w:rPr>
                <w:b/>
              </w:rPr>
            </w:pPr>
            <w:r w:rsidRPr="005325CD">
              <w:rPr>
                <w:b/>
              </w:rPr>
              <w:t>94,8</w:t>
            </w:r>
          </w:p>
        </w:tc>
      </w:tr>
      <w:tr w:rsidR="00C34F51" w14:paraId="06174B51" w14:textId="77777777" w:rsidTr="001F067B">
        <w:trPr>
          <w:trHeight w:val="300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56BAFCCF" w14:textId="234BBD3B" w:rsidR="00C34F51" w:rsidRPr="00D93E7D" w:rsidRDefault="00C34F51" w:rsidP="00C34F51">
            <w:pPr>
              <w:pStyle w:val="Tablicaboczekwcicie1"/>
            </w:pPr>
            <w:r w:rsidRPr="00C34F51">
              <w:t>w tym maciorki</w:t>
            </w:r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5E816E2F" w14:textId="08649DE5" w:rsidR="00C34F51" w:rsidRPr="00025F34" w:rsidRDefault="00C34F51" w:rsidP="00C34F51">
            <w:pPr>
              <w:pStyle w:val="Tablicadanerodek"/>
            </w:pPr>
            <w:r w:rsidRPr="002D5333">
              <w:t>7 600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266CEAE0" w14:textId="170A1816" w:rsidR="00C34F51" w:rsidRPr="00025F34" w:rsidRDefault="00C34F51" w:rsidP="00C34F51">
            <w:pPr>
              <w:pStyle w:val="Tablicadanerodek"/>
            </w:pPr>
            <w:r w:rsidRPr="002D5333">
              <w:t>7 101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3B7B5922" w14:textId="794AC731" w:rsidR="00C34F51" w:rsidRPr="00025F34" w:rsidRDefault="00C34F51" w:rsidP="00C34F51">
            <w:pPr>
              <w:pStyle w:val="Tablicadanerodek"/>
            </w:pPr>
            <w:r w:rsidRPr="002D5333">
              <w:t>93,4</w:t>
            </w:r>
          </w:p>
        </w:tc>
      </w:tr>
      <w:tr w:rsidR="00F55F95" w14:paraId="4557592F" w14:textId="77777777" w:rsidTr="001F067B">
        <w:trPr>
          <w:trHeight w:val="300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6F619F15" w14:textId="246FE947" w:rsidR="00F55F95" w:rsidRPr="00D93E7D" w:rsidRDefault="00F55F95" w:rsidP="00F55F95">
            <w:pPr>
              <w:pStyle w:val="Tablicaboczek"/>
            </w:pPr>
            <w:r w:rsidRPr="002023F5">
              <w:t xml:space="preserve">Obsada </w:t>
            </w:r>
            <w:proofErr w:type="spellStart"/>
            <w:r w:rsidRPr="002023F5">
              <w:t>owiec</w:t>
            </w:r>
            <w:r w:rsidRPr="002023F5">
              <w:rPr>
                <w:vertAlign w:val="superscript"/>
              </w:rPr>
              <w:t>a</w:t>
            </w:r>
            <w:proofErr w:type="spellEnd"/>
            <w:r w:rsidRPr="002023F5">
              <w:t xml:space="preserve"> na 100 ha użytków </w:t>
            </w:r>
            <w:proofErr w:type="spellStart"/>
            <w:r w:rsidRPr="002023F5">
              <w:t>rolnych</w:t>
            </w:r>
            <w:r w:rsidRPr="002023F5">
              <w:rPr>
                <w:vertAlign w:val="superscript"/>
              </w:rPr>
              <w:t>b</w:t>
            </w:r>
            <w:proofErr w:type="spellEnd"/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0F20DA86" w14:textId="57A17583" w:rsidR="00F55F95" w:rsidRPr="00025F34" w:rsidRDefault="00F55F95" w:rsidP="00F55F95">
            <w:pPr>
              <w:pStyle w:val="Tablicadanerodek"/>
            </w:pPr>
            <w:r w:rsidRPr="009C0E5A">
              <w:t>1,5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7A6BFDC0" w14:textId="68260D49" w:rsidR="00F55F95" w:rsidRPr="00025F34" w:rsidRDefault="00F55F95" w:rsidP="00F55F95">
            <w:pPr>
              <w:pStyle w:val="Tablicadanerodek"/>
            </w:pPr>
            <w:r w:rsidRPr="009C0E5A">
              <w:t>1,5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1BF29BFF" w14:textId="16D89C8A" w:rsidR="00F55F95" w:rsidRPr="00025F34" w:rsidRDefault="00F55F95" w:rsidP="00F55F95">
            <w:pPr>
              <w:pStyle w:val="Tablicadanerodek"/>
            </w:pPr>
            <w:r w:rsidRPr="009C0E5A">
              <w:t>100,0</w:t>
            </w:r>
          </w:p>
        </w:tc>
      </w:tr>
      <w:tr w:rsidR="00CA2B83" w14:paraId="51D54653" w14:textId="77777777" w:rsidTr="001F067B">
        <w:trPr>
          <w:trHeight w:val="300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75318B87" w14:textId="7372B7D1" w:rsidR="00CA2B83" w:rsidRPr="007B46C5" w:rsidRDefault="00CA2B83" w:rsidP="00CA2B83">
            <w:pPr>
              <w:pStyle w:val="Tablicaboczek"/>
              <w:rPr>
                <w:b/>
              </w:rPr>
            </w:pPr>
            <w:proofErr w:type="spellStart"/>
            <w:r w:rsidRPr="007B46C5">
              <w:rPr>
                <w:b/>
              </w:rPr>
              <w:t>Drób</w:t>
            </w:r>
            <w:r w:rsidRPr="007B46C5">
              <w:rPr>
                <w:b/>
                <w:vertAlign w:val="superscript"/>
              </w:rPr>
              <w:t>c</w:t>
            </w:r>
            <w:proofErr w:type="spellEnd"/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08C2A4AB" w14:textId="21741DE1" w:rsidR="00CA2B83" w:rsidRPr="00A56C6A" w:rsidRDefault="00CA2B83" w:rsidP="00CA2B83">
            <w:pPr>
              <w:pStyle w:val="Tablicadanerodek"/>
              <w:rPr>
                <w:b/>
              </w:rPr>
            </w:pPr>
            <w:r w:rsidRPr="00A56C6A">
              <w:rPr>
                <w:b/>
              </w:rPr>
              <w:t>10 962 759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2E33F9E1" w14:textId="7EAB042C" w:rsidR="00CA2B83" w:rsidRPr="00A56C6A" w:rsidRDefault="00CA2B83" w:rsidP="00CA2B83">
            <w:pPr>
              <w:pStyle w:val="Tablicadanerodek"/>
              <w:rPr>
                <w:b/>
              </w:rPr>
            </w:pPr>
            <w:r w:rsidRPr="00A56C6A">
              <w:rPr>
                <w:b/>
              </w:rPr>
              <w:t>12 276 887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1B060AB3" w14:textId="01CBF81C" w:rsidR="00CA2B83" w:rsidRPr="00A56C6A" w:rsidRDefault="00CA2B83" w:rsidP="00CA2B83">
            <w:pPr>
              <w:pStyle w:val="Tablicadanerodek"/>
              <w:rPr>
                <w:b/>
              </w:rPr>
            </w:pPr>
            <w:r w:rsidRPr="00A56C6A">
              <w:rPr>
                <w:b/>
              </w:rPr>
              <w:t>112,0</w:t>
            </w:r>
          </w:p>
        </w:tc>
      </w:tr>
      <w:tr w:rsidR="00A37566" w14:paraId="3AB73B18" w14:textId="77777777" w:rsidTr="001F067B">
        <w:trPr>
          <w:trHeight w:val="300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17362D1F" w14:textId="04B0FEEE" w:rsidR="00A37566" w:rsidRPr="00D93E7D" w:rsidRDefault="00A37566" w:rsidP="00A37566">
            <w:pPr>
              <w:pStyle w:val="Tablicaboczekwcicie1"/>
            </w:pPr>
            <w:r w:rsidRPr="00A37566">
              <w:t>w tym kurzy</w:t>
            </w:r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146DB736" w14:textId="3D9BA455" w:rsidR="00A37566" w:rsidRPr="00025F34" w:rsidRDefault="00A37566" w:rsidP="00A37566">
            <w:pPr>
              <w:pStyle w:val="Tablicadanerodek"/>
            </w:pPr>
            <w:r w:rsidRPr="00F84DB5">
              <w:t>5 892 286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501A47E4" w14:textId="16FC1B23" w:rsidR="00A37566" w:rsidRPr="00025F34" w:rsidRDefault="00A37566" w:rsidP="00A37566">
            <w:pPr>
              <w:pStyle w:val="Tablicadanerodek"/>
            </w:pPr>
            <w:r w:rsidRPr="00F84DB5">
              <w:t>7 128 464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1B44D54A" w14:textId="60A9C16A" w:rsidR="00A37566" w:rsidRPr="00025F34" w:rsidRDefault="00A37566" w:rsidP="00A37566">
            <w:pPr>
              <w:pStyle w:val="Tablicadanerodek"/>
            </w:pPr>
            <w:r w:rsidRPr="00F84DB5">
              <w:t>121,0</w:t>
            </w:r>
          </w:p>
        </w:tc>
      </w:tr>
      <w:tr w:rsidR="00DD5237" w14:paraId="3A7C6C73" w14:textId="77777777" w:rsidTr="001F067B">
        <w:trPr>
          <w:trHeight w:val="300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09EDC4F6" w14:textId="3ED04E1C" w:rsidR="00DD5237" w:rsidRDefault="00DD5237" w:rsidP="00DD5237">
            <w:pPr>
              <w:pStyle w:val="Tablicaboczek"/>
            </w:pPr>
            <w:r w:rsidRPr="00492717">
              <w:t xml:space="preserve">Obsada drobiu </w:t>
            </w:r>
            <w:proofErr w:type="spellStart"/>
            <w:r w:rsidRPr="00492717">
              <w:t>kurzego</w:t>
            </w:r>
            <w:r w:rsidRPr="00492717">
              <w:rPr>
                <w:vertAlign w:val="superscript"/>
              </w:rPr>
              <w:t>a</w:t>
            </w:r>
            <w:proofErr w:type="spellEnd"/>
            <w:r w:rsidRPr="00492717">
              <w:t xml:space="preserve"> na 100 ha użytków </w:t>
            </w:r>
            <w:proofErr w:type="spellStart"/>
            <w:r w:rsidRPr="00492717">
              <w:t>rolnych</w:t>
            </w:r>
            <w:r w:rsidRPr="00492717">
              <w:rPr>
                <w:vertAlign w:val="superscript"/>
              </w:rPr>
              <w:t>b</w:t>
            </w:r>
            <w:proofErr w:type="spellEnd"/>
          </w:p>
        </w:tc>
        <w:tc>
          <w:tcPr>
            <w:tcW w:w="10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01A9D57B" w14:textId="0AACE483" w:rsidR="00DD5237" w:rsidRDefault="00DD5237" w:rsidP="00DD5237">
            <w:pPr>
              <w:pStyle w:val="Tablicadanerodek"/>
            </w:pPr>
            <w:r w:rsidRPr="00AB536B">
              <w:t>563,3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6B6F876E" w14:textId="25C7308F" w:rsidR="00DD5237" w:rsidRDefault="00DD5237" w:rsidP="00DD5237">
            <w:pPr>
              <w:pStyle w:val="Tablicadanerodek"/>
              <w:rPr>
                <w:highlight w:val="yellow"/>
              </w:rPr>
            </w:pPr>
            <w:r w:rsidRPr="00AB536B">
              <w:t>681,5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30AB6632" w14:textId="659EB5EA" w:rsidR="00DD5237" w:rsidRDefault="00DD5237" w:rsidP="00DD5237">
            <w:pPr>
              <w:pStyle w:val="Tablicadanerodek"/>
            </w:pPr>
            <w:r w:rsidRPr="00AB536B">
              <w:t>121,0</w:t>
            </w:r>
          </w:p>
        </w:tc>
      </w:tr>
    </w:tbl>
    <w:p w14:paraId="1AB56684" w14:textId="6316D910" w:rsidR="00665C03" w:rsidRDefault="00665C03" w:rsidP="004D1693">
      <w:pPr>
        <w:pStyle w:val="Tablicanotka"/>
      </w:pPr>
      <w:r w:rsidRPr="00665C03">
        <w:t>a Stan w grudniu. b Stan w czerwcu 2023 r. c W pogłowiu drobiu uwzględniono pisklęta do 2 tygodnia życia.</w:t>
      </w:r>
    </w:p>
    <w:p w14:paraId="546FE4DB" w14:textId="3AC6B4F9" w:rsidR="00A549F4" w:rsidRDefault="00A549F4" w:rsidP="00C03454">
      <w:pPr>
        <w:spacing w:before="360"/>
      </w:pPr>
      <w:r>
        <w:t xml:space="preserve">W grudniu 2025 r. pogłowie </w:t>
      </w:r>
      <w:r w:rsidRPr="00A549F4">
        <w:rPr>
          <w:b/>
        </w:rPr>
        <w:t>świń</w:t>
      </w:r>
      <w:r>
        <w:t xml:space="preserve"> wyniosło 553,4 tys. szt., w tym stado loch na chów stanowiło 6,5%. W porównaniu ze stanem z 2024 r. odnotowano wzrost pogłowia w prawie wszystkich grupach wiekowo-użytkowych (z wyjątkiem warchlaków). W województwie warmińsko-</w:t>
      </w:r>
      <w:r w:rsidR="00101876">
        <w:br/>
        <w:t>-</w:t>
      </w:r>
      <w:r>
        <w:t>mazurskim utrzymywano 6,0% krajowego pogłowia świń.</w:t>
      </w:r>
    </w:p>
    <w:p w14:paraId="01C59E31" w14:textId="111067B9" w:rsidR="00A549F4" w:rsidRDefault="00A549F4" w:rsidP="00A549F4">
      <w:r w:rsidRPr="00A549F4">
        <w:rPr>
          <w:b/>
        </w:rPr>
        <w:t>Obsada świń</w:t>
      </w:r>
      <w:r>
        <w:t xml:space="preserve"> w przeliczeniu na 100 ha użytków rolnych wyniosła 52,9 szt. (przy średniej krajowej 62,7 szt.). Województwo warmińsko-mazurskie zajęło 7 lokatę w kraju. Najwyższą obsadę zanotowano w województwie wielkopolskim, natomiast najniższą – w podkarpackim.</w:t>
      </w:r>
    </w:p>
    <w:p w14:paraId="160D2C24" w14:textId="2E7E2441" w:rsidR="00A57A58" w:rsidRPr="00B05929" w:rsidRDefault="009F41EB" w:rsidP="00A57A58">
      <w:pPr>
        <w:pStyle w:val="Tytuwykresu0"/>
        <w:ind w:left="709" w:hanging="709"/>
      </w:pPr>
      <w:r w:rsidRPr="00860A29">
        <w:lastRenderedPageBreak/>
        <w:drawing>
          <wp:anchor distT="0" distB="0" distL="114300" distR="114300" simplePos="0" relativeHeight="251776000" behindDoc="0" locked="0" layoutInCell="1" allowOverlap="1" wp14:anchorId="75F2F556" wp14:editId="58A7DF41">
            <wp:simplePos x="0" y="0"/>
            <wp:positionH relativeFrom="column">
              <wp:posOffset>0</wp:posOffset>
            </wp:positionH>
            <wp:positionV relativeFrom="paragraph">
              <wp:posOffset>381000</wp:posOffset>
            </wp:positionV>
            <wp:extent cx="5122545" cy="2410460"/>
            <wp:effectExtent l="0" t="0" r="1905" b="8890"/>
            <wp:wrapSquare wrapText="bothSides"/>
            <wp:docPr id="13" name="Obraz 13" descr="Mapa Polski prezentująca obsadę świń w grudniu 2025 r. we wszystkich województwach, gdzie nasycenie koloru odpowiada wielkości obsady świń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Mapa Polski prezentująca obsadę świń w grudniu 2025 r. we wszystkich województwach, gdzie nasycenie koloru odpowiada wielkości obsady świń. Dane do mapy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41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57A58" w:rsidRPr="00A57A58">
        <w:t>Mapa 2. Obsada świń w 2025 r.</w:t>
      </w:r>
      <w:r w:rsidR="00A57A58">
        <w:br/>
      </w:r>
      <w:r w:rsidR="00A57A58" w:rsidRPr="00A57A58">
        <w:rPr>
          <w:b w:val="0"/>
        </w:rPr>
        <w:t>Stan w grudniu</w:t>
      </w:r>
    </w:p>
    <w:p w14:paraId="12AB4349" w14:textId="07DB4B84" w:rsidR="00014488" w:rsidRDefault="00014488" w:rsidP="00F21140">
      <w:pPr>
        <w:spacing w:before="480"/>
      </w:pPr>
      <w:r>
        <w:t xml:space="preserve">Wielkość pogłowia </w:t>
      </w:r>
      <w:r w:rsidRPr="00B26D60">
        <w:rPr>
          <w:b/>
        </w:rPr>
        <w:t>owiec</w:t>
      </w:r>
      <w:r>
        <w:t xml:space="preserve"> zmniejszyła się w ciągu roku o 5,2%, osiągając w grudniu 2025</w:t>
      </w:r>
      <w:r w:rsidR="00834442">
        <w:t> </w:t>
      </w:r>
      <w:r>
        <w:t>r. poziom 14,4 tys. szt., w tym 49,2% stanowiły maciorki. W gospodarstwach województwa warmińsko-mazurskiego utrzymywano 5,4% krajowego pogłowia owiec.</w:t>
      </w:r>
    </w:p>
    <w:p w14:paraId="681A6B1C" w14:textId="22DB223B" w:rsidR="00323B75" w:rsidRDefault="00014488" w:rsidP="00014488">
      <w:r>
        <w:t xml:space="preserve">W grudniu 2025 r. pogłowie </w:t>
      </w:r>
      <w:r w:rsidRPr="00A426A8">
        <w:rPr>
          <w:b/>
        </w:rPr>
        <w:t>drobiu</w:t>
      </w:r>
      <w:r>
        <w:t xml:space="preserve"> w województwie wyniosło 12,3 mln szt., w tym ponad połowa to był drób kurzy (58,1%). Pogłowie drobiu zwiększyło się w ciągu roku o 12,0%. W</w:t>
      </w:r>
      <w:r w:rsidR="00462FEE">
        <w:t> </w:t>
      </w:r>
      <w:r>
        <w:t>województwie warmińsko-mazurskim utrzymywano 4,5% krajowego pogłowia drobiu. Tak jak w</w:t>
      </w:r>
      <w:r w:rsidR="0005771C">
        <w:t> </w:t>
      </w:r>
      <w:r>
        <w:t>poprzednich latach,</w:t>
      </w:r>
      <w:r w:rsidR="00140641">
        <w:t xml:space="preserve"> w województwie występowało </w:t>
      </w:r>
      <w:r>
        <w:t>największ</w:t>
      </w:r>
      <w:r w:rsidR="00140641">
        <w:t>e</w:t>
      </w:r>
      <w:r>
        <w:t xml:space="preserve"> pogłowie indyków</w:t>
      </w:r>
      <w:r w:rsidR="0000628D">
        <w:t xml:space="preserve"> </w:t>
      </w:r>
      <w:r>
        <w:t>(5,0</w:t>
      </w:r>
      <w:r w:rsidR="003F0EE8">
        <w:t> </w:t>
      </w:r>
      <w:r>
        <w:t>mln</w:t>
      </w:r>
      <w:r w:rsidR="003F0EE8">
        <w:t> </w:t>
      </w:r>
      <w:r>
        <w:t>szt., tj. blisko ⅓ krajowego pogłowia indyków).</w:t>
      </w:r>
    </w:p>
    <w:p w14:paraId="28D38F31" w14:textId="2DE7EA95" w:rsidR="005B3AE4" w:rsidRDefault="005B3AE4" w:rsidP="005B3AE4">
      <w:pPr>
        <w:pStyle w:val="Nagwek1"/>
      </w:pPr>
      <w:r w:rsidRPr="005B3AE4">
        <w:t>Skup produktów rolnych</w:t>
      </w:r>
    </w:p>
    <w:p w14:paraId="1EFADBF0" w14:textId="06C05662" w:rsidR="001510DF" w:rsidRDefault="001510DF" w:rsidP="00322969">
      <w:pPr>
        <w:rPr>
          <w:lang w:eastAsia="pl-PL"/>
        </w:rPr>
      </w:pPr>
      <w:r>
        <w:rPr>
          <w:lang w:eastAsia="pl-PL"/>
        </w:rPr>
        <w:t>Od producentów z województwa warmińsko-mazurskiego skupiono w 2025 r. produkty rolne o łącznej wartości 6,4 mld zł (według cen bieżących, bez podatku VAT), tj. o 12,4% więcej</w:t>
      </w:r>
      <w:r w:rsidR="00470809">
        <w:rPr>
          <w:lang w:eastAsia="pl-PL"/>
        </w:rPr>
        <w:t xml:space="preserve"> </w:t>
      </w:r>
      <w:r>
        <w:rPr>
          <w:lang w:eastAsia="pl-PL"/>
        </w:rPr>
        <w:t>niż</w:t>
      </w:r>
      <w:r w:rsidR="00470809">
        <w:rPr>
          <w:lang w:eastAsia="pl-PL"/>
        </w:rPr>
        <w:t> w </w:t>
      </w:r>
      <w:r>
        <w:rPr>
          <w:lang w:eastAsia="pl-PL"/>
        </w:rPr>
        <w:t xml:space="preserve">roku wcześniejszym. Wartość skupionych </w:t>
      </w:r>
      <w:r w:rsidRPr="009C2EF5">
        <w:rPr>
          <w:b/>
          <w:lang w:eastAsia="pl-PL"/>
        </w:rPr>
        <w:t>produktów roślinnych</w:t>
      </w:r>
      <w:r>
        <w:rPr>
          <w:lang w:eastAsia="pl-PL"/>
        </w:rPr>
        <w:t xml:space="preserve"> stanowiła 14,1%, a</w:t>
      </w:r>
      <w:r w:rsidR="009C2EF5">
        <w:rPr>
          <w:lang w:eastAsia="pl-PL"/>
        </w:rPr>
        <w:t> </w:t>
      </w:r>
      <w:r w:rsidRPr="009C2EF5">
        <w:rPr>
          <w:b/>
          <w:lang w:eastAsia="pl-PL"/>
        </w:rPr>
        <w:t>zwierzęcych</w:t>
      </w:r>
      <w:r>
        <w:rPr>
          <w:lang w:eastAsia="pl-PL"/>
        </w:rPr>
        <w:t xml:space="preserve"> 85,9% całkowitej wartości skupu w województwie.</w:t>
      </w:r>
    </w:p>
    <w:p w14:paraId="18D45AB6" w14:textId="18F28DF9" w:rsidR="001510DF" w:rsidRDefault="001510DF" w:rsidP="00322969">
      <w:pPr>
        <w:rPr>
          <w:lang w:eastAsia="pl-PL"/>
        </w:rPr>
      </w:pPr>
      <w:r>
        <w:rPr>
          <w:lang w:eastAsia="pl-PL"/>
        </w:rPr>
        <w:t xml:space="preserve">W 2025 r. skupiono 779,4 tys. ton ziarna </w:t>
      </w:r>
      <w:r w:rsidRPr="000C02DF">
        <w:rPr>
          <w:b/>
          <w:lang w:eastAsia="pl-PL"/>
        </w:rPr>
        <w:t>zbóż konsumpcyjnych</w:t>
      </w:r>
      <w:r>
        <w:rPr>
          <w:lang w:eastAsia="pl-PL"/>
        </w:rPr>
        <w:t xml:space="preserve"> i </w:t>
      </w:r>
      <w:r w:rsidRPr="000C02DF">
        <w:rPr>
          <w:b/>
          <w:lang w:eastAsia="pl-PL"/>
        </w:rPr>
        <w:t>paszowych</w:t>
      </w:r>
      <w:r>
        <w:rPr>
          <w:lang w:eastAsia="pl-PL"/>
        </w:rPr>
        <w:t xml:space="preserve"> (łącznie z</w:t>
      </w:r>
      <w:r w:rsidR="00281EF8">
        <w:rPr>
          <w:lang w:eastAsia="pl-PL"/>
        </w:rPr>
        <w:t> </w:t>
      </w:r>
      <w:r>
        <w:rPr>
          <w:lang w:eastAsia="pl-PL"/>
        </w:rPr>
        <w:t>mieszankami zbożowymi, bez ziarna siewnego), co stanowiło 6,4% skupu krajowego. W</w:t>
      </w:r>
      <w:r w:rsidR="00281EF8">
        <w:rPr>
          <w:lang w:eastAsia="pl-PL"/>
        </w:rPr>
        <w:t> </w:t>
      </w:r>
      <w:r>
        <w:rPr>
          <w:lang w:eastAsia="pl-PL"/>
        </w:rPr>
        <w:t>odniesieniu do</w:t>
      </w:r>
      <w:r w:rsidR="00281EF8">
        <w:rPr>
          <w:lang w:eastAsia="pl-PL"/>
        </w:rPr>
        <w:t xml:space="preserve"> </w:t>
      </w:r>
      <w:r>
        <w:rPr>
          <w:lang w:eastAsia="pl-PL"/>
        </w:rPr>
        <w:t>roku wcześniejszego skup zbóż był wyższy o 7,3%. W omawianym roku w</w:t>
      </w:r>
      <w:r w:rsidR="00281EF8">
        <w:rPr>
          <w:lang w:eastAsia="pl-PL"/>
        </w:rPr>
        <w:t> </w:t>
      </w:r>
      <w:r>
        <w:rPr>
          <w:lang w:eastAsia="pl-PL"/>
        </w:rPr>
        <w:t xml:space="preserve">województwie skupiono również 499,2 tys. ton </w:t>
      </w:r>
      <w:r w:rsidRPr="000C02DF">
        <w:rPr>
          <w:b/>
          <w:lang w:eastAsia="pl-PL"/>
        </w:rPr>
        <w:t>pszenicy</w:t>
      </w:r>
      <w:r>
        <w:rPr>
          <w:lang w:eastAsia="pl-PL"/>
        </w:rPr>
        <w:t>, tj. o 15,2% więcej niż w roku wcześniejszym. Udział województwa w krajowym skupie pszenicy wyniósł 7,8%</w:t>
      </w:r>
      <w:r w:rsidR="002941AA">
        <w:rPr>
          <w:lang w:eastAsia="pl-PL"/>
        </w:rPr>
        <w:t>.</w:t>
      </w:r>
    </w:p>
    <w:p w14:paraId="7BA78A9D" w14:textId="22CF49A2" w:rsidR="005B3AE4" w:rsidRDefault="00111206" w:rsidP="005A6763">
      <w:pPr>
        <w:pStyle w:val="Tytutablicy"/>
      </w:pPr>
      <w:r w:rsidRPr="00001C5B">
        <w:rPr>
          <w:noProof/>
          <w:color w:val="212492"/>
          <w:spacing w:val="-2"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0D076912" wp14:editId="06A6F977">
                <wp:simplePos x="0" y="0"/>
                <wp:positionH relativeFrom="column">
                  <wp:posOffset>5219700</wp:posOffset>
                </wp:positionH>
                <wp:positionV relativeFrom="paragraph">
                  <wp:posOffset>308610</wp:posOffset>
                </wp:positionV>
                <wp:extent cx="1724025" cy="1184275"/>
                <wp:effectExtent l="0" t="0" r="0" b="0"/>
                <wp:wrapNone/>
                <wp:docPr id="26" name="Pole tekstowe 2" descr="W 2025 r. w porównaniu z rokiem wcześniejszym skupiono więcej produktów rolnych we wszystkich analizowanych kategori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184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EDD23" w14:textId="42A35E2E" w:rsidR="00A52148" w:rsidRPr="00074DD8" w:rsidRDefault="008B2266" w:rsidP="00A52148">
                            <w:pPr>
                              <w:pStyle w:val="tekstzbokunaszarympasku"/>
                            </w:pPr>
                            <w:r w:rsidRPr="008B2266">
                              <w:t>W 2025 r. w porównaniu z</w:t>
                            </w:r>
                            <w:r w:rsidR="00941CAB">
                              <w:t> </w:t>
                            </w:r>
                            <w:r w:rsidRPr="008B2266">
                              <w:t>rokiem wcześniejszym skupiono więcej produktów rolnych we wszystkich analizowanych kategoriach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76912" id="_x0000_s1029" type="#_x0000_t202" alt="W 2025 r. w porównaniu z rokiem wcześniejszym skupiono więcej produktów rolnych we wszystkich analizowanych kategoriach" style="position:absolute;margin-left:411pt;margin-top:24.3pt;width:135.75pt;height:93.25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" filled="f" stroked="f">
                <v:textbox>
                  <w:txbxContent>
                    <w:p w14:paraId="790EDD23" w14:textId="42A35E2E" w:rsidR="00A52148" w:rsidRPr="00074DD8" w:rsidRDefault="008B2266" w:rsidP="00A52148">
                      <w:pPr>
                        <w:pStyle w:val="tekstzbokunaszarympasku"/>
                      </w:pPr>
                      <w:r w:rsidRPr="008B2266">
                        <w:t>W 2025 r. w porównaniu z</w:t>
                      </w:r>
                      <w:r w:rsidR="00941CAB">
                        <w:t> </w:t>
                      </w:r>
                      <w:r w:rsidRPr="008B2266">
                        <w:t>rokiem wcześniejszym skupiono więcej produktów rolnych we wszystkich analizowanych kategoriach</w:t>
                      </w:r>
                    </w:p>
                  </w:txbxContent>
                </v:textbox>
              </v:shape>
            </w:pict>
          </mc:Fallback>
        </mc:AlternateContent>
      </w:r>
      <w:r w:rsidR="001510DF">
        <w:t>Tablica 2. Skup głównych produktów rolnych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Skup głównych produktów rolnych"/>
        <w:tblDescription w:val="Tablica prezentuje wielkość skupu głównych produktów rolnych w latach 2024–2025 i udział skupu wojewódzkiego w ogólnokrajowym."/>
      </w:tblPr>
      <w:tblGrid>
        <w:gridCol w:w="2911"/>
        <w:gridCol w:w="1289"/>
        <w:gridCol w:w="1289"/>
        <w:gridCol w:w="1289"/>
        <w:gridCol w:w="1289"/>
      </w:tblGrid>
      <w:tr w:rsidR="00492433" w14:paraId="64C44219" w14:textId="77777777" w:rsidTr="00492433">
        <w:trPr>
          <w:trHeight w:val="456"/>
        </w:trPr>
        <w:tc>
          <w:tcPr>
            <w:tcW w:w="2911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33376BF3" w14:textId="77777777" w:rsidR="00492433" w:rsidRPr="00F049AB" w:rsidRDefault="00492433" w:rsidP="009561A4">
            <w:pPr>
              <w:pStyle w:val="Tablicagwka"/>
              <w:ind w:hanging="720"/>
              <w:jc w:val="center"/>
            </w:pPr>
            <w:r w:rsidRPr="00F049AB">
              <w:t>Wyszczególnienie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03508AA" w14:textId="77777777" w:rsidR="00492433" w:rsidRDefault="00492433" w:rsidP="009561A4">
            <w:pPr>
              <w:pStyle w:val="Tablicagwkarodek"/>
            </w:pPr>
            <w:r>
              <w:t>2024</w:t>
            </w:r>
          </w:p>
        </w:tc>
        <w:tc>
          <w:tcPr>
            <w:tcW w:w="3867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D9A5539" w14:textId="23FCE809" w:rsidR="00492433" w:rsidRDefault="00492433" w:rsidP="00C63335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2025</w:t>
            </w:r>
          </w:p>
        </w:tc>
      </w:tr>
      <w:tr w:rsidR="00492433" w14:paraId="4325B705" w14:textId="77777777" w:rsidTr="00561047">
        <w:trPr>
          <w:trHeight w:val="456"/>
        </w:trPr>
        <w:tc>
          <w:tcPr>
            <w:tcW w:w="2911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828A37B" w14:textId="77777777" w:rsidR="00492433" w:rsidRDefault="00492433" w:rsidP="009561A4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57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4D9256E" w14:textId="1CF25A1A" w:rsidR="00492433" w:rsidRDefault="00492433" w:rsidP="009E52E1">
            <w:pPr>
              <w:pStyle w:val="Tablicagwkarodek"/>
              <w:rPr>
                <w:rFonts w:eastAsia="Fira Sans Light" w:cs="Times New Roman"/>
              </w:rPr>
            </w:pPr>
            <w:r w:rsidRPr="00C11E82">
              <w:rPr>
                <w:rFonts w:eastAsia="Fira Sans Light" w:cs="Times New Roman"/>
              </w:rPr>
              <w:t>w liczbach</w:t>
            </w:r>
            <w:r>
              <w:rPr>
                <w:rFonts w:eastAsia="Fira Sans Light" w:cs="Times New Roman"/>
              </w:rPr>
              <w:br/>
            </w:r>
            <w:r w:rsidRPr="00C11E82">
              <w:rPr>
                <w:rFonts w:eastAsia="Fira Sans Light" w:cs="Times New Roman"/>
              </w:rPr>
              <w:t>bezwzględnych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147CD4" w14:textId="57A7E338" w:rsidR="00492433" w:rsidRDefault="00492433" w:rsidP="009561A4">
            <w:pPr>
              <w:pStyle w:val="Tablicagwkarodek"/>
              <w:rPr>
                <w:rFonts w:eastAsia="Fira Sans Light" w:cs="Times New Roman"/>
              </w:rPr>
            </w:pPr>
            <w:r w:rsidRPr="0048705C">
              <w:t>2024=100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6F058E01" w14:textId="2B30D592" w:rsidR="00492433" w:rsidRDefault="00492433" w:rsidP="009561A4">
            <w:pPr>
              <w:pStyle w:val="Tablicagwkarodek"/>
              <w:rPr>
                <w:rFonts w:eastAsia="Fira Sans Light" w:cs="Times New Roman"/>
              </w:rPr>
            </w:pPr>
            <w:r w:rsidRPr="00A65FE8">
              <w:rPr>
                <w:rFonts w:eastAsia="Fira Sans Light" w:cs="Times New Roman"/>
              </w:rPr>
              <w:t>Polska</w:t>
            </w:r>
            <w:r>
              <w:rPr>
                <w:rFonts w:eastAsia="Fira Sans Light" w:cs="Times New Roman"/>
              </w:rPr>
              <w:t xml:space="preserve"> </w:t>
            </w:r>
            <w:r w:rsidRPr="00A65FE8">
              <w:rPr>
                <w:rFonts w:eastAsia="Fira Sans Light" w:cs="Times New Roman"/>
              </w:rPr>
              <w:t>=</w:t>
            </w:r>
            <w:r>
              <w:rPr>
                <w:rFonts w:eastAsia="Fira Sans Light" w:cs="Times New Roman"/>
              </w:rPr>
              <w:t xml:space="preserve"> </w:t>
            </w:r>
            <w:r w:rsidRPr="00A65FE8">
              <w:rPr>
                <w:rFonts w:eastAsia="Fira Sans Light" w:cs="Times New Roman"/>
              </w:rPr>
              <w:t>100</w:t>
            </w:r>
          </w:p>
        </w:tc>
      </w:tr>
      <w:tr w:rsidR="00D71FDA" w:rsidRPr="003244B3" w14:paraId="52658389" w14:textId="77777777" w:rsidTr="00492433">
        <w:trPr>
          <w:trHeight w:val="300"/>
        </w:trPr>
        <w:tc>
          <w:tcPr>
            <w:tcW w:w="29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8EB21FF" w14:textId="1CD36019" w:rsidR="003244B3" w:rsidRPr="003244B3" w:rsidRDefault="003244B3" w:rsidP="003244B3">
            <w:pPr>
              <w:pStyle w:val="Tablicaboczek"/>
            </w:pPr>
            <w:r w:rsidRPr="003244B3">
              <w:t>Zboża (bez siewnego) w t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83EBB0" w14:textId="531D7ECB" w:rsidR="003244B3" w:rsidRPr="003244B3" w:rsidRDefault="003244B3" w:rsidP="003244B3">
            <w:pPr>
              <w:pStyle w:val="Tablicadanerodek"/>
            </w:pPr>
            <w:r w:rsidRPr="008C05C4">
              <w:t>726 474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2BD4328" w14:textId="2D960152" w:rsidR="003244B3" w:rsidRPr="003244B3" w:rsidRDefault="003244B3" w:rsidP="003244B3">
            <w:pPr>
              <w:pStyle w:val="Tablicadanerodek"/>
            </w:pPr>
            <w:r w:rsidRPr="008C05C4">
              <w:t>779 360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2F56D51" w14:textId="766CB8A0" w:rsidR="003244B3" w:rsidRPr="003244B3" w:rsidRDefault="003244B3" w:rsidP="003244B3">
            <w:pPr>
              <w:pStyle w:val="Tablicadanerodek"/>
            </w:pPr>
            <w:r w:rsidRPr="008C05C4">
              <w:t>107,3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2C6FA6FA" w14:textId="7829DCAE" w:rsidR="003244B3" w:rsidRPr="003244B3" w:rsidRDefault="003244B3" w:rsidP="003244B3">
            <w:pPr>
              <w:pStyle w:val="Tablicadanerodek"/>
            </w:pPr>
            <w:r w:rsidRPr="008C05C4">
              <w:t>6,4</w:t>
            </w:r>
          </w:p>
        </w:tc>
      </w:tr>
      <w:tr w:rsidR="00D71FDA" w14:paraId="25375755" w14:textId="77777777" w:rsidTr="00492433">
        <w:trPr>
          <w:trHeight w:val="300"/>
        </w:trPr>
        <w:tc>
          <w:tcPr>
            <w:tcW w:w="29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1B73F9E3" w14:textId="3DCE2E7B" w:rsidR="003244B3" w:rsidRDefault="003244B3" w:rsidP="003244B3">
            <w:pPr>
              <w:pStyle w:val="Tablicaboczekwcicie1"/>
            </w:pPr>
            <w:r w:rsidRPr="003244B3">
              <w:t>w tym pszenica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4B462825" w14:textId="081AB47B" w:rsidR="003244B3" w:rsidRDefault="003244B3" w:rsidP="003244B3">
            <w:pPr>
              <w:pStyle w:val="Tablicadanerodek"/>
            </w:pPr>
            <w:r w:rsidRPr="006F0AB1">
              <w:t>433 157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039001" w14:textId="038A7707" w:rsidR="003244B3" w:rsidRPr="00ED40C6" w:rsidRDefault="003244B3" w:rsidP="003244B3">
            <w:pPr>
              <w:pStyle w:val="Tablicadanerodek"/>
            </w:pPr>
            <w:r w:rsidRPr="006F0AB1">
              <w:t>499 152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5D7EF37F" w14:textId="44AB9A27" w:rsidR="003244B3" w:rsidRDefault="003244B3" w:rsidP="003244B3">
            <w:pPr>
              <w:pStyle w:val="Tablicadanerodek"/>
              <w:rPr>
                <w:highlight w:val="yellow"/>
              </w:rPr>
            </w:pPr>
            <w:r w:rsidRPr="006F0AB1">
              <w:t>115,2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hideMark/>
          </w:tcPr>
          <w:p w14:paraId="6A504A17" w14:textId="371F4481" w:rsidR="003244B3" w:rsidRDefault="003244B3" w:rsidP="003244B3">
            <w:pPr>
              <w:pStyle w:val="Tablicadanerodek"/>
            </w:pPr>
            <w:r w:rsidRPr="006F0AB1">
              <w:t>7,8</w:t>
            </w:r>
          </w:p>
        </w:tc>
      </w:tr>
      <w:tr w:rsidR="00D71FDA" w14:paraId="32A7ECEE" w14:textId="77777777" w:rsidTr="00492433">
        <w:trPr>
          <w:trHeight w:val="300"/>
        </w:trPr>
        <w:tc>
          <w:tcPr>
            <w:tcW w:w="29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571E1ED6" w14:textId="07C434BC" w:rsidR="00E446AC" w:rsidRDefault="00E446AC" w:rsidP="00E446AC">
            <w:pPr>
              <w:pStyle w:val="Tablicaboczek"/>
            </w:pPr>
            <w:r w:rsidRPr="009E3615">
              <w:t>Ziemniaki w t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3991D21B" w14:textId="3352E417" w:rsidR="00E446AC" w:rsidRDefault="00E446AC" w:rsidP="00E446AC">
            <w:pPr>
              <w:pStyle w:val="Tablicadanerodek"/>
            </w:pPr>
            <w:r w:rsidRPr="00592310">
              <w:t>28 011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CE46F59" w14:textId="0E05024D" w:rsidR="00E446AC" w:rsidRPr="00764AB9" w:rsidRDefault="00E446AC" w:rsidP="00E446AC">
            <w:pPr>
              <w:pStyle w:val="Tablicadanerodek"/>
            </w:pPr>
            <w:r w:rsidRPr="00592310">
              <w:t>33 550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2A3631E6" w14:textId="402EB3C2" w:rsidR="00E446AC" w:rsidRDefault="00E446AC" w:rsidP="00E446AC">
            <w:pPr>
              <w:pStyle w:val="Tablicadanerodek"/>
              <w:rPr>
                <w:highlight w:val="yellow"/>
              </w:rPr>
            </w:pPr>
            <w:r w:rsidRPr="00592310">
              <w:t>119,8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hideMark/>
          </w:tcPr>
          <w:p w14:paraId="7C250118" w14:textId="1D0DC908" w:rsidR="00E446AC" w:rsidRDefault="00E446AC" w:rsidP="00E446AC">
            <w:pPr>
              <w:pStyle w:val="Tablicadanerodek"/>
            </w:pPr>
            <w:r w:rsidRPr="00592310">
              <w:t>1,5</w:t>
            </w:r>
          </w:p>
        </w:tc>
      </w:tr>
      <w:tr w:rsidR="00D71FDA" w14:paraId="211A55DF" w14:textId="77777777" w:rsidTr="00492433">
        <w:trPr>
          <w:trHeight w:val="300"/>
        </w:trPr>
        <w:tc>
          <w:tcPr>
            <w:tcW w:w="29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F393FFF" w14:textId="1FD76E24" w:rsidR="006C00E3" w:rsidRPr="00B0127A" w:rsidRDefault="006C00E3" w:rsidP="006C00E3">
            <w:pPr>
              <w:pStyle w:val="Tablicaboczek"/>
            </w:pPr>
            <w:r w:rsidRPr="005B6430">
              <w:t>Żywiec rzeźny wołowy</w:t>
            </w:r>
            <w:r w:rsidR="00D71FDA">
              <w:br/>
            </w:r>
            <w:r w:rsidRPr="005B6430">
              <w:t>(bez cieląt) w</w:t>
            </w:r>
            <w:r>
              <w:t> </w:t>
            </w:r>
            <w:r w:rsidRPr="005B6430">
              <w:t>t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2591C2A" w14:textId="58CC5B10" w:rsidR="006C00E3" w:rsidRPr="00764AB9" w:rsidRDefault="006C00E3" w:rsidP="0069119A">
            <w:pPr>
              <w:pStyle w:val="Tablicadanerodek"/>
            </w:pPr>
            <w:r w:rsidRPr="0060188E">
              <w:t>30 518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21E0604" w14:textId="32CE66EE" w:rsidR="006C00E3" w:rsidRPr="008A6D52" w:rsidRDefault="006C00E3" w:rsidP="0069119A">
            <w:pPr>
              <w:pStyle w:val="Tablicadanerodek"/>
            </w:pPr>
            <w:r w:rsidRPr="0060188E">
              <w:t>35 026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F9A3AEB" w14:textId="0C989D93" w:rsidR="006C00E3" w:rsidRPr="00764AB9" w:rsidRDefault="006C00E3" w:rsidP="0069119A">
            <w:pPr>
              <w:pStyle w:val="Tablicadanerodek"/>
            </w:pPr>
            <w:r w:rsidRPr="0060188E">
              <w:t>114,8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4AD32409" w14:textId="50584997" w:rsidR="006C00E3" w:rsidRPr="00764AB9" w:rsidRDefault="006C00E3" w:rsidP="0069119A">
            <w:pPr>
              <w:pStyle w:val="Tablicadanerodek"/>
            </w:pPr>
            <w:r w:rsidRPr="0060188E">
              <w:t>4,9</w:t>
            </w:r>
          </w:p>
        </w:tc>
      </w:tr>
      <w:tr w:rsidR="00D71FDA" w14:paraId="2200C56D" w14:textId="77777777" w:rsidTr="00492433">
        <w:trPr>
          <w:trHeight w:val="300"/>
        </w:trPr>
        <w:tc>
          <w:tcPr>
            <w:tcW w:w="29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126E060" w14:textId="0B785FEF" w:rsidR="000E15A5" w:rsidRPr="00021684" w:rsidRDefault="000E15A5" w:rsidP="000E15A5">
            <w:pPr>
              <w:pStyle w:val="Tablicaboczek"/>
            </w:pPr>
            <w:r w:rsidRPr="00A42F1C">
              <w:t>Żywiec rzeźny wieprzowy w t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B7AAB67" w14:textId="7901B6E2" w:rsidR="000E15A5" w:rsidRPr="008A6D52" w:rsidRDefault="000E15A5" w:rsidP="000E15A5">
            <w:pPr>
              <w:pStyle w:val="Tablicadanerodek"/>
            </w:pPr>
            <w:r w:rsidRPr="0057129E">
              <w:t>135 217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C0E50CF" w14:textId="51D1E3E0" w:rsidR="000E15A5" w:rsidRPr="008A6D52" w:rsidRDefault="000E15A5" w:rsidP="000E15A5">
            <w:pPr>
              <w:pStyle w:val="Tablicadanerodek"/>
            </w:pPr>
            <w:r w:rsidRPr="0057129E">
              <w:t>141 766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C3EC620" w14:textId="7C1FF83D" w:rsidR="000E15A5" w:rsidRPr="008A6D52" w:rsidRDefault="000E15A5" w:rsidP="000E15A5">
            <w:pPr>
              <w:pStyle w:val="Tablicadanerodek"/>
            </w:pPr>
            <w:r w:rsidRPr="0057129E">
              <w:t>104,8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3F43AAEB" w14:textId="718343A1" w:rsidR="000E15A5" w:rsidRPr="008A6D52" w:rsidRDefault="000E15A5" w:rsidP="000E15A5">
            <w:pPr>
              <w:pStyle w:val="Tablicadanerodek"/>
            </w:pPr>
            <w:r w:rsidRPr="0057129E">
              <w:t>5,8</w:t>
            </w:r>
          </w:p>
        </w:tc>
      </w:tr>
      <w:tr w:rsidR="00D71FDA" w14:paraId="76A1D67E" w14:textId="77777777" w:rsidTr="00492433">
        <w:trPr>
          <w:trHeight w:val="300"/>
        </w:trPr>
        <w:tc>
          <w:tcPr>
            <w:tcW w:w="29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A5D155F" w14:textId="7D1A0674" w:rsidR="000E15A5" w:rsidRDefault="000E15A5" w:rsidP="000E15A5">
            <w:pPr>
              <w:pStyle w:val="Tablicaboczek"/>
            </w:pPr>
            <w:r w:rsidRPr="000E15A5">
              <w:t>Żywiec rzeźny drobiowy w t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098A52" w14:textId="0D1035D0" w:rsidR="000E15A5" w:rsidRDefault="000E15A5" w:rsidP="000E15A5">
            <w:pPr>
              <w:pStyle w:val="Tablicadanerodek"/>
            </w:pPr>
            <w:r w:rsidRPr="00DA0800">
              <w:t>240 785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5AD169" w14:textId="41ED1686" w:rsidR="000E15A5" w:rsidRPr="001B20CF" w:rsidRDefault="000E15A5" w:rsidP="000E15A5">
            <w:pPr>
              <w:pStyle w:val="Tablicadanerodek"/>
            </w:pPr>
            <w:r w:rsidRPr="00DA0800">
              <w:t>242 209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90C3717" w14:textId="3F85E1BB" w:rsidR="000E15A5" w:rsidRDefault="000E15A5" w:rsidP="000E15A5">
            <w:pPr>
              <w:pStyle w:val="Tablicadanerodek"/>
            </w:pPr>
            <w:r w:rsidRPr="00DA0800">
              <w:t>100,6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64AA5C3F" w14:textId="0E318E9D" w:rsidR="000E15A5" w:rsidRDefault="000E15A5" w:rsidP="000E15A5">
            <w:pPr>
              <w:pStyle w:val="Tablicadanerodek"/>
            </w:pPr>
            <w:r w:rsidRPr="00DA0800">
              <w:t>6,3</w:t>
            </w:r>
          </w:p>
        </w:tc>
      </w:tr>
      <w:tr w:rsidR="00D71FDA" w14:paraId="2F1F1877" w14:textId="77777777" w:rsidTr="00492433">
        <w:trPr>
          <w:trHeight w:val="300"/>
        </w:trPr>
        <w:tc>
          <w:tcPr>
            <w:tcW w:w="2911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2AB57B94" w14:textId="4B7CE9D2" w:rsidR="00303048" w:rsidRDefault="00303048" w:rsidP="00303048">
            <w:pPr>
              <w:pStyle w:val="Tablicaboczek"/>
            </w:pPr>
            <w:r w:rsidRPr="00303048">
              <w:t>Mleko w tys. l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0F529A6F" w14:textId="6267628A" w:rsidR="00303048" w:rsidRDefault="00303048" w:rsidP="00303048">
            <w:pPr>
              <w:pStyle w:val="Tablicadanerodek"/>
            </w:pPr>
            <w:r w:rsidRPr="009F7D83">
              <w:t>923 386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0CE0CB97" w14:textId="333C3B60" w:rsidR="00303048" w:rsidRPr="00AB536B" w:rsidRDefault="00303048" w:rsidP="00303048">
            <w:pPr>
              <w:pStyle w:val="Tablicadanerodek"/>
            </w:pPr>
            <w:r w:rsidRPr="009F7D83">
              <w:t>937 050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6EFB5A9B" w14:textId="28BE934A" w:rsidR="00303048" w:rsidRDefault="00303048" w:rsidP="00303048">
            <w:pPr>
              <w:pStyle w:val="Tablicadanerodek"/>
              <w:rPr>
                <w:highlight w:val="yellow"/>
              </w:rPr>
            </w:pPr>
            <w:r w:rsidRPr="009F7D83">
              <w:t>101,5</w:t>
            </w:r>
          </w:p>
        </w:tc>
        <w:tc>
          <w:tcPr>
            <w:tcW w:w="1289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3BCFD4AF" w14:textId="32254750" w:rsidR="00303048" w:rsidRDefault="00303048" w:rsidP="00303048">
            <w:pPr>
              <w:pStyle w:val="Tablicadanerodek"/>
            </w:pPr>
            <w:r w:rsidRPr="009F7D83">
              <w:t>6,9</w:t>
            </w:r>
          </w:p>
        </w:tc>
      </w:tr>
    </w:tbl>
    <w:p w14:paraId="1C7C9FEF" w14:textId="6401F0E6" w:rsidR="00A45BB7" w:rsidRDefault="00A45BB7" w:rsidP="00A45BB7">
      <w:r>
        <w:lastRenderedPageBreak/>
        <w:t xml:space="preserve">Skup </w:t>
      </w:r>
      <w:r w:rsidRPr="00057850">
        <w:rPr>
          <w:b/>
        </w:rPr>
        <w:t>ziemniaków</w:t>
      </w:r>
      <w:r>
        <w:t xml:space="preserve"> osiągnął poziom 33,6 tys. ton, co stanowiło 1,5% krajowego skupu. W</w:t>
      </w:r>
      <w:r w:rsidR="00E83BC4">
        <w:t> </w:t>
      </w:r>
      <w:r>
        <w:t>porównaniu z rokiem wcześniejszym nastąpił wzrost ilości skupionych ziemniaków o 19,8%.</w:t>
      </w:r>
    </w:p>
    <w:p w14:paraId="74105E73" w14:textId="411E9FAB" w:rsidR="00A45BB7" w:rsidRDefault="00A45BB7" w:rsidP="00A45BB7">
      <w:r>
        <w:t xml:space="preserve">W 2025 r. skupiono 419,3 tys. ton </w:t>
      </w:r>
      <w:r w:rsidRPr="00057850">
        <w:rPr>
          <w:b/>
        </w:rPr>
        <w:t>żywca rzeźnego</w:t>
      </w:r>
      <w:r>
        <w:t xml:space="preserve"> w wadze żywej, tj. o 3,1% więcej niż przed rokiem. Skup żywca wołowego (bez cieląt) ukształtował się na poziomie 35,0 tys. ton (co stanowiło 4,9% krajowego skupu żywca wołowego) i był o 14,8% większy niż przed rokiem. Żywca wieprzowego skupiono 141,8 tys. ton (co stanowiło 5,8% krajowego skupu żywca wieprzowego), tj. o 4,8% więcej niż w roku poprzednim. Żywca drobiowego skupiono 242,2</w:t>
      </w:r>
      <w:r w:rsidR="00E83BC4">
        <w:t> </w:t>
      </w:r>
      <w:r>
        <w:t>tys.</w:t>
      </w:r>
      <w:r w:rsidR="00E83BC4">
        <w:t> </w:t>
      </w:r>
      <w:r>
        <w:t>ton (co</w:t>
      </w:r>
      <w:r w:rsidR="00E83BC4">
        <w:t xml:space="preserve"> </w:t>
      </w:r>
      <w:r>
        <w:t>stanowiło 6,3% krajowego skupu żywca drobiowego), czyli nieznacznie więcej niż w 2024</w:t>
      </w:r>
      <w:r w:rsidR="00634563">
        <w:t> </w:t>
      </w:r>
      <w:r>
        <w:t>r. (o 0,6%). Ponad połowę skupionego żywca drobiowego stanowiły indyki.</w:t>
      </w:r>
    </w:p>
    <w:p w14:paraId="33045EAF" w14:textId="32797188" w:rsidR="00A45BB7" w:rsidRDefault="00A45BB7" w:rsidP="00A45BB7">
      <w:r>
        <w:t xml:space="preserve">Skup </w:t>
      </w:r>
      <w:r w:rsidRPr="00340AA2">
        <w:rPr>
          <w:b/>
        </w:rPr>
        <w:t>mleka krowiego</w:t>
      </w:r>
      <w:r>
        <w:t xml:space="preserve"> w 2025 r. wyniósł 937,1 mln litrów, co stanowiło 6,9% krajowego skupu mleka. Było to o 1,5% więcej niż przed rokiem.</w:t>
      </w:r>
    </w:p>
    <w:p w14:paraId="49B1319F" w14:textId="24003D49" w:rsidR="00A45BB7" w:rsidRDefault="00A45BB7" w:rsidP="00A45BB7">
      <w:pPr>
        <w:pStyle w:val="Nagwek1"/>
      </w:pPr>
      <w:r>
        <w:t>Ceny produktów rolnych</w:t>
      </w:r>
    </w:p>
    <w:p w14:paraId="664AA958" w14:textId="2FFC3EEC" w:rsidR="00C11E82" w:rsidRDefault="00A45BB7" w:rsidP="00A45BB7">
      <w:r>
        <w:t>W skupie od rolników z województwa warmińsko-mazurskiego, w 2025 r. w odniesieniu do 2024 r. wzrosły ceny żywca rzeźnego wołowego i drobiowego, mleka oraz nieznacznie ziemniaków, natomiast spadły ceny żywca rzeźnego wieprzowego i zbóż (bez siewnego).</w:t>
      </w:r>
    </w:p>
    <w:p w14:paraId="45D54DB8" w14:textId="06FB8F68" w:rsidR="00FA6505" w:rsidRDefault="004463F7" w:rsidP="00FA6505">
      <w:pPr>
        <w:pStyle w:val="Tytutablicy"/>
      </w:pPr>
      <w:r w:rsidRPr="00001C5B">
        <w:rPr>
          <w:noProof/>
          <w:color w:val="212492"/>
          <w:spacing w:val="-2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41DA716F" wp14:editId="1B07ECA3">
                <wp:simplePos x="0" y="0"/>
                <wp:positionH relativeFrom="column">
                  <wp:posOffset>5220031</wp:posOffset>
                </wp:positionH>
                <wp:positionV relativeFrom="paragraph">
                  <wp:posOffset>309107</wp:posOffset>
                </wp:positionV>
                <wp:extent cx="1724025" cy="1296063"/>
                <wp:effectExtent l="0" t="0" r="0" b="0"/>
                <wp:wrapNone/>
                <wp:docPr id="31" name="Pole tekstowe 2" descr="W skupie ceny żywca rzeźnego drobiowego, zbóż (z wyjątkiem pszenicy) oraz mleka były wyższe niż średnie ceny w kraju. Ceny ziemniaków, żywca rzeźnego wołowego i wieprzowego były niższ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2960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65486" w14:textId="63E82611" w:rsidR="00B009B8" w:rsidRPr="00074DD8" w:rsidRDefault="00D249A7" w:rsidP="00B009B8">
                            <w:pPr>
                              <w:pStyle w:val="tekstzbokunaszarympasku"/>
                            </w:pPr>
                            <w:r w:rsidRPr="00D249A7">
                              <w:t>W skupie ceny żywca rzeźnego drobiowego, zbóż (z</w:t>
                            </w:r>
                            <w:r w:rsidR="005653B9">
                              <w:t> </w:t>
                            </w:r>
                            <w:r w:rsidRPr="00D249A7">
                              <w:t>wyjątkiem pszenicy) oraz mleka były wyższe niż średnie ceny w kraju. Ceny ziemniaków, żywca rzeźnego wołowego i</w:t>
                            </w:r>
                            <w:r>
                              <w:t> </w:t>
                            </w:r>
                            <w:r w:rsidRPr="00D249A7">
                              <w:t>wieprzowego były niższe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A716F" id="_x0000_s1030" type="#_x0000_t202" alt="W skupie ceny żywca rzeźnego drobiowego, zbóż (z wyjątkiem pszenicy) oraz mleka były wyższe niż średnie ceny w kraju. Ceny ziemniaków, żywca rzeźnego wołowego i wieprzowego były niższe" style="position:absolute;margin-left:411.05pt;margin-top:24.35pt;width:135.75pt;height:102.0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" filled="f" stroked="f">
                <v:textbox>
                  <w:txbxContent>
                    <w:p w14:paraId="07E65486" w14:textId="63E82611" w:rsidR="00B009B8" w:rsidRPr="00074DD8" w:rsidRDefault="00D249A7" w:rsidP="00B009B8">
                      <w:pPr>
                        <w:pStyle w:val="tekstzbokunaszarympasku"/>
                      </w:pPr>
                      <w:r w:rsidRPr="00D249A7">
                        <w:t>W skupie ceny żywca rzeźnego drobiowego, zbóż (z</w:t>
                      </w:r>
                      <w:r w:rsidR="005653B9">
                        <w:t> </w:t>
                      </w:r>
                      <w:r w:rsidRPr="00D249A7">
                        <w:t>wyjątkiem pszenicy) oraz mleka były wyższe niż średnie ceny w kraju. Ceny ziemniaków, żywca rzeźnego wołowego i</w:t>
                      </w:r>
                      <w:r>
                        <w:t> </w:t>
                      </w:r>
                      <w:r w:rsidRPr="00D249A7">
                        <w:t>wieprzowego były niższe</w:t>
                      </w:r>
                    </w:p>
                  </w:txbxContent>
                </v:textbox>
              </v:shape>
            </w:pict>
          </mc:Fallback>
        </mc:AlternateContent>
      </w:r>
      <w:r w:rsidR="00FA6505" w:rsidRPr="00FA6505">
        <w:t>Tablica 3. Ceny skupu głównych produktów rolnych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Ceny skupu głównych produktów rolnych"/>
        <w:tblDescription w:val="Tablica prezentuje przeciętne ceny skupu głównych produktów rolnych w latach 2024–2025 i w relacji do cen krajowych."/>
      </w:tblPr>
      <w:tblGrid>
        <w:gridCol w:w="2977"/>
        <w:gridCol w:w="1272"/>
        <w:gridCol w:w="1273"/>
        <w:gridCol w:w="1272"/>
        <w:gridCol w:w="1273"/>
      </w:tblGrid>
      <w:tr w:rsidR="00D51B1B" w14:paraId="4E9CDD9D" w14:textId="77777777" w:rsidTr="00EB0706">
        <w:trPr>
          <w:trHeight w:val="456"/>
        </w:trPr>
        <w:tc>
          <w:tcPr>
            <w:tcW w:w="297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68151F36" w14:textId="77777777" w:rsidR="00D51B1B" w:rsidRPr="00F049AB" w:rsidRDefault="00D51B1B" w:rsidP="009561A4">
            <w:pPr>
              <w:pStyle w:val="Tablicagwka"/>
              <w:ind w:hanging="720"/>
              <w:jc w:val="center"/>
            </w:pPr>
            <w:r w:rsidRPr="00F049AB">
              <w:t>Wyszczególnienie</w:t>
            </w: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D5B598D" w14:textId="77777777" w:rsidR="00D51B1B" w:rsidRDefault="00D51B1B" w:rsidP="009561A4">
            <w:pPr>
              <w:pStyle w:val="Tablicagwkarodek"/>
            </w:pPr>
            <w:r>
              <w:t>2024</w:t>
            </w:r>
          </w:p>
        </w:tc>
        <w:tc>
          <w:tcPr>
            <w:tcW w:w="3818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4871E2A" w14:textId="2D25AF46" w:rsidR="00D51B1B" w:rsidRDefault="00D51B1B" w:rsidP="009561A4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2025</w:t>
            </w:r>
          </w:p>
        </w:tc>
      </w:tr>
      <w:tr w:rsidR="00D51B1B" w14:paraId="0EF7C6B9" w14:textId="77777777" w:rsidTr="00D975AC">
        <w:trPr>
          <w:trHeight w:val="456"/>
        </w:trPr>
        <w:tc>
          <w:tcPr>
            <w:tcW w:w="2977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2EEBE40" w14:textId="77777777" w:rsidR="00D51B1B" w:rsidRDefault="00D51B1B" w:rsidP="009561A4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5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C05A4DF" w14:textId="1F3411E4" w:rsidR="00D51B1B" w:rsidRDefault="00D51B1B" w:rsidP="009561A4">
            <w:pPr>
              <w:pStyle w:val="Tablicagwkarodek"/>
              <w:rPr>
                <w:rFonts w:eastAsia="Fira Sans Light" w:cs="Times New Roman"/>
              </w:rPr>
            </w:pPr>
            <w:r w:rsidRPr="00C11E82">
              <w:rPr>
                <w:rFonts w:eastAsia="Fira Sans Light" w:cs="Times New Roman"/>
              </w:rPr>
              <w:t xml:space="preserve">w </w:t>
            </w:r>
            <w:r>
              <w:rPr>
                <w:rFonts w:eastAsia="Fira Sans Light" w:cs="Times New Roman"/>
              </w:rPr>
              <w:t>zł</w:t>
            </w: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92D02A" w14:textId="77777777" w:rsidR="00D51B1B" w:rsidRDefault="00D51B1B" w:rsidP="009561A4">
            <w:pPr>
              <w:pStyle w:val="Tablicagwkarodek"/>
              <w:rPr>
                <w:rFonts w:eastAsia="Fira Sans Light" w:cs="Times New Roman"/>
              </w:rPr>
            </w:pPr>
            <w:r w:rsidRPr="0048705C">
              <w:t>2024=100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0E4883DF" w14:textId="77777777" w:rsidR="00D51B1B" w:rsidRDefault="00D51B1B" w:rsidP="009561A4">
            <w:pPr>
              <w:pStyle w:val="Tablicagwkarodek"/>
              <w:rPr>
                <w:rFonts w:eastAsia="Fira Sans Light" w:cs="Times New Roman"/>
              </w:rPr>
            </w:pPr>
            <w:r w:rsidRPr="00A65FE8">
              <w:rPr>
                <w:rFonts w:eastAsia="Fira Sans Light" w:cs="Times New Roman"/>
              </w:rPr>
              <w:t>Polska</w:t>
            </w:r>
            <w:r>
              <w:rPr>
                <w:rFonts w:eastAsia="Fira Sans Light" w:cs="Times New Roman"/>
              </w:rPr>
              <w:t xml:space="preserve"> </w:t>
            </w:r>
            <w:r w:rsidRPr="00A65FE8">
              <w:rPr>
                <w:rFonts w:eastAsia="Fira Sans Light" w:cs="Times New Roman"/>
              </w:rPr>
              <w:t>=</w:t>
            </w:r>
            <w:r>
              <w:rPr>
                <w:rFonts w:eastAsia="Fira Sans Light" w:cs="Times New Roman"/>
              </w:rPr>
              <w:t xml:space="preserve"> </w:t>
            </w:r>
            <w:r w:rsidRPr="00A65FE8">
              <w:rPr>
                <w:rFonts w:eastAsia="Fira Sans Light" w:cs="Times New Roman"/>
              </w:rPr>
              <w:t>100</w:t>
            </w:r>
          </w:p>
        </w:tc>
      </w:tr>
      <w:tr w:rsidR="00D51B1B" w:rsidRPr="003244B3" w14:paraId="600EF4FA" w14:textId="77777777" w:rsidTr="00D51B1B">
        <w:trPr>
          <w:trHeight w:val="300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28F7056" w14:textId="11BFBC80" w:rsidR="00D51B1B" w:rsidRPr="003244B3" w:rsidRDefault="00D51B1B" w:rsidP="00D51B1B">
            <w:pPr>
              <w:pStyle w:val="Tablicaboczek"/>
            </w:pPr>
            <w:r w:rsidRPr="00FE710B">
              <w:t xml:space="preserve">Zboża (bez siewnego) za 1 </w:t>
            </w:r>
            <w:proofErr w:type="spellStart"/>
            <w:r w:rsidRPr="00FE710B">
              <w:t>dt</w:t>
            </w:r>
            <w:proofErr w:type="spellEnd"/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3D577DE" w14:textId="759CFDCC" w:rsidR="00D51B1B" w:rsidRPr="003244B3" w:rsidRDefault="00D51B1B" w:rsidP="00D51B1B">
            <w:pPr>
              <w:pStyle w:val="Tablicadanerodek"/>
            </w:pPr>
            <w:r w:rsidRPr="00FE710B">
              <w:t>78,21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647DAE" w14:textId="6FD8E985" w:rsidR="00D51B1B" w:rsidRPr="003244B3" w:rsidRDefault="00D51B1B" w:rsidP="00D51B1B">
            <w:pPr>
              <w:pStyle w:val="Tablicadanerodek"/>
            </w:pPr>
            <w:r w:rsidRPr="00FE710B">
              <w:t>77,69</w:t>
            </w: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D36439F" w14:textId="22BFA985" w:rsidR="00D51B1B" w:rsidRPr="003244B3" w:rsidRDefault="00D51B1B" w:rsidP="00D51B1B">
            <w:pPr>
              <w:pStyle w:val="Tablicadanerodek"/>
            </w:pPr>
            <w:r w:rsidRPr="00FE710B">
              <w:t>99,3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45CCE235" w14:textId="31093EEE" w:rsidR="00D51B1B" w:rsidRPr="003244B3" w:rsidRDefault="00D51B1B" w:rsidP="00D51B1B">
            <w:pPr>
              <w:pStyle w:val="Tablicadanerodek"/>
            </w:pPr>
            <w:r w:rsidRPr="00FE710B">
              <w:t>103,3</w:t>
            </w:r>
          </w:p>
        </w:tc>
      </w:tr>
      <w:tr w:rsidR="00D51B1B" w14:paraId="3A12087C" w14:textId="77777777" w:rsidTr="00D51B1B">
        <w:trPr>
          <w:trHeight w:val="300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hideMark/>
          </w:tcPr>
          <w:p w14:paraId="38D8FFF9" w14:textId="448BBB51" w:rsidR="00D51B1B" w:rsidRDefault="00D51B1B" w:rsidP="00D51B1B">
            <w:pPr>
              <w:pStyle w:val="Tablicaboczekwcicie1"/>
            </w:pPr>
            <w:r w:rsidRPr="00FE710B">
              <w:t>w tym pszenica</w:t>
            </w: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77E0D589" w14:textId="28CE3AC1" w:rsidR="00D51B1B" w:rsidRDefault="00D51B1B" w:rsidP="00D51B1B">
            <w:pPr>
              <w:pStyle w:val="Tablicadanerodek"/>
            </w:pPr>
            <w:r w:rsidRPr="00FE710B">
              <w:t>84,69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76CE00F" w14:textId="3D3CBE9B" w:rsidR="00D51B1B" w:rsidRPr="00ED40C6" w:rsidRDefault="00D51B1B" w:rsidP="00D51B1B">
            <w:pPr>
              <w:pStyle w:val="Tablicadanerodek"/>
            </w:pPr>
            <w:r w:rsidRPr="00FE710B">
              <w:t>81,35</w:t>
            </w: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76DC5984" w14:textId="0178F158" w:rsidR="00D51B1B" w:rsidRDefault="00D51B1B" w:rsidP="00D51B1B">
            <w:pPr>
              <w:pStyle w:val="Tablicadanerodek"/>
              <w:rPr>
                <w:highlight w:val="yellow"/>
              </w:rPr>
            </w:pPr>
            <w:r w:rsidRPr="00FE710B">
              <w:t>96,1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hideMark/>
          </w:tcPr>
          <w:p w14:paraId="7E631463" w14:textId="098474D6" w:rsidR="00D51B1B" w:rsidRDefault="00D51B1B" w:rsidP="00D51B1B">
            <w:pPr>
              <w:pStyle w:val="Tablicadanerodek"/>
            </w:pPr>
            <w:r w:rsidRPr="00FE710B">
              <w:t>99,5</w:t>
            </w:r>
          </w:p>
        </w:tc>
      </w:tr>
      <w:tr w:rsidR="00D51B1B" w14:paraId="28BD0ECB" w14:textId="77777777" w:rsidTr="00D51B1B">
        <w:trPr>
          <w:trHeight w:val="300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hideMark/>
          </w:tcPr>
          <w:p w14:paraId="60DC53E3" w14:textId="6E32AB56" w:rsidR="00D51B1B" w:rsidRDefault="00D51B1B" w:rsidP="00D51B1B">
            <w:pPr>
              <w:pStyle w:val="Tablicaboczek"/>
            </w:pPr>
            <w:r w:rsidRPr="00FE710B">
              <w:t xml:space="preserve">Ziemniaki za 1 </w:t>
            </w:r>
            <w:proofErr w:type="spellStart"/>
            <w:r w:rsidRPr="00FE710B">
              <w:t>dt</w:t>
            </w:r>
            <w:proofErr w:type="spellEnd"/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7F8B194E" w14:textId="4CD75167" w:rsidR="00D51B1B" w:rsidRDefault="00D51B1B" w:rsidP="00D51B1B">
            <w:pPr>
              <w:pStyle w:val="Tablicadanerodek"/>
            </w:pPr>
            <w:r w:rsidRPr="00FE710B">
              <w:t>68,10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56D07B" w14:textId="60CA0243" w:rsidR="00D51B1B" w:rsidRPr="00764AB9" w:rsidRDefault="00D51B1B" w:rsidP="00D51B1B">
            <w:pPr>
              <w:pStyle w:val="Tablicadanerodek"/>
            </w:pPr>
            <w:r w:rsidRPr="00FE710B">
              <w:t>68,18</w:t>
            </w: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1B88BE00" w14:textId="790FD3D8" w:rsidR="00D51B1B" w:rsidRDefault="00D51B1B" w:rsidP="00D51B1B">
            <w:pPr>
              <w:pStyle w:val="Tablicadanerodek"/>
              <w:rPr>
                <w:highlight w:val="yellow"/>
              </w:rPr>
            </w:pPr>
            <w:r w:rsidRPr="00FE710B">
              <w:t>100,1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hideMark/>
          </w:tcPr>
          <w:p w14:paraId="67EDCC21" w14:textId="5F33EFF4" w:rsidR="00D51B1B" w:rsidRDefault="00D51B1B" w:rsidP="00D51B1B">
            <w:pPr>
              <w:pStyle w:val="Tablicadanerodek"/>
            </w:pPr>
            <w:r w:rsidRPr="00FE710B">
              <w:t>96,5</w:t>
            </w:r>
          </w:p>
        </w:tc>
      </w:tr>
      <w:tr w:rsidR="00D51B1B" w14:paraId="09388C79" w14:textId="77777777" w:rsidTr="0069119A">
        <w:trPr>
          <w:trHeight w:val="300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7ED3E6F" w14:textId="57C9B4A3" w:rsidR="00D51B1B" w:rsidRPr="00B0127A" w:rsidRDefault="00D51B1B" w:rsidP="00D51B1B">
            <w:pPr>
              <w:pStyle w:val="Tablicaboczek"/>
            </w:pPr>
            <w:r w:rsidRPr="00FE710B">
              <w:t xml:space="preserve">Żywiec rzeźny wołowy </w:t>
            </w:r>
            <w:r>
              <w:br/>
            </w:r>
            <w:r w:rsidRPr="00FE710B">
              <w:t>(bez cieląt) za 1 kg</w:t>
            </w: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3812D78" w14:textId="7EEE15AC" w:rsidR="00D51B1B" w:rsidRPr="00764AB9" w:rsidRDefault="00D51B1B" w:rsidP="0069119A">
            <w:pPr>
              <w:pStyle w:val="Tablicadanerodek"/>
            </w:pPr>
            <w:r w:rsidRPr="00FE710B">
              <w:t>9,89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DBA4C40" w14:textId="53279BA6" w:rsidR="00D51B1B" w:rsidRPr="008A6D52" w:rsidRDefault="00D51B1B" w:rsidP="0069119A">
            <w:pPr>
              <w:pStyle w:val="Tablicadanerodek"/>
            </w:pPr>
            <w:r w:rsidRPr="00FE710B">
              <w:t>13,14</w:t>
            </w: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F0C3687" w14:textId="3FB3AD8D" w:rsidR="00D51B1B" w:rsidRPr="00764AB9" w:rsidRDefault="00D51B1B" w:rsidP="0069119A">
            <w:pPr>
              <w:pStyle w:val="Tablicadanerodek"/>
            </w:pPr>
            <w:r w:rsidRPr="00FE710B">
              <w:t>132,8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32949583" w14:textId="3EEE2190" w:rsidR="00D51B1B" w:rsidRPr="00764AB9" w:rsidRDefault="00D51B1B" w:rsidP="0069119A">
            <w:pPr>
              <w:pStyle w:val="Tablicadanerodek"/>
            </w:pPr>
            <w:r w:rsidRPr="00FE710B">
              <w:t>97,1</w:t>
            </w:r>
          </w:p>
        </w:tc>
      </w:tr>
      <w:tr w:rsidR="00D51B1B" w14:paraId="049C3822" w14:textId="77777777" w:rsidTr="00D51B1B">
        <w:trPr>
          <w:trHeight w:val="300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971B52E" w14:textId="69770640" w:rsidR="00D51B1B" w:rsidRPr="00021684" w:rsidRDefault="00D51B1B" w:rsidP="00D51B1B">
            <w:pPr>
              <w:pStyle w:val="Tablicaboczek"/>
            </w:pPr>
            <w:r w:rsidRPr="00FE710B">
              <w:t>Żywiec rzeźny wieprzowy za 1 kg</w:t>
            </w: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407A87" w14:textId="73B30F6A" w:rsidR="00D51B1B" w:rsidRPr="008A6D52" w:rsidRDefault="00D51B1B" w:rsidP="00D51B1B">
            <w:pPr>
              <w:pStyle w:val="Tablicadanerodek"/>
            </w:pPr>
            <w:r w:rsidRPr="00FE710B">
              <w:t>7,09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A97E90" w14:textId="77B10650" w:rsidR="00D51B1B" w:rsidRPr="008A6D52" w:rsidRDefault="00D51B1B" w:rsidP="00D51B1B">
            <w:pPr>
              <w:pStyle w:val="Tablicadanerodek"/>
            </w:pPr>
            <w:r w:rsidRPr="00FE710B">
              <w:t>6,26</w:t>
            </w: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F6914FA" w14:textId="4A5BED1B" w:rsidR="00D51B1B" w:rsidRPr="008A6D52" w:rsidRDefault="00D51B1B" w:rsidP="00D51B1B">
            <w:pPr>
              <w:pStyle w:val="Tablicadanerodek"/>
            </w:pPr>
            <w:r w:rsidRPr="00FE710B">
              <w:t>88,3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7D56C3A3" w14:textId="089A7362" w:rsidR="00D51B1B" w:rsidRPr="008A6D52" w:rsidRDefault="00D51B1B" w:rsidP="00D51B1B">
            <w:pPr>
              <w:pStyle w:val="Tablicadanerodek"/>
            </w:pPr>
            <w:r w:rsidRPr="00FE710B">
              <w:t>99,2</w:t>
            </w:r>
          </w:p>
        </w:tc>
      </w:tr>
      <w:tr w:rsidR="00D51B1B" w14:paraId="5BF770AD" w14:textId="77777777" w:rsidTr="00D51B1B">
        <w:trPr>
          <w:trHeight w:val="300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82223D3" w14:textId="17818E3A" w:rsidR="00D51B1B" w:rsidRDefault="00D51B1B" w:rsidP="00D51B1B">
            <w:pPr>
              <w:pStyle w:val="Tablicaboczek"/>
            </w:pPr>
            <w:r w:rsidRPr="00FE710B">
              <w:t>Żywiec rzeźny drobiowy za 1 kg</w:t>
            </w: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0C54DB0" w14:textId="2F109335" w:rsidR="00D51B1B" w:rsidRDefault="00D51B1B" w:rsidP="00D51B1B">
            <w:pPr>
              <w:pStyle w:val="Tablicadanerodek"/>
            </w:pPr>
            <w:r w:rsidRPr="00FE710B">
              <w:t>6,20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C42327A" w14:textId="654D7442" w:rsidR="00D51B1B" w:rsidRPr="001B20CF" w:rsidRDefault="00D51B1B" w:rsidP="00D51B1B">
            <w:pPr>
              <w:pStyle w:val="Tablicadanerodek"/>
            </w:pPr>
            <w:r w:rsidRPr="00FE710B">
              <w:t>8,00</w:t>
            </w: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2974E7B" w14:textId="1C014646" w:rsidR="00D51B1B" w:rsidRDefault="00D51B1B" w:rsidP="00D51B1B">
            <w:pPr>
              <w:pStyle w:val="Tablicadanerodek"/>
            </w:pPr>
            <w:r w:rsidRPr="00FE710B">
              <w:t>129,0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11AAAE8F" w14:textId="0E863822" w:rsidR="00D51B1B" w:rsidRDefault="00D51B1B" w:rsidP="00D51B1B">
            <w:pPr>
              <w:pStyle w:val="Tablicadanerodek"/>
            </w:pPr>
            <w:r w:rsidRPr="00FE710B">
              <w:t>127,7</w:t>
            </w:r>
          </w:p>
        </w:tc>
      </w:tr>
      <w:tr w:rsidR="00D51B1B" w14:paraId="6BF515F1" w14:textId="77777777" w:rsidTr="00D51B1B">
        <w:trPr>
          <w:trHeight w:val="300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</w:tcPr>
          <w:p w14:paraId="3EAA76B0" w14:textId="5CD83E2B" w:rsidR="00D51B1B" w:rsidRDefault="00D51B1B" w:rsidP="00D51B1B">
            <w:pPr>
              <w:pStyle w:val="Tablicaboczek"/>
            </w:pPr>
            <w:r w:rsidRPr="00FE710B">
              <w:t xml:space="preserve">Mleko za 1 </w:t>
            </w:r>
            <w:proofErr w:type="spellStart"/>
            <w:r w:rsidRPr="00FE710B">
              <w:t>hl</w:t>
            </w:r>
            <w:proofErr w:type="spellEnd"/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2C980F9C" w14:textId="1C612713" w:rsidR="00D51B1B" w:rsidRDefault="00D51B1B" w:rsidP="00D51B1B">
            <w:pPr>
              <w:pStyle w:val="Tablicadanerodek"/>
            </w:pPr>
            <w:r w:rsidRPr="00FE710B">
              <w:t>210,94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609BAD0F" w14:textId="5D282D0B" w:rsidR="00D51B1B" w:rsidRPr="00AB536B" w:rsidRDefault="00D51B1B" w:rsidP="00D51B1B">
            <w:pPr>
              <w:pStyle w:val="Tablicadanerodek"/>
            </w:pPr>
            <w:r w:rsidRPr="00FE710B">
              <w:t>225,00</w:t>
            </w: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4F4B0D09" w14:textId="774E9891" w:rsidR="00D51B1B" w:rsidRDefault="00D51B1B" w:rsidP="00D51B1B">
            <w:pPr>
              <w:pStyle w:val="Tablicadanerodek"/>
              <w:rPr>
                <w:highlight w:val="yellow"/>
              </w:rPr>
            </w:pPr>
            <w:r w:rsidRPr="00FE710B">
              <w:t>106,7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0D400464" w14:textId="372D8C51" w:rsidR="00D51B1B" w:rsidRDefault="00D51B1B" w:rsidP="00D51B1B">
            <w:pPr>
              <w:pStyle w:val="Tablicadanerodek"/>
            </w:pPr>
            <w:r w:rsidRPr="00FE710B">
              <w:t>101,3</w:t>
            </w:r>
          </w:p>
        </w:tc>
      </w:tr>
    </w:tbl>
    <w:p w14:paraId="55239A28" w14:textId="2F0E2E14" w:rsidR="00FA6505" w:rsidRDefault="00C03454" w:rsidP="00C03454">
      <w:pPr>
        <w:spacing w:before="360"/>
      </w:pPr>
      <w:r w:rsidRPr="00C03454">
        <w:t>W porównaniu ze średnimi cenami skupu w Polsce, producenci z województwa warmińsko-</w:t>
      </w:r>
      <w:r w:rsidR="00702E5A">
        <w:br/>
        <w:t>-</w:t>
      </w:r>
      <w:r w:rsidRPr="00C03454">
        <w:t>mazurskiego uzyskali wyższe ceny za żywiec rzeźny drobiowy, zboża (z wyjątkiem pszenicy) oraz mleko, natomiast niższe za ziemniaki, żywiec rzeźny wołowy (bez cieląt) i wieprzowy.</w:t>
      </w:r>
    </w:p>
    <w:p w14:paraId="795A7795" w14:textId="0B8DD64D" w:rsidR="00C03454" w:rsidRDefault="005B1D31" w:rsidP="00C03454">
      <w:pPr>
        <w:pStyle w:val="Tytutablicy"/>
      </w:pPr>
      <w:r w:rsidRPr="00001C5B">
        <w:rPr>
          <w:noProof/>
          <w:color w:val="212492"/>
          <w:spacing w:val="-2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4142A2BA" wp14:editId="269704A4">
                <wp:simplePos x="0" y="0"/>
                <wp:positionH relativeFrom="column">
                  <wp:posOffset>5219700</wp:posOffset>
                </wp:positionH>
                <wp:positionV relativeFrom="paragraph">
                  <wp:posOffset>307340</wp:posOffset>
                </wp:positionV>
                <wp:extent cx="1724025" cy="1184275"/>
                <wp:effectExtent l="0" t="0" r="0" b="0"/>
                <wp:wrapNone/>
                <wp:docPr id="34" name="Pole tekstowe 2" descr="Na targowiskach ceny produktów rolnych były niższe niż w roku wcześniejszym, natomiast wyższe niż średnie ceny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184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9760F" w14:textId="0E016D0D" w:rsidR="005B1D31" w:rsidRPr="00074DD8" w:rsidRDefault="00C24D66" w:rsidP="005B1D31">
                            <w:pPr>
                              <w:pStyle w:val="tekstzbokunaszarympasku"/>
                            </w:pPr>
                            <w:r w:rsidRPr="00C24D66">
                              <w:t>Na targowiskach ceny produktów rolnych były niższe niż w roku wcześniejszym, natomiast wyższe niż średnie ceny w</w:t>
                            </w:r>
                            <w:r w:rsidR="000D240E">
                              <w:t> </w:t>
                            </w:r>
                            <w:r w:rsidRPr="00C24D66">
                              <w:t>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2A2BA" id="_x0000_s1031" type="#_x0000_t202" alt="Na targowiskach ceny produktów rolnych były niższe niż w roku wcześniejszym, natomiast wyższe niż średnie ceny w kraju" style="position:absolute;margin-left:411pt;margin-top:24.2pt;width:135.75pt;height:93.2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" filled="f" stroked="f">
                <v:textbox>
                  <w:txbxContent>
                    <w:p w14:paraId="6F19760F" w14:textId="0E016D0D" w:rsidR="005B1D31" w:rsidRPr="00074DD8" w:rsidRDefault="00C24D66" w:rsidP="005B1D31">
                      <w:pPr>
                        <w:pStyle w:val="tekstzbokunaszarympasku"/>
                      </w:pPr>
                      <w:r w:rsidRPr="00C24D66">
                        <w:t>Na targowiskach ceny produktów rolnych były niższe niż w roku wcześniejszym, natomiast wyższe niż średnie ceny w</w:t>
                      </w:r>
                      <w:r w:rsidR="000D240E">
                        <w:t> </w:t>
                      </w:r>
                      <w:r w:rsidRPr="00C24D66">
                        <w:t>kraju</w:t>
                      </w:r>
                    </w:p>
                  </w:txbxContent>
                </v:textbox>
              </v:shape>
            </w:pict>
          </mc:Fallback>
        </mc:AlternateContent>
      </w:r>
      <w:r w:rsidR="00C03454" w:rsidRPr="00C03454">
        <w:t>Tablica 4. Ceny targowiskowe głównych produktów rolnych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Ceny targowiskowe głównych produktów rolnych"/>
        <w:tblDescription w:val="Tablica prezentuje przeciętne ceny targowiskowe głównych produktów rolnych w latach 2024–2025 i w relacji do cen krajowych."/>
      </w:tblPr>
      <w:tblGrid>
        <w:gridCol w:w="2977"/>
        <w:gridCol w:w="1272"/>
        <w:gridCol w:w="1273"/>
        <w:gridCol w:w="1272"/>
        <w:gridCol w:w="1273"/>
      </w:tblGrid>
      <w:tr w:rsidR="00DC6327" w14:paraId="17E90463" w14:textId="77777777" w:rsidTr="00DC6327">
        <w:trPr>
          <w:trHeight w:val="50"/>
        </w:trPr>
        <w:tc>
          <w:tcPr>
            <w:tcW w:w="297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78616C7C" w14:textId="77777777" w:rsidR="00DC6327" w:rsidRPr="00F049AB" w:rsidRDefault="00DC6327" w:rsidP="009561A4">
            <w:pPr>
              <w:pStyle w:val="Tablicagwka"/>
              <w:ind w:hanging="720"/>
              <w:jc w:val="center"/>
            </w:pPr>
            <w:r w:rsidRPr="00F049AB">
              <w:t>Wyszczególnienie</w:t>
            </w: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C8BC4BC" w14:textId="77777777" w:rsidR="00DC6327" w:rsidRDefault="00DC6327" w:rsidP="009561A4">
            <w:pPr>
              <w:pStyle w:val="Tablicagwkarodek"/>
            </w:pPr>
            <w:r>
              <w:t>2024</w:t>
            </w:r>
          </w:p>
        </w:tc>
        <w:tc>
          <w:tcPr>
            <w:tcW w:w="3818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9074B85" w14:textId="77777777" w:rsidR="00DC6327" w:rsidRDefault="00DC6327" w:rsidP="009561A4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2025</w:t>
            </w:r>
          </w:p>
        </w:tc>
      </w:tr>
      <w:tr w:rsidR="00DC6327" w14:paraId="2FC14980" w14:textId="77777777" w:rsidTr="00DC6327">
        <w:trPr>
          <w:trHeight w:val="238"/>
        </w:trPr>
        <w:tc>
          <w:tcPr>
            <w:tcW w:w="2977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159FFFD" w14:textId="77777777" w:rsidR="00DC6327" w:rsidRDefault="00DC6327" w:rsidP="009561A4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5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4BE6553" w14:textId="77777777" w:rsidR="00DC6327" w:rsidRDefault="00DC6327" w:rsidP="009561A4">
            <w:pPr>
              <w:pStyle w:val="Tablicagwkarodek"/>
              <w:rPr>
                <w:rFonts w:eastAsia="Fira Sans Light" w:cs="Times New Roman"/>
              </w:rPr>
            </w:pPr>
            <w:r w:rsidRPr="00C11E82">
              <w:rPr>
                <w:rFonts w:eastAsia="Fira Sans Light" w:cs="Times New Roman"/>
              </w:rPr>
              <w:t xml:space="preserve">w </w:t>
            </w:r>
            <w:r>
              <w:rPr>
                <w:rFonts w:eastAsia="Fira Sans Light" w:cs="Times New Roman"/>
              </w:rPr>
              <w:t>zł</w:t>
            </w: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4207E2" w14:textId="77777777" w:rsidR="00DC6327" w:rsidRDefault="00DC6327" w:rsidP="009561A4">
            <w:pPr>
              <w:pStyle w:val="Tablicagwkarodek"/>
              <w:rPr>
                <w:rFonts w:eastAsia="Fira Sans Light" w:cs="Times New Roman"/>
              </w:rPr>
            </w:pPr>
            <w:r w:rsidRPr="0048705C">
              <w:t>2024=100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2B351DB4" w14:textId="77777777" w:rsidR="00DC6327" w:rsidRDefault="00DC6327" w:rsidP="009561A4">
            <w:pPr>
              <w:pStyle w:val="Tablicagwkarodek"/>
              <w:rPr>
                <w:rFonts w:eastAsia="Fira Sans Light" w:cs="Times New Roman"/>
              </w:rPr>
            </w:pPr>
            <w:r w:rsidRPr="00A65FE8">
              <w:rPr>
                <w:rFonts w:eastAsia="Fira Sans Light" w:cs="Times New Roman"/>
              </w:rPr>
              <w:t>Polska</w:t>
            </w:r>
            <w:r>
              <w:rPr>
                <w:rFonts w:eastAsia="Fira Sans Light" w:cs="Times New Roman"/>
              </w:rPr>
              <w:t xml:space="preserve"> </w:t>
            </w:r>
            <w:r w:rsidRPr="00A65FE8">
              <w:rPr>
                <w:rFonts w:eastAsia="Fira Sans Light" w:cs="Times New Roman"/>
              </w:rPr>
              <w:t>=</w:t>
            </w:r>
            <w:r>
              <w:rPr>
                <w:rFonts w:eastAsia="Fira Sans Light" w:cs="Times New Roman"/>
              </w:rPr>
              <w:t xml:space="preserve"> </w:t>
            </w:r>
            <w:r w:rsidRPr="00A65FE8">
              <w:rPr>
                <w:rFonts w:eastAsia="Fira Sans Light" w:cs="Times New Roman"/>
              </w:rPr>
              <w:t>100</w:t>
            </w:r>
          </w:p>
        </w:tc>
      </w:tr>
      <w:tr w:rsidR="0035299B" w:rsidRPr="003244B3" w14:paraId="2D085365" w14:textId="77777777" w:rsidTr="009561A4">
        <w:trPr>
          <w:trHeight w:val="300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52D7570" w14:textId="32A3737C" w:rsidR="0035299B" w:rsidRPr="003244B3" w:rsidRDefault="0035299B" w:rsidP="0035299B">
            <w:pPr>
              <w:pStyle w:val="Tablicaboczek"/>
            </w:pPr>
            <w:r w:rsidRPr="00802EA1">
              <w:t xml:space="preserve">Pszenica za 1 </w:t>
            </w:r>
            <w:proofErr w:type="spellStart"/>
            <w:r w:rsidRPr="00802EA1">
              <w:t>dt</w:t>
            </w:r>
            <w:proofErr w:type="spellEnd"/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BFF1D88" w14:textId="5A38A200" w:rsidR="0035299B" w:rsidRPr="003244B3" w:rsidRDefault="0035299B" w:rsidP="0035299B">
            <w:pPr>
              <w:pStyle w:val="Tablicadanerodek"/>
            </w:pPr>
            <w:r w:rsidRPr="00802EA1">
              <w:t>120,72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51CCE0F" w14:textId="5B305000" w:rsidR="0035299B" w:rsidRPr="003244B3" w:rsidRDefault="0035299B" w:rsidP="0035299B">
            <w:pPr>
              <w:pStyle w:val="Tablicadanerodek"/>
            </w:pPr>
            <w:r w:rsidRPr="00802EA1">
              <w:t>118,93</w:t>
            </w: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D1A059F" w14:textId="4D069804" w:rsidR="0035299B" w:rsidRPr="003244B3" w:rsidRDefault="0035299B" w:rsidP="0035299B">
            <w:pPr>
              <w:pStyle w:val="Tablicadanerodek"/>
            </w:pPr>
            <w:r w:rsidRPr="00802EA1">
              <w:t>98,5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0A565505" w14:textId="2EEAE87D" w:rsidR="0035299B" w:rsidRPr="003244B3" w:rsidRDefault="0035299B" w:rsidP="0035299B">
            <w:pPr>
              <w:pStyle w:val="Tablicadanerodek"/>
            </w:pPr>
            <w:r w:rsidRPr="00802EA1">
              <w:t>107,1</w:t>
            </w:r>
          </w:p>
        </w:tc>
      </w:tr>
      <w:tr w:rsidR="0035299B" w14:paraId="201E31B8" w14:textId="77777777" w:rsidTr="009561A4">
        <w:trPr>
          <w:trHeight w:val="300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hideMark/>
          </w:tcPr>
          <w:p w14:paraId="33741479" w14:textId="7E635494" w:rsidR="0035299B" w:rsidRDefault="0035299B" w:rsidP="007B0A73">
            <w:pPr>
              <w:pStyle w:val="Tablicaboczek"/>
            </w:pPr>
            <w:r w:rsidRPr="00802EA1">
              <w:t xml:space="preserve">Jęczmień za 1 </w:t>
            </w:r>
            <w:proofErr w:type="spellStart"/>
            <w:r w:rsidRPr="00802EA1">
              <w:t>dt</w:t>
            </w:r>
            <w:proofErr w:type="spellEnd"/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07422414" w14:textId="6B609795" w:rsidR="0035299B" w:rsidRDefault="0035299B" w:rsidP="0035299B">
            <w:pPr>
              <w:pStyle w:val="Tablicadanerodek"/>
            </w:pPr>
            <w:r w:rsidRPr="00802EA1">
              <w:t>123,56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6EB6A3" w14:textId="795D2837" w:rsidR="0035299B" w:rsidRPr="00ED40C6" w:rsidRDefault="0035299B" w:rsidP="0035299B">
            <w:pPr>
              <w:pStyle w:val="Tablicadanerodek"/>
            </w:pPr>
            <w:r w:rsidRPr="00802EA1">
              <w:t>120,39</w:t>
            </w: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25613481" w14:textId="024CC395" w:rsidR="0035299B" w:rsidRDefault="0035299B" w:rsidP="0035299B">
            <w:pPr>
              <w:pStyle w:val="Tablicadanerodek"/>
              <w:rPr>
                <w:highlight w:val="yellow"/>
              </w:rPr>
            </w:pPr>
            <w:r w:rsidRPr="00802EA1">
              <w:t>97,4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hideMark/>
          </w:tcPr>
          <w:p w14:paraId="1D27EF90" w14:textId="2206C7C5" w:rsidR="0035299B" w:rsidRDefault="0035299B" w:rsidP="0035299B">
            <w:pPr>
              <w:pStyle w:val="Tablicadanerodek"/>
            </w:pPr>
            <w:r w:rsidRPr="00802EA1">
              <w:t>113,6</w:t>
            </w:r>
          </w:p>
        </w:tc>
      </w:tr>
      <w:tr w:rsidR="0035299B" w14:paraId="464A551B" w14:textId="77777777" w:rsidTr="009561A4">
        <w:trPr>
          <w:trHeight w:val="300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hideMark/>
          </w:tcPr>
          <w:p w14:paraId="4166217B" w14:textId="6FADE4F1" w:rsidR="0035299B" w:rsidRDefault="0035299B" w:rsidP="0035299B">
            <w:pPr>
              <w:pStyle w:val="Tablicaboczek"/>
            </w:pPr>
            <w:r w:rsidRPr="00802EA1">
              <w:t xml:space="preserve">Owies za 1 </w:t>
            </w:r>
            <w:proofErr w:type="spellStart"/>
            <w:r w:rsidRPr="00802EA1">
              <w:t>dt</w:t>
            </w:r>
            <w:proofErr w:type="spellEnd"/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061F4A06" w14:textId="6FC1722C" w:rsidR="0035299B" w:rsidRDefault="0035299B" w:rsidP="0035299B">
            <w:pPr>
              <w:pStyle w:val="Tablicadanerodek"/>
            </w:pPr>
            <w:r w:rsidRPr="00802EA1">
              <w:t>120,22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9676F97" w14:textId="76D1C890" w:rsidR="0035299B" w:rsidRPr="00764AB9" w:rsidRDefault="0035299B" w:rsidP="0035299B">
            <w:pPr>
              <w:pStyle w:val="Tablicadanerodek"/>
            </w:pPr>
            <w:r w:rsidRPr="00802EA1">
              <w:t>111,21</w:t>
            </w: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1030E287" w14:textId="79DE7E87" w:rsidR="0035299B" w:rsidRDefault="0035299B" w:rsidP="0035299B">
            <w:pPr>
              <w:pStyle w:val="Tablicadanerodek"/>
              <w:rPr>
                <w:highlight w:val="yellow"/>
              </w:rPr>
            </w:pPr>
            <w:r w:rsidRPr="00802EA1">
              <w:t>92,5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hideMark/>
          </w:tcPr>
          <w:p w14:paraId="3E6F1375" w14:textId="5873CD49" w:rsidR="0035299B" w:rsidRDefault="0035299B" w:rsidP="0035299B">
            <w:pPr>
              <w:pStyle w:val="Tablicadanerodek"/>
            </w:pPr>
            <w:r w:rsidRPr="00802EA1">
              <w:t>114,1</w:t>
            </w:r>
          </w:p>
        </w:tc>
      </w:tr>
      <w:tr w:rsidR="0035299B" w14:paraId="73B3780F" w14:textId="77777777" w:rsidTr="009561A4">
        <w:trPr>
          <w:trHeight w:val="300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</w:tcPr>
          <w:p w14:paraId="1EED4A46" w14:textId="62A06852" w:rsidR="0035299B" w:rsidRDefault="0035299B" w:rsidP="0035299B">
            <w:pPr>
              <w:pStyle w:val="Tablicaboczek"/>
            </w:pPr>
            <w:r w:rsidRPr="00802EA1">
              <w:t xml:space="preserve">Ziemniaki jadalne późne za 1 </w:t>
            </w:r>
            <w:proofErr w:type="spellStart"/>
            <w:r w:rsidRPr="00802EA1">
              <w:t>dt</w:t>
            </w:r>
            <w:proofErr w:type="spellEnd"/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10471B3A" w14:textId="24E17DC3" w:rsidR="0035299B" w:rsidRDefault="0035299B" w:rsidP="0035299B">
            <w:pPr>
              <w:pStyle w:val="Tablicadanerodek"/>
            </w:pPr>
            <w:r w:rsidRPr="00802EA1">
              <w:t>251,17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12EC319A" w14:textId="68B79C28" w:rsidR="0035299B" w:rsidRPr="00AB536B" w:rsidRDefault="0035299B" w:rsidP="0035299B">
            <w:pPr>
              <w:pStyle w:val="Tablicadanerodek"/>
            </w:pPr>
            <w:r w:rsidRPr="00802EA1">
              <w:t>200,70</w:t>
            </w: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0A3796E6" w14:textId="6C5548C3" w:rsidR="0035299B" w:rsidRDefault="0035299B" w:rsidP="0035299B">
            <w:pPr>
              <w:pStyle w:val="Tablicadanerodek"/>
              <w:rPr>
                <w:highlight w:val="yellow"/>
              </w:rPr>
            </w:pPr>
            <w:r w:rsidRPr="00802EA1">
              <w:t>79,9</w:t>
            </w:r>
          </w:p>
        </w:tc>
        <w:tc>
          <w:tcPr>
            <w:tcW w:w="1273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11A4A0A4" w14:textId="76E8238E" w:rsidR="0035299B" w:rsidRDefault="0035299B" w:rsidP="0035299B">
            <w:pPr>
              <w:pStyle w:val="Tablicadanerodek"/>
            </w:pPr>
            <w:r w:rsidRPr="00802EA1">
              <w:t>101,5</w:t>
            </w:r>
          </w:p>
        </w:tc>
      </w:tr>
    </w:tbl>
    <w:p w14:paraId="796B82E5" w14:textId="4E8FA059" w:rsidR="00C03454" w:rsidRDefault="006723CC" w:rsidP="006723CC">
      <w:pPr>
        <w:spacing w:before="360"/>
      </w:pPr>
      <w:r w:rsidRPr="006723CC">
        <w:lastRenderedPageBreak/>
        <w:t>W porównaniu ze średnimi cenami targowiskowymi w roku wcześniejszym, producenci z</w:t>
      </w:r>
      <w:r w:rsidR="005A4FE0">
        <w:t> </w:t>
      </w:r>
      <w:r w:rsidRPr="006723CC">
        <w:t>województwa warmińsko-mazurskiego uzyskali w 2025 r. przeciętnie niższe ceny za główne produkty rolne, choć były one wyższe niż średnie ceny na targowiskach w kraju.</w:t>
      </w:r>
    </w:p>
    <w:p w14:paraId="5B6C06EB" w14:textId="62A1F146" w:rsidR="006723CC" w:rsidRDefault="00EC7F12" w:rsidP="00EC7F12">
      <w:pPr>
        <w:pStyle w:val="Tytuwykresu0"/>
        <w:keepNext w:val="0"/>
      </w:pPr>
      <w:r w:rsidRPr="00A64BD4">
        <w:drawing>
          <wp:anchor distT="0" distB="0" distL="114300" distR="114300" simplePos="0" relativeHeight="251786240" behindDoc="0" locked="0" layoutInCell="1" allowOverlap="1" wp14:anchorId="437BD7CE" wp14:editId="015157CB">
            <wp:simplePos x="0" y="0"/>
            <wp:positionH relativeFrom="column">
              <wp:posOffset>0</wp:posOffset>
            </wp:positionH>
            <wp:positionV relativeFrom="page">
              <wp:posOffset>1390015</wp:posOffset>
            </wp:positionV>
            <wp:extent cx="5122800" cy="2383200"/>
            <wp:effectExtent l="0" t="0" r="1905" b="0"/>
            <wp:wrapSquare wrapText="bothSides"/>
            <wp:docPr id="4" name="Obraz 4" descr="Wykres liniowy dla województwa warmińsko-mazurskiego przedstawiający zmiany cen targowiskowych głównych produktów rolnych w poszczególnych miesiącach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238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23CC" w:rsidRPr="006723CC">
        <w:t>Wykres 1. Ceny targowiskowe głównych produktów rolnych według miesięcy w 2025 r.</w:t>
      </w:r>
    </w:p>
    <w:p w14:paraId="6567D924" w14:textId="77777777" w:rsidR="007651C7" w:rsidRDefault="007651C7" w:rsidP="000479FC">
      <w:pPr>
        <w:spacing w:before="5800"/>
      </w:pPr>
      <w:r>
        <w:t>Tablice Excel:</w:t>
      </w:r>
    </w:p>
    <w:p w14:paraId="733F1E80" w14:textId="77777777" w:rsidR="00DA16E5" w:rsidRDefault="007651C7" w:rsidP="00DA16E5">
      <w:pPr>
        <w:pStyle w:val="Akapitzlist"/>
        <w:numPr>
          <w:ilvl w:val="0"/>
          <w:numId w:val="7"/>
        </w:numPr>
        <w:ind w:left="284" w:hanging="284"/>
      </w:pPr>
      <w:r>
        <w:t>Ważniejsze dane o rolnictwie w województwie</w:t>
      </w:r>
    </w:p>
    <w:p w14:paraId="21746D48" w14:textId="77777777" w:rsidR="00DA16E5" w:rsidRDefault="007651C7" w:rsidP="00DA16E5">
      <w:pPr>
        <w:pStyle w:val="Akapitzlist"/>
        <w:numPr>
          <w:ilvl w:val="0"/>
          <w:numId w:val="7"/>
        </w:numPr>
        <w:ind w:left="284" w:hanging="284"/>
      </w:pPr>
      <w:r>
        <w:t>Powierzchnia zasiewów</w:t>
      </w:r>
    </w:p>
    <w:p w14:paraId="798A1799" w14:textId="77777777" w:rsidR="00DA16E5" w:rsidRDefault="007651C7" w:rsidP="00DA16E5">
      <w:pPr>
        <w:pStyle w:val="Akapitzlist"/>
        <w:numPr>
          <w:ilvl w:val="0"/>
          <w:numId w:val="7"/>
        </w:numPr>
        <w:ind w:left="284" w:hanging="284"/>
      </w:pPr>
      <w:r>
        <w:t>Pogłowie bydła i owiec</w:t>
      </w:r>
    </w:p>
    <w:p w14:paraId="324E07F0" w14:textId="77777777" w:rsidR="00DA16E5" w:rsidRDefault="007651C7" w:rsidP="00DA16E5">
      <w:pPr>
        <w:pStyle w:val="Akapitzlist"/>
        <w:numPr>
          <w:ilvl w:val="0"/>
          <w:numId w:val="7"/>
        </w:numPr>
        <w:ind w:left="284" w:hanging="284"/>
      </w:pPr>
      <w:r>
        <w:t>Pogłowie świń</w:t>
      </w:r>
    </w:p>
    <w:p w14:paraId="4D1A6B93" w14:textId="77777777" w:rsidR="00DA16E5" w:rsidRDefault="007651C7" w:rsidP="00DA16E5">
      <w:pPr>
        <w:pStyle w:val="Akapitzlist"/>
        <w:numPr>
          <w:ilvl w:val="0"/>
          <w:numId w:val="7"/>
        </w:numPr>
        <w:ind w:left="284" w:hanging="284"/>
      </w:pPr>
      <w:r>
        <w:t>Pogłowie drobiu</w:t>
      </w:r>
    </w:p>
    <w:p w14:paraId="235DCF4F" w14:textId="77777777" w:rsidR="00DA16E5" w:rsidRDefault="007651C7" w:rsidP="00DA16E5">
      <w:pPr>
        <w:pStyle w:val="Akapitzlist"/>
        <w:numPr>
          <w:ilvl w:val="0"/>
          <w:numId w:val="7"/>
        </w:numPr>
        <w:ind w:left="284" w:hanging="284"/>
      </w:pPr>
      <w:r>
        <w:t>Wartość skupu produktów rolnych (ceny bieżące)</w:t>
      </w:r>
    </w:p>
    <w:p w14:paraId="4D443A3A" w14:textId="77777777" w:rsidR="00DA16E5" w:rsidRDefault="007651C7" w:rsidP="00DA16E5">
      <w:pPr>
        <w:pStyle w:val="Akapitzlist"/>
        <w:numPr>
          <w:ilvl w:val="0"/>
          <w:numId w:val="7"/>
        </w:numPr>
        <w:ind w:left="284" w:hanging="284"/>
      </w:pPr>
      <w:r>
        <w:t>Skup ważniejszych produktów rolnych</w:t>
      </w:r>
    </w:p>
    <w:p w14:paraId="71741AE5" w14:textId="77777777" w:rsidR="00DA16E5" w:rsidRDefault="007651C7" w:rsidP="00DA16E5">
      <w:pPr>
        <w:pStyle w:val="Akapitzlist"/>
        <w:numPr>
          <w:ilvl w:val="0"/>
          <w:numId w:val="7"/>
        </w:numPr>
        <w:ind w:left="284" w:hanging="284"/>
      </w:pPr>
      <w:r>
        <w:t>Przeciętne ceny skupu ważniejszych produktów rolnych</w:t>
      </w:r>
    </w:p>
    <w:p w14:paraId="79B20622" w14:textId="1EB71A2E" w:rsidR="000A5B61" w:rsidRDefault="007651C7" w:rsidP="00DA16E5">
      <w:pPr>
        <w:pStyle w:val="Akapitzlist"/>
        <w:numPr>
          <w:ilvl w:val="0"/>
          <w:numId w:val="7"/>
        </w:numPr>
        <w:ind w:left="284" w:hanging="284"/>
      </w:pPr>
      <w:r>
        <w:t>Przeciętne ceny uzyskiwane przez rolników na targowiskach według miesięcy</w:t>
      </w:r>
    </w:p>
    <w:p w14:paraId="2218BE17" w14:textId="0EBFDD64" w:rsidR="00870E4B" w:rsidRPr="00795CD4" w:rsidRDefault="00981874" w:rsidP="000479FC">
      <w:pPr>
        <w:spacing w:before="1000"/>
        <w:rPr>
          <w:szCs w:val="24"/>
        </w:rPr>
        <w:sectPr w:rsidR="00870E4B" w:rsidRPr="00795CD4" w:rsidSect="0036711C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  <w:r>
        <w:t xml:space="preserve">W przypadku cytowania danych Głównego Urzędu Statystycznego prosimy o zamieszczenie informacji: „Źródło danych GUS”, a w przypadku publikowania obliczeń dokonanych </w:t>
      </w:r>
      <w:r w:rsidR="003B22D7">
        <w:br/>
      </w:r>
      <w:r>
        <w:t>na danych opublikowanych przez GUS prosimy o zamieszczenie informacji: „Opracowanie własne na podstawie 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A2BA7">
        <w:trPr>
          <w:trHeight w:val="1626"/>
        </w:trPr>
        <w:tc>
          <w:tcPr>
            <w:tcW w:w="4926" w:type="dxa"/>
          </w:tcPr>
          <w:p w14:paraId="05DA311F" w14:textId="5B70B9A1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5A5DD871" w:rsidR="00DE2400" w:rsidRPr="008925F0" w:rsidRDefault="00D60BDE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Olsztynie</w:t>
            </w:r>
          </w:p>
          <w:p w14:paraId="41A1AE38" w14:textId="5D5685DB" w:rsidR="00DE2400" w:rsidRPr="00935D17" w:rsidRDefault="00D60BDE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 xml:space="preserve">Dyrektor </w:t>
            </w:r>
            <w:r w:rsidRPr="00DD7884">
              <w:rPr>
                <w:rFonts w:cs="Arial"/>
                <w:b/>
                <w:color w:val="000000" w:themeColor="text1"/>
                <w:sz w:val="20"/>
                <w:szCs w:val="28"/>
              </w:rPr>
              <w:t>Mar</w:t>
            </w: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>ek</w:t>
            </w:r>
            <w:r w:rsidRPr="00DD7884">
              <w:rPr>
                <w:rFonts w:cs="Arial"/>
                <w:b/>
                <w:color w:val="000000" w:themeColor="text1"/>
                <w:sz w:val="20"/>
                <w:szCs w:val="28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>Morze</w:t>
            </w:r>
          </w:p>
          <w:p w14:paraId="5425F0B4" w14:textId="531BD259" w:rsidR="00DE2400" w:rsidRPr="00AB24E4" w:rsidRDefault="00DE2400" w:rsidP="00935D1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="00D60BDE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89 524</w:t>
            </w:r>
            <w:r w:rsidR="00D60BDE" w:rsidRPr="00DD788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D60BDE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36</w:t>
            </w:r>
            <w:r w:rsidR="00D60BDE" w:rsidRPr="00DD788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6</w:t>
            </w:r>
            <w:r w:rsidR="00D60BDE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</w:t>
            </w:r>
          </w:p>
        </w:tc>
        <w:tc>
          <w:tcPr>
            <w:tcW w:w="4927" w:type="dxa"/>
          </w:tcPr>
          <w:p w14:paraId="4E8FFA16" w14:textId="15870131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="00D60BDE">
              <w:rPr>
                <w:rFonts w:cs="Arial"/>
                <w:b/>
                <w:sz w:val="20"/>
              </w:rPr>
              <w:t>Warmińsko-Mazurski Ośrodek Badań Regionalnych</w:t>
            </w:r>
          </w:p>
          <w:p w14:paraId="047A0FE3" w14:textId="427A20EB" w:rsidR="00DE2400" w:rsidRPr="004A1D19" w:rsidRDefault="0093615A" w:rsidP="00935D17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Informatorium Statystyczne</w:t>
            </w:r>
          </w:p>
          <w:p w14:paraId="59C02E89" w14:textId="760E114B" w:rsidR="00DE2400" w:rsidRPr="00935D17" w:rsidRDefault="00DE2400" w:rsidP="00935D1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="00D60BDE" w:rsidRPr="0065148D">
              <w:rPr>
                <w:rFonts w:ascii="Fira Sans" w:hAnsi="Fira Sans" w:cs="Arial"/>
                <w:color w:val="auto"/>
                <w:sz w:val="20"/>
                <w:lang w:val="fi-FI"/>
              </w:rPr>
              <w:t>89</w:t>
            </w:r>
            <w:r w:rsidR="00D60BDE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="00D60BDE" w:rsidRPr="0065148D">
              <w:rPr>
                <w:rFonts w:ascii="Fira Sans" w:hAnsi="Fira Sans" w:cs="Arial"/>
                <w:color w:val="auto"/>
                <w:sz w:val="20"/>
                <w:lang w:val="fi-FI"/>
              </w:rPr>
              <w:t>524 36 16</w:t>
            </w:r>
            <w:r w:rsidR="00D60BDE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, </w:t>
            </w:r>
            <w:r w:rsidR="00D60BDE" w:rsidRPr="006A2133">
              <w:rPr>
                <w:rFonts w:ascii="Fira Sans" w:hAnsi="Fira Sans" w:cs="Arial"/>
                <w:color w:val="auto"/>
                <w:sz w:val="20"/>
                <w:lang w:val="fi-FI"/>
              </w:rPr>
              <w:t>89</w:t>
            </w:r>
            <w:r w:rsidR="00D60BDE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="00D60BDE" w:rsidRPr="006A2133">
              <w:rPr>
                <w:rFonts w:ascii="Fira Sans" w:hAnsi="Fira Sans" w:cs="Arial"/>
                <w:color w:val="auto"/>
                <w:sz w:val="20"/>
                <w:lang w:val="fi-FI"/>
              </w:rPr>
              <w:t>524</w:t>
            </w:r>
            <w:r w:rsidR="00D60BDE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="00D60BDE" w:rsidRPr="006A2133">
              <w:rPr>
                <w:rFonts w:ascii="Fira Sans" w:hAnsi="Fira Sans" w:cs="Arial"/>
                <w:color w:val="auto"/>
                <w:sz w:val="20"/>
                <w:lang w:val="fi-FI"/>
              </w:rPr>
              <w:t>36</w:t>
            </w:r>
            <w:r w:rsidR="00D60BDE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="00D60BDE" w:rsidRPr="006A2133">
              <w:rPr>
                <w:rFonts w:ascii="Fira Sans" w:hAnsi="Fira Sans" w:cs="Arial"/>
                <w:color w:val="auto"/>
                <w:sz w:val="20"/>
                <w:lang w:val="fi-FI"/>
              </w:rPr>
              <w:t>15</w:t>
            </w:r>
            <w:r w:rsidR="00D60BDE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, </w:t>
            </w:r>
            <w:r w:rsidR="00D60BDE" w:rsidRPr="006A2133">
              <w:rPr>
                <w:rFonts w:ascii="Fira Sans" w:hAnsi="Fira Sans" w:cs="Arial"/>
                <w:color w:val="auto"/>
                <w:sz w:val="20"/>
                <w:lang w:val="fi-FI"/>
              </w:rPr>
              <w:t>89</w:t>
            </w:r>
            <w:r w:rsidR="00D60BDE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="00D60BDE" w:rsidRPr="006A2133">
              <w:rPr>
                <w:rFonts w:ascii="Fira Sans" w:hAnsi="Fira Sans" w:cs="Arial"/>
                <w:color w:val="auto"/>
                <w:sz w:val="20"/>
                <w:lang w:val="fi-FI"/>
              </w:rPr>
              <w:t>524</w:t>
            </w:r>
            <w:r w:rsidR="00D60BDE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="00D60BDE" w:rsidRPr="006A2133">
              <w:rPr>
                <w:rFonts w:ascii="Fira Sans" w:hAnsi="Fira Sans" w:cs="Arial"/>
                <w:color w:val="auto"/>
                <w:sz w:val="20"/>
                <w:lang w:val="fi-FI"/>
              </w:rPr>
              <w:t>36</w:t>
            </w:r>
            <w:r w:rsidR="00D60BDE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="00D60BDE" w:rsidRPr="006A2133">
              <w:rPr>
                <w:rFonts w:ascii="Fira Sans" w:hAnsi="Fira Sans" w:cs="Arial"/>
                <w:color w:val="auto"/>
                <w:sz w:val="20"/>
                <w:lang w:val="fi-FI"/>
              </w:rPr>
              <w:t>63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3E76F6" w:rsidRPr="00F96B30" w14:paraId="28647E7C" w14:textId="77777777" w:rsidTr="00BA2BA7">
        <w:trPr>
          <w:trHeight w:val="418"/>
        </w:trPr>
        <w:tc>
          <w:tcPr>
            <w:tcW w:w="4926" w:type="dxa"/>
            <w:vMerge w:val="restart"/>
          </w:tcPr>
          <w:p w14:paraId="076C640B" w14:textId="588FAA22" w:rsidR="003E76F6" w:rsidRPr="00C91687" w:rsidRDefault="00D60BDE" w:rsidP="003E76F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Osoba do kontaktu z mediami</w:t>
            </w:r>
            <w:r>
              <w:rPr>
                <w:b/>
                <w:sz w:val="20"/>
              </w:rPr>
              <w:br/>
              <w:t>w Urzędzie Statystycznym</w:t>
            </w:r>
            <w:r w:rsidRPr="00C9168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w Olsztynie</w:t>
            </w:r>
          </w:p>
          <w:p w14:paraId="63AFA2C8" w14:textId="5D3543B5" w:rsidR="00B9084B" w:rsidRPr="00974789" w:rsidRDefault="00B9084B" w:rsidP="00974789">
            <w:pPr>
              <w:spacing w:before="0" w:after="0"/>
              <w:rPr>
                <w:sz w:val="20"/>
                <w:lang w:val="en-US"/>
              </w:rPr>
            </w:pPr>
            <w:r w:rsidRPr="00974789">
              <w:rPr>
                <w:sz w:val="20"/>
                <w:lang w:val="en-US"/>
              </w:rPr>
              <w:t xml:space="preserve">Tel. </w:t>
            </w:r>
            <w:r w:rsidR="00D60BDE" w:rsidRPr="000175BC">
              <w:rPr>
                <w:sz w:val="20"/>
                <w:lang w:val="en-US"/>
              </w:rPr>
              <w:t>89 524 36 14</w:t>
            </w:r>
          </w:p>
          <w:p w14:paraId="07C73DA1" w14:textId="4FC1CE1F" w:rsidR="003E76F6" w:rsidRPr="00974789" w:rsidRDefault="003E76F6" w:rsidP="003E76F6">
            <w:pPr>
              <w:rPr>
                <w:sz w:val="18"/>
                <w:lang w:val="en-US"/>
              </w:rPr>
            </w:pPr>
            <w:r w:rsidRPr="00974789">
              <w:rPr>
                <w:b/>
                <w:sz w:val="20"/>
                <w:lang w:val="en-US"/>
              </w:rPr>
              <w:t>e-mail:</w:t>
            </w:r>
            <w:r w:rsidR="00D60BDE">
              <w:rPr>
                <w:sz w:val="20"/>
                <w:lang w:val="en-US"/>
              </w:rPr>
              <w:t xml:space="preserve"> </w:t>
            </w:r>
            <w:hyperlink r:id="rId18" w:history="1">
              <w:r w:rsidR="00D60BDE" w:rsidRPr="000175BC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J.Balcerzak</w:t>
              </w:r>
              <w:r w:rsidR="00D60BDE" w:rsidRPr="000175BC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21162FAA" w:rsidR="003E76F6" w:rsidRPr="00B533AF" w:rsidRDefault="003E76F6" w:rsidP="003E76F6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0640" behindDoc="0" locked="0" layoutInCell="1" allowOverlap="1" wp14:anchorId="50E62B1F" wp14:editId="6249CFB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tooltip="link do strony internetowej Urzędu Statystycznego w Olsztynie" w:history="1">
              <w:r w:rsidR="00B533AF" w:rsidRPr="000175BC">
                <w:rPr>
                  <w:rStyle w:val="Hipercze"/>
                  <w:color w:val="001D77"/>
                  <w:sz w:val="20"/>
                  <w:lang w:val="en-US"/>
                </w:rPr>
                <w:t>olsztyn.new.stat.gov.pl</w:t>
              </w:r>
            </w:hyperlink>
          </w:p>
        </w:tc>
      </w:tr>
      <w:tr w:rsidR="003E76F6" w14:paraId="36A99721" w14:textId="77777777" w:rsidTr="00BA2BA7">
        <w:trPr>
          <w:trHeight w:val="418"/>
        </w:trPr>
        <w:tc>
          <w:tcPr>
            <w:tcW w:w="4926" w:type="dxa"/>
            <w:vMerge/>
          </w:tcPr>
          <w:p w14:paraId="3255344A" w14:textId="77777777" w:rsidR="003E76F6" w:rsidRPr="00B533AF" w:rsidRDefault="003E76F6" w:rsidP="003E76F6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560DA6E1" w:rsidR="003E76F6" w:rsidRDefault="003E76F6" w:rsidP="003E76F6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08947A63" wp14:editId="5D42AF3E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link do Serwisu X Urzędu Statystycznego w Olsztynie" w:history="1">
              <w:r w:rsidR="00B533AF" w:rsidRPr="008031D9">
                <w:rPr>
                  <w:rStyle w:val="username"/>
                  <w:color w:val="001D77"/>
                  <w:u w:val="single"/>
                </w:rPr>
                <w:t>@Olsztyn_STAT</w:t>
              </w:r>
            </w:hyperlink>
          </w:p>
        </w:tc>
      </w:tr>
      <w:tr w:rsidR="003E76F6" w14:paraId="549C3B1C" w14:textId="77777777" w:rsidTr="00BA2BA7">
        <w:trPr>
          <w:trHeight w:val="476"/>
        </w:trPr>
        <w:tc>
          <w:tcPr>
            <w:tcW w:w="4926" w:type="dxa"/>
            <w:vMerge/>
          </w:tcPr>
          <w:p w14:paraId="231798A1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026799B3" w:rsidR="003E76F6" w:rsidRDefault="003E76F6" w:rsidP="003E76F6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2688" behindDoc="0" locked="0" layoutInCell="1" allowOverlap="1" wp14:anchorId="6977A389" wp14:editId="68609BB7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tooltip="link do Facebooka Urzędu Statystycznego w Olsztynie" w:history="1">
              <w:r w:rsidR="00B533AF" w:rsidRPr="008031D9">
                <w:rPr>
                  <w:rStyle w:val="Hipercze"/>
                  <w:rFonts w:cstheme="minorBidi"/>
                  <w:color w:val="001D77"/>
                  <w:sz w:val="20"/>
                  <w:szCs w:val="20"/>
                </w:rPr>
                <w:t>@UrzadStatystycznyOlsztyn</w:t>
              </w:r>
            </w:hyperlink>
          </w:p>
        </w:tc>
      </w:tr>
      <w:tr w:rsidR="003E76F6" w14:paraId="58B7A5A2" w14:textId="77777777" w:rsidTr="00BA2BA7">
        <w:trPr>
          <w:trHeight w:val="953"/>
        </w:trPr>
        <w:tc>
          <w:tcPr>
            <w:tcW w:w="4926" w:type="dxa"/>
          </w:tcPr>
          <w:p w14:paraId="67322A8A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A96DD62" w14:textId="622E9B5F" w:rsidR="003E76F6" w:rsidRPr="003D5F42" w:rsidRDefault="003E76F6" w:rsidP="00ED5BC9">
            <w:pPr>
              <w:rPr>
                <w:sz w:val="20"/>
              </w:rPr>
            </w:pPr>
          </w:p>
        </w:tc>
      </w:tr>
      <w:tr w:rsidR="00DE2400" w:rsidRPr="003B4AFA" w14:paraId="385E56CC" w14:textId="77777777" w:rsidTr="00BA2BA7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9EF49D7" w14:textId="7EE4ED14" w:rsidR="003B4AFA" w:rsidRPr="00E35AFE" w:rsidRDefault="003B4AFA" w:rsidP="003B4AFA">
            <w:pPr>
              <w:rPr>
                <w:b/>
                <w:color w:val="001D77"/>
                <w:szCs w:val="19"/>
              </w:rPr>
            </w:pPr>
            <w:r w:rsidRPr="001E2162">
              <w:rPr>
                <w:b/>
                <w:szCs w:val="19"/>
              </w:rPr>
              <w:t>Powiązane opracowania</w:t>
            </w:r>
          </w:p>
          <w:p w14:paraId="16883635" w14:textId="7DB63633" w:rsidR="009C73E7" w:rsidRPr="00E35AFE" w:rsidRDefault="00DF2330" w:rsidP="009C73E7">
            <w:pPr>
              <w:rPr>
                <w:color w:val="001D77"/>
              </w:rPr>
            </w:pPr>
            <w:hyperlink r:id="rId25" w:tooltip="Rolnictwo – link do opracowanń tematycznych" w:history="1">
              <w:r w:rsidR="007907C2">
                <w:rPr>
                  <w:rStyle w:val="Hipercze"/>
                  <w:rFonts w:cstheme="minorBidi"/>
                  <w:color w:val="001D77"/>
                </w:rPr>
                <w:t>Rolnictwo – opracowania tematyczne</w:t>
              </w:r>
            </w:hyperlink>
          </w:p>
          <w:p w14:paraId="029447AE" w14:textId="0A5B4FE7" w:rsidR="009C73E7" w:rsidRPr="002F69E9" w:rsidRDefault="00DF2330" w:rsidP="009C73E7">
            <w:pPr>
              <w:rPr>
                <w:color w:val="001D77"/>
              </w:rPr>
            </w:pPr>
            <w:hyperlink r:id="rId26" w:tooltip="Link do opracowania Skup i ceny produktów rolnych w 2025 r." w:history="1">
              <w:r w:rsidR="002F69E9" w:rsidRPr="002F69E9">
                <w:rPr>
                  <w:rStyle w:val="Hipercze"/>
                  <w:color w:val="001D77"/>
                </w:rPr>
                <w:t>Skup i ceny produktów rolnych w 2025 r.</w:t>
              </w:r>
            </w:hyperlink>
          </w:p>
          <w:p w14:paraId="0D8E8913" w14:textId="6A40AF5C" w:rsidR="009C73E7" w:rsidRPr="002F69E9" w:rsidRDefault="00DF2330" w:rsidP="009C73E7">
            <w:pPr>
              <w:rPr>
                <w:color w:val="001D77"/>
              </w:rPr>
            </w:pPr>
            <w:hyperlink r:id="rId27" w:tooltip="Link do opracowania Produkcja upraw rolnych i ogrodniczych w 2025 r." w:history="1">
              <w:r w:rsidR="002F69E9" w:rsidRPr="002F69E9">
                <w:rPr>
                  <w:rStyle w:val="Hipercze"/>
                  <w:color w:val="001D77"/>
                </w:rPr>
                <w:t>Produkcja upraw rolnych i ogrodniczych w 2025 r.</w:t>
              </w:r>
            </w:hyperlink>
          </w:p>
          <w:p w14:paraId="13AB88DE" w14:textId="1D38AB19" w:rsidR="00E35AFE" w:rsidRPr="002F69E9" w:rsidRDefault="00DF2330" w:rsidP="009C73E7">
            <w:pPr>
              <w:rPr>
                <w:color w:val="001D77"/>
                <w:szCs w:val="19"/>
              </w:rPr>
            </w:pPr>
            <w:hyperlink r:id="rId28" w:tooltip="Link do opracowania Zwierzęta gospodarskie w 2025 r." w:history="1">
              <w:r w:rsidR="002F69E9" w:rsidRPr="002F69E9">
                <w:rPr>
                  <w:rStyle w:val="Hipercze"/>
                  <w:color w:val="001D77"/>
                </w:rPr>
                <w:t>Zwierzęta gospodarskie w 2025 r.</w:t>
              </w:r>
            </w:hyperlink>
          </w:p>
          <w:p w14:paraId="3FED24DC" w14:textId="55073AFE" w:rsidR="003B4AFA" w:rsidRPr="001E2162" w:rsidRDefault="003B4AFA" w:rsidP="003B4AFA">
            <w:pPr>
              <w:spacing w:before="360"/>
              <w:rPr>
                <w:b/>
                <w:color w:val="000000" w:themeColor="text1"/>
                <w:szCs w:val="19"/>
              </w:rPr>
            </w:pPr>
            <w:r w:rsidRPr="001E2162">
              <w:rPr>
                <w:b/>
                <w:color w:val="000000" w:themeColor="text1"/>
                <w:szCs w:val="19"/>
              </w:rPr>
              <w:t>Temat dostępny w bazach danych</w:t>
            </w:r>
          </w:p>
          <w:p w14:paraId="5C224F71" w14:textId="592F796B" w:rsidR="00F602F1" w:rsidRPr="00C47DF7" w:rsidRDefault="00DF2330" w:rsidP="00F602F1">
            <w:pPr>
              <w:rPr>
                <w:color w:val="001D77"/>
              </w:rPr>
            </w:pPr>
            <w:hyperlink r:id="rId29" w:tooltip="Link do danych w bazie Bank Danych Lokalnych (BDL)" w:history="1">
              <w:r w:rsidR="00F602F1" w:rsidRPr="00C47DF7">
                <w:rPr>
                  <w:rStyle w:val="Hipercze"/>
                  <w:color w:val="001D77"/>
                </w:rPr>
                <w:t>Bank Danych Lokalnych (B</w:t>
              </w:r>
              <w:r w:rsidR="00F602F1" w:rsidRPr="00C47DF7">
                <w:rPr>
                  <w:rStyle w:val="Hipercze"/>
                  <w:color w:val="001D77"/>
                </w:rPr>
                <w:t>D</w:t>
              </w:r>
              <w:r w:rsidR="00F602F1" w:rsidRPr="00C47DF7">
                <w:rPr>
                  <w:rStyle w:val="Hipercze"/>
                  <w:color w:val="001D77"/>
                </w:rPr>
                <w:t xml:space="preserve">L) </w:t>
              </w:r>
              <w:r w:rsidR="002108C9">
                <w:rPr>
                  <w:rStyle w:val="Hipercze"/>
                  <w:color w:val="001D77"/>
                </w:rPr>
                <w:t>–</w:t>
              </w:r>
              <w:r w:rsidR="00F602F1" w:rsidRPr="00C47DF7">
                <w:rPr>
                  <w:rStyle w:val="Hipercze"/>
                  <w:color w:val="001D77"/>
                </w:rPr>
                <w:t xml:space="preserve"> </w:t>
              </w:r>
              <w:r w:rsidR="00F602F1" w:rsidRPr="00C47DF7">
                <w:rPr>
                  <w:rStyle w:val="Hipercze"/>
                  <w:color w:val="001D77"/>
                </w:rPr>
                <w:t>R</w:t>
              </w:r>
              <w:r w:rsidR="00F602F1" w:rsidRPr="00C47DF7">
                <w:rPr>
                  <w:rStyle w:val="Hipercze"/>
                  <w:color w:val="001D77"/>
                </w:rPr>
                <w:t>olnictwo</w:t>
              </w:r>
            </w:hyperlink>
          </w:p>
          <w:p w14:paraId="07ABDC8C" w14:textId="7139D48A" w:rsidR="003B4AFA" w:rsidRPr="00C47DF7" w:rsidRDefault="00DF2330" w:rsidP="00F602F1">
            <w:pPr>
              <w:rPr>
                <w:b/>
                <w:color w:val="001D77"/>
                <w:szCs w:val="19"/>
              </w:rPr>
            </w:pPr>
            <w:hyperlink r:id="rId30" w:tooltip="Link do danych w bazie Bank Danych Lokalnych (BDL)" w:history="1">
              <w:r w:rsidR="00F602F1" w:rsidRPr="00C47DF7">
                <w:rPr>
                  <w:rStyle w:val="Hipercze"/>
                  <w:color w:val="001D77"/>
                </w:rPr>
                <w:t xml:space="preserve">Bank Danych Lokalnych (BDL) – Ceny </w:t>
              </w:r>
              <w:r w:rsidR="002108C9">
                <w:rPr>
                  <w:rStyle w:val="Hipercze"/>
                  <w:color w:val="001D77"/>
                </w:rPr>
                <w:t>–</w:t>
              </w:r>
              <w:r w:rsidR="00F602F1" w:rsidRPr="00C47DF7">
                <w:rPr>
                  <w:rStyle w:val="Hipercze"/>
                  <w:color w:val="001D77"/>
                </w:rPr>
                <w:t xml:space="preserve"> Ceny w rolnictwie</w:t>
              </w:r>
            </w:hyperlink>
            <w:bookmarkStart w:id="0" w:name="_GoBack"/>
            <w:bookmarkEnd w:id="0"/>
          </w:p>
          <w:p w14:paraId="6738AB6B" w14:textId="77777777" w:rsidR="003B4AFA" w:rsidRPr="001E2162" w:rsidRDefault="003B4AFA" w:rsidP="003B4AFA">
            <w:pPr>
              <w:spacing w:before="360"/>
              <w:rPr>
                <w:b/>
                <w:color w:val="000000" w:themeColor="text1"/>
                <w:szCs w:val="19"/>
              </w:rPr>
            </w:pPr>
            <w:r w:rsidRPr="001E2162">
              <w:rPr>
                <w:b/>
                <w:color w:val="000000" w:themeColor="text1"/>
                <w:szCs w:val="19"/>
              </w:rPr>
              <w:t>Ważniejsze pojęcia dostępne w słowniku</w:t>
            </w:r>
          </w:p>
          <w:p w14:paraId="0169B096" w14:textId="0BEE7C94" w:rsidR="00F602F1" w:rsidRPr="004D1CB2" w:rsidRDefault="00DF2330" w:rsidP="00F602F1">
            <w:pPr>
              <w:rPr>
                <w:rStyle w:val="Hipercze"/>
                <w:color w:val="001D77"/>
              </w:rPr>
            </w:pPr>
            <w:hyperlink r:id="rId31" w:tooltip="Ceny skupu – link do podstrony Pojęcia stosowane w statystyce publicznej" w:history="1">
              <w:r w:rsidR="00F602F1" w:rsidRPr="004D1CB2">
                <w:rPr>
                  <w:rStyle w:val="Hipercze"/>
                  <w:color w:val="001D77"/>
                </w:rPr>
                <w:t>Ceny skupu</w:t>
              </w:r>
            </w:hyperlink>
          </w:p>
          <w:p w14:paraId="4EA825C3" w14:textId="52B0DB60" w:rsidR="00F602F1" w:rsidRPr="004D1CB2" w:rsidRDefault="00DF2330" w:rsidP="00F602F1">
            <w:pPr>
              <w:rPr>
                <w:rStyle w:val="Hipercze"/>
                <w:color w:val="001D77"/>
              </w:rPr>
            </w:pPr>
            <w:hyperlink r:id="rId32" w:tooltip="Ceny targowiskowe – link do podstrony Pojęcia stosowane w statystyce publicznej" w:history="1">
              <w:r w:rsidR="00F602F1" w:rsidRPr="004D1CB2">
                <w:rPr>
                  <w:rStyle w:val="Hipercze"/>
                  <w:color w:val="001D77"/>
                </w:rPr>
                <w:t>Ceny targowiskowe</w:t>
              </w:r>
            </w:hyperlink>
          </w:p>
          <w:p w14:paraId="23BD7752" w14:textId="30DE4512" w:rsidR="00F602F1" w:rsidRPr="004D1CB2" w:rsidRDefault="00DF2330" w:rsidP="00F602F1">
            <w:pPr>
              <w:rPr>
                <w:rStyle w:val="Hipercze"/>
                <w:color w:val="001D77"/>
              </w:rPr>
            </w:pPr>
            <w:hyperlink r:id="rId33" w:tooltip="Gospodarstwo rolne – link do podstrony Pojęcia stosowane w statystyce publicznej" w:history="1">
              <w:r w:rsidR="00F602F1" w:rsidRPr="004D1CB2">
                <w:rPr>
                  <w:rStyle w:val="Hipercze"/>
                  <w:color w:val="001D77"/>
                </w:rPr>
                <w:t>Gospodarstwo rolne</w:t>
              </w:r>
            </w:hyperlink>
          </w:p>
          <w:p w14:paraId="36973CB0" w14:textId="27C611FD" w:rsidR="00F602F1" w:rsidRPr="004D1CB2" w:rsidRDefault="00DF2330" w:rsidP="00F602F1">
            <w:pPr>
              <w:rPr>
                <w:rStyle w:val="Hipercze"/>
                <w:color w:val="001D77"/>
              </w:rPr>
            </w:pPr>
            <w:hyperlink r:id="rId34" w:tooltip="Skup produktów rolnych – link do podstrony Pojęcia stosowane w statystyce publicznej" w:history="1">
              <w:r w:rsidR="00F602F1" w:rsidRPr="004D1CB2">
                <w:rPr>
                  <w:rStyle w:val="Hipercze"/>
                  <w:color w:val="001D77"/>
                </w:rPr>
                <w:t>Skup produktów rolnych</w:t>
              </w:r>
            </w:hyperlink>
          </w:p>
          <w:p w14:paraId="59EB7117" w14:textId="16B02FF5" w:rsidR="00DE2400" w:rsidRPr="003B4AFA" w:rsidRDefault="00DF2330" w:rsidP="00F602F1">
            <w:pPr>
              <w:rPr>
                <w:b/>
                <w:color w:val="000000" w:themeColor="text1"/>
                <w:szCs w:val="24"/>
              </w:rPr>
            </w:pPr>
            <w:hyperlink r:id="rId35" w:tooltip="Użytki rolne – link do podstrony Pojęcia stosowane w statystyce publicznej" w:history="1">
              <w:r w:rsidR="00F602F1" w:rsidRPr="004D1CB2">
                <w:rPr>
                  <w:rStyle w:val="Hipercze"/>
                  <w:color w:val="001D77"/>
                </w:rPr>
                <w:t>Użytki rolne</w:t>
              </w:r>
            </w:hyperlink>
          </w:p>
        </w:tc>
      </w:tr>
    </w:tbl>
    <w:p w14:paraId="7C19EFAE" w14:textId="7F638AF2" w:rsidR="00D261A2" w:rsidRPr="003B4AFA" w:rsidRDefault="00D261A2" w:rsidP="00ED5BC9">
      <w:pPr>
        <w:rPr>
          <w:sz w:val="18"/>
        </w:rPr>
      </w:pPr>
    </w:p>
    <w:sectPr w:rsidR="00D261A2" w:rsidRPr="003B4AFA" w:rsidSect="003B18B6">
      <w:headerReference w:type="default" r:id="rId36"/>
      <w:footerReference w:type="default" r:id="rId3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2D6709" w14:textId="77777777" w:rsidR="00DF2330" w:rsidRDefault="00DF2330" w:rsidP="000662E2">
      <w:pPr>
        <w:spacing w:after="0" w:line="240" w:lineRule="auto"/>
      </w:pPr>
      <w:r>
        <w:separator/>
      </w:r>
    </w:p>
  </w:endnote>
  <w:endnote w:type="continuationSeparator" w:id="0">
    <w:p w14:paraId="2AA24AB2" w14:textId="77777777" w:rsidR="00DF2330" w:rsidRDefault="00DF233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B094F059-23AB-430B-9B8B-239156AC4B50}"/>
    <w:embedBold r:id="rId2" w:fontKey="{2D49010B-7014-4E33-BD36-6540BE03F9B8}"/>
  </w:font>
  <w:font w:name="Fira Sans Light">
    <w:altName w:val="Calibri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B34D5CE-B94A-4D67-AC6A-D9575D3AE6C4}"/>
    <w:embedBold r:id="rId4" w:fontKey="{D3D226CE-59D1-4A37-B08F-7F4EC0FA2E5D}"/>
  </w:font>
  <w:font w:name="Fira Sans SemiBold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AC9A613-7F4E-4AD2-A3AB-87008E1C426F}"/>
  </w:font>
  <w:font w:name="Fira Sans Medium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CBF742D4-92CE-46F5-BF19-F79151CE2E52}"/>
    <w:embedItalic r:id="rId7" w:fontKey="{B0B9032E-97A0-4B5E-891E-F29D985D5BD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225BEE9E-755F-4714-BF1B-EA1FE55C6075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765B835A-4D58-4022-AE28-9FBDBA58418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091A767A-6397-45FD-967E-2E5205C2C5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6585304"/>
      <w:docPartObj>
        <w:docPartGallery w:val="Page Numbers (Bottom of Page)"/>
        <w:docPartUnique/>
      </w:docPartObj>
    </w:sdtPr>
    <w:sdtEndPr/>
    <w:sdtContent>
      <w:p w14:paraId="2C7C1A5B" w14:textId="77777777" w:rsidR="00FF3326" w:rsidRDefault="00FF332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13536054"/>
      <w:docPartObj>
        <w:docPartGallery w:val="Page Numbers (Bottom of Page)"/>
        <w:docPartUnique/>
      </w:docPartObj>
    </w:sdtPr>
    <w:sdtEndPr/>
    <w:sdtContent>
      <w:p w14:paraId="6603A155" w14:textId="77777777" w:rsidR="00FF3326" w:rsidRDefault="00FF332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FEC05" w14:textId="77777777" w:rsidR="00DF2330" w:rsidRDefault="00DF2330" w:rsidP="000662E2">
      <w:pPr>
        <w:spacing w:after="0" w:line="240" w:lineRule="auto"/>
      </w:pPr>
      <w:r>
        <w:separator/>
      </w:r>
    </w:p>
  </w:footnote>
  <w:footnote w:type="continuationSeparator" w:id="0">
    <w:p w14:paraId="56C734A7" w14:textId="77777777" w:rsidR="00DF2330" w:rsidRDefault="00DF233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6EEAA" w14:textId="77777777" w:rsidR="00FF3326" w:rsidRDefault="00FF332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2B33C90B" wp14:editId="7CB47C2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i="http://schemas.microsoft.com/office/word/2026/wordml/cei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19EF77D6" id="Prostokąt 24" o:spid="_x0000_s1026" style="position:absolute;margin-left:410.6pt;margin-top:-14.05pt;width:147.6pt;height:1785.8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85AA8D" w14:textId="645A065E" w:rsidR="00E374DB" w:rsidRDefault="003D4D1B" w:rsidP="00456578">
    <w:pPr>
      <w:pStyle w:val="Nagwek"/>
      <w:rPr>
        <w:lang w:eastAsia="pl-PL"/>
      </w:rPr>
    </w:pPr>
    <w:r w:rsidRPr="0045657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39BE6662" wp14:editId="519954EB">
              <wp:simplePos x="0" y="0"/>
              <wp:positionH relativeFrom="column">
                <wp:posOffset>5219700</wp:posOffset>
              </wp:positionH>
              <wp:positionV relativeFrom="paragraph">
                <wp:posOffset>451485</wp:posOffset>
              </wp:positionV>
              <wp:extent cx="1871980" cy="23477220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30" name="Prostokąt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347722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i="http://schemas.microsoft.com/office/word/2026/wordml/cei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21D0578C" id="Prostokąt 30" o:spid="_x0000_s1026" style="position:absolute;margin-left:411pt;margin-top:35.55pt;width:147.4pt;height:1848.6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" fillcolor="#f2f2f2" stroked="f" strokeweight="1pt">
              <w10:wrap type="tight"/>
            </v:rect>
          </w:pict>
        </mc:Fallback>
      </mc:AlternateContent>
    </w:r>
    <w:r w:rsidR="00E374D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34E6C00" wp14:editId="55CF3EC4">
              <wp:simplePos x="0" y="0"/>
              <wp:positionH relativeFrom="margin">
                <wp:posOffset>5041265</wp:posOffset>
              </wp:positionH>
              <wp:positionV relativeFrom="paragraph">
                <wp:posOffset>92710</wp:posOffset>
              </wp:positionV>
              <wp:extent cx="2060575" cy="357505"/>
              <wp:effectExtent l="0" t="0" r="0" b="4445"/>
              <wp:wrapNone/>
              <wp:docPr id="5" name="Schemat blokowy: opóźnienie 6" descr="Napis 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51020B5" w14:textId="77777777" w:rsidR="00FF3326" w:rsidRPr="003C6C8D" w:rsidRDefault="00FF3326" w:rsidP="00CB727A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4E6C00" id="Schemat blokowy: opóźnienie 6" o:spid="_x0000_s1032" alt="Napis Informacje sygnalne" style="position:absolute;margin-left:396.95pt;margin-top:7.3pt;width:162.25pt;height:28.1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51020B5" w14:textId="77777777" w:rsidR="00FF3326" w:rsidRPr="003C6C8D" w:rsidRDefault="00FF3326" w:rsidP="00CB727A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B0E22">
      <w:rPr>
        <w:noProof/>
      </w:rPr>
      <w:drawing>
        <wp:inline distT="0" distB="0" distL="0" distR="0" wp14:anchorId="53CAE6DC" wp14:editId="2E7A8E2E">
          <wp:extent cx="1393190" cy="431800"/>
          <wp:effectExtent l="0" t="0" r="0" b="6350"/>
          <wp:docPr id="15" name="Obraz 15" descr="Logo Urzędu Statystycznego w Olszty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 descr="Logo Urzędu Statystycznego w Olszty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273549" w14:textId="226052ED" w:rsidR="00FF3326" w:rsidRPr="00456578" w:rsidRDefault="00FF3326" w:rsidP="00456578">
    <w:pPr>
      <w:pStyle w:val="Nagwek"/>
      <w:rPr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81792" behindDoc="0" locked="0" layoutInCell="1" allowOverlap="1" wp14:anchorId="330B666B" wp14:editId="0058632E">
              <wp:simplePos x="0" y="0"/>
              <wp:positionH relativeFrom="column">
                <wp:posOffset>5233035</wp:posOffset>
              </wp:positionH>
              <wp:positionV relativeFrom="paragraph">
                <wp:posOffset>285115</wp:posOffset>
              </wp:positionV>
              <wp:extent cx="1431925" cy="370205"/>
              <wp:effectExtent l="0" t="0" r="0" b="0"/>
              <wp:wrapNone/>
              <wp:docPr id="7" name="Pole tekstowe 2" descr="Data publikacji Informacji Sygnalnej 31 sierpnia 2026 r.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702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771318" w14:textId="2CC7514B" w:rsidR="00FF3326" w:rsidRPr="002052FE" w:rsidRDefault="00FF3326" w:rsidP="00C353F7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</w:t>
                          </w:r>
                          <w:r w:rsidR="00C90F5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</w:t>
                          </w:r>
                          <w:r w:rsidRPr="002052FE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.0</w:t>
                          </w:r>
                          <w:r w:rsidR="00C90F5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8</w:t>
                          </w:r>
                          <w:r w:rsidRPr="002052FE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Pr="002052FE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0B666B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 31 sierpnia 2026 r. " style="position:absolute;margin-left:412.05pt;margin-top:22.45pt;width:112.75pt;height:29.1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" filled="f" stroked="f">
              <v:textbox>
                <w:txbxContent>
                  <w:p w14:paraId="7C771318" w14:textId="2CC7514B" w:rsidR="00FF3326" w:rsidRPr="002052FE" w:rsidRDefault="00FF3326" w:rsidP="00C353F7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</w:t>
                    </w:r>
                    <w:r w:rsidR="00C90F5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</w:t>
                    </w:r>
                    <w:r w:rsidRPr="002052FE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.0</w:t>
                    </w:r>
                    <w:r w:rsidR="00C90F5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8</w:t>
                    </w:r>
                    <w:r w:rsidRPr="002052FE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Pr="002052FE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35" type="#_x0000_t75" style="width:126pt;height:126pt;visibility:visible;mso-wrap-style:square" o:bullet="t">
        <v:imagedata r:id="rId2" o:title=""/>
      </v:shape>
    </w:pict>
  </w:numPicBullet>
  <w:abstractNum w:abstractNumId="0" w15:restartNumberingAfterBreak="0">
    <w:nsid w:val="06E24334"/>
    <w:multiLevelType w:val="hybridMultilevel"/>
    <w:tmpl w:val="B330DA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15B"/>
    <w:rsid w:val="00003437"/>
    <w:rsid w:val="0000628D"/>
    <w:rsid w:val="0000709F"/>
    <w:rsid w:val="00007D42"/>
    <w:rsid w:val="000108B8"/>
    <w:rsid w:val="0001257F"/>
    <w:rsid w:val="00014488"/>
    <w:rsid w:val="000152F5"/>
    <w:rsid w:val="00021684"/>
    <w:rsid w:val="00026CE9"/>
    <w:rsid w:val="00042531"/>
    <w:rsid w:val="0004582E"/>
    <w:rsid w:val="0004585E"/>
    <w:rsid w:val="000470AA"/>
    <w:rsid w:val="000479FC"/>
    <w:rsid w:val="00055F80"/>
    <w:rsid w:val="0005771C"/>
    <w:rsid w:val="00057850"/>
    <w:rsid w:val="00057CA1"/>
    <w:rsid w:val="000647A9"/>
    <w:rsid w:val="000662E2"/>
    <w:rsid w:val="00066883"/>
    <w:rsid w:val="00071B39"/>
    <w:rsid w:val="00074DD8"/>
    <w:rsid w:val="00075759"/>
    <w:rsid w:val="000806F7"/>
    <w:rsid w:val="00083E28"/>
    <w:rsid w:val="00092305"/>
    <w:rsid w:val="00094325"/>
    <w:rsid w:val="00097840"/>
    <w:rsid w:val="000A5B61"/>
    <w:rsid w:val="000B0727"/>
    <w:rsid w:val="000C02DF"/>
    <w:rsid w:val="000C135D"/>
    <w:rsid w:val="000D1D43"/>
    <w:rsid w:val="000D225C"/>
    <w:rsid w:val="000D240E"/>
    <w:rsid w:val="000D2A5C"/>
    <w:rsid w:val="000D397D"/>
    <w:rsid w:val="000D39F0"/>
    <w:rsid w:val="000E0918"/>
    <w:rsid w:val="000E15A5"/>
    <w:rsid w:val="000E3348"/>
    <w:rsid w:val="000E35F8"/>
    <w:rsid w:val="000E79A9"/>
    <w:rsid w:val="000F60BD"/>
    <w:rsid w:val="000F69B0"/>
    <w:rsid w:val="001011C3"/>
    <w:rsid w:val="00101876"/>
    <w:rsid w:val="001042D9"/>
    <w:rsid w:val="00106DA3"/>
    <w:rsid w:val="00110214"/>
    <w:rsid w:val="00110D87"/>
    <w:rsid w:val="00111206"/>
    <w:rsid w:val="00112399"/>
    <w:rsid w:val="00114DB9"/>
    <w:rsid w:val="00116087"/>
    <w:rsid w:val="00117711"/>
    <w:rsid w:val="00124C9C"/>
    <w:rsid w:val="00130296"/>
    <w:rsid w:val="00134145"/>
    <w:rsid w:val="00136736"/>
    <w:rsid w:val="00136D67"/>
    <w:rsid w:val="00140641"/>
    <w:rsid w:val="00140C21"/>
    <w:rsid w:val="001423B6"/>
    <w:rsid w:val="0014407F"/>
    <w:rsid w:val="001448A7"/>
    <w:rsid w:val="00146621"/>
    <w:rsid w:val="001510DF"/>
    <w:rsid w:val="001617E3"/>
    <w:rsid w:val="00162325"/>
    <w:rsid w:val="001647E4"/>
    <w:rsid w:val="00171A18"/>
    <w:rsid w:val="0017450D"/>
    <w:rsid w:val="00186810"/>
    <w:rsid w:val="001951DA"/>
    <w:rsid w:val="001A2086"/>
    <w:rsid w:val="001B053D"/>
    <w:rsid w:val="001C3269"/>
    <w:rsid w:val="001C49C3"/>
    <w:rsid w:val="001D19B6"/>
    <w:rsid w:val="001D1DB4"/>
    <w:rsid w:val="001D23F1"/>
    <w:rsid w:val="001D25F9"/>
    <w:rsid w:val="001D61ED"/>
    <w:rsid w:val="001E5B2D"/>
    <w:rsid w:val="001F067B"/>
    <w:rsid w:val="0020156C"/>
    <w:rsid w:val="002023F5"/>
    <w:rsid w:val="002108C9"/>
    <w:rsid w:val="00216634"/>
    <w:rsid w:val="00222E31"/>
    <w:rsid w:val="002241AE"/>
    <w:rsid w:val="00225CEC"/>
    <w:rsid w:val="00225FC9"/>
    <w:rsid w:val="00233149"/>
    <w:rsid w:val="0023574E"/>
    <w:rsid w:val="00242D31"/>
    <w:rsid w:val="0025481E"/>
    <w:rsid w:val="002574F9"/>
    <w:rsid w:val="00262B61"/>
    <w:rsid w:val="00262CC6"/>
    <w:rsid w:val="00263E08"/>
    <w:rsid w:val="002738A9"/>
    <w:rsid w:val="00276811"/>
    <w:rsid w:val="00280CC4"/>
    <w:rsid w:val="00281EF8"/>
    <w:rsid w:val="00282699"/>
    <w:rsid w:val="002926DF"/>
    <w:rsid w:val="002941AA"/>
    <w:rsid w:val="00296697"/>
    <w:rsid w:val="002A2E23"/>
    <w:rsid w:val="002B0472"/>
    <w:rsid w:val="002B6B12"/>
    <w:rsid w:val="002C21F0"/>
    <w:rsid w:val="002D01DF"/>
    <w:rsid w:val="002D0B25"/>
    <w:rsid w:val="002E3EB3"/>
    <w:rsid w:val="002E6140"/>
    <w:rsid w:val="002E67AD"/>
    <w:rsid w:val="002E6985"/>
    <w:rsid w:val="002E71B6"/>
    <w:rsid w:val="002F34E7"/>
    <w:rsid w:val="002F35F6"/>
    <w:rsid w:val="002F69E9"/>
    <w:rsid w:val="002F70A1"/>
    <w:rsid w:val="002F77C8"/>
    <w:rsid w:val="0030254F"/>
    <w:rsid w:val="00303048"/>
    <w:rsid w:val="00304F22"/>
    <w:rsid w:val="00306C7C"/>
    <w:rsid w:val="00314F86"/>
    <w:rsid w:val="00317F4D"/>
    <w:rsid w:val="00322969"/>
    <w:rsid w:val="00322EDD"/>
    <w:rsid w:val="00323B75"/>
    <w:rsid w:val="003244B3"/>
    <w:rsid w:val="003309FA"/>
    <w:rsid w:val="00332320"/>
    <w:rsid w:val="00340AA2"/>
    <w:rsid w:val="00342076"/>
    <w:rsid w:val="00345EC4"/>
    <w:rsid w:val="00347D72"/>
    <w:rsid w:val="0035299B"/>
    <w:rsid w:val="00353D99"/>
    <w:rsid w:val="00353F45"/>
    <w:rsid w:val="00357611"/>
    <w:rsid w:val="00360E17"/>
    <w:rsid w:val="00362C95"/>
    <w:rsid w:val="0036432A"/>
    <w:rsid w:val="00364AF9"/>
    <w:rsid w:val="0036711C"/>
    <w:rsid w:val="00367237"/>
    <w:rsid w:val="0037077F"/>
    <w:rsid w:val="00371586"/>
    <w:rsid w:val="00372411"/>
    <w:rsid w:val="00373882"/>
    <w:rsid w:val="00376391"/>
    <w:rsid w:val="003843DB"/>
    <w:rsid w:val="00393761"/>
    <w:rsid w:val="00394E26"/>
    <w:rsid w:val="00395385"/>
    <w:rsid w:val="00396691"/>
    <w:rsid w:val="00397D18"/>
    <w:rsid w:val="003A0CAA"/>
    <w:rsid w:val="003A1B36"/>
    <w:rsid w:val="003B1454"/>
    <w:rsid w:val="003B18B6"/>
    <w:rsid w:val="003B22D7"/>
    <w:rsid w:val="003B4AFA"/>
    <w:rsid w:val="003C161B"/>
    <w:rsid w:val="003C59E0"/>
    <w:rsid w:val="003C6C8D"/>
    <w:rsid w:val="003D2656"/>
    <w:rsid w:val="003D4D1B"/>
    <w:rsid w:val="003D4F95"/>
    <w:rsid w:val="003D5F42"/>
    <w:rsid w:val="003D60A9"/>
    <w:rsid w:val="003E03E7"/>
    <w:rsid w:val="003E76F6"/>
    <w:rsid w:val="003F0EE8"/>
    <w:rsid w:val="003F4C97"/>
    <w:rsid w:val="003F666D"/>
    <w:rsid w:val="003F7FE6"/>
    <w:rsid w:val="00400193"/>
    <w:rsid w:val="00411442"/>
    <w:rsid w:val="00413089"/>
    <w:rsid w:val="00416EAF"/>
    <w:rsid w:val="004212E7"/>
    <w:rsid w:val="00423C88"/>
    <w:rsid w:val="0042446D"/>
    <w:rsid w:val="00427BF8"/>
    <w:rsid w:val="00431C02"/>
    <w:rsid w:val="004340C1"/>
    <w:rsid w:val="00437395"/>
    <w:rsid w:val="00440468"/>
    <w:rsid w:val="00445047"/>
    <w:rsid w:val="004463F7"/>
    <w:rsid w:val="00446749"/>
    <w:rsid w:val="00453EB7"/>
    <w:rsid w:val="00454D25"/>
    <w:rsid w:val="00457427"/>
    <w:rsid w:val="00462FEE"/>
    <w:rsid w:val="00463E39"/>
    <w:rsid w:val="004657FC"/>
    <w:rsid w:val="00470809"/>
    <w:rsid w:val="004733F6"/>
    <w:rsid w:val="00474E69"/>
    <w:rsid w:val="00483E9F"/>
    <w:rsid w:val="00485A2C"/>
    <w:rsid w:val="00490D7B"/>
    <w:rsid w:val="00492433"/>
    <w:rsid w:val="00492717"/>
    <w:rsid w:val="00494C6B"/>
    <w:rsid w:val="0049621B"/>
    <w:rsid w:val="0049653C"/>
    <w:rsid w:val="004A1D19"/>
    <w:rsid w:val="004B0E22"/>
    <w:rsid w:val="004B551B"/>
    <w:rsid w:val="004C1895"/>
    <w:rsid w:val="004C5BDD"/>
    <w:rsid w:val="004C6441"/>
    <w:rsid w:val="004C6D40"/>
    <w:rsid w:val="004D1693"/>
    <w:rsid w:val="004D1CB2"/>
    <w:rsid w:val="004E6AA8"/>
    <w:rsid w:val="004F0C3C"/>
    <w:rsid w:val="004F2280"/>
    <w:rsid w:val="004F23BB"/>
    <w:rsid w:val="004F63FC"/>
    <w:rsid w:val="00505A92"/>
    <w:rsid w:val="005203F1"/>
    <w:rsid w:val="00521BC3"/>
    <w:rsid w:val="0053025E"/>
    <w:rsid w:val="005325CD"/>
    <w:rsid w:val="00533632"/>
    <w:rsid w:val="00534013"/>
    <w:rsid w:val="00540C5C"/>
    <w:rsid w:val="005411D5"/>
    <w:rsid w:val="00541E6E"/>
    <w:rsid w:val="0054251F"/>
    <w:rsid w:val="005520D8"/>
    <w:rsid w:val="00555CFB"/>
    <w:rsid w:val="00556CF1"/>
    <w:rsid w:val="005653B9"/>
    <w:rsid w:val="00566A5E"/>
    <w:rsid w:val="005762A7"/>
    <w:rsid w:val="005801A3"/>
    <w:rsid w:val="00587032"/>
    <w:rsid w:val="00587CEE"/>
    <w:rsid w:val="005916D7"/>
    <w:rsid w:val="0059427F"/>
    <w:rsid w:val="005A4FE0"/>
    <w:rsid w:val="005A6763"/>
    <w:rsid w:val="005A698C"/>
    <w:rsid w:val="005B1D31"/>
    <w:rsid w:val="005B3AE4"/>
    <w:rsid w:val="005B6430"/>
    <w:rsid w:val="005C0CAC"/>
    <w:rsid w:val="005D062E"/>
    <w:rsid w:val="005D13D0"/>
    <w:rsid w:val="005D741E"/>
    <w:rsid w:val="005E0799"/>
    <w:rsid w:val="005E10F9"/>
    <w:rsid w:val="005E1200"/>
    <w:rsid w:val="005E25A1"/>
    <w:rsid w:val="005F45EE"/>
    <w:rsid w:val="005F5A80"/>
    <w:rsid w:val="006018BB"/>
    <w:rsid w:val="006044FF"/>
    <w:rsid w:val="00607CC5"/>
    <w:rsid w:val="0061179B"/>
    <w:rsid w:val="006125F9"/>
    <w:rsid w:val="00620760"/>
    <w:rsid w:val="00633014"/>
    <w:rsid w:val="0063437B"/>
    <w:rsid w:val="00634563"/>
    <w:rsid w:val="0064017E"/>
    <w:rsid w:val="00654BB6"/>
    <w:rsid w:val="0065547B"/>
    <w:rsid w:val="0066569D"/>
    <w:rsid w:val="00665C03"/>
    <w:rsid w:val="006673CA"/>
    <w:rsid w:val="006723CC"/>
    <w:rsid w:val="00673C26"/>
    <w:rsid w:val="00674DE5"/>
    <w:rsid w:val="00677ACA"/>
    <w:rsid w:val="006812AF"/>
    <w:rsid w:val="0068327D"/>
    <w:rsid w:val="00684D36"/>
    <w:rsid w:val="0069119A"/>
    <w:rsid w:val="00691534"/>
    <w:rsid w:val="00693880"/>
    <w:rsid w:val="00694AF0"/>
    <w:rsid w:val="006A10A0"/>
    <w:rsid w:val="006A4686"/>
    <w:rsid w:val="006A4C9D"/>
    <w:rsid w:val="006A55A1"/>
    <w:rsid w:val="006B0E9E"/>
    <w:rsid w:val="006B4362"/>
    <w:rsid w:val="006B486D"/>
    <w:rsid w:val="006B5AE4"/>
    <w:rsid w:val="006B623D"/>
    <w:rsid w:val="006C00E3"/>
    <w:rsid w:val="006D1507"/>
    <w:rsid w:val="006D3DEE"/>
    <w:rsid w:val="006D4054"/>
    <w:rsid w:val="006E02EC"/>
    <w:rsid w:val="006E3C4F"/>
    <w:rsid w:val="006E3D34"/>
    <w:rsid w:val="006E6F41"/>
    <w:rsid w:val="006E73E6"/>
    <w:rsid w:val="006F22AD"/>
    <w:rsid w:val="00702E5A"/>
    <w:rsid w:val="007211B1"/>
    <w:rsid w:val="007277DA"/>
    <w:rsid w:val="00731D27"/>
    <w:rsid w:val="0074579E"/>
    <w:rsid w:val="00746187"/>
    <w:rsid w:val="007579A4"/>
    <w:rsid w:val="0076254F"/>
    <w:rsid w:val="007651C7"/>
    <w:rsid w:val="0077713C"/>
    <w:rsid w:val="007801F5"/>
    <w:rsid w:val="00783CA4"/>
    <w:rsid w:val="007842FB"/>
    <w:rsid w:val="00786124"/>
    <w:rsid w:val="007907C2"/>
    <w:rsid w:val="00791A9F"/>
    <w:rsid w:val="0079514B"/>
    <w:rsid w:val="00795252"/>
    <w:rsid w:val="00795CD4"/>
    <w:rsid w:val="007A2DC1"/>
    <w:rsid w:val="007B0A73"/>
    <w:rsid w:val="007B14EA"/>
    <w:rsid w:val="007B46C5"/>
    <w:rsid w:val="007B4F9D"/>
    <w:rsid w:val="007B79DF"/>
    <w:rsid w:val="007D0869"/>
    <w:rsid w:val="007D14C4"/>
    <w:rsid w:val="007D3319"/>
    <w:rsid w:val="007D335D"/>
    <w:rsid w:val="007D462C"/>
    <w:rsid w:val="007D605C"/>
    <w:rsid w:val="007D6184"/>
    <w:rsid w:val="007E3314"/>
    <w:rsid w:val="007E3514"/>
    <w:rsid w:val="007E4B03"/>
    <w:rsid w:val="007E656C"/>
    <w:rsid w:val="007F324B"/>
    <w:rsid w:val="007F4760"/>
    <w:rsid w:val="0080553C"/>
    <w:rsid w:val="00805B46"/>
    <w:rsid w:val="00805DB4"/>
    <w:rsid w:val="00810EFE"/>
    <w:rsid w:val="0082156B"/>
    <w:rsid w:val="00823593"/>
    <w:rsid w:val="0082452A"/>
    <w:rsid w:val="00825AC0"/>
    <w:rsid w:val="00825DC2"/>
    <w:rsid w:val="00827C6D"/>
    <w:rsid w:val="00834442"/>
    <w:rsid w:val="00834AD3"/>
    <w:rsid w:val="00836F2D"/>
    <w:rsid w:val="00841B95"/>
    <w:rsid w:val="00843795"/>
    <w:rsid w:val="00847F0F"/>
    <w:rsid w:val="00852448"/>
    <w:rsid w:val="00854C2A"/>
    <w:rsid w:val="008646B5"/>
    <w:rsid w:val="00870E4B"/>
    <w:rsid w:val="00873062"/>
    <w:rsid w:val="00877F6C"/>
    <w:rsid w:val="0088258A"/>
    <w:rsid w:val="00886332"/>
    <w:rsid w:val="008925F0"/>
    <w:rsid w:val="0089448A"/>
    <w:rsid w:val="008953DB"/>
    <w:rsid w:val="00897877"/>
    <w:rsid w:val="008A26D9"/>
    <w:rsid w:val="008A7B5B"/>
    <w:rsid w:val="008B12D2"/>
    <w:rsid w:val="008B2158"/>
    <w:rsid w:val="008B2266"/>
    <w:rsid w:val="008B5806"/>
    <w:rsid w:val="008B6C1E"/>
    <w:rsid w:val="008C0C29"/>
    <w:rsid w:val="008D02DA"/>
    <w:rsid w:val="008D76BC"/>
    <w:rsid w:val="008E53B4"/>
    <w:rsid w:val="008E7DBA"/>
    <w:rsid w:val="008F0829"/>
    <w:rsid w:val="008F3638"/>
    <w:rsid w:val="008F4441"/>
    <w:rsid w:val="008F5CAA"/>
    <w:rsid w:val="008F6B20"/>
    <w:rsid w:val="008F6F31"/>
    <w:rsid w:val="008F74DF"/>
    <w:rsid w:val="00902274"/>
    <w:rsid w:val="009033C0"/>
    <w:rsid w:val="0090580B"/>
    <w:rsid w:val="009127BA"/>
    <w:rsid w:val="00915E34"/>
    <w:rsid w:val="00920AAE"/>
    <w:rsid w:val="009227A6"/>
    <w:rsid w:val="00923224"/>
    <w:rsid w:val="00932049"/>
    <w:rsid w:val="00933EC1"/>
    <w:rsid w:val="00935D17"/>
    <w:rsid w:val="0093615A"/>
    <w:rsid w:val="00941CAB"/>
    <w:rsid w:val="009446AD"/>
    <w:rsid w:val="00945CB2"/>
    <w:rsid w:val="009500FC"/>
    <w:rsid w:val="009530DB"/>
    <w:rsid w:val="00953676"/>
    <w:rsid w:val="00956F30"/>
    <w:rsid w:val="00964228"/>
    <w:rsid w:val="009643FA"/>
    <w:rsid w:val="00966C9A"/>
    <w:rsid w:val="009705EE"/>
    <w:rsid w:val="00974789"/>
    <w:rsid w:val="009752A0"/>
    <w:rsid w:val="00976E67"/>
    <w:rsid w:val="00977927"/>
    <w:rsid w:val="00977AE6"/>
    <w:rsid w:val="0098135C"/>
    <w:rsid w:val="0098156A"/>
    <w:rsid w:val="00981874"/>
    <w:rsid w:val="0098327F"/>
    <w:rsid w:val="00987379"/>
    <w:rsid w:val="00991BAC"/>
    <w:rsid w:val="009A5A29"/>
    <w:rsid w:val="009A6EA0"/>
    <w:rsid w:val="009B5602"/>
    <w:rsid w:val="009C1335"/>
    <w:rsid w:val="009C1AB2"/>
    <w:rsid w:val="009C2EF5"/>
    <w:rsid w:val="009C2F97"/>
    <w:rsid w:val="009C3E87"/>
    <w:rsid w:val="009C7251"/>
    <w:rsid w:val="009C73E7"/>
    <w:rsid w:val="009E2E91"/>
    <w:rsid w:val="009E3615"/>
    <w:rsid w:val="009E52E1"/>
    <w:rsid w:val="009F41EB"/>
    <w:rsid w:val="00A01B40"/>
    <w:rsid w:val="00A139F5"/>
    <w:rsid w:val="00A13F44"/>
    <w:rsid w:val="00A172BF"/>
    <w:rsid w:val="00A2593C"/>
    <w:rsid w:val="00A32E16"/>
    <w:rsid w:val="00A35E13"/>
    <w:rsid w:val="00A365F4"/>
    <w:rsid w:val="00A37566"/>
    <w:rsid w:val="00A416C7"/>
    <w:rsid w:val="00A426A8"/>
    <w:rsid w:val="00A42F1C"/>
    <w:rsid w:val="00A45BB7"/>
    <w:rsid w:val="00A47D80"/>
    <w:rsid w:val="00A52148"/>
    <w:rsid w:val="00A53132"/>
    <w:rsid w:val="00A549F4"/>
    <w:rsid w:val="00A563F2"/>
    <w:rsid w:val="00A566E8"/>
    <w:rsid w:val="00A56C6A"/>
    <w:rsid w:val="00A57A58"/>
    <w:rsid w:val="00A65FE8"/>
    <w:rsid w:val="00A66347"/>
    <w:rsid w:val="00A72EC2"/>
    <w:rsid w:val="00A810F9"/>
    <w:rsid w:val="00A82D31"/>
    <w:rsid w:val="00A84E57"/>
    <w:rsid w:val="00A85E7E"/>
    <w:rsid w:val="00A86ECC"/>
    <w:rsid w:val="00A86FCC"/>
    <w:rsid w:val="00A90A6D"/>
    <w:rsid w:val="00A971E5"/>
    <w:rsid w:val="00AA710D"/>
    <w:rsid w:val="00AA76C5"/>
    <w:rsid w:val="00AB64F3"/>
    <w:rsid w:val="00AB6D25"/>
    <w:rsid w:val="00AD0796"/>
    <w:rsid w:val="00AD0E56"/>
    <w:rsid w:val="00AD7D81"/>
    <w:rsid w:val="00AE229B"/>
    <w:rsid w:val="00AE2D4B"/>
    <w:rsid w:val="00AE4F99"/>
    <w:rsid w:val="00AF1A15"/>
    <w:rsid w:val="00AF2708"/>
    <w:rsid w:val="00B009B8"/>
    <w:rsid w:val="00B0127A"/>
    <w:rsid w:val="00B05929"/>
    <w:rsid w:val="00B071B4"/>
    <w:rsid w:val="00B11B69"/>
    <w:rsid w:val="00B14952"/>
    <w:rsid w:val="00B16871"/>
    <w:rsid w:val="00B25B45"/>
    <w:rsid w:val="00B26D60"/>
    <w:rsid w:val="00B30548"/>
    <w:rsid w:val="00B31E5A"/>
    <w:rsid w:val="00B33C3F"/>
    <w:rsid w:val="00B47359"/>
    <w:rsid w:val="00B47768"/>
    <w:rsid w:val="00B51A49"/>
    <w:rsid w:val="00B533AF"/>
    <w:rsid w:val="00B653AB"/>
    <w:rsid w:val="00B65F9E"/>
    <w:rsid w:val="00B66B19"/>
    <w:rsid w:val="00B713ED"/>
    <w:rsid w:val="00B7191C"/>
    <w:rsid w:val="00B9084B"/>
    <w:rsid w:val="00B914E9"/>
    <w:rsid w:val="00B956EE"/>
    <w:rsid w:val="00BA2BA1"/>
    <w:rsid w:val="00BA2BA7"/>
    <w:rsid w:val="00BA3447"/>
    <w:rsid w:val="00BA3562"/>
    <w:rsid w:val="00BA4DA0"/>
    <w:rsid w:val="00BB4F09"/>
    <w:rsid w:val="00BB7C75"/>
    <w:rsid w:val="00BC0EDF"/>
    <w:rsid w:val="00BC2D48"/>
    <w:rsid w:val="00BC3610"/>
    <w:rsid w:val="00BD4E33"/>
    <w:rsid w:val="00BD78FD"/>
    <w:rsid w:val="00BE75E4"/>
    <w:rsid w:val="00BF6F93"/>
    <w:rsid w:val="00C030DE"/>
    <w:rsid w:val="00C03454"/>
    <w:rsid w:val="00C051A8"/>
    <w:rsid w:val="00C076EB"/>
    <w:rsid w:val="00C10ADE"/>
    <w:rsid w:val="00C11E82"/>
    <w:rsid w:val="00C22105"/>
    <w:rsid w:val="00C244B6"/>
    <w:rsid w:val="00C24D66"/>
    <w:rsid w:val="00C27BF1"/>
    <w:rsid w:val="00C34EBA"/>
    <w:rsid w:val="00C34F51"/>
    <w:rsid w:val="00C36DF8"/>
    <w:rsid w:val="00C3702F"/>
    <w:rsid w:val="00C37E41"/>
    <w:rsid w:val="00C4500A"/>
    <w:rsid w:val="00C47DF7"/>
    <w:rsid w:val="00C54E36"/>
    <w:rsid w:val="00C60BFF"/>
    <w:rsid w:val="00C62238"/>
    <w:rsid w:val="00C63335"/>
    <w:rsid w:val="00C63BF9"/>
    <w:rsid w:val="00C64A37"/>
    <w:rsid w:val="00C7158E"/>
    <w:rsid w:val="00C715F8"/>
    <w:rsid w:val="00C7250B"/>
    <w:rsid w:val="00C7346B"/>
    <w:rsid w:val="00C77C0E"/>
    <w:rsid w:val="00C81427"/>
    <w:rsid w:val="00C83EA8"/>
    <w:rsid w:val="00C90F55"/>
    <w:rsid w:val="00C91687"/>
    <w:rsid w:val="00C924A8"/>
    <w:rsid w:val="00C93C7F"/>
    <w:rsid w:val="00C945FE"/>
    <w:rsid w:val="00C96FAA"/>
    <w:rsid w:val="00C97A04"/>
    <w:rsid w:val="00CA107B"/>
    <w:rsid w:val="00CA2B83"/>
    <w:rsid w:val="00CA484D"/>
    <w:rsid w:val="00CA4FB6"/>
    <w:rsid w:val="00CB1182"/>
    <w:rsid w:val="00CB139A"/>
    <w:rsid w:val="00CB2F90"/>
    <w:rsid w:val="00CB6AD4"/>
    <w:rsid w:val="00CC739E"/>
    <w:rsid w:val="00CC73D9"/>
    <w:rsid w:val="00CD1EBB"/>
    <w:rsid w:val="00CD28CF"/>
    <w:rsid w:val="00CD58B7"/>
    <w:rsid w:val="00CD7967"/>
    <w:rsid w:val="00CF18EE"/>
    <w:rsid w:val="00CF30BD"/>
    <w:rsid w:val="00CF4099"/>
    <w:rsid w:val="00D00796"/>
    <w:rsid w:val="00D052F7"/>
    <w:rsid w:val="00D078B1"/>
    <w:rsid w:val="00D11556"/>
    <w:rsid w:val="00D128CE"/>
    <w:rsid w:val="00D218A9"/>
    <w:rsid w:val="00D22446"/>
    <w:rsid w:val="00D249A7"/>
    <w:rsid w:val="00D261A2"/>
    <w:rsid w:val="00D50EF1"/>
    <w:rsid w:val="00D51B1B"/>
    <w:rsid w:val="00D60BDE"/>
    <w:rsid w:val="00D616D2"/>
    <w:rsid w:val="00D63B5F"/>
    <w:rsid w:val="00D70EF7"/>
    <w:rsid w:val="00D71FDA"/>
    <w:rsid w:val="00D8397C"/>
    <w:rsid w:val="00D854EE"/>
    <w:rsid w:val="00D93E7D"/>
    <w:rsid w:val="00D94B2E"/>
    <w:rsid w:val="00D94EED"/>
    <w:rsid w:val="00D96026"/>
    <w:rsid w:val="00D972F6"/>
    <w:rsid w:val="00DA16E5"/>
    <w:rsid w:val="00DA331D"/>
    <w:rsid w:val="00DA7C1C"/>
    <w:rsid w:val="00DB147A"/>
    <w:rsid w:val="00DB1B7A"/>
    <w:rsid w:val="00DB706E"/>
    <w:rsid w:val="00DC6327"/>
    <w:rsid w:val="00DC6708"/>
    <w:rsid w:val="00DD011A"/>
    <w:rsid w:val="00DD06BA"/>
    <w:rsid w:val="00DD5237"/>
    <w:rsid w:val="00DE2400"/>
    <w:rsid w:val="00DE58F1"/>
    <w:rsid w:val="00DE6B58"/>
    <w:rsid w:val="00DF2330"/>
    <w:rsid w:val="00DF24B0"/>
    <w:rsid w:val="00DF5E32"/>
    <w:rsid w:val="00E00D6B"/>
    <w:rsid w:val="00E01436"/>
    <w:rsid w:val="00E03112"/>
    <w:rsid w:val="00E03E79"/>
    <w:rsid w:val="00E03FE5"/>
    <w:rsid w:val="00E045BD"/>
    <w:rsid w:val="00E04D6C"/>
    <w:rsid w:val="00E17B77"/>
    <w:rsid w:val="00E231AB"/>
    <w:rsid w:val="00E23337"/>
    <w:rsid w:val="00E259EA"/>
    <w:rsid w:val="00E25D33"/>
    <w:rsid w:val="00E30AD8"/>
    <w:rsid w:val="00E319C8"/>
    <w:rsid w:val="00E32061"/>
    <w:rsid w:val="00E32A73"/>
    <w:rsid w:val="00E33F48"/>
    <w:rsid w:val="00E35AFE"/>
    <w:rsid w:val="00E374DB"/>
    <w:rsid w:val="00E42FF9"/>
    <w:rsid w:val="00E446AC"/>
    <w:rsid w:val="00E44790"/>
    <w:rsid w:val="00E4714C"/>
    <w:rsid w:val="00E5178D"/>
    <w:rsid w:val="00E51AEB"/>
    <w:rsid w:val="00E522A7"/>
    <w:rsid w:val="00E5349E"/>
    <w:rsid w:val="00E54452"/>
    <w:rsid w:val="00E615BC"/>
    <w:rsid w:val="00E63B0C"/>
    <w:rsid w:val="00E664C5"/>
    <w:rsid w:val="00E671A2"/>
    <w:rsid w:val="00E76D26"/>
    <w:rsid w:val="00E76EE5"/>
    <w:rsid w:val="00E83BC4"/>
    <w:rsid w:val="00E905BC"/>
    <w:rsid w:val="00E95B8E"/>
    <w:rsid w:val="00EA0083"/>
    <w:rsid w:val="00EA164C"/>
    <w:rsid w:val="00EB1390"/>
    <w:rsid w:val="00EB2C71"/>
    <w:rsid w:val="00EB3333"/>
    <w:rsid w:val="00EB4340"/>
    <w:rsid w:val="00EB556D"/>
    <w:rsid w:val="00EB5775"/>
    <w:rsid w:val="00EB5A7D"/>
    <w:rsid w:val="00EB7ED1"/>
    <w:rsid w:val="00EC0EF1"/>
    <w:rsid w:val="00EC7F12"/>
    <w:rsid w:val="00ED55C0"/>
    <w:rsid w:val="00ED5BC9"/>
    <w:rsid w:val="00ED682B"/>
    <w:rsid w:val="00EE41D5"/>
    <w:rsid w:val="00F0166F"/>
    <w:rsid w:val="00F037A4"/>
    <w:rsid w:val="00F049AB"/>
    <w:rsid w:val="00F0702E"/>
    <w:rsid w:val="00F142DB"/>
    <w:rsid w:val="00F15F2E"/>
    <w:rsid w:val="00F20A67"/>
    <w:rsid w:val="00F21140"/>
    <w:rsid w:val="00F27C8F"/>
    <w:rsid w:val="00F32749"/>
    <w:rsid w:val="00F33074"/>
    <w:rsid w:val="00F37172"/>
    <w:rsid w:val="00F377D4"/>
    <w:rsid w:val="00F4477E"/>
    <w:rsid w:val="00F46269"/>
    <w:rsid w:val="00F4649E"/>
    <w:rsid w:val="00F55F95"/>
    <w:rsid w:val="00F602F1"/>
    <w:rsid w:val="00F60BA8"/>
    <w:rsid w:val="00F67D8F"/>
    <w:rsid w:val="00F802BE"/>
    <w:rsid w:val="00F80E93"/>
    <w:rsid w:val="00F86024"/>
    <w:rsid w:val="00F8611A"/>
    <w:rsid w:val="00F96B30"/>
    <w:rsid w:val="00FA1C7C"/>
    <w:rsid w:val="00FA5128"/>
    <w:rsid w:val="00FA6505"/>
    <w:rsid w:val="00FB42D4"/>
    <w:rsid w:val="00FB4710"/>
    <w:rsid w:val="00FB5906"/>
    <w:rsid w:val="00FB762F"/>
    <w:rsid w:val="00FC2AED"/>
    <w:rsid w:val="00FD5EA7"/>
    <w:rsid w:val="00FE2A96"/>
    <w:rsid w:val="00FE36CF"/>
    <w:rsid w:val="00FE6DDD"/>
    <w:rsid w:val="00FF0246"/>
    <w:rsid w:val="00FF0B51"/>
    <w:rsid w:val="00FF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E03FE5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E03FE5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aliases w:val="Nagłówek strony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82156B"/>
    <w:pPr>
      <w:ind w:firstLine="170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82156B"/>
    <w:pPr>
      <w:ind w:left="340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82156B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82156B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paragraph" w:customStyle="1" w:styleId="Tytupodrozdziau">
    <w:name w:val="Tytuł podrozdziału"/>
    <w:basedOn w:val="Nagwek1"/>
    <w:link w:val="TytupodrozdziauZnak"/>
    <w:qFormat/>
    <w:rsid w:val="00FF3326"/>
    <w:pPr>
      <w:spacing w:before="480"/>
    </w:pPr>
  </w:style>
  <w:style w:type="character" w:customStyle="1" w:styleId="TytupodrozdziauZnak">
    <w:name w:val="Tytuł podrozdziału Znak"/>
    <w:basedOn w:val="Nagwek1Znak"/>
    <w:link w:val="Tytupodrozdziau"/>
    <w:rsid w:val="00FF3326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username">
    <w:name w:val="username"/>
    <w:basedOn w:val="Domylnaczcionkaakapitu"/>
    <w:rsid w:val="00B533AF"/>
  </w:style>
  <w:style w:type="character" w:styleId="UyteHipercze">
    <w:name w:val="FollowedHyperlink"/>
    <w:basedOn w:val="Domylnaczcionkaakapitu"/>
    <w:uiPriority w:val="99"/>
    <w:semiHidden/>
    <w:unhideWhenUsed/>
    <w:rsid w:val="007E656C"/>
    <w:rPr>
      <w:color w:val="954F72" w:themeColor="followedHyperlink"/>
      <w:u w:val="single"/>
    </w:rPr>
  </w:style>
  <w:style w:type="paragraph" w:customStyle="1" w:styleId="tekstzbokunaszarympasku">
    <w:name w:val="tekst z boku na szarym pasku"/>
    <w:basedOn w:val="Normalny"/>
    <w:qFormat/>
    <w:rsid w:val="00280CC4"/>
    <w:pPr>
      <w:spacing w:before="0" w:after="0" w:line="264" w:lineRule="auto"/>
    </w:pPr>
    <w:rPr>
      <w:rFonts w:eastAsia="Times New Roman" w:cs="Times New Roman"/>
      <w:bCs/>
      <w:color w:val="001D77"/>
      <w:sz w:val="18"/>
      <w:szCs w:val="18"/>
      <w:lang w:eastAsia="pl-PL"/>
    </w:rPr>
  </w:style>
  <w:style w:type="table" w:customStyle="1" w:styleId="Styl1">
    <w:name w:val="Styl1"/>
    <w:basedOn w:val="Standardowy"/>
    <w:uiPriority w:val="99"/>
    <w:rsid w:val="008E53B4"/>
    <w:pPr>
      <w:spacing w:after="0" w:line="240" w:lineRule="auto"/>
    </w:pPr>
    <w:rPr>
      <w:rFonts w:ascii="Fira Sans" w:hAnsi="Fira Sans"/>
      <w:color w:val="000000" w:themeColor="text1"/>
      <w:sz w:val="19"/>
    </w:rPr>
    <w:tblPr>
      <w:tblStyleColBandSize w:val="1"/>
      <w:tblBorders>
        <w:top w:val="single" w:sz="4" w:space="0" w:color="001D77"/>
        <w:bottom w:val="single" w:sz="4" w:space="0" w:color="001D77"/>
        <w:insideH w:val="single" w:sz="4" w:space="0" w:color="001D77"/>
        <w:insideV w:val="single" w:sz="4" w:space="0" w:color="001D77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="Fira Sans" w:hAnsi="Fira Sans"/>
        <w:color w:val="000000" w:themeColor="text1"/>
        <w:sz w:val="19"/>
      </w:rPr>
    </w:tblStylePr>
    <w:tblStylePr w:type="firstCol">
      <w:pPr>
        <w:jc w:val="left"/>
      </w:pPr>
      <w:rPr>
        <w:rFonts w:ascii="Fira Sans" w:hAnsi="Fira Sans"/>
        <w:sz w:val="19"/>
      </w:rPr>
    </w:tblStylePr>
    <w:tblStylePr w:type="band1Vert">
      <w:pPr>
        <w:jc w:val="right"/>
      </w:pPr>
      <w:rPr>
        <w:rFonts w:ascii="Fira Sans" w:hAnsi="Fira Sans"/>
        <w:sz w:val="19"/>
      </w:rPr>
    </w:tblStylePr>
    <w:tblStylePr w:type="band2Vert">
      <w:pPr>
        <w:jc w:val="right"/>
      </w:pPr>
      <w:rPr>
        <w:rFonts w:ascii="Fira Sans" w:hAnsi="Fira Sans"/>
        <w:sz w:val="19"/>
      </w:rPr>
    </w:tblStylePr>
  </w:style>
  <w:style w:type="paragraph" w:customStyle="1" w:styleId="Tablicadanewrodku">
    <w:name w:val="Tablica dane w środku"/>
    <w:basedOn w:val="Tablicaboczekwcicie1"/>
    <w:rsid w:val="008E53B4"/>
    <w:pPr>
      <w:spacing w:before="100" w:after="100"/>
      <w:ind w:firstLine="0"/>
      <w:jc w:val="right"/>
    </w:pPr>
    <w:rPr>
      <w:color w:val="000000" w:themeColor="text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hyperlink" Target="mailto:J.Balcerzak@stat.gov.pl" TargetMode="External"/><Relationship Id="rId26" Type="http://schemas.openxmlformats.org/officeDocument/2006/relationships/hyperlink" Target="https://publikacje.new.stat.gov.pl/portal-publikacje/skup-i-ceny-produktow-rolnych-w-2025-r" TargetMode="External"/><Relationship Id="rId39" Type="http://schemas.openxmlformats.org/officeDocument/2006/relationships/theme" Target="theme/theme1.xml"/><Relationship Id="rId21" Type="http://schemas.openxmlformats.org/officeDocument/2006/relationships/image" Target="media/image8.png"/><Relationship Id="rId34" Type="http://schemas.openxmlformats.org/officeDocument/2006/relationships/hyperlink" Target="https://stat.gov.pl/metainformacje/slownik-pojec/pojecia-stosowane-w-statystyce-publicznej/2331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emf"/><Relationship Id="rId17" Type="http://schemas.openxmlformats.org/officeDocument/2006/relationships/footer" Target="footer2.xml"/><Relationship Id="rId25" Type="http://schemas.openxmlformats.org/officeDocument/2006/relationships/hyperlink" Target="https://publikacje.new.stat.gov.pl/wyszukaj?selected_terms%5B%5D=2361&amp;ct=p&amp;sort_by=date_desc&amp;results_per_page=10" TargetMode="External"/><Relationship Id="rId33" Type="http://schemas.openxmlformats.org/officeDocument/2006/relationships/hyperlink" Target="https://stat.gov.pl/metainformacje/slownik-pojec/pojecia-stosowane-w-statystyce-publicznej/3137,pojecie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://olsztyn.new.stat.gov.pl/" TargetMode="External"/><Relationship Id="rId29" Type="http://schemas.openxmlformats.org/officeDocument/2006/relationships/hyperlink" Target="https://bdl.stat.gov.pl/BDL/dane/podgrup/temat/6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yperlink" Target="https://www.facebook.com/UrzadStatystycznyOlsztyn" TargetMode="External"/><Relationship Id="rId32" Type="http://schemas.openxmlformats.org/officeDocument/2006/relationships/hyperlink" Target="https://stat.gov.pl/metainformacje/slownik-pojec/pojecia-stosowane-w-statystyce-publicznej/1718,pojecie.html" TargetMode="External"/><Relationship Id="rId37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9.png"/><Relationship Id="rId28" Type="http://schemas.openxmlformats.org/officeDocument/2006/relationships/hyperlink" Target="https://publikacje.new.stat.gov.pl/portal-publikacje/zwierzeta-gospodarskie-w-2025-r" TargetMode="External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hyperlink" Target="https://stat.gov.pl/metainformacje/slownik-pojec/pojecia-stosowane-w-statystyce-publicznej/3234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x.com/Olsztyn_STAT" TargetMode="External"/><Relationship Id="rId27" Type="http://schemas.openxmlformats.org/officeDocument/2006/relationships/hyperlink" Target="https://publikacje.new.stat.gov.pl/portal-publikacje/produkcja-upraw-rolnych-i-ogrodniczych-w-2025-r" TargetMode="External"/><Relationship Id="rId30" Type="http://schemas.openxmlformats.org/officeDocument/2006/relationships/hyperlink" Target="https://bdl.stat.gov.pl/bdl/dane/podgrup/temat/15/186" TargetMode="External"/><Relationship Id="rId35" Type="http://schemas.openxmlformats.org/officeDocument/2006/relationships/hyperlink" Target="https://stat.gov.pl/metainformacje/slownik-pojec/pojecia-stosowane-w-statystyce-publicznej/558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  <Uwagi xmlns="b5698c14-9734-4c2e-b0a6-c0f0e0420a38">Zmieniono informacje na stronie redakcyjnej</Uwagi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3" ma:contentTypeDescription="Utwórz nowy dokument." ma:contentTypeScope="" ma:versionID="25de0ba1ad273dd82fa4662aa9cac7ff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95dec78da16e5819f1d492a663dcd834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  <xsd:element ref="ns2:Uw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  <xsd:element name="Uwagi" ma:index="10" nillable="true" ma:displayName="Uwagi" ma:internalName="Uwag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A295B7-8F77-458E-AC7A-409D121D6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93F47A-C992-4897-9607-8C70611D6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1704</Words>
  <Characters>10224</Characters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2019-02-21T09:45:00Z</cp:lastPrinted>
  <dcterms:created xsi:type="dcterms:W3CDTF">2026-08-18T11:54:00Z</dcterms:created>
  <dcterms:modified xsi:type="dcterms:W3CDTF">2026-08-19T12:54:00Z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