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CC7C0" w14:textId="5B9BBD2D" w:rsidR="00393761" w:rsidRPr="00C32C5E" w:rsidRDefault="00665C7D" w:rsidP="003C0C8B">
      <w:pPr>
        <w:pStyle w:val="Nagwek1"/>
        <w:rPr>
          <w:lang w:val="pl-PL"/>
        </w:rPr>
      </w:pPr>
      <w:r w:rsidRPr="00C32C5E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96CF955" wp14:editId="252BF4AA">
                <wp:simplePos x="0" y="0"/>
                <wp:positionH relativeFrom="margin">
                  <wp:posOffset>-85725</wp:posOffset>
                </wp:positionH>
                <wp:positionV relativeFrom="paragraph">
                  <wp:posOffset>775335</wp:posOffset>
                </wp:positionV>
                <wp:extent cx="2171700" cy="1517015"/>
                <wp:effectExtent l="0" t="0" r="0" b="6985"/>
                <wp:wrapSquare wrapText="bothSides"/>
                <wp:docPr id="6" name="Pole tekstowe 2" descr="Ikona strzałki skierowanej grotem w dół, oznacza spadek o 10,1% liczby interwencji jednostek ochrony przeciwpożarowej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5170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3CD9B" w14:textId="5BAEA9C8" w:rsidR="00C96B96" w:rsidRPr="00C03467" w:rsidRDefault="00C96B96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F65F0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Pr="000F65F0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0F65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10,1%</w:t>
                            </w:r>
                          </w:p>
                          <w:p w14:paraId="1FF37ED7" w14:textId="77777777" w:rsidR="00C96B96" w:rsidRPr="00F639A5" w:rsidRDefault="00C96B96" w:rsidP="005846C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C03467">
                              <w:t>Spadek liczby interwencji jednostek ochrony przeciwpożarowej w porównaniu z 2024 r.</w:t>
                            </w:r>
                          </w:p>
                          <w:p w14:paraId="5B55B52D" w14:textId="77777777" w:rsidR="00C96B96" w:rsidRPr="00F639A5" w:rsidRDefault="00C96B96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6CF955" id="Pole tekstowe 2" o:spid="_x0000_s1026" alt="Ikona strzałki skierowanej grotem w dół, oznacza spadek o 10,1% liczby interwencji jednostek ochrony przeciwpożarowej w porównaniu z 2024 r." style="position:absolute;margin-left:-6.75pt;margin-top:61.05pt;width:171pt;height:119.4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" fillcolor="#001d77" stroked="f">
                <v:stroke joinstyle="miter"/>
                <v:textbox>
                  <w:txbxContent>
                    <w:p w14:paraId="0F03CD9B" w14:textId="5BAEA9C8" w:rsidR="00C96B96" w:rsidRPr="00C03467" w:rsidRDefault="00C96B96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0F65F0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Pr="000F65F0">
                        <w:rPr>
                          <w:rStyle w:val="WartowskanikaZnak"/>
                        </w:rPr>
                        <w:t xml:space="preserve"> </w:t>
                      </w:r>
                      <w:r w:rsidRPr="000F65F0">
                        <w:rPr>
                          <w:rStyle w:val="WartowskanikaZnak"/>
                          <w:sz w:val="72"/>
                          <w:szCs w:val="72"/>
                        </w:rPr>
                        <w:t>10,1%</w:t>
                      </w:r>
                    </w:p>
                    <w:p w14:paraId="1FF37ED7" w14:textId="77777777" w:rsidR="00C96B96" w:rsidRPr="00F639A5" w:rsidRDefault="00C96B96" w:rsidP="005846C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C03467">
                        <w:t>Spadek liczby interwencji jednostek ochrony przeciwpożarowej w porównaniu z 2024 r.</w:t>
                      </w:r>
                    </w:p>
                    <w:p w14:paraId="5B55B52D" w14:textId="77777777" w:rsidR="00C96B96" w:rsidRPr="00F639A5" w:rsidRDefault="00C96B96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639A5" w:rsidRPr="00C32C5E">
        <w:rPr>
          <w:lang w:val="pl-PL"/>
        </w:rPr>
        <w:t>Działalność służb ratowniczych w 2025 r.</w:t>
      </w:r>
    </w:p>
    <w:p w14:paraId="6E47DDA0" w14:textId="41462283" w:rsidR="006D7409" w:rsidRPr="006B04A9" w:rsidRDefault="00F639A5" w:rsidP="0040575C">
      <w:pPr>
        <w:pStyle w:val="Lead"/>
      </w:pPr>
      <w:r w:rsidRPr="006B04A9">
        <w:t xml:space="preserve">W 2025 r. jednostki ochrony przeciwpożarowej podjęły </w:t>
      </w:r>
      <w:r w:rsidR="004F6A38" w:rsidRPr="006B04A9">
        <w:t xml:space="preserve">496,0 </w:t>
      </w:r>
      <w:r w:rsidRPr="006B04A9">
        <w:t xml:space="preserve">tys. </w:t>
      </w:r>
      <w:r w:rsidR="00BE1B89" w:rsidRPr="006B04A9">
        <w:t>i</w:t>
      </w:r>
      <w:r w:rsidRPr="006B04A9">
        <w:t>nterwencj</w:t>
      </w:r>
      <w:r w:rsidR="00BE1B89" w:rsidRPr="006B04A9">
        <w:t xml:space="preserve">i, </w:t>
      </w:r>
      <w:r w:rsidR="0040575C" w:rsidRPr="006B04A9">
        <w:t xml:space="preserve">z tego </w:t>
      </w:r>
      <w:r w:rsidR="004F6A38" w:rsidRPr="006B04A9">
        <w:t>32</w:t>
      </w:r>
      <w:r w:rsidR="00EE1602" w:rsidRPr="006B04A9">
        <w:t>3</w:t>
      </w:r>
      <w:r w:rsidR="004F6A38" w:rsidRPr="006B04A9">
        <w:t>,</w:t>
      </w:r>
      <w:r w:rsidR="00553F21" w:rsidRPr="006B04A9">
        <w:t>0</w:t>
      </w:r>
      <w:r w:rsidR="0040575C" w:rsidRPr="006B04A9">
        <w:t xml:space="preserve"> tys. dotyczyło miejscowych zagrożeń, </w:t>
      </w:r>
      <w:r w:rsidR="004F6A38" w:rsidRPr="006B04A9">
        <w:t>117,6</w:t>
      </w:r>
      <w:r w:rsidRPr="006B04A9">
        <w:t xml:space="preserve"> tys.</w:t>
      </w:r>
      <w:r w:rsidR="0040575C" w:rsidRPr="006B04A9">
        <w:t xml:space="preserve"> </w:t>
      </w:r>
      <w:r w:rsidRPr="006B04A9">
        <w:t xml:space="preserve">pożarów, </w:t>
      </w:r>
      <w:r w:rsidR="000F0FE3" w:rsidRPr="006B04A9">
        <w:t xml:space="preserve">a </w:t>
      </w:r>
      <w:r w:rsidR="004F6A38" w:rsidRPr="006B04A9">
        <w:t>55,4</w:t>
      </w:r>
      <w:r w:rsidR="00121091" w:rsidRPr="006B04A9">
        <w:t xml:space="preserve"> tys.</w:t>
      </w:r>
      <w:r w:rsidR="00747068" w:rsidRPr="006B04A9">
        <w:t xml:space="preserve"> </w:t>
      </w:r>
      <w:r w:rsidR="00D40C78">
        <w:t>–</w:t>
      </w:r>
      <w:r w:rsidR="000F0FE3" w:rsidRPr="006B04A9">
        <w:t xml:space="preserve"> </w:t>
      </w:r>
      <w:r w:rsidR="009F0A5F" w:rsidRPr="006B04A9">
        <w:t>f</w:t>
      </w:r>
      <w:r w:rsidR="00747068" w:rsidRPr="006B04A9">
        <w:t>ałszywych</w:t>
      </w:r>
      <w:r w:rsidR="00121091" w:rsidRPr="006B04A9">
        <w:t xml:space="preserve"> alarmów</w:t>
      </w:r>
      <w:r w:rsidRPr="006B04A9">
        <w:t>. Jednostki uprawnione do</w:t>
      </w:r>
      <w:r w:rsidR="00240BFE" w:rsidRPr="006B04A9">
        <w:t> </w:t>
      </w:r>
      <w:r w:rsidRPr="006B04A9">
        <w:t>ratownictwa wodnego podjęły 2</w:t>
      </w:r>
      <w:r w:rsidR="00544A7D" w:rsidRPr="006B04A9">
        <w:t xml:space="preserve"> </w:t>
      </w:r>
      <w:r w:rsidRPr="006B04A9">
        <w:t>445 akcji ratowniczych</w:t>
      </w:r>
      <w:r w:rsidR="0040575C" w:rsidRPr="006B04A9">
        <w:t>,</w:t>
      </w:r>
      <w:r w:rsidRPr="006B04A9">
        <w:t xml:space="preserve"> </w:t>
      </w:r>
      <w:r w:rsidR="0040575C" w:rsidRPr="006B04A9">
        <w:t>w</w:t>
      </w:r>
      <w:r w:rsidR="00BE1B89" w:rsidRPr="006B04A9">
        <w:t xml:space="preserve"> których uratowano 1</w:t>
      </w:r>
      <w:r w:rsidR="00BB0CDE" w:rsidRPr="006B04A9">
        <w:t xml:space="preserve"> </w:t>
      </w:r>
      <w:r w:rsidR="00BE1B89" w:rsidRPr="006B04A9">
        <w:t>578 osób tonących</w:t>
      </w:r>
      <w:r w:rsidRPr="006B04A9">
        <w:t>.</w:t>
      </w:r>
      <w:r w:rsidR="003C041B" w:rsidRPr="006B04A9">
        <w:t xml:space="preserve"> Górskie Ochotnicze Pogotowie Ratunkowe podjęło 2</w:t>
      </w:r>
      <w:r w:rsidR="00AB2F05" w:rsidRPr="006B04A9">
        <w:t> </w:t>
      </w:r>
      <w:r w:rsidR="003C041B" w:rsidRPr="006B04A9">
        <w:t>744</w:t>
      </w:r>
      <w:r w:rsidR="00AB2F05" w:rsidRPr="006B04A9">
        <w:t> </w:t>
      </w:r>
      <w:r w:rsidR="009B644D" w:rsidRPr="006B04A9">
        <w:rPr>
          <w:color w:val="000000" w:themeColor="text1"/>
        </w:rPr>
        <w:t>działania</w:t>
      </w:r>
      <w:r w:rsidR="00C9007A" w:rsidRPr="006B04A9">
        <w:rPr>
          <w:color w:val="000000" w:themeColor="text1"/>
        </w:rPr>
        <w:t xml:space="preserve"> </w:t>
      </w:r>
      <w:r w:rsidR="00C9007A" w:rsidRPr="006B04A9">
        <w:t>ratownicz</w:t>
      </w:r>
      <w:r w:rsidR="006F7E41" w:rsidRPr="006B04A9">
        <w:t>e</w:t>
      </w:r>
      <w:r w:rsidR="003C041B" w:rsidRPr="006B04A9">
        <w:t xml:space="preserve">, </w:t>
      </w:r>
      <w:r w:rsidR="0040575C" w:rsidRPr="006B04A9">
        <w:t>którymi objęto 2</w:t>
      </w:r>
      <w:r w:rsidR="009F3AE4" w:rsidRPr="006B04A9">
        <w:t> </w:t>
      </w:r>
      <w:r w:rsidR="0040575C" w:rsidRPr="006B04A9">
        <w:t>952</w:t>
      </w:r>
      <w:r w:rsidR="0040575C" w:rsidRPr="006B04A9">
        <w:rPr>
          <w:color w:val="FF0000"/>
        </w:rPr>
        <w:t xml:space="preserve"> </w:t>
      </w:r>
      <w:r w:rsidR="0040575C" w:rsidRPr="006B04A9">
        <w:t>osoby, z</w:t>
      </w:r>
      <w:r w:rsidR="003C041B" w:rsidRPr="006B04A9">
        <w:t>a</w:t>
      </w:r>
      <w:r w:rsidR="0040575C" w:rsidRPr="006B04A9">
        <w:t>ś</w:t>
      </w:r>
      <w:r w:rsidR="00AB2F05" w:rsidRPr="006B04A9">
        <w:t xml:space="preserve"> </w:t>
      </w:r>
      <w:r w:rsidR="003C041B" w:rsidRPr="006B04A9">
        <w:t xml:space="preserve">Tatrzańskie Ochotnicze Pogotowie Ratunkowe </w:t>
      </w:r>
      <w:r w:rsidR="0040575C" w:rsidRPr="006B04A9">
        <w:rPr>
          <w:bCs/>
        </w:rPr>
        <w:t xml:space="preserve">interweniowało </w:t>
      </w:r>
      <w:r w:rsidR="003C041B" w:rsidRPr="006B04A9">
        <w:t>1</w:t>
      </w:r>
      <w:r w:rsidR="00072421" w:rsidRPr="006B04A9">
        <w:t> </w:t>
      </w:r>
      <w:r w:rsidR="003C041B" w:rsidRPr="006B04A9">
        <w:t>098</w:t>
      </w:r>
      <w:r w:rsidR="0040575C" w:rsidRPr="006B04A9">
        <w:t xml:space="preserve"> razy pomagając 1</w:t>
      </w:r>
      <w:r w:rsidR="009F3AE4" w:rsidRPr="006B04A9">
        <w:t> </w:t>
      </w:r>
      <w:r w:rsidR="0040575C" w:rsidRPr="006B04A9">
        <w:t>256 os</w:t>
      </w:r>
      <w:r w:rsidR="00A773F3" w:rsidRPr="006B04A9">
        <w:t>o</w:t>
      </w:r>
      <w:r w:rsidR="0040575C" w:rsidRPr="006B04A9">
        <w:t>bom</w:t>
      </w:r>
      <w:r w:rsidR="003C041B" w:rsidRPr="006B04A9">
        <w:t>.</w:t>
      </w:r>
    </w:p>
    <w:p w14:paraId="560E2AE6" w14:textId="2DE79D89" w:rsidR="00E95B8E" w:rsidRPr="006B04A9" w:rsidRDefault="000F0EDB" w:rsidP="004265D2">
      <w:pPr>
        <w:pStyle w:val="Tytupodrozdziau"/>
        <w:spacing w:before="240"/>
      </w:pPr>
      <w:r w:rsidRPr="006B04A9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7BDDFFE8" wp14:editId="16EF3A09">
                <wp:simplePos x="0" y="0"/>
                <wp:positionH relativeFrom="column">
                  <wp:posOffset>5219700</wp:posOffset>
                </wp:positionH>
                <wp:positionV relativeFrom="paragraph">
                  <wp:posOffset>341326</wp:posOffset>
                </wp:positionV>
                <wp:extent cx="1746250" cy="1168400"/>
                <wp:effectExtent l="0" t="0" r="0" b="0"/>
                <wp:wrapTight wrapText="bothSides">
                  <wp:wrapPolygon edited="0">
                    <wp:start x="707" y="0"/>
                    <wp:lineTo x="707" y="21130"/>
                    <wp:lineTo x="20736" y="21130"/>
                    <wp:lineTo x="20736" y="0"/>
                    <wp:lineTo x="707" y="0"/>
                  </wp:wrapPolygon>
                </wp:wrapTight>
                <wp:docPr id="4" name="Pole tekstowe 4" descr="Najwięcej zdarzeń wymagających ochrony przeciwpożarowej na 1 000 ludności odnotowano w województwie dolnośląskim (15,2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6D69D" w14:textId="1C8948BC" w:rsidR="00C96B96" w:rsidRPr="00EA0FA1" w:rsidRDefault="00C96B96" w:rsidP="00B9490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0F65F0">
                              <w:rPr>
                                <w:lang w:val="pl-PL"/>
                              </w:rPr>
                              <w:t xml:space="preserve">Najwięcej zdarzeń wymagających ochrony przeciwpożarowej na 1 000 ludności odnotowano w województwie </w:t>
                            </w:r>
                            <w:r w:rsidR="007719BC" w:rsidRPr="0038752A">
                              <w:rPr>
                                <w:szCs w:val="19"/>
                                <w:lang w:val="pl-PL"/>
                              </w:rPr>
                              <w:t>dolnośląskim (15,2)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DFFE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Najwięcej zdarzeń wymagających ochrony przeciwpożarowej na 1 000 ludności odnotowano w województwie dolnośląskim (15,2)" style="position:absolute;margin-left:411pt;margin-top:26.9pt;width:137.5pt;height:92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" filled="f" stroked="f">
                <v:textbox>
                  <w:txbxContent>
                    <w:p w14:paraId="6496D69D" w14:textId="1C8948BC" w:rsidR="00C96B96" w:rsidRPr="00EA0FA1" w:rsidRDefault="00C96B96" w:rsidP="00B9490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0F65F0">
                        <w:rPr>
                          <w:lang w:val="pl-PL"/>
                        </w:rPr>
                        <w:t xml:space="preserve">Najwięcej zdarzeń wymagających ochrony przeciwpożarowej na 1 000 ludności odnotowano w województwie </w:t>
                      </w:r>
                      <w:r w:rsidR="007719BC" w:rsidRPr="0038752A">
                        <w:rPr>
                          <w:szCs w:val="19"/>
                          <w:lang w:val="pl-PL"/>
                        </w:rPr>
                        <w:t>dolnośląskim (15,2)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39A5" w:rsidRPr="006B04A9">
        <w:t>Zdarzenia z udziałem jednostek ochrony przeciwpożarowej</w:t>
      </w:r>
    </w:p>
    <w:p w14:paraId="7890A96B" w14:textId="55AB27DB" w:rsidR="00DE6B58" w:rsidRPr="006B04A9" w:rsidRDefault="00F639A5" w:rsidP="00216634">
      <w:pPr>
        <w:rPr>
          <w:rFonts w:eastAsia="Times New Roman" w:cs="Times New Roman"/>
          <w:szCs w:val="19"/>
          <w:lang w:eastAsia="pl-PL"/>
        </w:rPr>
      </w:pPr>
      <w:r w:rsidRPr="006B04A9">
        <w:rPr>
          <w:rFonts w:eastAsia="Times New Roman" w:cs="Times New Roman"/>
          <w:szCs w:val="19"/>
          <w:lang w:eastAsia="pl-PL"/>
        </w:rPr>
        <w:t xml:space="preserve">W 2025 r. jednostki ochrony przeciwpożarowej podjęły interwencje dotyczące </w:t>
      </w:r>
      <w:r w:rsidR="004F6A38" w:rsidRPr="006B04A9">
        <w:t>496,0 tys</w:t>
      </w:r>
      <w:r w:rsidRPr="006B04A9">
        <w:rPr>
          <w:rFonts w:eastAsia="Times New Roman" w:cs="Times New Roman"/>
          <w:szCs w:val="19"/>
          <w:lang w:eastAsia="pl-PL"/>
        </w:rPr>
        <w:t>. zdarzeń na terenie całego kraju (</w:t>
      </w:r>
      <w:r w:rsidR="00476D23" w:rsidRPr="006B04A9">
        <w:rPr>
          <w:rFonts w:eastAsia="Times New Roman" w:cs="Times New Roman"/>
          <w:szCs w:val="19"/>
          <w:lang w:eastAsia="pl-PL"/>
        </w:rPr>
        <w:t>mniej</w:t>
      </w:r>
      <w:r w:rsidRPr="006B04A9">
        <w:rPr>
          <w:rFonts w:eastAsia="Times New Roman" w:cs="Times New Roman"/>
          <w:szCs w:val="19"/>
          <w:lang w:eastAsia="pl-PL"/>
        </w:rPr>
        <w:t xml:space="preserve"> o </w:t>
      </w:r>
      <w:r w:rsidR="003960B2" w:rsidRPr="006B04A9">
        <w:rPr>
          <w:rFonts w:eastAsia="Times New Roman" w:cs="Times New Roman"/>
          <w:szCs w:val="19"/>
          <w:lang w:eastAsia="pl-PL"/>
        </w:rPr>
        <w:t>10,1</w:t>
      </w:r>
      <w:r w:rsidRPr="006B04A9">
        <w:rPr>
          <w:rFonts w:eastAsia="Times New Roman" w:cs="Times New Roman"/>
          <w:szCs w:val="19"/>
          <w:lang w:eastAsia="pl-PL"/>
        </w:rPr>
        <w:t xml:space="preserve">% w porównaniu z 2024 r.). Najwięcej zdarzeń wymagających udziału jednostek odnotowano w województwie </w:t>
      </w:r>
      <w:r w:rsidR="00EB513B">
        <w:rPr>
          <w:rFonts w:eastAsia="Times New Roman" w:cs="Times New Roman"/>
          <w:szCs w:val="19"/>
          <w:lang w:eastAsia="pl-PL"/>
        </w:rPr>
        <w:t>mazowieckim</w:t>
      </w:r>
      <w:r w:rsidR="004F6A38" w:rsidRPr="006B04A9">
        <w:rPr>
          <w:rFonts w:eastAsia="Times New Roman" w:cs="Times New Roman"/>
          <w:szCs w:val="19"/>
          <w:lang w:eastAsia="pl-PL"/>
        </w:rPr>
        <w:t xml:space="preserve"> (</w:t>
      </w:r>
      <w:r w:rsidR="00EB513B">
        <w:rPr>
          <w:rFonts w:eastAsia="Times New Roman" w:cs="Times New Roman"/>
          <w:szCs w:val="19"/>
          <w:lang w:eastAsia="pl-PL"/>
        </w:rPr>
        <w:t>70,1</w:t>
      </w:r>
      <w:r w:rsidRPr="006B04A9">
        <w:rPr>
          <w:rFonts w:eastAsia="Times New Roman" w:cs="Times New Roman"/>
          <w:szCs w:val="19"/>
          <w:lang w:eastAsia="pl-PL"/>
        </w:rPr>
        <w:t xml:space="preserve"> tys.), a</w:t>
      </w:r>
      <w:r w:rsidR="00D40C78">
        <w:rPr>
          <w:rFonts w:eastAsia="Times New Roman" w:cs="Times New Roman"/>
          <w:szCs w:val="19"/>
          <w:lang w:eastAsia="pl-PL"/>
        </w:rPr>
        <w:t> </w:t>
      </w:r>
      <w:r w:rsidRPr="006B04A9">
        <w:rPr>
          <w:rFonts w:eastAsia="Times New Roman" w:cs="Times New Roman"/>
          <w:szCs w:val="19"/>
          <w:lang w:eastAsia="pl-PL"/>
        </w:rPr>
        <w:t>najmniej w województwie podlaskim (</w:t>
      </w:r>
      <w:r w:rsidR="004F6A38" w:rsidRPr="006B04A9">
        <w:rPr>
          <w:rFonts w:eastAsia="Times New Roman" w:cs="Times New Roman"/>
          <w:szCs w:val="19"/>
          <w:lang w:eastAsia="pl-PL"/>
        </w:rPr>
        <w:t>11,0</w:t>
      </w:r>
      <w:r w:rsidRPr="006B04A9">
        <w:rPr>
          <w:rFonts w:eastAsia="Times New Roman" w:cs="Times New Roman"/>
          <w:szCs w:val="19"/>
          <w:lang w:eastAsia="pl-PL"/>
        </w:rPr>
        <w:t xml:space="preserve"> tys.). Wskaźnik liczby zdarzeń wymagających udziału jednostek ochrony przeciwpożarowej na </w:t>
      </w:r>
      <w:r w:rsidR="00FB7C72" w:rsidRPr="006B04A9">
        <w:rPr>
          <w:rFonts w:eastAsia="Times New Roman" w:cs="Times New Roman"/>
          <w:szCs w:val="19"/>
          <w:lang w:eastAsia="pl-PL"/>
        </w:rPr>
        <w:t>1 000</w:t>
      </w:r>
      <w:r w:rsidRPr="006B04A9">
        <w:rPr>
          <w:rFonts w:eastAsia="Times New Roman" w:cs="Times New Roman"/>
          <w:szCs w:val="19"/>
          <w:lang w:eastAsia="pl-PL"/>
        </w:rPr>
        <w:t xml:space="preserve"> ludności</w:t>
      </w:r>
      <w:r w:rsidR="00EA0FA1" w:rsidRPr="006B04A9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D155FC" w:rsidRPr="006B04A9">
        <w:rPr>
          <w:rFonts w:eastAsia="Times New Roman" w:cs="Times New Roman"/>
          <w:szCs w:val="19"/>
          <w:lang w:eastAsia="pl-PL"/>
        </w:rPr>
        <w:t xml:space="preserve"> </w:t>
      </w:r>
      <w:r w:rsidRPr="006B04A9">
        <w:rPr>
          <w:rFonts w:eastAsia="Times New Roman" w:cs="Times New Roman"/>
          <w:szCs w:val="19"/>
          <w:lang w:eastAsia="pl-PL"/>
        </w:rPr>
        <w:t>osiągnął najwyższą wartość w</w:t>
      </w:r>
      <w:r w:rsidR="006D177C" w:rsidRPr="006B04A9">
        <w:rPr>
          <w:rFonts w:eastAsia="Times New Roman" w:cs="Times New Roman"/>
          <w:szCs w:val="19"/>
          <w:lang w:eastAsia="pl-PL"/>
        </w:rPr>
        <w:t> </w:t>
      </w:r>
      <w:r w:rsidRPr="006B04A9">
        <w:rPr>
          <w:rFonts w:eastAsia="Times New Roman" w:cs="Times New Roman"/>
          <w:szCs w:val="19"/>
          <w:lang w:eastAsia="pl-PL"/>
        </w:rPr>
        <w:t xml:space="preserve">województwie </w:t>
      </w:r>
      <w:r w:rsidR="007719BC" w:rsidRPr="006B04A9">
        <w:rPr>
          <w:rFonts w:eastAsia="Times New Roman" w:cs="Times New Roman"/>
          <w:szCs w:val="19"/>
          <w:lang w:eastAsia="pl-PL"/>
        </w:rPr>
        <w:t>dolnośląskim</w:t>
      </w:r>
      <w:r w:rsidRPr="006B04A9">
        <w:rPr>
          <w:rFonts w:eastAsia="Times New Roman" w:cs="Times New Roman"/>
          <w:szCs w:val="19"/>
          <w:lang w:eastAsia="pl-PL"/>
        </w:rPr>
        <w:t xml:space="preserve"> (</w:t>
      </w:r>
      <w:r w:rsidR="007719BC" w:rsidRPr="006B04A9">
        <w:rPr>
          <w:rFonts w:eastAsia="Times New Roman" w:cs="Times New Roman"/>
          <w:szCs w:val="19"/>
          <w:lang w:eastAsia="pl-PL"/>
        </w:rPr>
        <w:t>15,2</w:t>
      </w:r>
      <w:r w:rsidRPr="006B04A9">
        <w:rPr>
          <w:rFonts w:eastAsia="Times New Roman" w:cs="Times New Roman"/>
          <w:szCs w:val="19"/>
          <w:lang w:eastAsia="pl-PL"/>
        </w:rPr>
        <w:t xml:space="preserve">), a najniższą w województwie </w:t>
      </w:r>
      <w:r w:rsidR="007719BC" w:rsidRPr="006B04A9">
        <w:rPr>
          <w:rFonts w:eastAsia="Times New Roman" w:cs="Times New Roman"/>
          <w:szCs w:val="19"/>
          <w:lang w:eastAsia="pl-PL"/>
        </w:rPr>
        <w:t>podlaskim (9,7).</w:t>
      </w:r>
    </w:p>
    <w:p w14:paraId="260A2030" w14:textId="3A4B05DA" w:rsidR="00A57ADF" w:rsidRPr="000F65F0" w:rsidRDefault="00FB7C72" w:rsidP="00A57ADF">
      <w:r w:rsidRPr="006B04A9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24C0B4F9" wp14:editId="2B89B402">
                <wp:simplePos x="0" y="0"/>
                <wp:positionH relativeFrom="page">
                  <wp:posOffset>5674995</wp:posOffset>
                </wp:positionH>
                <wp:positionV relativeFrom="paragraph">
                  <wp:posOffset>10160</wp:posOffset>
                </wp:positionV>
                <wp:extent cx="1737995" cy="628015"/>
                <wp:effectExtent l="0" t="0" r="0" b="635"/>
                <wp:wrapTight wrapText="bothSides">
                  <wp:wrapPolygon edited="0">
                    <wp:start x="710" y="0"/>
                    <wp:lineTo x="710" y="20967"/>
                    <wp:lineTo x="20834" y="20967"/>
                    <wp:lineTo x="20834" y="0"/>
                    <wp:lineTo x="710" y="0"/>
                  </wp:wrapPolygon>
                </wp:wrapTight>
                <wp:docPr id="18" name="Pole tekstowe 2" descr="W 2025 r. 96,0% wszystkich pożarów zakwalifikowano jako pożary mał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995" cy="628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5B50E" w14:textId="3F30DD8F" w:rsidR="00C96B96" w:rsidRPr="00210410" w:rsidRDefault="00C96B96" w:rsidP="00B9490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0F65F0">
                              <w:rPr>
                                <w:lang w:val="pl-PL"/>
                              </w:rPr>
                              <w:t>W 2025 r. 9</w:t>
                            </w:r>
                            <w:r w:rsidR="0036691E" w:rsidRPr="000F65F0">
                              <w:rPr>
                                <w:lang w:val="pl-PL"/>
                              </w:rPr>
                              <w:t>6</w:t>
                            </w:r>
                            <w:r w:rsidRPr="000F65F0">
                              <w:rPr>
                                <w:lang w:val="pl-PL"/>
                              </w:rPr>
                              <w:t>,</w:t>
                            </w:r>
                            <w:r w:rsidR="0036691E" w:rsidRPr="000F65F0">
                              <w:rPr>
                                <w:lang w:val="pl-PL"/>
                              </w:rPr>
                              <w:t>0</w:t>
                            </w:r>
                            <w:r w:rsidRPr="000F65F0">
                              <w:rPr>
                                <w:lang w:val="pl-PL"/>
                              </w:rPr>
                              <w:t>% wszystkich pożarów zakwalifikowano jako pożary małe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B4F9" id="_x0000_s1028" type="#_x0000_t202" alt="W 2025 r. 96,0% wszystkich pożarów zakwalifikowano jako pożary małe" style="position:absolute;margin-left:446.85pt;margin-top:.8pt;width:136.85pt;height:49.45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" filled="f" stroked="f">
                <v:textbox>
                  <w:txbxContent>
                    <w:p w14:paraId="5F05B50E" w14:textId="3F30DD8F" w:rsidR="00C96B96" w:rsidRPr="00210410" w:rsidRDefault="00C96B96" w:rsidP="00B9490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0F65F0">
                        <w:rPr>
                          <w:lang w:val="pl-PL"/>
                        </w:rPr>
                        <w:t>W 2025 r. 9</w:t>
                      </w:r>
                      <w:r w:rsidR="0036691E" w:rsidRPr="000F65F0">
                        <w:rPr>
                          <w:lang w:val="pl-PL"/>
                        </w:rPr>
                        <w:t>6</w:t>
                      </w:r>
                      <w:r w:rsidRPr="000F65F0">
                        <w:rPr>
                          <w:lang w:val="pl-PL"/>
                        </w:rPr>
                        <w:t>,</w:t>
                      </w:r>
                      <w:r w:rsidR="0036691E" w:rsidRPr="000F65F0">
                        <w:rPr>
                          <w:lang w:val="pl-PL"/>
                        </w:rPr>
                        <w:t>0</w:t>
                      </w:r>
                      <w:r w:rsidRPr="000F65F0">
                        <w:rPr>
                          <w:lang w:val="pl-PL"/>
                        </w:rPr>
                        <w:t>% wszystkich pożarów zakwalifikowano jako pożary małe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A0FA1" w:rsidRPr="006B04A9">
        <w:rPr>
          <w:shd w:val="clear" w:color="auto" w:fill="FFFFFF"/>
        </w:rPr>
        <w:t xml:space="preserve">Interwencje dotyczyły </w:t>
      </w:r>
      <w:r w:rsidR="004F6A38" w:rsidRPr="006B04A9">
        <w:t>32</w:t>
      </w:r>
      <w:r w:rsidR="00EE1602" w:rsidRPr="006B04A9">
        <w:t>3</w:t>
      </w:r>
      <w:r w:rsidR="004F6A38" w:rsidRPr="006B04A9">
        <w:t>,</w:t>
      </w:r>
      <w:r w:rsidR="00E20E21" w:rsidRPr="006B04A9">
        <w:t>0</w:t>
      </w:r>
      <w:r w:rsidR="004F6A38" w:rsidRPr="006B04A9">
        <w:t xml:space="preserve"> tys</w:t>
      </w:r>
      <w:r w:rsidR="00EA0FA1" w:rsidRPr="006B04A9">
        <w:rPr>
          <w:shd w:val="clear" w:color="auto" w:fill="FFFFFF"/>
        </w:rPr>
        <w:t xml:space="preserve">. miejscowych zagrożeń </w:t>
      </w:r>
      <w:r w:rsidR="003960B2" w:rsidRPr="006B04A9">
        <w:rPr>
          <w:shd w:val="clear" w:color="auto" w:fill="FFFFFF"/>
        </w:rPr>
        <w:t>(o 18,2</w:t>
      </w:r>
      <w:r w:rsidR="00EA0FA1" w:rsidRPr="006B04A9">
        <w:rPr>
          <w:shd w:val="clear" w:color="auto" w:fill="FFFFFF"/>
        </w:rPr>
        <w:t xml:space="preserve">% mniej niż w 2024 r.), </w:t>
      </w:r>
      <w:r w:rsidR="004F6A38" w:rsidRPr="006B04A9">
        <w:t>117,6 tys.</w:t>
      </w:r>
      <w:r w:rsidR="00EA0FA1" w:rsidRPr="006B04A9">
        <w:rPr>
          <w:shd w:val="clear" w:color="auto" w:fill="FFFFFF"/>
        </w:rPr>
        <w:t xml:space="preserve"> pożarów</w:t>
      </w:r>
      <w:r w:rsidR="003960B2" w:rsidRPr="006B04A9">
        <w:rPr>
          <w:shd w:val="clear" w:color="auto" w:fill="FFFFFF"/>
        </w:rPr>
        <w:t xml:space="preserve"> (o 13,4</w:t>
      </w:r>
      <w:r w:rsidR="004F6A38" w:rsidRPr="006B04A9">
        <w:rPr>
          <w:shd w:val="clear" w:color="auto" w:fill="FFFFFF"/>
        </w:rPr>
        <w:t>% więcej) oraz 55,4</w:t>
      </w:r>
      <w:r w:rsidR="00EA0FA1" w:rsidRPr="006B04A9">
        <w:rPr>
          <w:shd w:val="clear" w:color="auto" w:fill="FFFFFF"/>
        </w:rPr>
        <w:t xml:space="preserve"> tys. </w:t>
      </w:r>
      <w:r w:rsidR="000342B9" w:rsidRPr="006B04A9">
        <w:rPr>
          <w:shd w:val="clear" w:color="auto" w:fill="FFFFFF"/>
        </w:rPr>
        <w:t>f</w:t>
      </w:r>
      <w:r w:rsidR="0094142C" w:rsidRPr="006B04A9">
        <w:rPr>
          <w:shd w:val="clear" w:color="auto" w:fill="FFFFFF"/>
        </w:rPr>
        <w:t>ałszywych</w:t>
      </w:r>
      <w:r w:rsidR="000342B9" w:rsidRPr="006B04A9">
        <w:rPr>
          <w:shd w:val="clear" w:color="auto" w:fill="FFFFFF"/>
        </w:rPr>
        <w:t xml:space="preserve"> alarmów</w:t>
      </w:r>
      <w:r w:rsidR="00EA0FA1" w:rsidRPr="006B04A9">
        <w:rPr>
          <w:shd w:val="clear" w:color="auto" w:fill="FFFFFF"/>
        </w:rPr>
        <w:t xml:space="preserve"> (o </w:t>
      </w:r>
      <w:r w:rsidR="00E77DA8" w:rsidRPr="006B04A9">
        <w:rPr>
          <w:shd w:val="clear" w:color="auto" w:fill="FFFFFF"/>
        </w:rPr>
        <w:t>3,7</w:t>
      </w:r>
      <w:r w:rsidR="006F7E41" w:rsidRPr="006B04A9">
        <w:rPr>
          <w:shd w:val="clear" w:color="auto" w:fill="FFFFFF"/>
        </w:rPr>
        <w:t>%</w:t>
      </w:r>
      <w:r w:rsidR="00E77DA8" w:rsidRPr="006B04A9">
        <w:rPr>
          <w:shd w:val="clear" w:color="auto" w:fill="FFFFFF"/>
        </w:rPr>
        <w:t xml:space="preserve"> więcej</w:t>
      </w:r>
      <w:r w:rsidR="00EA0FA1" w:rsidRPr="006B04A9">
        <w:rPr>
          <w:shd w:val="clear" w:color="auto" w:fill="FFFFFF"/>
        </w:rPr>
        <w:t>).</w:t>
      </w:r>
      <w:r w:rsidR="00003D3E" w:rsidRPr="006B04A9">
        <w:rPr>
          <w:shd w:val="clear" w:color="auto" w:fill="FFFFFF"/>
        </w:rPr>
        <w:t xml:space="preserve"> </w:t>
      </w:r>
      <w:r w:rsidR="004F6A38" w:rsidRPr="006B04A9">
        <w:t>Małe pożary (112,8</w:t>
      </w:r>
      <w:r w:rsidR="00003D3E" w:rsidRPr="006B04A9">
        <w:t> </w:t>
      </w:r>
      <w:r w:rsidR="00E77DA8" w:rsidRPr="006B04A9">
        <w:t>tys.) stanowiły 96,0</w:t>
      </w:r>
      <w:r w:rsidR="0049246C" w:rsidRPr="006B04A9">
        <w:t>% ogólnej liczby pożarów (</w:t>
      </w:r>
      <w:r w:rsidR="00476D23" w:rsidRPr="006B04A9">
        <w:t xml:space="preserve">więcej </w:t>
      </w:r>
      <w:r w:rsidR="00E77DA8" w:rsidRPr="006B04A9">
        <w:t>o 13,1 tys., tj. 13,2</w:t>
      </w:r>
      <w:r w:rsidR="0049246C" w:rsidRPr="006B04A9">
        <w:t>% w</w:t>
      </w:r>
      <w:r w:rsidR="0017206F" w:rsidRPr="006B04A9">
        <w:t xml:space="preserve"> </w:t>
      </w:r>
      <w:r w:rsidR="0049246C" w:rsidRPr="006B04A9">
        <w:t>porównaniu z</w:t>
      </w:r>
      <w:r w:rsidR="00003D3E" w:rsidRPr="006B04A9">
        <w:t> </w:t>
      </w:r>
      <w:r w:rsidR="0049246C" w:rsidRPr="006B04A9">
        <w:t>2024 r.). Bardzo duże pożary (93) stanowiły 0,1% o</w:t>
      </w:r>
      <w:r w:rsidR="00003D3E" w:rsidRPr="006B04A9">
        <w:t>gólnej liczby pożarów (</w:t>
      </w:r>
      <w:r w:rsidR="00476D23" w:rsidRPr="006B04A9">
        <w:t xml:space="preserve">więcej </w:t>
      </w:r>
      <w:r w:rsidR="00003D3E" w:rsidRPr="006B04A9">
        <w:t>o </w:t>
      </w:r>
      <w:r w:rsidR="0049246C" w:rsidRPr="006B04A9">
        <w:t>15</w:t>
      </w:r>
      <w:r w:rsidR="00003D3E" w:rsidRPr="006B04A9">
        <w:t> </w:t>
      </w:r>
      <w:r w:rsidR="0049246C" w:rsidRPr="006B04A9">
        <w:t>pożarów, tj. 19,2% w poró</w:t>
      </w:r>
      <w:r w:rsidR="00A57ADF" w:rsidRPr="006B04A9">
        <w:t>w</w:t>
      </w:r>
      <w:r w:rsidR="0049246C" w:rsidRPr="006B04A9">
        <w:t xml:space="preserve">naniu z </w:t>
      </w:r>
      <w:r w:rsidR="00AB2F05" w:rsidRPr="006B04A9">
        <w:t>2024 r.</w:t>
      </w:r>
      <w:r w:rsidR="0049246C" w:rsidRPr="006B04A9">
        <w:t>).</w:t>
      </w:r>
    </w:p>
    <w:p w14:paraId="6D819DA3" w14:textId="7231A3EE" w:rsidR="008745B9" w:rsidRPr="00C32C5E" w:rsidRDefault="00A03AB1" w:rsidP="009326CD">
      <w:pPr>
        <w:pStyle w:val="Tytuwykresu"/>
        <w:rPr>
          <w:lang w:val="pl-PL"/>
        </w:rPr>
      </w:pPr>
      <w:r w:rsidRPr="000F65F0">
        <w:rPr>
          <w:lang w:val="pl-PL"/>
        </w:rPr>
        <w:drawing>
          <wp:anchor distT="0" distB="0" distL="114300" distR="114300" simplePos="0" relativeHeight="251871232" behindDoc="0" locked="0" layoutInCell="1" allowOverlap="1" wp14:anchorId="5A35F1D5" wp14:editId="4B98F6E9">
            <wp:simplePos x="0" y="0"/>
            <wp:positionH relativeFrom="margin">
              <wp:align>left</wp:align>
            </wp:positionH>
            <wp:positionV relativeFrom="paragraph">
              <wp:posOffset>396240</wp:posOffset>
            </wp:positionV>
            <wp:extent cx="5057775" cy="2582545"/>
            <wp:effectExtent l="0" t="0" r="0" b="8255"/>
            <wp:wrapTopAndBottom/>
            <wp:docPr id="29" name="Obraz 29" descr="Wykres słupkowy przedstawia miejscowe zagrożenia według rodzaju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582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C72" w:rsidRPr="000F65F0">
        <w:rPr>
          <w:lang w:val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76847A8C" wp14:editId="7B7F4228">
                <wp:simplePos x="0" y="0"/>
                <wp:positionH relativeFrom="page">
                  <wp:posOffset>5652770</wp:posOffset>
                </wp:positionH>
                <wp:positionV relativeFrom="paragraph">
                  <wp:posOffset>375285</wp:posOffset>
                </wp:positionV>
                <wp:extent cx="1831340" cy="1162050"/>
                <wp:effectExtent l="0" t="0" r="0" b="0"/>
                <wp:wrapTight wrapText="bothSides">
                  <wp:wrapPolygon edited="0">
                    <wp:start x="674" y="0"/>
                    <wp:lineTo x="674" y="21246"/>
                    <wp:lineTo x="20896" y="21246"/>
                    <wp:lineTo x="20896" y="0"/>
                    <wp:lineTo x="674" y="0"/>
                  </wp:wrapPolygon>
                </wp:wrapTight>
                <wp:docPr id="621" name="Pole tekstowe 2" descr="Najwięcej miejscowych zagrożeń wymagających interwencji jednostek ochrony przeciwpożarowej stanowiły zdarzenia w transporcie drogowym (29,4% przypadków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34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873A6" w14:textId="44E95406" w:rsidR="00C96B96" w:rsidRPr="00210410" w:rsidRDefault="00C96B96" w:rsidP="00B9490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0F65F0">
                              <w:rPr>
                                <w:lang w:val="pl-PL"/>
                              </w:rPr>
                              <w:t xml:space="preserve">Najwięcej miejscowych zagrożeń wymagających interwencji jednostek ochrony przeciwpożarowej stanowiły zdarzenia w </w:t>
                            </w:r>
                            <w:r w:rsidR="0021294F">
                              <w:rPr>
                                <w:lang w:val="pl-PL"/>
                              </w:rPr>
                              <w:t>komunikacji</w:t>
                            </w:r>
                            <w:r w:rsidRPr="000F65F0">
                              <w:rPr>
                                <w:lang w:val="pl-PL"/>
                              </w:rPr>
                              <w:t xml:space="preserve"> (29,4% przypadków)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7A8C" id="_x0000_s1029" type="#_x0000_t202" alt="Najwięcej miejscowych zagrożeń wymagających interwencji jednostek ochrony przeciwpożarowej stanowiły zdarzenia w transporcie drogowym (29,4% przypadków)" style="position:absolute;margin-left:445.1pt;margin-top:29.55pt;width:144.2pt;height:91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" filled="f" stroked="f">
                <v:textbox>
                  <w:txbxContent>
                    <w:p w14:paraId="083873A6" w14:textId="44E95406" w:rsidR="00C96B96" w:rsidRPr="00210410" w:rsidRDefault="00C96B96" w:rsidP="00B9490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0F65F0">
                        <w:rPr>
                          <w:lang w:val="pl-PL"/>
                        </w:rPr>
                        <w:t xml:space="preserve">Najwięcej miejscowych zagrożeń wymagających interwencji jednostek ochrony przeciwpożarowej stanowiły zdarzenia w </w:t>
                      </w:r>
                      <w:r w:rsidR="0021294F">
                        <w:rPr>
                          <w:lang w:val="pl-PL"/>
                        </w:rPr>
                        <w:t>komunikacji</w:t>
                      </w:r>
                      <w:r w:rsidRPr="000F65F0">
                        <w:rPr>
                          <w:lang w:val="pl-PL"/>
                        </w:rPr>
                        <w:t xml:space="preserve"> (29,4% przypadków)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9246C" w:rsidRPr="000F65F0">
        <w:rPr>
          <w:lang w:val="pl-PL"/>
        </w:rPr>
        <w:t>Wykres</w:t>
      </w:r>
      <w:r w:rsidR="00E968A6" w:rsidRPr="000F65F0">
        <w:rPr>
          <w:lang w:val="pl-PL"/>
        </w:rPr>
        <w:t xml:space="preserve"> 1</w:t>
      </w:r>
      <w:r w:rsidR="0049246C" w:rsidRPr="000F65F0">
        <w:rPr>
          <w:lang w:val="pl-PL"/>
        </w:rPr>
        <w:t>. Miejscowe zagrożenia według rodzaju w 2025 r.</w:t>
      </w:r>
    </w:p>
    <w:p w14:paraId="454DEA51" w14:textId="1D570700" w:rsidR="002F08A1" w:rsidRPr="002F08A1" w:rsidRDefault="009B6D44" w:rsidP="002F08A1">
      <w:pPr>
        <w:pStyle w:val="Tablicanotka"/>
        <w:rPr>
          <w:lang w:val="pl-PL" w:eastAsia="pl-PL"/>
        </w:rPr>
      </w:pPr>
      <w:r>
        <w:rPr>
          <w:lang w:val="pl-PL" w:eastAsia="pl-PL"/>
        </w:rPr>
        <w:t>Uwaga</w:t>
      </w:r>
      <w:r w:rsidR="009357BA">
        <w:rPr>
          <w:lang w:val="pl-PL" w:eastAsia="pl-PL"/>
        </w:rPr>
        <w:t>.</w:t>
      </w:r>
      <w:r>
        <w:rPr>
          <w:lang w:val="pl-PL" w:eastAsia="pl-PL"/>
        </w:rPr>
        <w:t xml:space="preserve"> </w:t>
      </w:r>
      <w:r w:rsidR="004265D2">
        <w:rPr>
          <w:lang w:val="pl-PL" w:eastAsia="pl-PL"/>
        </w:rPr>
        <w:t>Łączna liczba</w:t>
      </w:r>
      <w:r w:rsidRPr="009B6D44">
        <w:rPr>
          <w:lang w:val="pl-PL" w:eastAsia="pl-PL"/>
        </w:rPr>
        <w:t xml:space="preserve"> miejscow</w:t>
      </w:r>
      <w:r w:rsidR="004265D2">
        <w:rPr>
          <w:lang w:val="pl-PL" w:eastAsia="pl-PL"/>
        </w:rPr>
        <w:t>ych</w:t>
      </w:r>
      <w:r w:rsidRPr="009B6D44">
        <w:rPr>
          <w:lang w:val="pl-PL" w:eastAsia="pl-PL"/>
        </w:rPr>
        <w:t xml:space="preserve"> zagroże</w:t>
      </w:r>
      <w:r w:rsidR="004265D2">
        <w:rPr>
          <w:lang w:val="pl-PL" w:eastAsia="pl-PL"/>
        </w:rPr>
        <w:t>ń</w:t>
      </w:r>
      <w:r w:rsidRPr="009B6D44">
        <w:rPr>
          <w:lang w:val="pl-PL" w:eastAsia="pl-PL"/>
        </w:rPr>
        <w:t xml:space="preserve"> </w:t>
      </w:r>
      <w:r w:rsidR="004265D2">
        <w:rPr>
          <w:lang w:val="pl-PL" w:eastAsia="pl-PL"/>
        </w:rPr>
        <w:t>według rodzaju nie sumuje się, ponieważ nie wszystkie dane dotyczące rodzaju zagrożenia zostały wprowadzone do systemu Wspomagania Decyzji Państwowej Straży Pożarnej</w:t>
      </w:r>
      <w:r w:rsidRPr="009B6D44">
        <w:rPr>
          <w:lang w:val="pl-PL" w:eastAsia="pl-PL"/>
        </w:rPr>
        <w:t>.</w:t>
      </w:r>
      <w:r w:rsidR="002F08A1">
        <w:rPr>
          <w:lang w:val="pl-PL" w:eastAsia="pl-PL"/>
        </w:rPr>
        <w:t xml:space="preserve"> </w:t>
      </w:r>
      <w:r w:rsidR="002F08A1" w:rsidRPr="002F08A1">
        <w:rPr>
          <w:lang w:val="pl-PL" w:eastAsia="pl-PL"/>
        </w:rPr>
        <w:t>Wypadki w komunikacji: drogow</w:t>
      </w:r>
      <w:r w:rsidR="00E66369">
        <w:rPr>
          <w:lang w:val="pl-PL" w:eastAsia="pl-PL"/>
        </w:rPr>
        <w:t>ej</w:t>
      </w:r>
      <w:r w:rsidR="002F08A1" w:rsidRPr="002F08A1">
        <w:rPr>
          <w:lang w:val="pl-PL" w:eastAsia="pl-PL"/>
        </w:rPr>
        <w:t>, kolejowe</w:t>
      </w:r>
      <w:r w:rsidR="00E66369">
        <w:rPr>
          <w:lang w:val="pl-PL" w:eastAsia="pl-PL"/>
        </w:rPr>
        <w:t>j</w:t>
      </w:r>
      <w:r w:rsidR="002F08A1" w:rsidRPr="002F08A1">
        <w:rPr>
          <w:lang w:val="pl-PL" w:eastAsia="pl-PL"/>
        </w:rPr>
        <w:t>, lotnicze</w:t>
      </w:r>
      <w:r w:rsidR="00E66369">
        <w:rPr>
          <w:lang w:val="pl-PL" w:eastAsia="pl-PL"/>
        </w:rPr>
        <w:t>j</w:t>
      </w:r>
      <w:bookmarkStart w:id="0" w:name="_GoBack"/>
      <w:bookmarkEnd w:id="0"/>
      <w:r w:rsidR="002F08A1" w:rsidRPr="002F08A1">
        <w:rPr>
          <w:lang w:val="pl-PL" w:eastAsia="pl-PL"/>
        </w:rPr>
        <w:t>.</w:t>
      </w:r>
    </w:p>
    <w:p w14:paraId="048A9EA5" w14:textId="04AA325D" w:rsidR="008745B9" w:rsidRPr="00C32C5E" w:rsidRDefault="008745B9" w:rsidP="008745B9">
      <w:pPr>
        <w:pStyle w:val="Tablicanotka"/>
        <w:rPr>
          <w:lang w:val="pl-PL" w:eastAsia="pl-PL"/>
        </w:rPr>
      </w:pPr>
      <w:r w:rsidRPr="00C32C5E">
        <w:rPr>
          <w:lang w:val="pl-PL" w:eastAsia="pl-PL"/>
        </w:rPr>
        <w:t>Źródło: dane Komendy Głównej Państwowej Straży Pożarnej.</w:t>
      </w:r>
    </w:p>
    <w:p w14:paraId="09594997" w14:textId="75A2EBC2" w:rsidR="00B0217A" w:rsidRPr="000F65F0" w:rsidRDefault="00DA40DF" w:rsidP="00D842FC">
      <w:r w:rsidRPr="000F65F0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014D4267" wp14:editId="1AF99824">
                <wp:simplePos x="0" y="0"/>
                <wp:positionH relativeFrom="page">
                  <wp:posOffset>5718175</wp:posOffset>
                </wp:positionH>
                <wp:positionV relativeFrom="paragraph">
                  <wp:posOffset>467360</wp:posOffset>
                </wp:positionV>
                <wp:extent cx="1830705" cy="638175"/>
                <wp:effectExtent l="0" t="0" r="0" b="0"/>
                <wp:wrapTight wrapText="bothSides">
                  <wp:wrapPolygon edited="0">
                    <wp:start x="674" y="0"/>
                    <wp:lineTo x="674" y="20633"/>
                    <wp:lineTo x="20903" y="20633"/>
                    <wp:lineTo x="20903" y="0"/>
                    <wp:lineTo x="674" y="0"/>
                  </wp:wrapPolygon>
                </wp:wrapTight>
                <wp:docPr id="27" name="Pole tekstowe 27" descr="W wyniku pożarów i miejscowych zagrożeń śmierć poniosło 14,1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F2862" w14:textId="404D203B" w:rsidR="00C96B96" w:rsidRPr="00210410" w:rsidRDefault="00C96B96" w:rsidP="00DA40D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E726A1">
                              <w:rPr>
                                <w:lang w:val="pl-PL"/>
                              </w:rPr>
                              <w:t>W wyniku pożarów i miejscowych zagrożeń śmierć poniosło 14,1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D4267" id="Pole tekstowe 27" o:spid="_x0000_s1030" type="#_x0000_t202" alt="W wyniku pożarów i miejscowych zagrożeń śmierć poniosło 14,1 tys. osób" style="position:absolute;margin-left:450.25pt;margin-top:36.8pt;width:144.15pt;height:50.25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" filled="f" stroked="f">
                <v:textbox>
                  <w:txbxContent>
                    <w:p w14:paraId="0A9F2862" w14:textId="404D203B" w:rsidR="00C96B96" w:rsidRPr="00210410" w:rsidRDefault="00C96B96" w:rsidP="00DA40D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E726A1">
                        <w:rPr>
                          <w:lang w:val="pl-PL"/>
                        </w:rPr>
                        <w:t>W wyniku pożarów i miejscowych zagrożeń śmierć poniosło 14,1 tys. osób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66020" w:rsidRPr="000F65F0">
        <w:t xml:space="preserve">W działaniach ratowniczych w 2025 r. udział wzięło </w:t>
      </w:r>
      <w:r w:rsidR="00EC4339" w:rsidRPr="000F65F0">
        <w:t>3 675,7</w:t>
      </w:r>
      <w:r w:rsidR="00C66020" w:rsidRPr="000F65F0">
        <w:t xml:space="preserve"> tys. strażaków</w:t>
      </w:r>
      <w:r w:rsidR="00C66020" w:rsidRPr="000F65F0">
        <w:rPr>
          <w:vertAlign w:val="superscript"/>
        </w:rPr>
        <w:footnoteReference w:id="3"/>
      </w:r>
      <w:r w:rsidR="00C66020" w:rsidRPr="000F65F0">
        <w:t xml:space="preserve">, w tym </w:t>
      </w:r>
      <w:r w:rsidR="00EC4339" w:rsidRPr="000F65F0">
        <w:t>1 895,9</w:t>
      </w:r>
      <w:r w:rsidR="00C66020" w:rsidRPr="000F65F0">
        <w:t xml:space="preserve"> tys. z ochotniczych straży pożarnych, co stanowi </w:t>
      </w:r>
      <w:r w:rsidR="00476D23" w:rsidRPr="000F65F0">
        <w:t>mniej</w:t>
      </w:r>
      <w:r w:rsidR="007D6B18" w:rsidRPr="000F65F0">
        <w:t xml:space="preserve"> odpowiednio </w:t>
      </w:r>
      <w:r w:rsidR="00C96B96" w:rsidRPr="000F65F0">
        <w:t>o 15,3</w:t>
      </w:r>
      <w:r w:rsidR="007D6B18" w:rsidRPr="000F65F0">
        <w:t xml:space="preserve">% i </w:t>
      </w:r>
      <w:r w:rsidR="00EB513B" w:rsidRPr="00EB513B">
        <w:t>14,0</w:t>
      </w:r>
      <w:r w:rsidR="000E6BBB" w:rsidRPr="00EB513B">
        <w:t>%</w:t>
      </w:r>
      <w:r w:rsidR="000E6BBB">
        <w:t xml:space="preserve"> w </w:t>
      </w:r>
      <w:r w:rsidR="00C66020" w:rsidRPr="000F65F0">
        <w:t xml:space="preserve">porównaniu z </w:t>
      </w:r>
      <w:r w:rsidR="00AB2F05" w:rsidRPr="000F65F0">
        <w:t>2024 r.</w:t>
      </w:r>
      <w:r w:rsidR="00C66020" w:rsidRPr="000F65F0">
        <w:t xml:space="preserve"> Wykorzystano </w:t>
      </w:r>
      <w:r w:rsidR="00EC4339" w:rsidRPr="000F65F0">
        <w:t>842,1</w:t>
      </w:r>
      <w:r w:rsidR="00C66020" w:rsidRPr="000F65F0">
        <w:t xml:space="preserve"> tys. pojazdów</w:t>
      </w:r>
      <w:r w:rsidR="00C66020" w:rsidRPr="000F65F0">
        <w:rPr>
          <w:vertAlign w:val="superscript"/>
        </w:rPr>
        <w:footnoteReference w:id="4"/>
      </w:r>
      <w:r w:rsidR="00C66020" w:rsidRPr="000F65F0">
        <w:t xml:space="preserve">, w tym </w:t>
      </w:r>
      <w:r w:rsidR="00EC4339" w:rsidRPr="000F65F0">
        <w:t>712,5</w:t>
      </w:r>
      <w:r w:rsidR="00C66020" w:rsidRPr="000F65F0">
        <w:t xml:space="preserve"> tys. gaśniczych. </w:t>
      </w:r>
    </w:p>
    <w:p w14:paraId="53012A85" w14:textId="6C143534" w:rsidR="00C66020" w:rsidRPr="000F65F0" w:rsidRDefault="00C66020" w:rsidP="00857BED">
      <w:r w:rsidRPr="000F65F0">
        <w:t>W</w:t>
      </w:r>
      <w:r w:rsidR="007D6B18" w:rsidRPr="000F65F0">
        <w:t xml:space="preserve"> </w:t>
      </w:r>
      <w:r w:rsidRPr="000F65F0">
        <w:t>wyniku pożarów i</w:t>
      </w:r>
      <w:r w:rsidR="007D6B18" w:rsidRPr="000F65F0">
        <w:t xml:space="preserve"> </w:t>
      </w:r>
      <w:r w:rsidRPr="000F65F0">
        <w:t xml:space="preserve">miejscowych zagrożeń śmierć poniosło </w:t>
      </w:r>
      <w:r w:rsidR="00EC4339" w:rsidRPr="000F65F0">
        <w:t xml:space="preserve">14,1 </w:t>
      </w:r>
      <w:r w:rsidRPr="000F65F0">
        <w:t>tys. osób, tj.</w:t>
      </w:r>
      <w:r w:rsidR="00476D23" w:rsidRPr="000F65F0">
        <w:t xml:space="preserve"> o</w:t>
      </w:r>
      <w:r w:rsidRPr="000F65F0">
        <w:t xml:space="preserve"> </w:t>
      </w:r>
      <w:r w:rsidR="00C96B96" w:rsidRPr="000F65F0">
        <w:t>17,4</w:t>
      </w:r>
      <w:r w:rsidRPr="000F65F0">
        <w:t xml:space="preserve">% więcej niż w </w:t>
      </w:r>
      <w:r w:rsidR="00AB2F05" w:rsidRPr="000F65F0">
        <w:t>2024 r.</w:t>
      </w:r>
      <w:r w:rsidRPr="000F65F0">
        <w:t>, a</w:t>
      </w:r>
      <w:r w:rsidR="007D6B18" w:rsidRPr="000F65F0">
        <w:t xml:space="preserve"> </w:t>
      </w:r>
      <w:r w:rsidR="00EC4339" w:rsidRPr="000F65F0">
        <w:t xml:space="preserve">61,0 </w:t>
      </w:r>
      <w:r w:rsidRPr="000F65F0">
        <w:t xml:space="preserve">tys. zostało rannych – </w:t>
      </w:r>
      <w:r w:rsidR="00C96B96" w:rsidRPr="000F65F0">
        <w:t>więcej</w:t>
      </w:r>
      <w:r w:rsidRPr="000F65F0">
        <w:t xml:space="preserve"> o </w:t>
      </w:r>
      <w:r w:rsidR="00C96B96" w:rsidRPr="000F65F0">
        <w:t>4,8</w:t>
      </w:r>
      <w:r w:rsidRPr="000F65F0">
        <w:t>%.</w:t>
      </w:r>
    </w:p>
    <w:p w14:paraId="6EC90715" w14:textId="77777777" w:rsidR="00BF4D11" w:rsidRPr="000F65F0" w:rsidRDefault="00BF4D11" w:rsidP="006009EC">
      <w:pPr>
        <w:sectPr w:rsidR="00BF4D11" w:rsidRPr="000F65F0" w:rsidSect="002D37FA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p w14:paraId="31219782" w14:textId="519548AD" w:rsidR="00B16871" w:rsidRPr="00C32C5E" w:rsidRDefault="00184D5C" w:rsidP="00C4278E">
      <w:pPr>
        <w:pStyle w:val="Tytuwykresu"/>
        <w:ind w:left="851" w:hanging="851"/>
        <w:rPr>
          <w:lang w:val="pl-PL"/>
        </w:rPr>
      </w:pPr>
      <w:r w:rsidRPr="000F65F0">
        <w:rPr>
          <w:color w:val="212492"/>
          <w:spacing w:val="-2"/>
          <w:lang w:val="pl-PL"/>
        </w:rPr>
        <w:drawing>
          <wp:anchor distT="0" distB="0" distL="114300" distR="114300" simplePos="0" relativeHeight="251870208" behindDoc="0" locked="0" layoutInCell="1" allowOverlap="1" wp14:anchorId="493C340B" wp14:editId="26B821A8">
            <wp:simplePos x="0" y="0"/>
            <wp:positionH relativeFrom="margin">
              <wp:align>left</wp:align>
            </wp:positionH>
            <wp:positionV relativeFrom="paragraph">
              <wp:posOffset>463550</wp:posOffset>
            </wp:positionV>
            <wp:extent cx="5103495" cy="1590675"/>
            <wp:effectExtent l="0" t="0" r="1905" b="0"/>
            <wp:wrapTopAndBottom/>
            <wp:docPr id="35" name="Obraz 35" descr="Wykres słupkowy przedstawia zdarzenia wymagające udziału jednostek ochrony przeciwpożarowej według czasu dojazdu na miejsce zdarzenia w 2025 roku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697" cy="1591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D11" w:rsidRPr="000F65F0">
        <w:rPr>
          <w:lang w:val="pl-PL"/>
        </w:rPr>
        <w:t>Wy</w:t>
      </w:r>
      <w:r w:rsidR="004E69DA" w:rsidRPr="000F65F0">
        <w:rPr>
          <w:lang w:val="pl-PL"/>
        </w:rPr>
        <w:t>kres 2</w:t>
      </w:r>
      <w:r w:rsidR="0073467C" w:rsidRPr="000F65F0">
        <w:rPr>
          <w:lang w:val="pl-PL"/>
        </w:rPr>
        <w:t>. Zdarzenia wymagające udziału jednostek ochrony przeciwpożarowej według czasu dojazdu na miejsce zdarzenia w 2025 r.</w:t>
      </w:r>
      <w:r w:rsidR="005647C4" w:rsidRPr="00C32C5E">
        <w:rPr>
          <w:color w:val="212492"/>
          <w:spacing w:val="-2"/>
          <w:lang w:val="pl-PL"/>
        </w:rPr>
        <w:t xml:space="preserve"> </w:t>
      </w:r>
    </w:p>
    <w:p w14:paraId="70BE18D6" w14:textId="71D0CD09" w:rsidR="0073467C" w:rsidRPr="00C32C5E" w:rsidRDefault="0073467C" w:rsidP="00AB2F05">
      <w:pPr>
        <w:pStyle w:val="Tablicanotka"/>
        <w:spacing w:before="240"/>
        <w:rPr>
          <w:sz w:val="18"/>
          <w:lang w:val="pl-PL"/>
        </w:rPr>
      </w:pPr>
      <w:r w:rsidRPr="00C32C5E">
        <w:rPr>
          <w:lang w:val="pl-PL"/>
        </w:rPr>
        <w:t>Źródło</w:t>
      </w:r>
      <w:r w:rsidRPr="00C32C5E">
        <w:rPr>
          <w:shd w:val="clear" w:color="auto" w:fill="FFFFFF"/>
          <w:lang w:val="pl-PL"/>
        </w:rPr>
        <w:t>: dane Komendy Głównej Państwowej Straży Pożarnej.</w:t>
      </w:r>
    </w:p>
    <w:p w14:paraId="47CBB5F0" w14:textId="177EF80A" w:rsidR="00E65354" w:rsidRPr="00E726A1" w:rsidRDefault="00AB2F05" w:rsidP="005F7EAC">
      <w:pPr>
        <w:suppressAutoHyphens w:val="0"/>
        <w:spacing w:before="360" w:line="259" w:lineRule="auto"/>
      </w:pPr>
      <w:r w:rsidRPr="00E726A1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5CC56975" wp14:editId="126C1CC4">
                <wp:simplePos x="0" y="0"/>
                <wp:positionH relativeFrom="page">
                  <wp:align>right</wp:align>
                </wp:positionH>
                <wp:positionV relativeFrom="paragraph">
                  <wp:posOffset>530860</wp:posOffset>
                </wp:positionV>
                <wp:extent cx="1868170" cy="1336675"/>
                <wp:effectExtent l="0" t="0" r="0" b="0"/>
                <wp:wrapTight wrapText="bothSides">
                  <wp:wrapPolygon edited="0">
                    <wp:start x="661" y="0"/>
                    <wp:lineTo x="661" y="21241"/>
                    <wp:lineTo x="20925" y="21241"/>
                    <wp:lineTo x="20925" y="0"/>
                    <wp:lineTo x="661" y="0"/>
                  </wp:wrapPolygon>
                </wp:wrapTight>
                <wp:docPr id="16" name="Pole tekstowe 2" descr="Najwięcej zdarzeń z udziałem jednostek ochrony przeciwpożarowej odnotowano w województwie mazowieckim (14,1%), a najmniej w województwie podlaskim (2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170" cy="1336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7EAB1" w14:textId="45468A07" w:rsidR="00C96B96" w:rsidRPr="00816A79" w:rsidRDefault="00C96B96" w:rsidP="00B9490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E726A1">
                              <w:rPr>
                                <w:lang w:val="pl-PL"/>
                              </w:rPr>
                              <w:t xml:space="preserve">Najwięcej zdarzeń z udziałem jednostek ochrony przeciwpożarowej odnotowano w województwie </w:t>
                            </w:r>
                            <w:r w:rsidR="0052189D" w:rsidRPr="00E726A1">
                              <w:rPr>
                                <w:lang w:val="pl-PL"/>
                              </w:rPr>
                              <w:t>mazowieckim</w:t>
                            </w:r>
                            <w:r w:rsidRPr="00E726A1">
                              <w:rPr>
                                <w:lang w:val="pl-PL"/>
                              </w:rPr>
                              <w:t xml:space="preserve"> (1</w:t>
                            </w:r>
                            <w:r w:rsidR="0052189D" w:rsidRPr="00E726A1">
                              <w:rPr>
                                <w:lang w:val="pl-PL"/>
                              </w:rPr>
                              <w:t>4,1</w:t>
                            </w:r>
                            <w:r w:rsidRPr="00E726A1">
                              <w:rPr>
                                <w:lang w:val="pl-PL"/>
                              </w:rPr>
                              <w:t>%), a najmniej w województwie podlaskim (2,</w:t>
                            </w:r>
                            <w:r w:rsidR="0052189D" w:rsidRPr="00E726A1">
                              <w:rPr>
                                <w:lang w:val="pl-PL"/>
                              </w:rPr>
                              <w:t>2</w:t>
                            </w:r>
                            <w:r w:rsidRPr="00E726A1">
                              <w:rPr>
                                <w:lang w:val="pl-PL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56975" id="_x0000_s1031" type="#_x0000_t202" alt="Najwięcej zdarzeń z udziałem jednostek ochrony przeciwpożarowej odnotowano w województwie mazowieckim (14,1%), a najmniej w województwie podlaskim (2,2%)" style="position:absolute;margin-left:95.9pt;margin-top:41.8pt;width:147.1pt;height:105.25pt;z-index:-2514964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" filled="f" stroked="f">
                <v:textbox>
                  <w:txbxContent>
                    <w:p w14:paraId="4D47EAB1" w14:textId="45468A07" w:rsidR="00C96B96" w:rsidRPr="00816A79" w:rsidRDefault="00C96B96" w:rsidP="00B9490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E726A1">
                        <w:rPr>
                          <w:lang w:val="pl-PL"/>
                        </w:rPr>
                        <w:t xml:space="preserve">Najwięcej zdarzeń z udziałem jednostek ochrony przeciwpożarowej odnotowano w województwie </w:t>
                      </w:r>
                      <w:r w:rsidR="0052189D" w:rsidRPr="00E726A1">
                        <w:rPr>
                          <w:lang w:val="pl-PL"/>
                        </w:rPr>
                        <w:t>mazowieckim</w:t>
                      </w:r>
                      <w:r w:rsidRPr="00E726A1">
                        <w:rPr>
                          <w:lang w:val="pl-PL"/>
                        </w:rPr>
                        <w:t xml:space="preserve"> (1</w:t>
                      </w:r>
                      <w:r w:rsidR="0052189D" w:rsidRPr="00E726A1">
                        <w:rPr>
                          <w:lang w:val="pl-PL"/>
                        </w:rPr>
                        <w:t>4,1</w:t>
                      </w:r>
                      <w:r w:rsidRPr="00E726A1">
                        <w:rPr>
                          <w:lang w:val="pl-PL"/>
                        </w:rPr>
                        <w:t>%), a najmniej w województwie podlaskim (2,</w:t>
                      </w:r>
                      <w:r w:rsidR="0052189D" w:rsidRPr="00E726A1">
                        <w:rPr>
                          <w:lang w:val="pl-PL"/>
                        </w:rPr>
                        <w:t>2</w:t>
                      </w:r>
                      <w:r w:rsidRPr="00E726A1">
                        <w:rPr>
                          <w:lang w:val="pl-PL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B2BF6" w:rsidRPr="00E726A1">
        <w:t xml:space="preserve">Najwięcej zdarzeń z udziałem jednostek ochrony przeciwpożarowej odnotowano w województwie </w:t>
      </w:r>
      <w:r w:rsidR="00224407" w:rsidRPr="00E726A1">
        <w:t>mazowieckim</w:t>
      </w:r>
      <w:r w:rsidR="004B2BF6" w:rsidRPr="00E726A1">
        <w:t xml:space="preserve"> (</w:t>
      </w:r>
      <w:r w:rsidR="00224407" w:rsidRPr="00E726A1">
        <w:t>14,1</w:t>
      </w:r>
      <w:r w:rsidR="004B2BF6" w:rsidRPr="00E726A1">
        <w:t xml:space="preserve">%), </w:t>
      </w:r>
      <w:r w:rsidR="0052189D" w:rsidRPr="00E726A1">
        <w:t>pożarów</w:t>
      </w:r>
      <w:r w:rsidR="004B2BF6" w:rsidRPr="00E726A1">
        <w:t xml:space="preserve"> (</w:t>
      </w:r>
      <w:r w:rsidR="0052189D" w:rsidRPr="00E726A1">
        <w:t>16,9</w:t>
      </w:r>
      <w:r w:rsidR="004B2BF6" w:rsidRPr="00E726A1">
        <w:t>%) oraz fałszywych</w:t>
      </w:r>
      <w:r w:rsidR="003173D8" w:rsidRPr="00E726A1">
        <w:t xml:space="preserve"> alarmów</w:t>
      </w:r>
      <w:r w:rsidR="004B2BF6" w:rsidRPr="00E726A1">
        <w:t xml:space="preserve"> (1</w:t>
      </w:r>
      <w:r w:rsidR="0052189D" w:rsidRPr="00E726A1">
        <w:t>9,3</w:t>
      </w:r>
      <w:r w:rsidR="004B2BF6" w:rsidRPr="00E726A1">
        <w:t>%). N</w:t>
      </w:r>
      <w:r w:rsidR="0052189D" w:rsidRPr="00E726A1">
        <w:t>atomiast najwięcej miejscowych zagrożeń</w:t>
      </w:r>
      <w:r w:rsidR="004B2BF6" w:rsidRPr="00E726A1">
        <w:t xml:space="preserve"> wystąpiło w województwie </w:t>
      </w:r>
      <w:r w:rsidR="0052189D" w:rsidRPr="00E726A1">
        <w:t xml:space="preserve">śląskim </w:t>
      </w:r>
      <w:r w:rsidR="004B2BF6" w:rsidRPr="00E726A1">
        <w:t>(</w:t>
      </w:r>
      <w:r w:rsidR="0052189D" w:rsidRPr="00E726A1">
        <w:t>13,4</w:t>
      </w:r>
      <w:r w:rsidR="004B2BF6" w:rsidRPr="00E726A1">
        <w:t>%). Najmniej zdarzeń z udziałem jednostek ochrony przeciwpożarowej wystąpiło w województwie podlaskim (2,</w:t>
      </w:r>
      <w:r w:rsidR="00224407" w:rsidRPr="00E726A1">
        <w:t>2</w:t>
      </w:r>
      <w:r w:rsidR="004B2BF6" w:rsidRPr="00E726A1">
        <w:t>%), miejscowych zagrożeń (2,</w:t>
      </w:r>
      <w:r w:rsidR="0052189D" w:rsidRPr="00E726A1">
        <w:t>2</w:t>
      </w:r>
      <w:r w:rsidR="004B2BF6" w:rsidRPr="00E726A1">
        <w:t>%) oraz fałszywych</w:t>
      </w:r>
      <w:r w:rsidR="003173D8" w:rsidRPr="00E726A1">
        <w:t xml:space="preserve"> alarmów</w:t>
      </w:r>
      <w:r w:rsidR="004B2BF6" w:rsidRPr="00E726A1">
        <w:t xml:space="preserve"> (1,</w:t>
      </w:r>
      <w:r w:rsidR="0052189D" w:rsidRPr="00E726A1">
        <w:t>1</w:t>
      </w:r>
      <w:r w:rsidR="004B2BF6" w:rsidRPr="00E726A1">
        <w:t>%). Najmniej pożarów zlokalizowano w województwie opolskim (2,</w:t>
      </w:r>
      <w:r w:rsidR="0052189D" w:rsidRPr="00E726A1">
        <w:t>5</w:t>
      </w:r>
      <w:r w:rsidR="004B2BF6" w:rsidRPr="00E726A1">
        <w:t>%).</w:t>
      </w:r>
    </w:p>
    <w:p w14:paraId="6D0F9D1D" w14:textId="7C5B608A" w:rsidR="008745B9" w:rsidRPr="00E726A1" w:rsidRDefault="004B2BF6" w:rsidP="001620A3">
      <w:pPr>
        <w:suppressAutoHyphens w:val="0"/>
        <w:spacing w:line="259" w:lineRule="auto"/>
      </w:pPr>
      <w:r w:rsidRPr="00E726A1">
        <w:t>Wskaźnik liczby miejscowych zagrożeń wymagających udziału jednostek ochrony przeciwpożarowej na 1 000 ludności osiągnął najwyższą wartość w województw</w:t>
      </w:r>
      <w:r w:rsidR="00B86A13">
        <w:t>ie</w:t>
      </w:r>
      <w:r w:rsidRPr="00E726A1">
        <w:t xml:space="preserve"> podkarpackim (10,</w:t>
      </w:r>
      <w:r w:rsidR="0052189D" w:rsidRPr="00E726A1">
        <w:t>2</w:t>
      </w:r>
      <w:r w:rsidRPr="00E726A1">
        <w:t xml:space="preserve">), a najniższą w województwie </w:t>
      </w:r>
      <w:r w:rsidR="0052189D" w:rsidRPr="00E726A1">
        <w:t xml:space="preserve">podlaskim </w:t>
      </w:r>
      <w:r w:rsidRPr="00E726A1">
        <w:t>(</w:t>
      </w:r>
      <w:r w:rsidR="0052189D" w:rsidRPr="00E726A1">
        <w:t>6,3</w:t>
      </w:r>
      <w:r w:rsidRPr="00E726A1">
        <w:t xml:space="preserve">). Najwięcej miejscowych zagrożeń wymagających interwencji jednostek ochrony przeciwpożarowej stanowiły zdarzenia w </w:t>
      </w:r>
      <w:r w:rsidRPr="00BD4F8C">
        <w:t>komunikacji (6</w:t>
      </w:r>
      <w:r w:rsidR="00BD4F8C" w:rsidRPr="00BD4F8C">
        <w:t>3</w:t>
      </w:r>
      <w:r w:rsidRPr="00BD4F8C">
        <w:t>,9 tys.), których liczba w porównaniu z 2024 r. zwiększyła się o</w:t>
      </w:r>
      <w:r w:rsidR="00D40C78">
        <w:t> </w:t>
      </w:r>
      <w:r w:rsidRPr="00BD4F8C">
        <w:t>2,</w:t>
      </w:r>
      <w:r w:rsidR="00BD4F8C" w:rsidRPr="00BD4F8C">
        <w:t>9</w:t>
      </w:r>
      <w:r w:rsidRPr="00BD4F8C">
        <w:t>%</w:t>
      </w:r>
      <w:r w:rsidR="000C7AFA" w:rsidRPr="00BD4F8C">
        <w:t>.</w:t>
      </w:r>
    </w:p>
    <w:p w14:paraId="78002266" w14:textId="3CB65CAD" w:rsidR="008745B9" w:rsidRPr="00C32C5E" w:rsidRDefault="005F7EAC" w:rsidP="00BD0405">
      <w:pPr>
        <w:pStyle w:val="Tytuwykresu"/>
        <w:spacing w:before="120" w:after="0"/>
        <w:rPr>
          <w:lang w:val="pl-PL"/>
        </w:rPr>
      </w:pPr>
      <w:r w:rsidRPr="00E726A1">
        <w:rPr>
          <w:lang w:val="pl-PL"/>
        </w:rPr>
        <w:drawing>
          <wp:anchor distT="0" distB="0" distL="114300" distR="114300" simplePos="0" relativeHeight="251860992" behindDoc="0" locked="0" layoutInCell="1" allowOverlap="1" wp14:anchorId="5390AD84" wp14:editId="4A3D3998">
            <wp:simplePos x="0" y="0"/>
            <wp:positionH relativeFrom="margin">
              <wp:posOffset>313690</wp:posOffset>
            </wp:positionH>
            <wp:positionV relativeFrom="paragraph">
              <wp:posOffset>182880</wp:posOffset>
            </wp:positionV>
            <wp:extent cx="3936365" cy="2783840"/>
            <wp:effectExtent l="0" t="0" r="6985" b="0"/>
            <wp:wrapTopAndBottom/>
            <wp:docPr id="3" name="Obraz 3" descr="Mapa przedstawia zdarzenia wymagające interwencji jednostek ochrony przeciwpożarowej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Mapa przedstawia zdarzenia wymagające interwencji jednostek ochrony przeciwpożarowej w 2025 r.; dane w pliku Exce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6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5B9" w:rsidRPr="00E726A1">
        <w:rPr>
          <w:lang w:val="pl-PL"/>
        </w:rPr>
        <w:t>Mapa 1. Zdarzenia wymagające interwencji jednostek ochrony przeciwpożarowej w 2025 r.</w:t>
      </w:r>
    </w:p>
    <w:p w14:paraId="46FF8E36" w14:textId="4ED9E9D1" w:rsidR="008745B9" w:rsidRPr="00E726A1" w:rsidRDefault="008745B9" w:rsidP="00931FCF">
      <w:pPr>
        <w:pStyle w:val="Tablicanotka"/>
        <w:rPr>
          <w:lang w:val="pl-PL"/>
        </w:rPr>
      </w:pPr>
      <w:r w:rsidRPr="00C32C5E">
        <w:rPr>
          <w:lang w:val="pl-PL"/>
        </w:rPr>
        <w:t>Ź</w:t>
      </w:r>
      <w:r w:rsidRPr="00E726A1">
        <w:rPr>
          <w:lang w:val="pl-PL"/>
        </w:rPr>
        <w:t>ródło: dane Komendy Głównej Państwowej Straży Pożarnej.</w:t>
      </w:r>
      <w:r w:rsidRPr="00E726A1">
        <w:rPr>
          <w:noProof/>
          <w:lang w:val="pl-PL"/>
        </w:rPr>
        <w:t xml:space="preserve"> </w:t>
      </w:r>
      <w:r w:rsidRPr="00E726A1">
        <w:rPr>
          <w:lang w:val="pl-PL"/>
        </w:rPr>
        <w:br w:type="page"/>
      </w:r>
    </w:p>
    <w:p w14:paraId="4CCB9756" w14:textId="571A4B0A" w:rsidR="0073467C" w:rsidRPr="00E726A1" w:rsidRDefault="0073467C" w:rsidP="00931FCF">
      <w:pPr>
        <w:pStyle w:val="Tytutablicy"/>
        <w:spacing w:after="0"/>
        <w:ind w:left="907" w:hanging="907"/>
      </w:pPr>
      <w:r w:rsidRPr="00E726A1">
        <w:lastRenderedPageBreak/>
        <w:t xml:space="preserve">Tablica 1. Zdarzenia z udziałem jednostek ochrony przeciwpożarowej według województw </w:t>
      </w:r>
      <w:r w:rsidR="00AF5CB7" w:rsidRPr="00E726A1">
        <w:br/>
      </w:r>
      <w:r w:rsidRPr="00E726A1">
        <w:t>w</w:t>
      </w:r>
      <w:r w:rsidR="008B196A" w:rsidRPr="00E726A1">
        <w:t> </w:t>
      </w:r>
      <w:r w:rsidRPr="00E726A1">
        <w:t>2025 r.</w:t>
      </w:r>
    </w:p>
    <w:tbl>
      <w:tblPr>
        <w:tblStyle w:val="Siatkatabelijasna11"/>
        <w:tblpPr w:leftFromText="141" w:rightFromText="141" w:vertAnchor="text" w:horzAnchor="margin" w:tblpY="131"/>
        <w:tblW w:w="78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pierwsza. Zdarzenia z udziałem jednostek ochrony przeciwpożarowej według województw w 2025 r."/>
      </w:tblPr>
      <w:tblGrid>
        <w:gridCol w:w="2289"/>
        <w:gridCol w:w="1430"/>
        <w:gridCol w:w="1430"/>
        <w:gridCol w:w="1430"/>
        <w:gridCol w:w="1290"/>
      </w:tblGrid>
      <w:tr w:rsidR="008B62E0" w:rsidRPr="00E726A1" w14:paraId="5158DD37" w14:textId="77777777" w:rsidTr="00676540">
        <w:trPr>
          <w:trHeight w:val="337"/>
          <w:tblHeader/>
        </w:trPr>
        <w:tc>
          <w:tcPr>
            <w:tcW w:w="228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979AB7D" w14:textId="77777777" w:rsidR="008B62E0" w:rsidRPr="00E726A1" w:rsidRDefault="008B62E0" w:rsidP="008B62E0">
            <w:pPr>
              <w:pStyle w:val="Tablicagwka"/>
            </w:pPr>
            <w:r w:rsidRPr="00E726A1">
              <w:t>Wyszczególnienie</w:t>
            </w:r>
          </w:p>
        </w:tc>
        <w:tc>
          <w:tcPr>
            <w:tcW w:w="143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BB4ADCF" w14:textId="77777777" w:rsidR="008B62E0" w:rsidRPr="00E726A1" w:rsidRDefault="008B62E0" w:rsidP="008B62E0">
            <w:pPr>
              <w:pStyle w:val="Tablicagwka"/>
            </w:pPr>
            <w:r w:rsidRPr="00E726A1">
              <w:t>Ogółem</w:t>
            </w:r>
          </w:p>
        </w:tc>
        <w:tc>
          <w:tcPr>
            <w:tcW w:w="143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7C980C" w14:textId="77777777" w:rsidR="008B62E0" w:rsidRPr="00E726A1" w:rsidRDefault="008B62E0" w:rsidP="008B62E0">
            <w:pPr>
              <w:pStyle w:val="Tablicagwka"/>
            </w:pPr>
            <w:r w:rsidRPr="00E726A1">
              <w:t>Pożary</w:t>
            </w:r>
          </w:p>
        </w:tc>
        <w:tc>
          <w:tcPr>
            <w:tcW w:w="14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E1C087" w14:textId="77777777" w:rsidR="008B62E0" w:rsidRPr="00E726A1" w:rsidRDefault="008B62E0" w:rsidP="008B62E0">
            <w:pPr>
              <w:pStyle w:val="Tablicagwka"/>
            </w:pPr>
            <w:r w:rsidRPr="00E726A1">
              <w:t>Miejscowe zagrożenia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2A3CF6A" w14:textId="77777777" w:rsidR="008B62E0" w:rsidRPr="00E726A1" w:rsidRDefault="003173D8" w:rsidP="008B62E0">
            <w:pPr>
              <w:pStyle w:val="Tablicagwka"/>
            </w:pPr>
            <w:r w:rsidRPr="00E726A1">
              <w:t>F</w:t>
            </w:r>
            <w:r w:rsidR="00BD1417" w:rsidRPr="00E726A1">
              <w:t>ałszywe</w:t>
            </w:r>
            <w:r w:rsidRPr="00E726A1">
              <w:t xml:space="preserve"> </w:t>
            </w:r>
            <w:r w:rsidR="00476D23" w:rsidRPr="00E726A1">
              <w:t>a</w:t>
            </w:r>
            <w:r w:rsidRPr="00E726A1">
              <w:t>larmy</w:t>
            </w:r>
          </w:p>
        </w:tc>
      </w:tr>
      <w:tr w:rsidR="008B62E0" w:rsidRPr="00E726A1" w14:paraId="2826E67E" w14:textId="77777777" w:rsidTr="00676540">
        <w:trPr>
          <w:trHeight w:val="17"/>
          <w:tblHeader/>
        </w:trPr>
        <w:tc>
          <w:tcPr>
            <w:tcW w:w="2289" w:type="dxa"/>
            <w:tcBorders>
              <w:top w:val="single" w:sz="4" w:space="0" w:color="001D77"/>
            </w:tcBorders>
          </w:tcPr>
          <w:p w14:paraId="592B5A4D" w14:textId="77777777" w:rsidR="008B62E0" w:rsidRPr="00E726A1" w:rsidRDefault="00476D23" w:rsidP="008B62E0">
            <w:pPr>
              <w:pStyle w:val="Tablicaboczek"/>
              <w:rPr>
                <w:rFonts w:eastAsiaTheme="majorEastAsia"/>
                <w:b/>
              </w:rPr>
            </w:pPr>
            <w:r w:rsidRPr="00E726A1">
              <w:rPr>
                <w:rFonts w:eastAsiaTheme="majorEastAsia"/>
                <w:b/>
              </w:rPr>
              <w:t>Polska</w:t>
            </w:r>
          </w:p>
        </w:tc>
        <w:tc>
          <w:tcPr>
            <w:tcW w:w="1430" w:type="dxa"/>
            <w:tcBorders>
              <w:top w:val="single" w:sz="4" w:space="0" w:color="001D77"/>
            </w:tcBorders>
          </w:tcPr>
          <w:p w14:paraId="6F341536" w14:textId="3E92DDB9" w:rsidR="008B62E0" w:rsidRPr="00E726A1" w:rsidRDefault="00EC4339" w:rsidP="008B62E0">
            <w:pPr>
              <w:pStyle w:val="Tablicadanerodek"/>
              <w:rPr>
                <w:b/>
              </w:rPr>
            </w:pPr>
            <w:r w:rsidRPr="00E726A1">
              <w:rPr>
                <w:b/>
              </w:rPr>
              <w:t>495 994</w:t>
            </w:r>
          </w:p>
        </w:tc>
        <w:tc>
          <w:tcPr>
            <w:tcW w:w="1430" w:type="dxa"/>
            <w:tcBorders>
              <w:top w:val="single" w:sz="4" w:space="0" w:color="001D77"/>
            </w:tcBorders>
          </w:tcPr>
          <w:p w14:paraId="3C1E9F45" w14:textId="1DC762CC" w:rsidR="008B62E0" w:rsidRPr="00E726A1" w:rsidRDefault="00EC4339" w:rsidP="008B62E0">
            <w:pPr>
              <w:pStyle w:val="Tablicadanerodek"/>
              <w:rPr>
                <w:b/>
              </w:rPr>
            </w:pPr>
            <w:r w:rsidRPr="00E726A1">
              <w:rPr>
                <w:b/>
              </w:rPr>
              <w:t>117 558</w:t>
            </w:r>
          </w:p>
        </w:tc>
        <w:tc>
          <w:tcPr>
            <w:tcW w:w="1430" w:type="dxa"/>
            <w:tcBorders>
              <w:top w:val="single" w:sz="4" w:space="0" w:color="001D77"/>
            </w:tcBorders>
          </w:tcPr>
          <w:p w14:paraId="7DD0EE35" w14:textId="4A7D87F7" w:rsidR="008B62E0" w:rsidRPr="00E726A1" w:rsidRDefault="00EC4339" w:rsidP="008B62E0">
            <w:pPr>
              <w:pStyle w:val="Tablicadanerodek"/>
              <w:rPr>
                <w:b/>
              </w:rPr>
            </w:pPr>
            <w:r w:rsidRPr="00E726A1">
              <w:rPr>
                <w:b/>
              </w:rPr>
              <w:t>323 044</w:t>
            </w:r>
          </w:p>
        </w:tc>
        <w:tc>
          <w:tcPr>
            <w:tcW w:w="1290" w:type="dxa"/>
            <w:tcBorders>
              <w:top w:val="single" w:sz="4" w:space="0" w:color="001D77"/>
            </w:tcBorders>
          </w:tcPr>
          <w:p w14:paraId="534F66C8" w14:textId="0008C47A" w:rsidR="008B62E0" w:rsidRPr="00E726A1" w:rsidRDefault="00EC4339" w:rsidP="008B62E0">
            <w:pPr>
              <w:pStyle w:val="Tablicadanerodek"/>
              <w:rPr>
                <w:b/>
              </w:rPr>
            </w:pPr>
            <w:r w:rsidRPr="00E726A1">
              <w:rPr>
                <w:b/>
              </w:rPr>
              <w:t>55 392</w:t>
            </w:r>
          </w:p>
        </w:tc>
      </w:tr>
      <w:tr w:rsidR="00EC4339" w:rsidRPr="00E726A1" w14:paraId="6C100219" w14:textId="77777777" w:rsidTr="00676540">
        <w:trPr>
          <w:trHeight w:val="17"/>
          <w:tblHeader/>
        </w:trPr>
        <w:tc>
          <w:tcPr>
            <w:tcW w:w="2289" w:type="dxa"/>
          </w:tcPr>
          <w:p w14:paraId="77652F76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Dolnośląskie</w:t>
            </w:r>
          </w:p>
        </w:tc>
        <w:tc>
          <w:tcPr>
            <w:tcW w:w="1430" w:type="dxa"/>
          </w:tcPr>
          <w:p w14:paraId="7FDAAAD7" w14:textId="6FF428B7" w:rsidR="00EC4339" w:rsidRPr="00E726A1" w:rsidRDefault="00EC4339" w:rsidP="00EC4339">
            <w:pPr>
              <w:pStyle w:val="Tablicadanerodek"/>
            </w:pPr>
            <w:r w:rsidRPr="00E726A1">
              <w:t>43 525</w:t>
            </w:r>
          </w:p>
        </w:tc>
        <w:tc>
          <w:tcPr>
            <w:tcW w:w="1430" w:type="dxa"/>
          </w:tcPr>
          <w:p w14:paraId="02D8E662" w14:textId="6B4826FA" w:rsidR="00EC4339" w:rsidRPr="00E726A1" w:rsidRDefault="00EC4339" w:rsidP="00EC4339">
            <w:pPr>
              <w:pStyle w:val="Tablicadanerodek"/>
            </w:pPr>
            <w:r w:rsidRPr="00E726A1">
              <w:t>11 343</w:t>
            </w:r>
          </w:p>
        </w:tc>
        <w:tc>
          <w:tcPr>
            <w:tcW w:w="1430" w:type="dxa"/>
          </w:tcPr>
          <w:p w14:paraId="560ADCD8" w14:textId="50979C7B" w:rsidR="00EC4339" w:rsidRPr="00E726A1" w:rsidRDefault="00EC4339" w:rsidP="00EC4339">
            <w:pPr>
              <w:pStyle w:val="Tablicadanerodek"/>
            </w:pPr>
            <w:r w:rsidRPr="00E726A1">
              <w:t>26 275</w:t>
            </w:r>
          </w:p>
        </w:tc>
        <w:tc>
          <w:tcPr>
            <w:tcW w:w="1290" w:type="dxa"/>
          </w:tcPr>
          <w:p w14:paraId="79C740DB" w14:textId="635B0561" w:rsidR="00EC4339" w:rsidRPr="00E726A1" w:rsidRDefault="00EC4339" w:rsidP="00EC4339">
            <w:pPr>
              <w:pStyle w:val="Tablicadanerodek"/>
            </w:pPr>
            <w:r w:rsidRPr="00E726A1">
              <w:t>5 907</w:t>
            </w:r>
          </w:p>
        </w:tc>
      </w:tr>
      <w:tr w:rsidR="00EC4339" w:rsidRPr="00E726A1" w14:paraId="01A19110" w14:textId="77777777" w:rsidTr="00676540">
        <w:trPr>
          <w:trHeight w:val="17"/>
          <w:tblHeader/>
        </w:trPr>
        <w:tc>
          <w:tcPr>
            <w:tcW w:w="2289" w:type="dxa"/>
          </w:tcPr>
          <w:p w14:paraId="3D2D72B1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Kujawsko-pomorskie</w:t>
            </w:r>
          </w:p>
        </w:tc>
        <w:tc>
          <w:tcPr>
            <w:tcW w:w="1430" w:type="dxa"/>
          </w:tcPr>
          <w:p w14:paraId="1395C2A6" w14:textId="04CAE4CD" w:rsidR="00EC4339" w:rsidRPr="00E726A1" w:rsidRDefault="00EC4339" w:rsidP="00EC4339">
            <w:pPr>
              <w:pStyle w:val="Tablicadanerodek"/>
            </w:pPr>
            <w:r w:rsidRPr="00E726A1">
              <w:t>25 928</w:t>
            </w:r>
          </w:p>
        </w:tc>
        <w:tc>
          <w:tcPr>
            <w:tcW w:w="1430" w:type="dxa"/>
          </w:tcPr>
          <w:p w14:paraId="735925AE" w14:textId="4A0C4579" w:rsidR="00EC4339" w:rsidRPr="00E726A1" w:rsidRDefault="00EC4339" w:rsidP="00EC4339">
            <w:pPr>
              <w:pStyle w:val="Tablicadanerodek"/>
            </w:pPr>
            <w:r w:rsidRPr="00E726A1">
              <w:t>5 622</w:t>
            </w:r>
          </w:p>
        </w:tc>
        <w:tc>
          <w:tcPr>
            <w:tcW w:w="1430" w:type="dxa"/>
          </w:tcPr>
          <w:p w14:paraId="3E077A13" w14:textId="26B032BF" w:rsidR="00EC4339" w:rsidRPr="00E726A1" w:rsidRDefault="00EC4339" w:rsidP="00EC4339">
            <w:pPr>
              <w:pStyle w:val="Tablicadanerodek"/>
            </w:pPr>
            <w:r w:rsidRPr="00E726A1">
              <w:t>17 739</w:t>
            </w:r>
          </w:p>
        </w:tc>
        <w:tc>
          <w:tcPr>
            <w:tcW w:w="1290" w:type="dxa"/>
          </w:tcPr>
          <w:p w14:paraId="3FE2FA1A" w14:textId="35EA4D41" w:rsidR="00EC4339" w:rsidRPr="00E726A1" w:rsidRDefault="00EC4339" w:rsidP="00EC4339">
            <w:pPr>
              <w:pStyle w:val="Tablicadanerodek"/>
            </w:pPr>
            <w:r w:rsidRPr="00E726A1">
              <w:t>2 567</w:t>
            </w:r>
          </w:p>
        </w:tc>
      </w:tr>
      <w:tr w:rsidR="00EC4339" w:rsidRPr="00E726A1" w14:paraId="2FFFFDDF" w14:textId="77777777" w:rsidTr="00676540">
        <w:trPr>
          <w:trHeight w:val="17"/>
          <w:tblHeader/>
        </w:trPr>
        <w:tc>
          <w:tcPr>
            <w:tcW w:w="2289" w:type="dxa"/>
          </w:tcPr>
          <w:p w14:paraId="2E46CF95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Lubelskie</w:t>
            </w:r>
          </w:p>
        </w:tc>
        <w:tc>
          <w:tcPr>
            <w:tcW w:w="1430" w:type="dxa"/>
          </w:tcPr>
          <w:p w14:paraId="6D964684" w14:textId="76B84ABC" w:rsidR="00EC4339" w:rsidRPr="00E726A1" w:rsidRDefault="00EC4339" w:rsidP="00EC4339">
            <w:pPr>
              <w:pStyle w:val="Tablicadanerodek"/>
            </w:pPr>
            <w:r w:rsidRPr="00E726A1">
              <w:t>23 299</w:t>
            </w:r>
          </w:p>
        </w:tc>
        <w:tc>
          <w:tcPr>
            <w:tcW w:w="1430" w:type="dxa"/>
          </w:tcPr>
          <w:p w14:paraId="391C34EB" w14:textId="53D20826" w:rsidR="00EC4339" w:rsidRPr="00E726A1" w:rsidRDefault="00EC4339" w:rsidP="00EC4339">
            <w:pPr>
              <w:pStyle w:val="Tablicadanerodek"/>
            </w:pPr>
            <w:r w:rsidRPr="00E726A1">
              <w:t>6 799</w:t>
            </w:r>
          </w:p>
        </w:tc>
        <w:tc>
          <w:tcPr>
            <w:tcW w:w="1430" w:type="dxa"/>
          </w:tcPr>
          <w:p w14:paraId="0A270074" w14:textId="1F193FC5" w:rsidR="00EC4339" w:rsidRPr="00E726A1" w:rsidRDefault="00EC4339" w:rsidP="00EC4339">
            <w:pPr>
              <w:pStyle w:val="Tablicadanerodek"/>
            </w:pPr>
            <w:r w:rsidRPr="00E726A1">
              <w:t>14 787</w:t>
            </w:r>
          </w:p>
        </w:tc>
        <w:tc>
          <w:tcPr>
            <w:tcW w:w="1290" w:type="dxa"/>
          </w:tcPr>
          <w:p w14:paraId="154916E5" w14:textId="78A2897B" w:rsidR="00EC4339" w:rsidRPr="00E726A1" w:rsidRDefault="00EC4339" w:rsidP="00EC4339">
            <w:pPr>
              <w:pStyle w:val="Tablicadanerodek"/>
            </w:pPr>
            <w:r w:rsidRPr="00E726A1">
              <w:t>1 713</w:t>
            </w:r>
          </w:p>
        </w:tc>
      </w:tr>
      <w:tr w:rsidR="00EC4339" w:rsidRPr="00E726A1" w14:paraId="3FA5310F" w14:textId="77777777" w:rsidTr="00676540">
        <w:trPr>
          <w:trHeight w:val="17"/>
          <w:tblHeader/>
        </w:trPr>
        <w:tc>
          <w:tcPr>
            <w:tcW w:w="2289" w:type="dxa"/>
          </w:tcPr>
          <w:p w14:paraId="0ABB3413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Lubuskie</w:t>
            </w:r>
          </w:p>
        </w:tc>
        <w:tc>
          <w:tcPr>
            <w:tcW w:w="1430" w:type="dxa"/>
          </w:tcPr>
          <w:p w14:paraId="4AC96B22" w14:textId="17180C54" w:rsidR="00EC4339" w:rsidRPr="00E726A1" w:rsidRDefault="00EC4339" w:rsidP="00EC4339">
            <w:pPr>
              <w:pStyle w:val="Tablicadanerodek"/>
            </w:pPr>
            <w:r w:rsidRPr="00E726A1">
              <w:t>14 097</w:t>
            </w:r>
          </w:p>
        </w:tc>
        <w:tc>
          <w:tcPr>
            <w:tcW w:w="1430" w:type="dxa"/>
          </w:tcPr>
          <w:p w14:paraId="2C1FD3F7" w14:textId="3B8F87CD" w:rsidR="00EC4339" w:rsidRPr="00E726A1" w:rsidRDefault="00EC4339" w:rsidP="00EC4339">
            <w:pPr>
              <w:pStyle w:val="Tablicadanerodek"/>
            </w:pPr>
            <w:r w:rsidRPr="00E726A1">
              <w:t>4 012</w:t>
            </w:r>
          </w:p>
        </w:tc>
        <w:tc>
          <w:tcPr>
            <w:tcW w:w="1430" w:type="dxa"/>
          </w:tcPr>
          <w:p w14:paraId="5C1371B0" w14:textId="17A7E56D" w:rsidR="00EC4339" w:rsidRPr="00E726A1" w:rsidRDefault="00EC4339" w:rsidP="00EC4339">
            <w:pPr>
              <w:pStyle w:val="Tablicadanerodek"/>
            </w:pPr>
            <w:r w:rsidRPr="00E726A1">
              <w:t>8 465</w:t>
            </w:r>
          </w:p>
        </w:tc>
        <w:tc>
          <w:tcPr>
            <w:tcW w:w="1290" w:type="dxa"/>
          </w:tcPr>
          <w:p w14:paraId="70FD474C" w14:textId="0E812FD8" w:rsidR="00EC4339" w:rsidRPr="00E726A1" w:rsidRDefault="00EC4339" w:rsidP="00EC4339">
            <w:pPr>
              <w:pStyle w:val="Tablicadanerodek"/>
            </w:pPr>
            <w:r w:rsidRPr="00E726A1">
              <w:t>1 620</w:t>
            </w:r>
          </w:p>
        </w:tc>
      </w:tr>
      <w:tr w:rsidR="00EC4339" w:rsidRPr="00E726A1" w14:paraId="5FE26219" w14:textId="77777777" w:rsidTr="00676540">
        <w:trPr>
          <w:trHeight w:val="17"/>
          <w:tblHeader/>
        </w:trPr>
        <w:tc>
          <w:tcPr>
            <w:tcW w:w="2289" w:type="dxa"/>
          </w:tcPr>
          <w:p w14:paraId="3F57EF6E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Łódzkie</w:t>
            </w:r>
          </w:p>
        </w:tc>
        <w:tc>
          <w:tcPr>
            <w:tcW w:w="1430" w:type="dxa"/>
          </w:tcPr>
          <w:p w14:paraId="2B8926C7" w14:textId="109DBA13" w:rsidR="00EC4339" w:rsidRPr="00E726A1" w:rsidRDefault="00EC4339" w:rsidP="00EC4339">
            <w:pPr>
              <w:pStyle w:val="Tablicadanerodek"/>
            </w:pPr>
            <w:r w:rsidRPr="00E726A1">
              <w:t>29 466</w:t>
            </w:r>
          </w:p>
        </w:tc>
        <w:tc>
          <w:tcPr>
            <w:tcW w:w="1430" w:type="dxa"/>
            <w:shd w:val="clear" w:color="auto" w:fill="auto"/>
          </w:tcPr>
          <w:p w14:paraId="47A175A3" w14:textId="0C598FD4" w:rsidR="00EC4339" w:rsidRPr="00E726A1" w:rsidRDefault="00EC4339" w:rsidP="00EC4339">
            <w:pPr>
              <w:pStyle w:val="Tablicadanerodek"/>
            </w:pPr>
            <w:r w:rsidRPr="00E726A1">
              <w:t>6 976</w:t>
            </w:r>
          </w:p>
        </w:tc>
        <w:tc>
          <w:tcPr>
            <w:tcW w:w="1430" w:type="dxa"/>
          </w:tcPr>
          <w:p w14:paraId="182AC3C9" w14:textId="7FA5D34B" w:rsidR="00EC4339" w:rsidRPr="00E726A1" w:rsidRDefault="00EC4339" w:rsidP="00EC4339">
            <w:pPr>
              <w:pStyle w:val="Tablicadanerodek"/>
            </w:pPr>
            <w:r w:rsidRPr="00E726A1">
              <w:t>18 643</w:t>
            </w:r>
          </w:p>
        </w:tc>
        <w:tc>
          <w:tcPr>
            <w:tcW w:w="1290" w:type="dxa"/>
          </w:tcPr>
          <w:p w14:paraId="3BA5BA21" w14:textId="0D152433" w:rsidR="00EC4339" w:rsidRPr="00E726A1" w:rsidRDefault="00EC4339" w:rsidP="00EC4339">
            <w:pPr>
              <w:pStyle w:val="Tablicadanerodek"/>
            </w:pPr>
            <w:r w:rsidRPr="00E726A1">
              <w:t>3 847</w:t>
            </w:r>
          </w:p>
        </w:tc>
      </w:tr>
      <w:tr w:rsidR="00EC4339" w:rsidRPr="00E726A1" w14:paraId="7A33A4A4" w14:textId="77777777" w:rsidTr="00676540">
        <w:trPr>
          <w:trHeight w:val="17"/>
          <w:tblHeader/>
        </w:trPr>
        <w:tc>
          <w:tcPr>
            <w:tcW w:w="2289" w:type="dxa"/>
            <w:tcBorders>
              <w:bottom w:val="single" w:sz="4" w:space="0" w:color="212492"/>
            </w:tcBorders>
          </w:tcPr>
          <w:p w14:paraId="0ADA3852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Małopolskie</w:t>
            </w:r>
          </w:p>
        </w:tc>
        <w:tc>
          <w:tcPr>
            <w:tcW w:w="1430" w:type="dxa"/>
            <w:tcBorders>
              <w:bottom w:val="single" w:sz="4" w:space="0" w:color="212492"/>
            </w:tcBorders>
          </w:tcPr>
          <w:p w14:paraId="70AF5018" w14:textId="0DF8304A" w:rsidR="00EC4339" w:rsidRPr="00E726A1" w:rsidRDefault="00EC4339" w:rsidP="00EC4339">
            <w:pPr>
              <w:pStyle w:val="Tablicadanerodek"/>
            </w:pPr>
            <w:r w:rsidRPr="00E726A1">
              <w:t>47 316</w:t>
            </w:r>
          </w:p>
        </w:tc>
        <w:tc>
          <w:tcPr>
            <w:tcW w:w="1430" w:type="dxa"/>
            <w:tcBorders>
              <w:bottom w:val="single" w:sz="4" w:space="0" w:color="212492"/>
            </w:tcBorders>
            <w:shd w:val="clear" w:color="auto" w:fill="auto"/>
          </w:tcPr>
          <w:p w14:paraId="10A08C4D" w14:textId="62EF6F03" w:rsidR="00EC4339" w:rsidRPr="00E726A1" w:rsidRDefault="00EC4339" w:rsidP="00EC4339">
            <w:pPr>
              <w:pStyle w:val="Tablicadanerodek"/>
            </w:pPr>
            <w:r w:rsidRPr="00E726A1">
              <w:t>8 596</w:t>
            </w:r>
          </w:p>
        </w:tc>
        <w:tc>
          <w:tcPr>
            <w:tcW w:w="1430" w:type="dxa"/>
            <w:tcBorders>
              <w:bottom w:val="single" w:sz="4" w:space="0" w:color="212492"/>
            </w:tcBorders>
          </w:tcPr>
          <w:p w14:paraId="7A3328E1" w14:textId="46928FDC" w:rsidR="00EC4339" w:rsidRPr="00E726A1" w:rsidRDefault="00EC4339" w:rsidP="00EC4339">
            <w:pPr>
              <w:pStyle w:val="Tablicadanerodek"/>
            </w:pPr>
            <w:r w:rsidRPr="00E726A1">
              <w:t>34 118</w:t>
            </w:r>
          </w:p>
        </w:tc>
        <w:tc>
          <w:tcPr>
            <w:tcW w:w="1290" w:type="dxa"/>
            <w:tcBorders>
              <w:bottom w:val="single" w:sz="4" w:space="0" w:color="212492"/>
            </w:tcBorders>
          </w:tcPr>
          <w:p w14:paraId="17B447D0" w14:textId="7F1A6AE0" w:rsidR="00EC4339" w:rsidRPr="00E726A1" w:rsidRDefault="00EC4339" w:rsidP="00EC4339">
            <w:pPr>
              <w:pStyle w:val="Tablicadanerodek"/>
            </w:pPr>
            <w:r w:rsidRPr="00E726A1">
              <w:t>4 602</w:t>
            </w:r>
          </w:p>
        </w:tc>
      </w:tr>
      <w:tr w:rsidR="00EC4339" w:rsidRPr="00E726A1" w14:paraId="30313A9F" w14:textId="77777777" w:rsidTr="00676540">
        <w:trPr>
          <w:trHeight w:val="17"/>
          <w:tblHeader/>
        </w:trPr>
        <w:tc>
          <w:tcPr>
            <w:tcW w:w="2289" w:type="dxa"/>
            <w:tcBorders>
              <w:top w:val="single" w:sz="4" w:space="0" w:color="212492"/>
              <w:bottom w:val="single" w:sz="4" w:space="0" w:color="001D77"/>
            </w:tcBorders>
          </w:tcPr>
          <w:p w14:paraId="2A401C9E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Mazowieckie</w:t>
            </w:r>
          </w:p>
        </w:tc>
        <w:tc>
          <w:tcPr>
            <w:tcW w:w="1430" w:type="dxa"/>
            <w:tcBorders>
              <w:top w:val="single" w:sz="4" w:space="0" w:color="212492"/>
              <w:bottom w:val="single" w:sz="4" w:space="0" w:color="001D77"/>
            </w:tcBorders>
          </w:tcPr>
          <w:p w14:paraId="7896A8BF" w14:textId="05614201" w:rsidR="00EC4339" w:rsidRPr="00E726A1" w:rsidRDefault="00EC4339" w:rsidP="00EC4339">
            <w:pPr>
              <w:pStyle w:val="Tablicadanerodek"/>
            </w:pPr>
            <w:r w:rsidRPr="00E726A1">
              <w:t>70 052</w:t>
            </w:r>
          </w:p>
        </w:tc>
        <w:tc>
          <w:tcPr>
            <w:tcW w:w="1430" w:type="dxa"/>
            <w:tcBorders>
              <w:top w:val="single" w:sz="4" w:space="0" w:color="212492"/>
              <w:bottom w:val="single" w:sz="4" w:space="0" w:color="001D77"/>
            </w:tcBorders>
            <w:shd w:val="clear" w:color="auto" w:fill="auto"/>
          </w:tcPr>
          <w:p w14:paraId="46D48EF0" w14:textId="1682AC5F" w:rsidR="00EC4339" w:rsidRPr="00E726A1" w:rsidRDefault="00EC4339" w:rsidP="00EC4339">
            <w:pPr>
              <w:pStyle w:val="Tablicadanerodek"/>
            </w:pPr>
            <w:r w:rsidRPr="00E726A1">
              <w:t>19 913</w:t>
            </w:r>
          </w:p>
        </w:tc>
        <w:tc>
          <w:tcPr>
            <w:tcW w:w="1430" w:type="dxa"/>
            <w:tcBorders>
              <w:top w:val="single" w:sz="4" w:space="0" w:color="212492"/>
              <w:bottom w:val="single" w:sz="4" w:space="0" w:color="001D77"/>
            </w:tcBorders>
          </w:tcPr>
          <w:p w14:paraId="637C6839" w14:textId="4D22AEA3" w:rsidR="00EC4339" w:rsidRPr="00E726A1" w:rsidRDefault="00EC4339" w:rsidP="00EC4339">
            <w:pPr>
              <w:pStyle w:val="Tablicadanerodek"/>
            </w:pPr>
            <w:r w:rsidRPr="00E726A1">
              <w:t>39 431</w:t>
            </w:r>
          </w:p>
        </w:tc>
        <w:tc>
          <w:tcPr>
            <w:tcW w:w="1290" w:type="dxa"/>
            <w:tcBorders>
              <w:top w:val="single" w:sz="4" w:space="0" w:color="212492"/>
              <w:bottom w:val="single" w:sz="4" w:space="0" w:color="001D77"/>
            </w:tcBorders>
          </w:tcPr>
          <w:p w14:paraId="36B74726" w14:textId="338315FA" w:rsidR="00EC4339" w:rsidRPr="00E726A1" w:rsidRDefault="00EC4339" w:rsidP="00EC4339">
            <w:pPr>
              <w:pStyle w:val="Tablicadanerodek"/>
            </w:pPr>
            <w:r w:rsidRPr="00E726A1">
              <w:t>10 708</w:t>
            </w:r>
          </w:p>
        </w:tc>
      </w:tr>
      <w:tr w:rsidR="00EC4339" w:rsidRPr="00E726A1" w14:paraId="29BF24CC" w14:textId="77777777" w:rsidTr="00676540">
        <w:trPr>
          <w:trHeight w:val="17"/>
          <w:tblHeader/>
        </w:trPr>
        <w:tc>
          <w:tcPr>
            <w:tcW w:w="2289" w:type="dxa"/>
            <w:tcBorders>
              <w:top w:val="single" w:sz="4" w:space="0" w:color="001D77"/>
            </w:tcBorders>
          </w:tcPr>
          <w:p w14:paraId="6BA2B9FB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Opolskie</w:t>
            </w:r>
          </w:p>
        </w:tc>
        <w:tc>
          <w:tcPr>
            <w:tcW w:w="1430" w:type="dxa"/>
            <w:tcBorders>
              <w:top w:val="single" w:sz="4" w:space="0" w:color="001D77"/>
            </w:tcBorders>
          </w:tcPr>
          <w:p w14:paraId="5CC5B251" w14:textId="20E73428" w:rsidR="00EC4339" w:rsidRPr="00E726A1" w:rsidRDefault="00EC4339" w:rsidP="00EC4339">
            <w:pPr>
              <w:pStyle w:val="Tablicadanerodek"/>
            </w:pPr>
            <w:r w:rsidRPr="00E726A1">
              <w:t>12 791</w:t>
            </w:r>
          </w:p>
        </w:tc>
        <w:tc>
          <w:tcPr>
            <w:tcW w:w="1430" w:type="dxa"/>
            <w:tcBorders>
              <w:top w:val="single" w:sz="4" w:space="0" w:color="001D77"/>
            </w:tcBorders>
            <w:shd w:val="clear" w:color="auto" w:fill="auto"/>
          </w:tcPr>
          <w:p w14:paraId="2756A911" w14:textId="2E1B69AB" w:rsidR="00EC4339" w:rsidRPr="00E726A1" w:rsidRDefault="00EC4339" w:rsidP="00EC4339">
            <w:pPr>
              <w:pStyle w:val="Tablicadanerodek"/>
            </w:pPr>
            <w:r w:rsidRPr="00E726A1">
              <w:t>2 885</w:t>
            </w:r>
          </w:p>
        </w:tc>
        <w:tc>
          <w:tcPr>
            <w:tcW w:w="1430" w:type="dxa"/>
            <w:tcBorders>
              <w:top w:val="single" w:sz="4" w:space="0" w:color="001D77"/>
            </w:tcBorders>
          </w:tcPr>
          <w:p w14:paraId="42A0AA45" w14:textId="65DF934C" w:rsidR="00EC4339" w:rsidRPr="00E726A1" w:rsidRDefault="00EC4339" w:rsidP="00EC4339">
            <w:pPr>
              <w:pStyle w:val="Tablicadanerodek"/>
            </w:pPr>
            <w:r w:rsidRPr="00E726A1">
              <w:t>8 636</w:t>
            </w:r>
          </w:p>
        </w:tc>
        <w:tc>
          <w:tcPr>
            <w:tcW w:w="1290" w:type="dxa"/>
            <w:tcBorders>
              <w:top w:val="single" w:sz="4" w:space="0" w:color="001D77"/>
            </w:tcBorders>
          </w:tcPr>
          <w:p w14:paraId="28B102A4" w14:textId="46EEE260" w:rsidR="00EC4339" w:rsidRPr="00E726A1" w:rsidRDefault="00EC4339" w:rsidP="00EC4339">
            <w:pPr>
              <w:pStyle w:val="Tablicadanerodek"/>
            </w:pPr>
            <w:r w:rsidRPr="00E726A1">
              <w:t>1 270</w:t>
            </w:r>
          </w:p>
        </w:tc>
      </w:tr>
      <w:tr w:rsidR="00EC4339" w:rsidRPr="00E726A1" w14:paraId="7A458C49" w14:textId="77777777" w:rsidTr="00676540">
        <w:trPr>
          <w:trHeight w:val="17"/>
          <w:tblHeader/>
        </w:trPr>
        <w:tc>
          <w:tcPr>
            <w:tcW w:w="2289" w:type="dxa"/>
          </w:tcPr>
          <w:p w14:paraId="24F36A12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Podkarpackie</w:t>
            </w:r>
          </w:p>
        </w:tc>
        <w:tc>
          <w:tcPr>
            <w:tcW w:w="1430" w:type="dxa"/>
          </w:tcPr>
          <w:p w14:paraId="293904B7" w14:textId="60C8A750" w:rsidR="00EC4339" w:rsidRPr="00E726A1" w:rsidRDefault="00EC4339" w:rsidP="00EC4339">
            <w:pPr>
              <w:pStyle w:val="Tablicadanerodek"/>
            </w:pPr>
            <w:r w:rsidRPr="00E726A1">
              <w:t>28 739</w:t>
            </w:r>
          </w:p>
        </w:tc>
        <w:tc>
          <w:tcPr>
            <w:tcW w:w="1430" w:type="dxa"/>
            <w:shd w:val="clear" w:color="auto" w:fill="auto"/>
          </w:tcPr>
          <w:p w14:paraId="0B76A199" w14:textId="6CB17E97" w:rsidR="00EC4339" w:rsidRPr="00E726A1" w:rsidRDefault="00EC4339" w:rsidP="00EC4339">
            <w:pPr>
              <w:pStyle w:val="Tablicadanerodek"/>
            </w:pPr>
            <w:r w:rsidRPr="00E726A1">
              <w:t>6 587</w:t>
            </w:r>
          </w:p>
        </w:tc>
        <w:tc>
          <w:tcPr>
            <w:tcW w:w="1430" w:type="dxa"/>
          </w:tcPr>
          <w:p w14:paraId="61221823" w14:textId="1BBE12AF" w:rsidR="00EC4339" w:rsidRPr="00E726A1" w:rsidRDefault="00EC4339" w:rsidP="00EC4339">
            <w:pPr>
              <w:pStyle w:val="Tablicadanerodek"/>
            </w:pPr>
            <w:r w:rsidRPr="00E726A1">
              <w:t>20 931</w:t>
            </w:r>
          </w:p>
        </w:tc>
        <w:tc>
          <w:tcPr>
            <w:tcW w:w="1290" w:type="dxa"/>
          </w:tcPr>
          <w:p w14:paraId="7404E156" w14:textId="556F4C73" w:rsidR="00EC4339" w:rsidRPr="00E726A1" w:rsidRDefault="00EC4339" w:rsidP="00EC4339">
            <w:pPr>
              <w:pStyle w:val="Tablicadanerodek"/>
            </w:pPr>
            <w:r w:rsidRPr="00E726A1">
              <w:t>1 221</w:t>
            </w:r>
          </w:p>
        </w:tc>
      </w:tr>
      <w:tr w:rsidR="00EC4339" w:rsidRPr="00E726A1" w14:paraId="24D5C703" w14:textId="77777777" w:rsidTr="00676540">
        <w:trPr>
          <w:trHeight w:val="17"/>
          <w:tblHeader/>
        </w:trPr>
        <w:tc>
          <w:tcPr>
            <w:tcW w:w="2289" w:type="dxa"/>
          </w:tcPr>
          <w:p w14:paraId="5923CA06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Podlaskie</w:t>
            </w:r>
          </w:p>
        </w:tc>
        <w:tc>
          <w:tcPr>
            <w:tcW w:w="1430" w:type="dxa"/>
          </w:tcPr>
          <w:p w14:paraId="4D0A2B9C" w14:textId="0CC79E87" w:rsidR="00EC4339" w:rsidRPr="00E726A1" w:rsidRDefault="00EC4339" w:rsidP="00EC4339">
            <w:pPr>
              <w:pStyle w:val="Tablicadanerodek"/>
            </w:pPr>
            <w:r w:rsidRPr="00E726A1">
              <w:t>10 994</w:t>
            </w:r>
          </w:p>
        </w:tc>
        <w:tc>
          <w:tcPr>
            <w:tcW w:w="1430" w:type="dxa"/>
            <w:shd w:val="clear" w:color="auto" w:fill="auto"/>
          </w:tcPr>
          <w:p w14:paraId="1A37DAF0" w14:textId="70524CE8" w:rsidR="00EC4339" w:rsidRPr="00E726A1" w:rsidRDefault="00EC4339" w:rsidP="00EC4339">
            <w:pPr>
              <w:pStyle w:val="Tablicadanerodek"/>
            </w:pPr>
            <w:r w:rsidRPr="00E726A1">
              <w:t>3 237</w:t>
            </w:r>
          </w:p>
        </w:tc>
        <w:tc>
          <w:tcPr>
            <w:tcW w:w="1430" w:type="dxa"/>
          </w:tcPr>
          <w:p w14:paraId="6BD6E5CD" w14:textId="13436673" w:rsidR="00EC4339" w:rsidRPr="00E726A1" w:rsidRDefault="00EC4339" w:rsidP="00EC4339">
            <w:pPr>
              <w:pStyle w:val="Tablicadanerodek"/>
            </w:pPr>
            <w:r w:rsidRPr="00E726A1">
              <w:t>7 143</w:t>
            </w:r>
          </w:p>
        </w:tc>
        <w:tc>
          <w:tcPr>
            <w:tcW w:w="1290" w:type="dxa"/>
          </w:tcPr>
          <w:p w14:paraId="2E3AE7A7" w14:textId="158B8207" w:rsidR="00EC4339" w:rsidRPr="00E726A1" w:rsidRDefault="00EC4339" w:rsidP="00EC4339">
            <w:pPr>
              <w:pStyle w:val="Tablicadanerodek"/>
            </w:pPr>
            <w:r w:rsidRPr="00E726A1">
              <w:t>614</w:t>
            </w:r>
          </w:p>
        </w:tc>
      </w:tr>
      <w:tr w:rsidR="00EC4339" w:rsidRPr="00E726A1" w14:paraId="73BA7EAC" w14:textId="77777777" w:rsidTr="00676540">
        <w:trPr>
          <w:trHeight w:val="17"/>
          <w:tblHeader/>
        </w:trPr>
        <w:tc>
          <w:tcPr>
            <w:tcW w:w="2289" w:type="dxa"/>
          </w:tcPr>
          <w:p w14:paraId="384093A9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Pomorskie</w:t>
            </w:r>
          </w:p>
        </w:tc>
        <w:tc>
          <w:tcPr>
            <w:tcW w:w="1430" w:type="dxa"/>
          </w:tcPr>
          <w:p w14:paraId="206D7E82" w14:textId="61195B30" w:rsidR="00EC4339" w:rsidRPr="00E726A1" w:rsidRDefault="00EC4339" w:rsidP="00EC4339">
            <w:pPr>
              <w:pStyle w:val="Tablicadanerodek"/>
            </w:pPr>
            <w:r w:rsidRPr="00E726A1">
              <w:t>27 985</w:t>
            </w:r>
          </w:p>
        </w:tc>
        <w:tc>
          <w:tcPr>
            <w:tcW w:w="1430" w:type="dxa"/>
            <w:shd w:val="clear" w:color="auto" w:fill="auto"/>
          </w:tcPr>
          <w:p w14:paraId="239AF8FA" w14:textId="205D4968" w:rsidR="00EC4339" w:rsidRPr="00E726A1" w:rsidRDefault="00EC4339" w:rsidP="00EC4339">
            <w:pPr>
              <w:pStyle w:val="Tablicadanerodek"/>
            </w:pPr>
            <w:r w:rsidRPr="00E726A1">
              <w:t>5 952</w:t>
            </w:r>
          </w:p>
        </w:tc>
        <w:tc>
          <w:tcPr>
            <w:tcW w:w="1430" w:type="dxa"/>
          </w:tcPr>
          <w:p w14:paraId="0B4E47B2" w14:textId="3A882014" w:rsidR="00EC4339" w:rsidRPr="00E726A1" w:rsidRDefault="00EC4339" w:rsidP="00EC4339">
            <w:pPr>
              <w:pStyle w:val="Tablicadanerodek"/>
            </w:pPr>
            <w:r w:rsidRPr="00E726A1">
              <w:t>19 609</w:t>
            </w:r>
          </w:p>
        </w:tc>
        <w:tc>
          <w:tcPr>
            <w:tcW w:w="1290" w:type="dxa"/>
          </w:tcPr>
          <w:p w14:paraId="552125F8" w14:textId="29D4ADDF" w:rsidR="00EC4339" w:rsidRPr="00E726A1" w:rsidRDefault="00EC4339" w:rsidP="00EC4339">
            <w:pPr>
              <w:pStyle w:val="Tablicadanerodek"/>
            </w:pPr>
            <w:r w:rsidRPr="00E726A1">
              <w:t>2 424</w:t>
            </w:r>
          </w:p>
        </w:tc>
      </w:tr>
      <w:tr w:rsidR="00EC4339" w:rsidRPr="00E726A1" w14:paraId="2CBF37AB" w14:textId="77777777" w:rsidTr="00676540">
        <w:trPr>
          <w:trHeight w:val="17"/>
          <w:tblHeader/>
        </w:trPr>
        <w:tc>
          <w:tcPr>
            <w:tcW w:w="2289" w:type="dxa"/>
          </w:tcPr>
          <w:p w14:paraId="549A75AF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Śląskie</w:t>
            </w:r>
          </w:p>
        </w:tc>
        <w:tc>
          <w:tcPr>
            <w:tcW w:w="1430" w:type="dxa"/>
          </w:tcPr>
          <w:p w14:paraId="44A19550" w14:textId="24CC187B" w:rsidR="00EC4339" w:rsidRPr="00E726A1" w:rsidRDefault="00EC4339" w:rsidP="00EC4339">
            <w:pPr>
              <w:pStyle w:val="Tablicadanerodek"/>
            </w:pPr>
            <w:r w:rsidRPr="00E726A1">
              <w:t>61 756</w:t>
            </w:r>
          </w:p>
        </w:tc>
        <w:tc>
          <w:tcPr>
            <w:tcW w:w="1430" w:type="dxa"/>
            <w:shd w:val="clear" w:color="auto" w:fill="auto"/>
          </w:tcPr>
          <w:p w14:paraId="05E9F6A2" w14:textId="35D5EEA1" w:rsidR="00EC4339" w:rsidRPr="00E726A1" w:rsidRDefault="00EC4339" w:rsidP="00EC4339">
            <w:pPr>
              <w:pStyle w:val="Tablicadanerodek"/>
            </w:pPr>
            <w:r w:rsidRPr="00E726A1">
              <w:t>11 214</w:t>
            </w:r>
          </w:p>
        </w:tc>
        <w:tc>
          <w:tcPr>
            <w:tcW w:w="1430" w:type="dxa"/>
          </w:tcPr>
          <w:p w14:paraId="7BA74CC9" w14:textId="544A1EB0" w:rsidR="00EC4339" w:rsidRPr="00E726A1" w:rsidRDefault="00EC4339" w:rsidP="00EC4339">
            <w:pPr>
              <w:pStyle w:val="Tablicadanerodek"/>
            </w:pPr>
            <w:r w:rsidRPr="00E726A1">
              <w:t>43 277</w:t>
            </w:r>
          </w:p>
        </w:tc>
        <w:tc>
          <w:tcPr>
            <w:tcW w:w="1290" w:type="dxa"/>
          </w:tcPr>
          <w:p w14:paraId="5C39B41A" w14:textId="5F1F1289" w:rsidR="00EC4339" w:rsidRPr="00E726A1" w:rsidRDefault="00EC4339" w:rsidP="00EC4339">
            <w:pPr>
              <w:pStyle w:val="Tablicadanerodek"/>
            </w:pPr>
            <w:r w:rsidRPr="00E726A1">
              <w:t>7 265</w:t>
            </w:r>
          </w:p>
        </w:tc>
      </w:tr>
      <w:tr w:rsidR="00EC4339" w:rsidRPr="00E726A1" w14:paraId="20497F93" w14:textId="77777777" w:rsidTr="00676540">
        <w:trPr>
          <w:trHeight w:val="17"/>
          <w:tblHeader/>
        </w:trPr>
        <w:tc>
          <w:tcPr>
            <w:tcW w:w="2289" w:type="dxa"/>
          </w:tcPr>
          <w:p w14:paraId="3EC75604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Świętokrzyskie</w:t>
            </w:r>
          </w:p>
        </w:tc>
        <w:tc>
          <w:tcPr>
            <w:tcW w:w="1430" w:type="dxa"/>
          </w:tcPr>
          <w:p w14:paraId="003BA874" w14:textId="44D3EA92" w:rsidR="00EC4339" w:rsidRPr="00E726A1" w:rsidRDefault="00EC4339" w:rsidP="00EC4339">
            <w:pPr>
              <w:pStyle w:val="Tablicadanerodek"/>
            </w:pPr>
            <w:r w:rsidRPr="00E726A1">
              <w:t>16 122</w:t>
            </w:r>
          </w:p>
        </w:tc>
        <w:tc>
          <w:tcPr>
            <w:tcW w:w="1430" w:type="dxa"/>
            <w:shd w:val="clear" w:color="auto" w:fill="auto"/>
          </w:tcPr>
          <w:p w14:paraId="0BBA2B2F" w14:textId="6B3053C7" w:rsidR="00EC4339" w:rsidRPr="00E726A1" w:rsidRDefault="00EC4339" w:rsidP="00EC4339">
            <w:pPr>
              <w:pStyle w:val="Tablicadanerodek"/>
            </w:pPr>
            <w:r w:rsidRPr="00E726A1">
              <w:t>5 367</w:t>
            </w:r>
          </w:p>
        </w:tc>
        <w:tc>
          <w:tcPr>
            <w:tcW w:w="1430" w:type="dxa"/>
          </w:tcPr>
          <w:p w14:paraId="001750AB" w14:textId="0F4E922A" w:rsidR="00EC4339" w:rsidRPr="00E726A1" w:rsidRDefault="00EC4339" w:rsidP="00EC4339">
            <w:pPr>
              <w:pStyle w:val="Tablicadanerodek"/>
            </w:pPr>
            <w:r w:rsidRPr="00E726A1">
              <w:t>9 669</w:t>
            </w:r>
          </w:p>
        </w:tc>
        <w:tc>
          <w:tcPr>
            <w:tcW w:w="1290" w:type="dxa"/>
          </w:tcPr>
          <w:p w14:paraId="197E6085" w14:textId="4616F965" w:rsidR="00EC4339" w:rsidRPr="00E726A1" w:rsidRDefault="00EC4339" w:rsidP="00EC4339">
            <w:pPr>
              <w:pStyle w:val="Tablicadanerodek"/>
            </w:pPr>
            <w:r w:rsidRPr="00E726A1">
              <w:t>1 086</w:t>
            </w:r>
          </w:p>
        </w:tc>
      </w:tr>
      <w:tr w:rsidR="00EC4339" w:rsidRPr="00E726A1" w14:paraId="641E0E0A" w14:textId="77777777" w:rsidTr="00676540">
        <w:trPr>
          <w:trHeight w:val="17"/>
          <w:tblHeader/>
        </w:trPr>
        <w:tc>
          <w:tcPr>
            <w:tcW w:w="2289" w:type="dxa"/>
          </w:tcPr>
          <w:p w14:paraId="3EAFFFE5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Warmińsko-mazurskie</w:t>
            </w:r>
          </w:p>
        </w:tc>
        <w:tc>
          <w:tcPr>
            <w:tcW w:w="1430" w:type="dxa"/>
          </w:tcPr>
          <w:p w14:paraId="00F8D7B3" w14:textId="10DAAC3F" w:rsidR="00EC4339" w:rsidRPr="00E726A1" w:rsidRDefault="00EC4339" w:rsidP="00EC4339">
            <w:pPr>
              <w:pStyle w:val="Tablicadanerodek"/>
            </w:pPr>
            <w:r w:rsidRPr="00E726A1">
              <w:t>18 695</w:t>
            </w:r>
          </w:p>
        </w:tc>
        <w:tc>
          <w:tcPr>
            <w:tcW w:w="1430" w:type="dxa"/>
            <w:shd w:val="clear" w:color="auto" w:fill="auto"/>
          </w:tcPr>
          <w:p w14:paraId="6577A9E5" w14:textId="628C8FDB" w:rsidR="00EC4339" w:rsidRPr="00E726A1" w:rsidRDefault="00EC4339" w:rsidP="00EC4339">
            <w:pPr>
              <w:pStyle w:val="Tablicadanerodek"/>
            </w:pPr>
            <w:r w:rsidRPr="00E726A1">
              <w:t>4 174</w:t>
            </w:r>
          </w:p>
        </w:tc>
        <w:tc>
          <w:tcPr>
            <w:tcW w:w="1430" w:type="dxa"/>
          </w:tcPr>
          <w:p w14:paraId="3ABD950D" w14:textId="284F0870" w:rsidR="00EC4339" w:rsidRPr="00E726A1" w:rsidRDefault="00EC4339" w:rsidP="00EC4339">
            <w:pPr>
              <w:pStyle w:val="Tablicadanerodek"/>
            </w:pPr>
            <w:r w:rsidRPr="00E726A1">
              <w:t>11 854</w:t>
            </w:r>
          </w:p>
        </w:tc>
        <w:tc>
          <w:tcPr>
            <w:tcW w:w="1290" w:type="dxa"/>
          </w:tcPr>
          <w:p w14:paraId="160BF761" w14:textId="7A6A798B" w:rsidR="00EC4339" w:rsidRPr="00E726A1" w:rsidRDefault="00EC4339" w:rsidP="00EC4339">
            <w:pPr>
              <w:pStyle w:val="Tablicadanerodek"/>
            </w:pPr>
            <w:r w:rsidRPr="00E726A1">
              <w:t>2 667</w:t>
            </w:r>
          </w:p>
        </w:tc>
      </w:tr>
      <w:tr w:rsidR="00EC4339" w:rsidRPr="00E726A1" w14:paraId="1B8BE75A" w14:textId="77777777" w:rsidTr="00676540">
        <w:trPr>
          <w:trHeight w:val="17"/>
          <w:tblHeader/>
        </w:trPr>
        <w:tc>
          <w:tcPr>
            <w:tcW w:w="2289" w:type="dxa"/>
          </w:tcPr>
          <w:p w14:paraId="700D929C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Wielkopolskie</w:t>
            </w:r>
          </w:p>
        </w:tc>
        <w:tc>
          <w:tcPr>
            <w:tcW w:w="1430" w:type="dxa"/>
          </w:tcPr>
          <w:p w14:paraId="53BE69F9" w14:textId="300EB21F" w:rsidR="00EC4339" w:rsidRPr="00E726A1" w:rsidRDefault="00EC4339" w:rsidP="00EC4339">
            <w:pPr>
              <w:pStyle w:val="Tablicadanerodek"/>
            </w:pPr>
            <w:r w:rsidRPr="00E726A1">
              <w:t>41 109</w:t>
            </w:r>
          </w:p>
        </w:tc>
        <w:tc>
          <w:tcPr>
            <w:tcW w:w="1430" w:type="dxa"/>
            <w:shd w:val="clear" w:color="auto" w:fill="auto"/>
          </w:tcPr>
          <w:p w14:paraId="4AF466AC" w14:textId="4577B194" w:rsidR="00EC4339" w:rsidRPr="00E726A1" w:rsidRDefault="00EC4339" w:rsidP="00EC4339">
            <w:pPr>
              <w:pStyle w:val="Tablicadanerodek"/>
            </w:pPr>
            <w:r w:rsidRPr="00E726A1">
              <w:t>8 428</w:t>
            </w:r>
          </w:p>
        </w:tc>
        <w:tc>
          <w:tcPr>
            <w:tcW w:w="1430" w:type="dxa"/>
          </w:tcPr>
          <w:p w14:paraId="1D13BFEF" w14:textId="47A53780" w:rsidR="00EC4339" w:rsidRPr="00E726A1" w:rsidRDefault="00EC4339" w:rsidP="00EC4339">
            <w:pPr>
              <w:pStyle w:val="Tablicadanerodek"/>
            </w:pPr>
            <w:r w:rsidRPr="00E726A1">
              <w:t>27 489</w:t>
            </w:r>
          </w:p>
        </w:tc>
        <w:tc>
          <w:tcPr>
            <w:tcW w:w="1290" w:type="dxa"/>
          </w:tcPr>
          <w:p w14:paraId="19B6F96F" w14:textId="61C5D23D" w:rsidR="00EC4339" w:rsidRPr="00E726A1" w:rsidRDefault="00EC4339" w:rsidP="00EC4339">
            <w:pPr>
              <w:pStyle w:val="Tablicadanerodek"/>
            </w:pPr>
            <w:r w:rsidRPr="00E726A1">
              <w:t>5 192</w:t>
            </w:r>
          </w:p>
        </w:tc>
      </w:tr>
      <w:tr w:rsidR="00EC4339" w:rsidRPr="00E726A1" w14:paraId="57A3611D" w14:textId="77777777" w:rsidTr="00676540">
        <w:trPr>
          <w:trHeight w:val="17"/>
          <w:tblHeader/>
        </w:trPr>
        <w:tc>
          <w:tcPr>
            <w:tcW w:w="2289" w:type="dxa"/>
          </w:tcPr>
          <w:p w14:paraId="61371ADF" w14:textId="77777777" w:rsidR="00EC4339" w:rsidRPr="00E726A1" w:rsidRDefault="00EC4339" w:rsidP="00EC4339">
            <w:pPr>
              <w:pStyle w:val="Tablicaboczek"/>
              <w:rPr>
                <w:rFonts w:eastAsiaTheme="majorEastAsia"/>
              </w:rPr>
            </w:pPr>
            <w:r w:rsidRPr="00E726A1">
              <w:rPr>
                <w:rFonts w:eastAsiaTheme="majorEastAsia"/>
              </w:rPr>
              <w:t>Zachodniopomorskie</w:t>
            </w:r>
          </w:p>
        </w:tc>
        <w:tc>
          <w:tcPr>
            <w:tcW w:w="1430" w:type="dxa"/>
          </w:tcPr>
          <w:p w14:paraId="1A0EB92D" w14:textId="3ED422CF" w:rsidR="00EC4339" w:rsidRPr="00E726A1" w:rsidRDefault="00EC4339" w:rsidP="00EC4339">
            <w:pPr>
              <w:pStyle w:val="Tablicadanerodek"/>
            </w:pPr>
            <w:r w:rsidRPr="00E726A1">
              <w:t>24 120</w:t>
            </w:r>
          </w:p>
        </w:tc>
        <w:tc>
          <w:tcPr>
            <w:tcW w:w="1430" w:type="dxa"/>
            <w:shd w:val="clear" w:color="auto" w:fill="auto"/>
          </w:tcPr>
          <w:p w14:paraId="41E2B6DC" w14:textId="1BE45F9F" w:rsidR="00EC4339" w:rsidRPr="00E726A1" w:rsidRDefault="00EC4339" w:rsidP="00EC4339">
            <w:pPr>
              <w:pStyle w:val="Tablicadanerodek"/>
            </w:pPr>
            <w:r w:rsidRPr="00E726A1">
              <w:t>6 453</w:t>
            </w:r>
          </w:p>
        </w:tc>
        <w:tc>
          <w:tcPr>
            <w:tcW w:w="1430" w:type="dxa"/>
          </w:tcPr>
          <w:p w14:paraId="318DE2A6" w14:textId="23351CF9" w:rsidR="00EC4339" w:rsidRPr="00E726A1" w:rsidRDefault="00EC4339" w:rsidP="00EC4339">
            <w:pPr>
              <w:pStyle w:val="Tablicadanerodek"/>
            </w:pPr>
            <w:r w:rsidRPr="00E726A1">
              <w:t>14 978</w:t>
            </w:r>
          </w:p>
        </w:tc>
        <w:tc>
          <w:tcPr>
            <w:tcW w:w="1290" w:type="dxa"/>
          </w:tcPr>
          <w:p w14:paraId="2B3CD425" w14:textId="7D1F5B07" w:rsidR="00EC4339" w:rsidRPr="00E726A1" w:rsidRDefault="00EC4339" w:rsidP="00EC4339">
            <w:pPr>
              <w:pStyle w:val="Tablicadanerodek"/>
            </w:pPr>
            <w:r w:rsidRPr="00E726A1">
              <w:t>2 689</w:t>
            </w:r>
          </w:p>
        </w:tc>
      </w:tr>
    </w:tbl>
    <w:p w14:paraId="31D16EED" w14:textId="55159BAF" w:rsidR="0061071A" w:rsidRPr="00C32C5E" w:rsidRDefault="00AA213A" w:rsidP="00797DAC">
      <w:pPr>
        <w:pStyle w:val="Tablicanotka"/>
        <w:rPr>
          <w:lang w:val="pl-PL"/>
        </w:rPr>
      </w:pPr>
      <w:r w:rsidRPr="00E726A1">
        <w:rPr>
          <w:lang w:val="pl-PL"/>
        </w:rPr>
        <w:t>Źródło: dane Komendy Głównej Państwowej Straży Pożarnej.</w:t>
      </w:r>
    </w:p>
    <w:p w14:paraId="390273A6" w14:textId="77777777" w:rsidR="0061071A" w:rsidRPr="00C32C5E" w:rsidRDefault="0061071A">
      <w:pPr>
        <w:suppressAutoHyphens w:val="0"/>
        <w:spacing w:before="0" w:after="160" w:line="259" w:lineRule="auto"/>
        <w:rPr>
          <w:sz w:val="16"/>
        </w:rPr>
      </w:pPr>
      <w:r w:rsidRPr="00C32C5E">
        <w:br w:type="page"/>
      </w:r>
    </w:p>
    <w:p w14:paraId="37483BE8" w14:textId="4EE37D27" w:rsidR="0061071A" w:rsidRPr="00C32C5E" w:rsidRDefault="0061071A" w:rsidP="0061071A">
      <w:pPr>
        <w:pStyle w:val="Nagwek2"/>
        <w:rPr>
          <w:lang w:val="pl-PL"/>
        </w:rPr>
      </w:pPr>
      <w:r w:rsidRPr="00C32C5E">
        <w:rPr>
          <w:noProof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31D8598D" wp14:editId="47FEE0C2">
                <wp:simplePos x="0" y="0"/>
                <wp:positionH relativeFrom="page">
                  <wp:posOffset>5690870</wp:posOffset>
                </wp:positionH>
                <wp:positionV relativeFrom="paragraph">
                  <wp:posOffset>138430</wp:posOffset>
                </wp:positionV>
                <wp:extent cx="1839595" cy="1506220"/>
                <wp:effectExtent l="0" t="0" r="0" b="0"/>
                <wp:wrapTight wrapText="bothSides">
                  <wp:wrapPolygon edited="0">
                    <wp:start x="671" y="0"/>
                    <wp:lineTo x="671" y="21309"/>
                    <wp:lineTo x="20802" y="21309"/>
                    <wp:lineTo x="20802" y="0"/>
                    <wp:lineTo x="671" y="0"/>
                  </wp:wrapPolygon>
                </wp:wrapTight>
                <wp:docPr id="15" name="Pole tekstowe 15" descr="Na koniec 2025 r. 126 podmiotów ratownictwa wodnego zatrudniało 15 169 ratowników (wzrost o 5,3%). W ciągu 2025 r. przeprowadzili oni 2 445 akcji ratowniczych (wzrost o 28,5%), w których uratowano 1 578 osób tonących (wzrost o 1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595" cy="1506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BD769" w14:textId="066BFEFF" w:rsidR="00C96B96" w:rsidRPr="00D36AD9" w:rsidRDefault="00C96B96" w:rsidP="0061071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N</w:t>
                            </w:r>
                            <w:r w:rsidRPr="0061071A">
                              <w:rPr>
                                <w:lang w:val="pl-PL"/>
                              </w:rPr>
                              <w:t xml:space="preserve">a koniec 2025 r. 126 podmiotów ratownictwa wodnego zatrudniało 15 169 ratowników (wzrost o </w:t>
                            </w:r>
                            <w:r>
                              <w:rPr>
                                <w:lang w:val="pl-PL"/>
                              </w:rPr>
                              <w:t>5,3</w:t>
                            </w:r>
                            <w:r w:rsidRPr="0061071A">
                              <w:rPr>
                                <w:lang w:val="pl-PL"/>
                              </w:rPr>
                              <w:t>%). W</w:t>
                            </w:r>
                            <w:r w:rsidR="0038752A">
                              <w:rPr>
                                <w:lang w:val="pl-PL"/>
                              </w:rPr>
                              <w:t> </w:t>
                            </w:r>
                            <w:r w:rsidRPr="0061071A">
                              <w:rPr>
                                <w:lang w:val="pl-PL"/>
                              </w:rPr>
                              <w:t xml:space="preserve">ciągu 2025 r. przeprowadzili oni 2 445 akcji ratowniczych (wzrost o </w:t>
                            </w:r>
                            <w:r>
                              <w:rPr>
                                <w:lang w:val="pl-PL"/>
                              </w:rPr>
                              <w:t>28,5</w:t>
                            </w:r>
                            <w:r w:rsidRPr="0061071A">
                              <w:rPr>
                                <w:lang w:val="pl-PL"/>
                              </w:rPr>
                              <w:t>%), w których uratowano 1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61071A">
                              <w:rPr>
                                <w:lang w:val="pl-PL"/>
                              </w:rPr>
                              <w:t xml:space="preserve">578 osób tonących (wzrost o </w:t>
                            </w:r>
                            <w:r>
                              <w:rPr>
                                <w:lang w:val="pl-PL"/>
                              </w:rPr>
                              <w:t>1,2%)</w:t>
                            </w:r>
                          </w:p>
                          <w:p w14:paraId="4C40B164" w14:textId="77777777" w:rsidR="00C96B96" w:rsidRPr="00273E9E" w:rsidRDefault="00C96B96" w:rsidP="0061071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8598D" id="Pole tekstowe 15" o:spid="_x0000_s1032" type="#_x0000_t202" alt="Na koniec 2025 r. 126 podmiotów ratownictwa wodnego zatrudniało 15 169 ratowników (wzrost o 5,3%). W ciągu 2025 r. przeprowadzili oni 2 445 akcji ratowniczych (wzrost o 28,5%), w których uratowano 1 578 osób tonących (wzrost o 1,2%)" style="position:absolute;margin-left:448.1pt;margin-top:10.9pt;width:144.85pt;height:118.6pt;z-index:-251457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" filled="f" stroked="f">
                <v:textbox>
                  <w:txbxContent>
                    <w:p w14:paraId="1F5BD769" w14:textId="066BFEFF" w:rsidR="00C96B96" w:rsidRPr="00D36AD9" w:rsidRDefault="00C96B96" w:rsidP="0061071A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N</w:t>
                      </w:r>
                      <w:r w:rsidRPr="0061071A">
                        <w:rPr>
                          <w:lang w:val="pl-PL"/>
                        </w:rPr>
                        <w:t xml:space="preserve">a koniec 2025 r. 126 podmiotów ratownictwa wodnego zatrudniało 15 169 ratowników (wzrost o </w:t>
                      </w:r>
                      <w:r>
                        <w:rPr>
                          <w:lang w:val="pl-PL"/>
                        </w:rPr>
                        <w:t>5,3</w:t>
                      </w:r>
                      <w:r w:rsidRPr="0061071A">
                        <w:rPr>
                          <w:lang w:val="pl-PL"/>
                        </w:rPr>
                        <w:t>%). W</w:t>
                      </w:r>
                      <w:r w:rsidR="0038752A">
                        <w:rPr>
                          <w:lang w:val="pl-PL"/>
                        </w:rPr>
                        <w:t> </w:t>
                      </w:r>
                      <w:r w:rsidRPr="0061071A">
                        <w:rPr>
                          <w:lang w:val="pl-PL"/>
                        </w:rPr>
                        <w:t xml:space="preserve">ciągu 2025 r. przeprowadzili oni 2 445 akcji ratowniczych (wzrost o </w:t>
                      </w:r>
                      <w:r>
                        <w:rPr>
                          <w:lang w:val="pl-PL"/>
                        </w:rPr>
                        <w:t>28,5</w:t>
                      </w:r>
                      <w:r w:rsidRPr="0061071A">
                        <w:rPr>
                          <w:lang w:val="pl-PL"/>
                        </w:rPr>
                        <w:t>%), w których uratowano 1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61071A">
                        <w:rPr>
                          <w:lang w:val="pl-PL"/>
                        </w:rPr>
                        <w:t xml:space="preserve">578 osób tonących (wzrost o </w:t>
                      </w:r>
                      <w:r>
                        <w:rPr>
                          <w:lang w:val="pl-PL"/>
                        </w:rPr>
                        <w:t>1,2%)</w:t>
                      </w:r>
                    </w:p>
                    <w:p w14:paraId="4C40B164" w14:textId="77777777" w:rsidR="00C96B96" w:rsidRPr="00273E9E" w:rsidRDefault="00C96B96" w:rsidP="0061071A">
                      <w:pPr>
                        <w:pStyle w:val="Tekstzbokuwramcenaszarympolu"/>
                        <w:rPr>
                          <w:lang w:val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32C5E">
        <w:rPr>
          <w:rFonts w:ascii="Fira Sans SemiBold" w:hAnsi="Fira Sans SemiBold"/>
          <w:b w:val="0"/>
          <w:szCs w:val="24"/>
          <w:lang w:val="pl-PL"/>
        </w:rPr>
        <w:t>Działalność podmiotów uprawnionych do wykonywania ratownictwa wodnego</w:t>
      </w:r>
      <w:r w:rsidRPr="00C32C5E">
        <w:rPr>
          <w:rStyle w:val="Odwoanieprzypisudolnego"/>
          <w:lang w:val="pl-PL"/>
        </w:rPr>
        <w:footnoteReference w:id="5"/>
      </w:r>
      <w:r w:rsidRPr="00C32C5E">
        <w:rPr>
          <w:lang w:val="pl-PL"/>
        </w:rPr>
        <w:t xml:space="preserve"> </w:t>
      </w:r>
    </w:p>
    <w:p w14:paraId="692EF2D1" w14:textId="2F35B183" w:rsidR="0061071A" w:rsidRPr="00C32C5E" w:rsidRDefault="0061071A" w:rsidP="0061071A">
      <w:pPr>
        <w:rPr>
          <w:lang w:eastAsia="pl-PL"/>
        </w:rPr>
      </w:pPr>
      <w:r w:rsidRPr="00C32C5E">
        <w:rPr>
          <w:lang w:eastAsia="pl-PL"/>
        </w:rPr>
        <w:t>Zgodę na wykonywanie ratownictwa wodnego na dzień 31 grudnia 2025 r. posiadało 126 podmiotów, w których zatrudnionych było 15 169 ratowników (wzrost liczby zatrudnionych ratowników o 5,3% w stosunku do poprzedniego roku). Ratownicy wodni przeprowadzili 2 445 akcji ratowniczych wobec osób tonących (</w:t>
      </w:r>
      <w:r w:rsidR="009B644D">
        <w:rPr>
          <w:lang w:eastAsia="pl-PL"/>
        </w:rPr>
        <w:t xml:space="preserve">więcej o 28,5% czyli o 542 </w:t>
      </w:r>
      <w:r w:rsidR="009B644D" w:rsidRPr="00BB7E35">
        <w:rPr>
          <w:color w:val="000000" w:themeColor="text1"/>
          <w:lang w:eastAsia="pl-PL"/>
        </w:rPr>
        <w:t>akcje</w:t>
      </w:r>
      <w:r w:rsidRPr="00BB7E35">
        <w:rPr>
          <w:color w:val="000000" w:themeColor="text1"/>
          <w:lang w:eastAsia="pl-PL"/>
        </w:rPr>
        <w:t xml:space="preserve"> </w:t>
      </w:r>
      <w:r w:rsidRPr="00C32C5E">
        <w:rPr>
          <w:lang w:eastAsia="pl-PL"/>
        </w:rPr>
        <w:t>więcej w porównaniu z 2024 r.), najwięcej na obszarze wód śródlądowych i</w:t>
      </w:r>
      <w:r w:rsidR="00D40C78">
        <w:rPr>
          <w:lang w:eastAsia="pl-PL"/>
        </w:rPr>
        <w:t> </w:t>
      </w:r>
      <w:r w:rsidRPr="00C32C5E">
        <w:rPr>
          <w:lang w:eastAsia="pl-PL"/>
        </w:rPr>
        <w:t>przybrzeżnych (1 690), a najmniej w miejscach okazjonalnie wykorzystywanych do kąpieli (16). Ratownicy uratowali 1 578 osób tonących</w:t>
      </w:r>
      <w:r w:rsidR="00FE3CD7">
        <w:rPr>
          <w:rStyle w:val="Odwoanieprzypisudolnego"/>
          <w:lang w:eastAsia="pl-PL"/>
        </w:rPr>
        <w:footnoteReference w:id="6"/>
      </w:r>
      <w:r w:rsidRPr="00C32C5E">
        <w:rPr>
          <w:lang w:eastAsia="pl-PL"/>
        </w:rPr>
        <w:t>.</w:t>
      </w:r>
    </w:p>
    <w:p w14:paraId="49263D54" w14:textId="36BA940C" w:rsidR="0061071A" w:rsidRPr="00C32C5E" w:rsidRDefault="0061071A" w:rsidP="0061071A">
      <w:pPr>
        <w:pStyle w:val="Tytuwykresu"/>
        <w:ind w:left="907" w:hanging="907"/>
        <w:rPr>
          <w:lang w:val="pl-PL"/>
        </w:rPr>
      </w:pPr>
      <w:r w:rsidRPr="00C32C5E">
        <w:rPr>
          <w:lang w:val="pl-PL"/>
        </w:rPr>
        <w:drawing>
          <wp:anchor distT="0" distB="0" distL="114300" distR="114300" simplePos="0" relativeHeight="251856896" behindDoc="0" locked="0" layoutInCell="1" allowOverlap="1" wp14:anchorId="516A228B" wp14:editId="6FBC0A21">
            <wp:simplePos x="0" y="0"/>
            <wp:positionH relativeFrom="margin">
              <wp:posOffset>11430</wp:posOffset>
            </wp:positionH>
            <wp:positionV relativeFrom="paragraph">
              <wp:posOffset>481330</wp:posOffset>
            </wp:positionV>
            <wp:extent cx="4969510" cy="2000885"/>
            <wp:effectExtent l="0" t="0" r="2540" b="0"/>
            <wp:wrapTopAndBottom/>
            <wp:docPr id="17" name="Obraz 17" descr="Wykres słupkowy przedstawia akcje ratownicze wobec osób tonących według miejsca udzielonej pomocy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8DA">
        <w:rPr>
          <w:lang w:val="pl-PL"/>
        </w:rPr>
        <w:t>Wykres 3</w:t>
      </w:r>
      <w:r w:rsidRPr="00C32C5E">
        <w:rPr>
          <w:lang w:val="pl-PL"/>
        </w:rPr>
        <w:t>. Akcje ratownicze wobec osób tonących według miejsca udzielonej pomocy w 2025 r.</w:t>
      </w:r>
    </w:p>
    <w:p w14:paraId="5B0B8D97" w14:textId="3B75CE6C" w:rsidR="0061071A" w:rsidRPr="00C32C5E" w:rsidRDefault="0061071A" w:rsidP="0061071A">
      <w:pPr>
        <w:pStyle w:val="Tablicanotka"/>
        <w:rPr>
          <w:lang w:val="pl-PL" w:eastAsia="pl-PL"/>
        </w:rPr>
      </w:pPr>
      <w:r w:rsidRPr="00C32C5E">
        <w:rPr>
          <w:lang w:val="pl-PL" w:eastAsia="pl-PL"/>
        </w:rPr>
        <w:t>Źródło: dane Ministerstwa Spraw Wewnętrznych i Administracji.</w:t>
      </w:r>
    </w:p>
    <w:p w14:paraId="6543BE08" w14:textId="5969BE93" w:rsidR="0061071A" w:rsidRPr="00C32C5E" w:rsidRDefault="0061071A" w:rsidP="0061071A">
      <w:pPr>
        <w:spacing w:before="360"/>
      </w:pPr>
      <w:r w:rsidRPr="00C32C5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5872" behindDoc="1" locked="0" layoutInCell="1" allowOverlap="1" wp14:anchorId="1BDD99D0" wp14:editId="4D6D35EA">
                <wp:simplePos x="0" y="0"/>
                <wp:positionH relativeFrom="page">
                  <wp:posOffset>5690235</wp:posOffset>
                </wp:positionH>
                <wp:positionV relativeFrom="paragraph">
                  <wp:posOffset>156845</wp:posOffset>
                </wp:positionV>
                <wp:extent cx="1839595" cy="1047750"/>
                <wp:effectExtent l="0" t="0" r="0" b="0"/>
                <wp:wrapTight wrapText="bothSides">
                  <wp:wrapPolygon edited="0">
                    <wp:start x="671" y="0"/>
                    <wp:lineTo x="671" y="21207"/>
                    <wp:lineTo x="20802" y="21207"/>
                    <wp:lineTo x="20802" y="0"/>
                    <wp:lineTo x="671" y="0"/>
                  </wp:wrapPolygon>
                </wp:wrapTight>
                <wp:docPr id="36" name="Pole tekstowe 2" descr="Największy odsetek interwencji ratowników wodnych dotyczących kwalifikowanej pierwszej pomocy (47,6%) miał miejsce na pływalni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5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8C55C" w14:textId="77777777" w:rsidR="00C96B96" w:rsidRPr="00210410" w:rsidRDefault="00C96B96" w:rsidP="0061071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42361">
                              <w:rPr>
                                <w:lang w:val="pl-PL"/>
                              </w:rPr>
                              <w:t>Największy odsetek interwencji ratowników wodnych dotyczących kwalifikowanej pierwszej pomocy (47,6%) miał miejsce na pływalniach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D99D0" id="_x0000_s1033" type="#_x0000_t202" alt="Największy odsetek interwencji ratowników wodnych dotyczących kwalifikowanej pierwszej pomocy (47,6%) miał miejsce na pływalniach" style="position:absolute;margin-left:448.05pt;margin-top:12.35pt;width:144.85pt;height:82.5pt;z-index:-251460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" filled="f" stroked="f">
                <v:textbox>
                  <w:txbxContent>
                    <w:p w14:paraId="3EC8C55C" w14:textId="77777777" w:rsidR="00C96B96" w:rsidRPr="00210410" w:rsidRDefault="00C96B96" w:rsidP="0061071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42361">
                        <w:rPr>
                          <w:lang w:val="pl-PL"/>
                        </w:rPr>
                        <w:t>Największy odsetek interwencji ratowników wodnych dotyczących kwalifikowanej pierwszej pomocy (47,6%) miał miejsce na pływalniach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32C5E">
        <w:t xml:space="preserve">Ratownicy wodni podjęli czynności w ramach kwalifikowanej pierwszej pomocy w 7 255 przypadkach, tj. o 17 przypadków mniej niż w 2024 r. Najwięcej tego typu działań odnotowano na pływalniach (3 453), najmniej w miejscach okazjonalnie wykorzystywanych do kąpieli (139). </w:t>
      </w:r>
    </w:p>
    <w:p w14:paraId="111B082F" w14:textId="6593225F" w:rsidR="00A2406D" w:rsidRPr="00C32C5E" w:rsidRDefault="0061071A" w:rsidP="00D36AD9">
      <w:pPr>
        <w:spacing w:before="360"/>
        <w:rPr>
          <w:lang w:eastAsia="pl-PL"/>
        </w:rPr>
      </w:pPr>
      <w:r w:rsidRPr="00C32C5E">
        <w:t>W 2025 r. podjęto 742 działania ratownicze polegające na transporcie osób, które uległy wypadkowi bądź były narażone na utratę zdrowia lub życia na obszarze wodnym do miejsca, w którym możliwe było podjęcie medycznych czynności ratunkowych przez jednostki systemu Państwowego Ratownictwa Medycznego. Ratownicy wodni brali udział w 554 akcjach poszukiwawczych osób zaginionych na obszarze wodnym.</w:t>
      </w:r>
    </w:p>
    <w:p w14:paraId="46487183" w14:textId="77777777" w:rsidR="00A3030A" w:rsidRPr="006F7E41" w:rsidRDefault="00706CA1" w:rsidP="0038752A">
      <w:pPr>
        <w:pStyle w:val="Nagwek2"/>
        <w:rPr>
          <w:lang w:val="pl-PL"/>
        </w:rPr>
      </w:pPr>
      <w:r w:rsidRPr="00C32C5E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0C267848" wp14:editId="5CEDFAA5">
                <wp:simplePos x="0" y="0"/>
                <wp:positionH relativeFrom="page">
                  <wp:posOffset>5695950</wp:posOffset>
                </wp:positionH>
                <wp:positionV relativeFrom="paragraph">
                  <wp:posOffset>307975</wp:posOffset>
                </wp:positionV>
                <wp:extent cx="1739265" cy="1085850"/>
                <wp:effectExtent l="0" t="0" r="0" b="0"/>
                <wp:wrapTight wrapText="bothSides">
                  <wp:wrapPolygon edited="0">
                    <wp:start x="710" y="0"/>
                    <wp:lineTo x="710" y="21221"/>
                    <wp:lineTo x="20819" y="21221"/>
                    <wp:lineTo x="20819" y="0"/>
                    <wp:lineTo x="710" y="0"/>
                  </wp:wrapPolygon>
                </wp:wrapTight>
                <wp:docPr id="40" name="Pole tekstowe 2" descr="W 2025 r. liczba zgłoszonych przypadków tonięcia wyniosła 327 (o 33,0% mniej niż w 2024 r.). Utonęły 292 osoby (o 34,2% mniej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780E9" w14:textId="6019CBB6" w:rsidR="00C96B96" w:rsidRPr="00732CEC" w:rsidRDefault="00C96B96" w:rsidP="00DC5A68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732CEC">
                              <w:rPr>
                                <w:lang w:val="pl-PL"/>
                              </w:rPr>
                              <w:t>W 2025 r. liczba zgłoszonych przypadków tonięcia wyniosła 327 (o 33,0% mniej niż w 2024 r.). Utonęły 292 osoby (o 34,2% mniej)</w:t>
                            </w:r>
                          </w:p>
                          <w:p w14:paraId="614FD516" w14:textId="7ADB6B7C" w:rsidR="00C96B96" w:rsidRPr="00DC5A68" w:rsidRDefault="00C96B96" w:rsidP="00DC5A68">
                            <w:pPr>
                              <w:pStyle w:val="Tekstzbokuwramcenaszarympol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67848" id="_x0000_s1034" type="#_x0000_t202" alt="W 2025 r. liczba zgłoszonych przypadków tonięcia wyniosła 327 (o 33,0% mniej niż w 2024 r.). Utonęły 292 osoby (o 34,2% mniej)" style="position:absolute;margin-left:448.5pt;margin-top:24.25pt;width:136.95pt;height:85.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" filled="f" stroked="f">
                <v:textbox>
                  <w:txbxContent>
                    <w:p w14:paraId="4EB780E9" w14:textId="6019CBB6" w:rsidR="00C96B96" w:rsidRPr="00732CEC" w:rsidRDefault="00C96B96" w:rsidP="00DC5A68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732CEC">
                        <w:rPr>
                          <w:lang w:val="pl-PL"/>
                        </w:rPr>
                        <w:t>W 2025 r. liczba zgłoszonych przypadków tonięcia wyniosła 327 (o 33,0% mniej niż w 2024 r.). Utonęły 292 osoby (o 34,2% mniej)</w:t>
                      </w:r>
                    </w:p>
                    <w:p w14:paraId="614FD516" w14:textId="7ADB6B7C" w:rsidR="00C96B96" w:rsidRPr="00DC5A68" w:rsidRDefault="00C96B96" w:rsidP="00DC5A68">
                      <w:pPr>
                        <w:pStyle w:val="Tekstzbokuwramcenaszarympol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3030A" w:rsidRPr="006F7E41">
        <w:rPr>
          <w:lang w:val="pl-PL"/>
        </w:rPr>
        <w:t>Wypadki tonięcia</w:t>
      </w:r>
      <w:r w:rsidR="008B196A" w:rsidRPr="00C32C5E">
        <w:rPr>
          <w:vertAlign w:val="superscript"/>
        </w:rPr>
        <w:footnoteReference w:id="7"/>
      </w:r>
      <w:r w:rsidR="00A3030A" w:rsidRPr="006F7E41">
        <w:rPr>
          <w:lang w:val="pl-PL"/>
        </w:rPr>
        <w:t xml:space="preserve"> </w:t>
      </w:r>
    </w:p>
    <w:p w14:paraId="6437837B" w14:textId="0554E9E6" w:rsidR="007624C1" w:rsidRPr="00C32C5E" w:rsidRDefault="00396734" w:rsidP="00BA66CC">
      <w:pPr>
        <w:rPr>
          <w:lang w:eastAsia="pl-PL"/>
        </w:rPr>
      </w:pPr>
      <w:r w:rsidRPr="00C32C5E">
        <w:t>W 2025 r. zgłoszono Policji 327 wypadków tonięcia (o 33,0% mniej niż w 2024 r.), w wyniku których śmierć poniosły 292 osoby (o 34,2% mniej),</w:t>
      </w:r>
      <w:r w:rsidR="0020053D" w:rsidRPr="00C32C5E">
        <w:t xml:space="preserve"> </w:t>
      </w:r>
      <w:r w:rsidRPr="00C32C5E">
        <w:t>w tym 25 kobiet (o 57,6% mniej niż w 2024</w:t>
      </w:r>
      <w:r w:rsidR="0020053D" w:rsidRPr="00C32C5E">
        <w:t> </w:t>
      </w:r>
      <w:r w:rsidRPr="00C32C5E">
        <w:t>r.)</w:t>
      </w:r>
      <w:r w:rsidR="00F75DC2" w:rsidRPr="00C32C5E">
        <w:t>.</w:t>
      </w:r>
      <w:r w:rsidRPr="00C32C5E">
        <w:t xml:space="preserve"> Najwięcej takich wypadków </w:t>
      </w:r>
      <w:r w:rsidR="00481E4E" w:rsidRPr="00C32C5E">
        <w:t xml:space="preserve">odnotowano </w:t>
      </w:r>
      <w:r w:rsidRPr="00C32C5E">
        <w:t>w województwie pomorskim (49), a najmniej w województwie świętokrzyskim (3).</w:t>
      </w:r>
    </w:p>
    <w:p w14:paraId="40BBFE2B" w14:textId="77777777" w:rsidR="007624C1" w:rsidRPr="00C32C5E" w:rsidRDefault="007624C1">
      <w:pPr>
        <w:suppressAutoHyphens w:val="0"/>
        <w:spacing w:before="0" w:after="160" w:line="259" w:lineRule="auto"/>
        <w:rPr>
          <w:lang w:eastAsia="pl-PL"/>
        </w:rPr>
      </w:pPr>
      <w:r w:rsidRPr="00C32C5E">
        <w:rPr>
          <w:lang w:eastAsia="pl-PL"/>
        </w:rPr>
        <w:br w:type="page"/>
      </w:r>
    </w:p>
    <w:p w14:paraId="07129476" w14:textId="69DB6453" w:rsidR="008B62E0" w:rsidRPr="00C32C5E" w:rsidRDefault="0085339F" w:rsidP="00FA7D48">
      <w:pPr>
        <w:pStyle w:val="Tytuwykresu"/>
        <w:rPr>
          <w:lang w:val="pl-PL"/>
        </w:rPr>
      </w:pPr>
      <w:r w:rsidRPr="00C32C5E">
        <w:rPr>
          <w:lang w:val="pl-PL"/>
        </w:rPr>
        <w:lastRenderedPageBreak/>
        <w:drawing>
          <wp:anchor distT="0" distB="0" distL="114300" distR="114300" simplePos="0" relativeHeight="251780096" behindDoc="0" locked="0" layoutInCell="1" allowOverlap="1" wp14:anchorId="65D732BD" wp14:editId="6AC3179A">
            <wp:simplePos x="0" y="0"/>
            <wp:positionH relativeFrom="margin">
              <wp:posOffset>238125</wp:posOffset>
            </wp:positionH>
            <wp:positionV relativeFrom="paragraph">
              <wp:posOffset>189230</wp:posOffset>
            </wp:positionV>
            <wp:extent cx="4192270" cy="3300730"/>
            <wp:effectExtent l="0" t="0" r="0" b="0"/>
            <wp:wrapTopAndBottom/>
            <wp:docPr id="26" name="Obraz 26" descr="Mapa przedstawia wypadki tonięcia według województw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Mapa przedstawia wypadki tonięcia według województw w 2025 r.; dane w pliku Exce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330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B64" w:rsidRPr="00C32C5E">
        <w:rPr>
          <w:lang w:val="pl-PL"/>
        </w:rPr>
        <w:t xml:space="preserve">Mapa 2. Wypadki tonięcia w 2025 </w:t>
      </w:r>
      <w:r w:rsidR="00A3030A" w:rsidRPr="00C32C5E">
        <w:rPr>
          <w:lang w:val="pl-PL"/>
        </w:rPr>
        <w:t>r.</w:t>
      </w:r>
    </w:p>
    <w:p w14:paraId="6ED6285D" w14:textId="76DACDBE" w:rsidR="00FA7D48" w:rsidRPr="00C32C5E" w:rsidRDefault="00FA7D48" w:rsidP="00FA7D48">
      <w:pPr>
        <w:pStyle w:val="Tablicanotka"/>
        <w:rPr>
          <w:lang w:val="pl-PL" w:eastAsia="pl-PL"/>
        </w:rPr>
      </w:pPr>
      <w:r w:rsidRPr="00C32C5E">
        <w:rPr>
          <w:lang w:val="pl-PL" w:eastAsia="pl-PL"/>
        </w:rPr>
        <w:t xml:space="preserve">Źródło: dane </w:t>
      </w:r>
      <w:r w:rsidR="00676540" w:rsidRPr="00C32C5E">
        <w:rPr>
          <w:lang w:val="pl-PL" w:eastAsia="pl-PL"/>
        </w:rPr>
        <w:t>K</w:t>
      </w:r>
      <w:r w:rsidRPr="00C32C5E">
        <w:rPr>
          <w:lang w:val="pl-PL" w:eastAsia="pl-PL"/>
        </w:rPr>
        <w:t xml:space="preserve">omendy </w:t>
      </w:r>
      <w:r w:rsidR="00676540" w:rsidRPr="00C32C5E">
        <w:rPr>
          <w:lang w:val="pl-PL" w:eastAsia="pl-PL"/>
        </w:rPr>
        <w:t xml:space="preserve">Głównej </w:t>
      </w:r>
      <w:r w:rsidRPr="00C32C5E">
        <w:rPr>
          <w:lang w:val="pl-PL" w:eastAsia="pl-PL"/>
        </w:rPr>
        <w:t>Policji.</w:t>
      </w:r>
    </w:p>
    <w:p w14:paraId="28D76C27" w14:textId="4313DFDE" w:rsidR="007624C1" w:rsidRPr="00C32C5E" w:rsidRDefault="007F668C" w:rsidP="007624C1">
      <w:pPr>
        <w:spacing w:before="360"/>
      </w:pPr>
      <w:r w:rsidRPr="00C32C5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6660691B" wp14:editId="766A4EB6">
                <wp:simplePos x="0" y="0"/>
                <wp:positionH relativeFrom="page">
                  <wp:align>right</wp:align>
                </wp:positionH>
                <wp:positionV relativeFrom="paragraph">
                  <wp:posOffset>170180</wp:posOffset>
                </wp:positionV>
                <wp:extent cx="1838325" cy="504825"/>
                <wp:effectExtent l="0" t="0" r="0" b="0"/>
                <wp:wrapTight wrapText="bothSides">
                  <wp:wrapPolygon edited="0">
                    <wp:start x="672" y="0"/>
                    <wp:lineTo x="672" y="20377"/>
                    <wp:lineTo x="20817" y="20377"/>
                    <wp:lineTo x="20817" y="0"/>
                    <wp:lineTo x="672" y="0"/>
                  </wp:wrapPolygon>
                </wp:wrapTight>
                <wp:docPr id="266" name="Pole tekstowe 2" descr="Wśród ofiar utonięć 137 osób miało powyżej 50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76949" w14:textId="726B67FB" w:rsidR="00C96B96" w:rsidRPr="00210410" w:rsidRDefault="00C96B96" w:rsidP="007F668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42361">
                              <w:rPr>
                                <w:lang w:val="pl-PL"/>
                              </w:rPr>
                              <w:t>Wśród ofiar utonięć 137 osób miało powyżej 50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0691B" id="_x0000_s1035" type="#_x0000_t202" alt="Wśród ofiar utonięć 137 osób miało powyżej 50 lat" style="position:absolute;margin-left:93.55pt;margin-top:13.4pt;width:144.75pt;height:39.75pt;z-index:-25146470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" filled="f" stroked="f">
                <v:textbox>
                  <w:txbxContent>
                    <w:p w14:paraId="75D76949" w14:textId="726B67FB" w:rsidR="00C96B96" w:rsidRPr="00210410" w:rsidRDefault="00C96B96" w:rsidP="007F668C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42361">
                        <w:rPr>
                          <w:lang w:val="pl-PL"/>
                        </w:rPr>
                        <w:t>Wśród ofiar utonięć 137 osób miało powyżej 50 lat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624C1" w:rsidRPr="00C32C5E">
        <w:t>Wśród ofiar utonięć największą grupę stanowiły osoby powyżej 50 roku życia (137 osób), a najmniejszą dzieci w wieku do 7 lat (1 osoba).</w:t>
      </w:r>
    </w:p>
    <w:p w14:paraId="6B5CCB17" w14:textId="452D47F6" w:rsidR="00FA7D48" w:rsidRPr="00C32C5E" w:rsidRDefault="00631B25" w:rsidP="008B196A">
      <w:pPr>
        <w:pStyle w:val="Tytuwykresu"/>
        <w:rPr>
          <w:lang w:val="pl-PL"/>
        </w:rPr>
      </w:pPr>
      <w:r w:rsidRPr="00C32C5E">
        <w:rPr>
          <w:lang w:val="pl-PL"/>
        </w:rPr>
        <w:drawing>
          <wp:anchor distT="0" distB="0" distL="114300" distR="114300" simplePos="0" relativeHeight="251843584" behindDoc="0" locked="0" layoutInCell="1" allowOverlap="1" wp14:anchorId="3EDE203A" wp14:editId="1743E81B">
            <wp:simplePos x="0" y="0"/>
            <wp:positionH relativeFrom="margin">
              <wp:posOffset>123190</wp:posOffset>
            </wp:positionH>
            <wp:positionV relativeFrom="paragraph">
              <wp:posOffset>372745</wp:posOffset>
            </wp:positionV>
            <wp:extent cx="4825365" cy="1366520"/>
            <wp:effectExtent l="0" t="0" r="0" b="0"/>
            <wp:wrapTopAndBottom/>
            <wp:docPr id="41" name="Obraz 41" descr="Wykres słupkowy przedstawia ofiary utonięć według grup wieku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36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9DA" w:rsidRPr="00C32C5E">
        <w:rPr>
          <w:lang w:val="pl-PL"/>
        </w:rPr>
        <w:t xml:space="preserve">Wykres </w:t>
      </w:r>
      <w:r w:rsidR="009708DA">
        <w:rPr>
          <w:lang w:val="pl-PL"/>
        </w:rPr>
        <w:t>4.</w:t>
      </w:r>
      <w:r w:rsidR="008B196A" w:rsidRPr="00C32C5E">
        <w:rPr>
          <w:lang w:val="pl-PL"/>
        </w:rPr>
        <w:t xml:space="preserve"> Ofiary utonięć według grup wieku w 2025 r.</w:t>
      </w:r>
    </w:p>
    <w:p w14:paraId="61E810AA" w14:textId="3757BC1E" w:rsidR="00FA7D48" w:rsidRPr="00C32C5E" w:rsidRDefault="008B196A" w:rsidP="002A593E">
      <w:pPr>
        <w:pStyle w:val="Tablicanotka"/>
        <w:spacing w:before="240" w:after="240"/>
        <w:rPr>
          <w:lang w:val="pl-PL" w:eastAsia="pl-PL"/>
        </w:rPr>
      </w:pPr>
      <w:bookmarkStart w:id="1" w:name="_Hlk233655046"/>
      <w:r w:rsidRPr="00C32C5E">
        <w:rPr>
          <w:lang w:val="pl-PL" w:eastAsia="pl-PL"/>
        </w:rPr>
        <w:t>Źródło: dane Komendy Głównej Policji.</w:t>
      </w:r>
      <w:r w:rsidR="00EE0D95" w:rsidRPr="00C32C5E">
        <w:rPr>
          <w:noProof/>
          <w:sz w:val="19"/>
          <w:lang w:val="pl-PL" w:eastAsia="pl-PL"/>
        </w:rPr>
        <w:t xml:space="preserve"> </w:t>
      </w:r>
      <w:bookmarkEnd w:id="1"/>
    </w:p>
    <w:p w14:paraId="1ED42566" w14:textId="77777777" w:rsidR="00E65354" w:rsidRPr="00C32C5E" w:rsidRDefault="00E65354" w:rsidP="002A593E">
      <w:pPr>
        <w:spacing w:before="360"/>
        <w:rPr>
          <w:lang w:eastAsia="pl-PL"/>
        </w:rPr>
      </w:pPr>
      <w:r w:rsidRPr="00C32C5E">
        <w:rPr>
          <w:b/>
          <w:noProof/>
          <w:szCs w:val="20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34368" behindDoc="1" locked="0" layoutInCell="1" allowOverlap="1" wp14:anchorId="5BD6FD39" wp14:editId="61BD66F2">
                <wp:simplePos x="0" y="0"/>
                <wp:positionH relativeFrom="page">
                  <wp:posOffset>5709285</wp:posOffset>
                </wp:positionH>
                <wp:positionV relativeFrom="paragraph">
                  <wp:posOffset>168275</wp:posOffset>
                </wp:positionV>
                <wp:extent cx="1699260" cy="676275"/>
                <wp:effectExtent l="0" t="0" r="0" b="0"/>
                <wp:wrapTight wrapText="bothSides">
                  <wp:wrapPolygon edited="0">
                    <wp:start x="726" y="0"/>
                    <wp:lineTo x="726" y="20687"/>
                    <wp:lineTo x="20825" y="20687"/>
                    <wp:lineTo x="20825" y="0"/>
                    <wp:lineTo x="726" y="0"/>
                  </wp:wrapPolygon>
                </wp:wrapTight>
                <wp:docPr id="268" name="Pole tekstowe 2" descr="Najwięcej osób utonęło w jeziorach (77), a najmniej w morzu (14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00AAA" w14:textId="49FA59C2" w:rsidR="00C96B96" w:rsidRPr="00210410" w:rsidRDefault="00C96B96" w:rsidP="00E65354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42361">
                              <w:rPr>
                                <w:lang w:val="pl-PL"/>
                              </w:rPr>
                              <w:t>Najwięcej osób utonęło w jeziorach (77)</w:t>
                            </w:r>
                            <w:r>
                              <w:rPr>
                                <w:lang w:val="pl-PL"/>
                              </w:rPr>
                              <w:t xml:space="preserve">, </w:t>
                            </w:r>
                            <w:r w:rsidRPr="00566A9E">
                              <w:rPr>
                                <w:lang w:val="pl-PL"/>
                              </w:rPr>
                              <w:t>a najmniej w morzu</w:t>
                            </w:r>
                            <w:r w:rsidRPr="00C42361">
                              <w:rPr>
                                <w:lang w:val="pl-PL"/>
                              </w:rPr>
                              <w:t xml:space="preserve"> (14)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6FD39" id="_x0000_s1036" type="#_x0000_t202" alt="Najwięcej osób utonęło w jeziorach (77), a najmniej w morzu (14)" style="position:absolute;margin-left:449.55pt;margin-top:13.25pt;width:133.8pt;height:53.25pt;z-index:-251482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" filled="f" stroked="f">
                <v:textbox>
                  <w:txbxContent>
                    <w:p w14:paraId="18800AAA" w14:textId="49FA59C2" w:rsidR="00C96B96" w:rsidRPr="00210410" w:rsidRDefault="00C96B96" w:rsidP="00E65354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42361">
                        <w:rPr>
                          <w:lang w:val="pl-PL"/>
                        </w:rPr>
                        <w:t>Najwięcej osób utonęło w jeziorach (77)</w:t>
                      </w:r>
                      <w:r>
                        <w:rPr>
                          <w:lang w:val="pl-PL"/>
                        </w:rPr>
                        <w:t xml:space="preserve">, </w:t>
                      </w:r>
                      <w:r w:rsidRPr="00566A9E">
                        <w:rPr>
                          <w:lang w:val="pl-PL"/>
                        </w:rPr>
                        <w:t>a najmniej w morzu</w:t>
                      </w:r>
                      <w:r w:rsidRPr="00C42361">
                        <w:rPr>
                          <w:lang w:val="pl-PL"/>
                        </w:rPr>
                        <w:t xml:space="preserve"> (14)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32C5E">
        <w:rPr>
          <w:lang w:eastAsia="pl-PL"/>
        </w:rPr>
        <w:t>Najwięcej osób utonęło w jeziorach – 77. Najwięcej ofiar utonięć w jeziorach było w województw</w:t>
      </w:r>
      <w:r w:rsidR="002A593E" w:rsidRPr="00C32C5E">
        <w:rPr>
          <w:lang w:eastAsia="pl-PL"/>
        </w:rPr>
        <w:t>ie</w:t>
      </w:r>
      <w:r w:rsidRPr="00C32C5E">
        <w:rPr>
          <w:lang w:eastAsia="pl-PL"/>
        </w:rPr>
        <w:t xml:space="preserve"> warmińsko-mazurskim (30), a najmniej w śląskim (1). W województwach małopolskim, dolnośląskim, łódzkim, świętokrzyskim, lubelskim i podkarpackim nie odnotowano utonięć w jeziorach. W rzekach utonęło 76 osób. Najwięcej ofiar utonięć w rzekach było w województwie mazowieckim (14), natomiast najmniej w województwach opolskim, łódzkim i świętokrzyskim (</w:t>
      </w:r>
      <w:r w:rsidR="00476D23" w:rsidRPr="00C32C5E">
        <w:rPr>
          <w:lang w:eastAsia="pl-PL"/>
        </w:rPr>
        <w:t xml:space="preserve">po </w:t>
      </w:r>
      <w:r w:rsidRPr="00C32C5E">
        <w:rPr>
          <w:lang w:eastAsia="pl-PL"/>
        </w:rPr>
        <w:t>1</w:t>
      </w:r>
      <w:r w:rsidR="00476D23" w:rsidRPr="00C32C5E">
        <w:rPr>
          <w:lang w:eastAsia="pl-PL"/>
        </w:rPr>
        <w:t xml:space="preserve"> osobie</w:t>
      </w:r>
      <w:r w:rsidRPr="00C32C5E">
        <w:rPr>
          <w:lang w:eastAsia="pl-PL"/>
        </w:rPr>
        <w:t>). Utonięć w rzekach nie odnotowano w</w:t>
      </w:r>
      <w:r w:rsidR="00476D23" w:rsidRPr="00C32C5E">
        <w:rPr>
          <w:lang w:eastAsia="pl-PL"/>
        </w:rPr>
        <w:t> </w:t>
      </w:r>
      <w:r w:rsidRPr="00C32C5E">
        <w:rPr>
          <w:lang w:eastAsia="pl-PL"/>
        </w:rPr>
        <w:t xml:space="preserve">województwie śląskim. W morzu utonęło 14 osób, z </w:t>
      </w:r>
      <w:r w:rsidR="000A0BE8" w:rsidRPr="00C32C5E">
        <w:rPr>
          <w:lang w:eastAsia="pl-PL"/>
        </w:rPr>
        <w:t>t</w:t>
      </w:r>
      <w:r w:rsidRPr="00C32C5E">
        <w:rPr>
          <w:lang w:eastAsia="pl-PL"/>
        </w:rPr>
        <w:t xml:space="preserve">ego </w:t>
      </w:r>
      <w:r w:rsidR="00476D23" w:rsidRPr="00C32C5E">
        <w:rPr>
          <w:lang w:eastAsia="pl-PL"/>
        </w:rPr>
        <w:t>9 w województwie pomorskim i</w:t>
      </w:r>
      <w:r w:rsidR="00BF33AD" w:rsidRPr="00C32C5E">
        <w:rPr>
          <w:lang w:eastAsia="pl-PL"/>
        </w:rPr>
        <w:t> </w:t>
      </w:r>
      <w:r w:rsidRPr="00C32C5E">
        <w:rPr>
          <w:lang w:eastAsia="pl-PL"/>
        </w:rPr>
        <w:t>5</w:t>
      </w:r>
      <w:r w:rsidR="00BF33AD" w:rsidRPr="00C32C5E">
        <w:rPr>
          <w:lang w:eastAsia="pl-PL"/>
        </w:rPr>
        <w:t> </w:t>
      </w:r>
      <w:r w:rsidRPr="00C32C5E">
        <w:rPr>
          <w:lang w:eastAsia="pl-PL"/>
        </w:rPr>
        <w:t>w</w:t>
      </w:r>
      <w:r w:rsidR="00476D23" w:rsidRPr="00C32C5E">
        <w:rPr>
          <w:lang w:eastAsia="pl-PL"/>
        </w:rPr>
        <w:t> </w:t>
      </w:r>
      <w:r w:rsidRPr="00C32C5E">
        <w:rPr>
          <w:lang w:eastAsia="pl-PL"/>
        </w:rPr>
        <w:t>województwie zachodniopomorskim.</w:t>
      </w:r>
    </w:p>
    <w:p w14:paraId="2BE6427A" w14:textId="77777777" w:rsidR="00660CD2" w:rsidRPr="00C32C5E" w:rsidRDefault="00E65354" w:rsidP="0082007C">
      <w:pPr>
        <w:rPr>
          <w:lang w:eastAsia="pl-PL"/>
        </w:rPr>
      </w:pPr>
      <w:r w:rsidRPr="00C32C5E">
        <w:rPr>
          <w:lang w:eastAsia="pl-PL"/>
        </w:rPr>
        <w:t>Do największej liczby wypadków tonięcia dochodziło w soboty (60), najmniej wypadków odnotowano w poniedziałki i czwartki (</w:t>
      </w:r>
      <w:r w:rsidR="00476D23" w:rsidRPr="00C32C5E">
        <w:rPr>
          <w:lang w:eastAsia="pl-PL"/>
        </w:rPr>
        <w:t xml:space="preserve">po </w:t>
      </w:r>
      <w:r w:rsidRPr="00C32C5E">
        <w:rPr>
          <w:lang w:eastAsia="pl-PL"/>
        </w:rPr>
        <w:t xml:space="preserve">29). </w:t>
      </w:r>
    </w:p>
    <w:p w14:paraId="4BAB7326" w14:textId="3B911B43" w:rsidR="007624C1" w:rsidRPr="00C32C5E" w:rsidRDefault="00E65354" w:rsidP="0082007C">
      <w:pPr>
        <w:rPr>
          <w:lang w:eastAsia="pl-PL"/>
        </w:rPr>
      </w:pPr>
      <w:r w:rsidRPr="00C32C5E">
        <w:rPr>
          <w:lang w:eastAsia="pl-PL"/>
        </w:rPr>
        <w:t>W momencie zdarzenia 58 ofiar utonięć było w</w:t>
      </w:r>
      <w:r w:rsidR="002A593E" w:rsidRPr="00C32C5E">
        <w:rPr>
          <w:lang w:eastAsia="pl-PL"/>
        </w:rPr>
        <w:t> </w:t>
      </w:r>
      <w:r w:rsidRPr="00C32C5E">
        <w:rPr>
          <w:lang w:eastAsia="pl-PL"/>
        </w:rPr>
        <w:t>stanie nietrzeźwości, natomiast u 22 osób nie stwierdzono obecności alkoholu. W</w:t>
      </w:r>
      <w:r w:rsidR="002A593E" w:rsidRPr="00C32C5E">
        <w:rPr>
          <w:lang w:eastAsia="pl-PL"/>
        </w:rPr>
        <w:t> </w:t>
      </w:r>
      <w:r w:rsidRPr="00C32C5E">
        <w:rPr>
          <w:lang w:eastAsia="pl-PL"/>
        </w:rPr>
        <w:t>przypadku 212 zdarzeń (72,6% ogólnej liczby utonięć) nie udało się ustalić stanu świadomości osoby, tzn. czy była trzeźwa, nietrzeźwa lub pod wpływem środków odurzających.</w:t>
      </w:r>
    </w:p>
    <w:p w14:paraId="0B6D6262" w14:textId="77777777" w:rsidR="007624C1" w:rsidRPr="00C32C5E" w:rsidRDefault="007624C1">
      <w:pPr>
        <w:suppressAutoHyphens w:val="0"/>
        <w:spacing w:before="0" w:after="160" w:line="259" w:lineRule="auto"/>
        <w:rPr>
          <w:lang w:eastAsia="pl-PL"/>
        </w:rPr>
      </w:pPr>
      <w:r w:rsidRPr="00C32C5E">
        <w:rPr>
          <w:lang w:eastAsia="pl-PL"/>
        </w:rPr>
        <w:br w:type="page"/>
      </w:r>
    </w:p>
    <w:p w14:paraId="1621050C" w14:textId="29DF85D9" w:rsidR="00931FCF" w:rsidRPr="00C32C5E" w:rsidRDefault="00E65354" w:rsidP="002A593E">
      <w:pPr>
        <w:spacing w:before="360"/>
        <w:rPr>
          <w:lang w:eastAsia="pl-PL"/>
        </w:rPr>
      </w:pPr>
      <w:r w:rsidRPr="00C32C5E">
        <w:lastRenderedPageBreak/>
        <w:t>Największy udział wypadków tonięcia odnotowano w województwie pomorskim (15,0%), a najmniejszy w województwie świętokrzyskim (0,9%). W przypadku ofiar utonięć największy udział odnotowano w województwie warmińsko-mazurskim (15,4%), a najmniejszy w</w:t>
      </w:r>
      <w:r w:rsidR="00932DDD">
        <w:t> </w:t>
      </w:r>
      <w:r w:rsidRPr="00C32C5E">
        <w:t>województwie świętokrzyskim (0,7%). Największy odsetek osób uratowanych odnotowano w</w:t>
      </w:r>
      <w:r w:rsidR="00FE48A0">
        <w:t> </w:t>
      </w:r>
      <w:r w:rsidRPr="00C32C5E">
        <w:t>województwie dolnośląskim (23,2%), a najmniejszy w województwach kujawsko-</w:t>
      </w:r>
      <w:r w:rsidR="00932DDD">
        <w:br/>
        <w:t>-</w:t>
      </w:r>
      <w:r w:rsidRPr="00C32C5E">
        <w:t>pomorskim, świętokrzyskim i wielkopolskim (po 1,8%).</w:t>
      </w:r>
    </w:p>
    <w:p w14:paraId="3FAC7E8C" w14:textId="4C57837E" w:rsidR="00931FCF" w:rsidRPr="006F7E41" w:rsidRDefault="00931FCF" w:rsidP="0038752A">
      <w:pPr>
        <w:pStyle w:val="Nagwek2"/>
        <w:rPr>
          <w:lang w:val="pl-PL"/>
        </w:rPr>
      </w:pPr>
      <w:r w:rsidRPr="00931FCF"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1" locked="0" layoutInCell="1" allowOverlap="1" wp14:anchorId="3CA7E602" wp14:editId="1D088B46">
                <wp:simplePos x="0" y="0"/>
                <wp:positionH relativeFrom="page">
                  <wp:posOffset>5692140</wp:posOffset>
                </wp:positionH>
                <wp:positionV relativeFrom="paragraph">
                  <wp:posOffset>272268</wp:posOffset>
                </wp:positionV>
                <wp:extent cx="1868170" cy="1506415"/>
                <wp:effectExtent l="0" t="0" r="0" b="0"/>
                <wp:wrapTight wrapText="bothSides">
                  <wp:wrapPolygon edited="0">
                    <wp:start x="661" y="0"/>
                    <wp:lineTo x="661" y="21309"/>
                    <wp:lineTo x="20925" y="21309"/>
                    <wp:lineTo x="20925" y="0"/>
                    <wp:lineTo x="661" y="0"/>
                  </wp:wrapPolygon>
                </wp:wrapTight>
                <wp:docPr id="7" name="Pole tekstowe 7" descr="GOPR przeprowadził 2 744 działania ratownicze , które objęły 3 002 osoby (o 1,6% mniej niż w 2024 r.) Śmierć poniosło 50 osób (o 12,3% mniej niż w roku poprzedni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170" cy="1506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6D45F" w14:textId="7A92EAFE" w:rsidR="00C96B96" w:rsidRPr="00F75DC2" w:rsidRDefault="00C96B96" w:rsidP="00BB7E35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566A9E">
                              <w:rPr>
                                <w:lang w:val="pl-PL"/>
                              </w:rPr>
                              <w:t>GOPR przeprowadził 2 744 działania rat</w:t>
                            </w:r>
                            <w:r>
                              <w:rPr>
                                <w:lang w:val="pl-PL"/>
                              </w:rPr>
                              <w:t xml:space="preserve">ownicze, które objęły 3 002 </w:t>
                            </w:r>
                            <w:r w:rsidRPr="00486948">
                              <w:rPr>
                                <w:lang w:val="pl-PL"/>
                              </w:rPr>
                              <w:t>osoby</w:t>
                            </w:r>
                            <w:r w:rsidRPr="00BB7E35">
                              <w:rPr>
                                <w:color w:val="000000" w:themeColor="text1"/>
                                <w:lang w:val="pl-PL"/>
                              </w:rPr>
                              <w:t xml:space="preserve"> </w:t>
                            </w:r>
                            <w:r w:rsidRPr="00566A9E">
                              <w:rPr>
                                <w:lang w:val="pl-PL"/>
                              </w:rPr>
                              <w:t xml:space="preserve">(o 1,6% mniej niż w 2024 r.) </w:t>
                            </w:r>
                            <w:r w:rsidRPr="00F75DC2">
                              <w:rPr>
                                <w:lang w:val="pl-PL"/>
                              </w:rPr>
                              <w:t>Śmierć poniosło 50 osób (o 12,3% mniej niż w roku poprzednim)</w:t>
                            </w:r>
                          </w:p>
                          <w:p w14:paraId="4F4DEBBF" w14:textId="77777777" w:rsidR="00C96B96" w:rsidRPr="00273E9E" w:rsidRDefault="00C96B96" w:rsidP="00931FC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7E602" id="Pole tekstowe 7" o:spid="_x0000_s1037" type="#_x0000_t202" alt="GOPR przeprowadził 2 744 działania ratownicze , które objęły 3 002 osoby (o 1,6% mniej niż w 2024 r.) Śmierć poniosło 50 osób (o 12,3% mniej niż w roku poprzednim)" style="position:absolute;margin-left:448.2pt;margin-top:21.45pt;width:147.1pt;height:118.6pt;z-index:-2514534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" filled="f" stroked="f">
                <v:textbox>
                  <w:txbxContent>
                    <w:p w14:paraId="0346D45F" w14:textId="7A92EAFE" w:rsidR="00C96B96" w:rsidRPr="00F75DC2" w:rsidRDefault="00C96B96" w:rsidP="00BB7E35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566A9E">
                        <w:rPr>
                          <w:lang w:val="pl-PL"/>
                        </w:rPr>
                        <w:t>GOPR przeprowadził 2 744 działania rat</w:t>
                      </w:r>
                      <w:r>
                        <w:rPr>
                          <w:lang w:val="pl-PL"/>
                        </w:rPr>
                        <w:t xml:space="preserve">ownicze, które objęły 3 002 </w:t>
                      </w:r>
                      <w:r w:rsidRPr="00486948">
                        <w:rPr>
                          <w:lang w:val="pl-PL"/>
                        </w:rPr>
                        <w:t>osoby</w:t>
                      </w:r>
                      <w:r w:rsidRPr="00BB7E35">
                        <w:rPr>
                          <w:color w:val="000000" w:themeColor="text1"/>
                          <w:lang w:val="pl-PL"/>
                        </w:rPr>
                        <w:t xml:space="preserve"> </w:t>
                      </w:r>
                      <w:r w:rsidRPr="00566A9E">
                        <w:rPr>
                          <w:lang w:val="pl-PL"/>
                        </w:rPr>
                        <w:t xml:space="preserve">(o 1,6% mniej niż w 2024 r.) </w:t>
                      </w:r>
                      <w:r w:rsidRPr="00F75DC2">
                        <w:rPr>
                          <w:lang w:val="pl-PL"/>
                        </w:rPr>
                        <w:t>Śmierć poniosło 50 osób (o 12,3% mniej niż w roku poprzednim)</w:t>
                      </w:r>
                    </w:p>
                    <w:p w14:paraId="4F4DEBBF" w14:textId="77777777" w:rsidR="00C96B96" w:rsidRPr="00273E9E" w:rsidRDefault="00C96B96" w:rsidP="00931FCF">
                      <w:pPr>
                        <w:pStyle w:val="Tekstzbokuwramcenaszarympolu"/>
                        <w:rPr>
                          <w:lang w:val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6F7E41">
        <w:rPr>
          <w:lang w:val="pl-PL"/>
        </w:rPr>
        <w:t xml:space="preserve">Wyprawy, akcje i interwencje Górskiego Ochotniczego Pogotowia Ratunkowego (GOPR) </w:t>
      </w:r>
      <w:r w:rsidRPr="006F7E41">
        <w:rPr>
          <w:lang w:val="pl-PL"/>
        </w:rPr>
        <w:br/>
        <w:t>i Tatrzańskiego Ochotniczego Pogotowia Ratunkowego (TOPR)</w:t>
      </w:r>
      <w:r w:rsidRPr="00C32C5E">
        <w:rPr>
          <w:vertAlign w:val="superscript"/>
        </w:rPr>
        <w:footnoteReference w:id="8"/>
      </w:r>
    </w:p>
    <w:p w14:paraId="577FA9AF" w14:textId="2B48B1C4" w:rsidR="00931FCF" w:rsidRPr="00931FCF" w:rsidRDefault="00931FCF" w:rsidP="00931FCF">
      <w:pPr>
        <w:rPr>
          <w:szCs w:val="19"/>
        </w:rPr>
      </w:pPr>
      <w:r w:rsidRPr="00931FCF">
        <w:t xml:space="preserve">Ratownicy GOPR podjęli 2 744 działania ratownicze (o 1,1% mniej niż w 2024 r.), z tego: wyprawy (338), akcje (1 967), interwencje (397) oraz teleinterwencje (42). Pomogli 1 726 osobom rannym (o 3,8% mniej w porównaniu </w:t>
      </w:r>
      <w:r w:rsidR="002476BE">
        <w:t>z</w:t>
      </w:r>
      <w:r w:rsidRPr="00931FCF">
        <w:t xml:space="preserve"> 2024 r.) oraz 430 osobom, które nagle zachorowały (o 9,1% mniej). Z pomocy GOPR skorzystało również 796 osób podających inny powód wezwania pomocy (o 9,6% więcej). Śmierć podczas interwencji poniosło 50 osób (o 12,3% mniej). Wśród osób ratowanych było 176 obcokrajowców (5,9% wszystkich osób ratowanych). Najwięcej osób wymagających pomocy znajdowało się na terenach górskich otwartych (2 098), a najmniej w jaskiniach (4)</w:t>
      </w:r>
      <w:r w:rsidRPr="00931FCF">
        <w:rPr>
          <w:szCs w:val="19"/>
        </w:rPr>
        <w:t xml:space="preserve">. </w:t>
      </w:r>
      <w:r w:rsidRPr="00931FCF">
        <w:t>Użycie śmigłowca konieczne było podczas 65 wypraw i akcji (2,8% ogólnej liczby).</w:t>
      </w:r>
    </w:p>
    <w:p w14:paraId="579D7CD5" w14:textId="131E4634" w:rsidR="00931FCF" w:rsidRPr="00931FCF" w:rsidRDefault="00931FCF" w:rsidP="00931FCF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 w:rsidRPr="00931FCF">
        <w:rPr>
          <w:rFonts w:eastAsia="Times New Roman" w:cs="Times New Roman"/>
          <w:b/>
          <w:bCs/>
          <w:noProof/>
          <w:szCs w:val="24"/>
          <w:lang w:eastAsia="pl-PL"/>
        </w:rPr>
        <w:drawing>
          <wp:anchor distT="0" distB="0" distL="114300" distR="114300" simplePos="0" relativeHeight="251864064" behindDoc="0" locked="0" layoutInCell="1" allowOverlap="1" wp14:anchorId="10E433B7" wp14:editId="1DA09E91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5008880" cy="1403985"/>
            <wp:effectExtent l="0" t="0" r="1270" b="5715"/>
            <wp:wrapTopAndBottom/>
            <wp:docPr id="37" name="Obraz 37" descr="Wykres słupkowy przedstawia podział procentowy działań ratowniczych Górskiego Ochotniczego Pogotowia Ratunkowego w 2025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909" cy="1406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8DA">
        <w:rPr>
          <w:rFonts w:eastAsia="Times New Roman" w:cs="Times New Roman"/>
          <w:b/>
          <w:bCs/>
          <w:noProof/>
          <w:szCs w:val="24"/>
          <w:lang w:eastAsia="pl-PL"/>
        </w:rPr>
        <w:t>Wykres 5</w:t>
      </w:r>
      <w:r w:rsidRPr="00931FCF">
        <w:rPr>
          <w:rFonts w:eastAsia="Times New Roman" w:cs="Times New Roman"/>
          <w:b/>
          <w:bCs/>
          <w:noProof/>
          <w:szCs w:val="24"/>
          <w:lang w:eastAsia="pl-PL"/>
        </w:rPr>
        <w:t>. Działania ratownicze Górskiego Ochotniczego Pogotowia Ratunkowego w 2025 r.</w:t>
      </w:r>
    </w:p>
    <w:p w14:paraId="4FCAE48C" w14:textId="77777777" w:rsidR="00931FCF" w:rsidRPr="00931FCF" w:rsidRDefault="00931FCF" w:rsidP="00931FCF">
      <w:pPr>
        <w:spacing w:before="240" w:after="240" w:line="240" w:lineRule="exact"/>
        <w:rPr>
          <w:rFonts w:eastAsia="Calibri" w:cs="Arial"/>
          <w:sz w:val="16"/>
        </w:rPr>
      </w:pPr>
      <w:r w:rsidRPr="00931FCF">
        <w:rPr>
          <w:sz w:val="16"/>
        </w:rPr>
        <w:t>Źródło: dane Górskiego Ochotniczego Pogotowia Ratunkowego.</w:t>
      </w:r>
    </w:p>
    <w:p w14:paraId="35AEC1A7" w14:textId="5A4407A5" w:rsidR="00931FCF" w:rsidRPr="00931FCF" w:rsidRDefault="00931FCF" w:rsidP="00931FCF">
      <w:pPr>
        <w:spacing w:before="360"/>
      </w:pPr>
      <w:r w:rsidRPr="00931FCF">
        <w:t xml:space="preserve">Ratownicy TOPR podjęli 1 098 działań ratowniczych (o 5,1% mniej niż w 2024 r.). Były to: wyprawy (355), akcje (719) i interwencje (24). Przeprowadzili 283 działania z użyciem śmigłowca (25,8% wszystkich działań). Ogółem udzielili pomocy 1 256 osobom, w tym 161 (12,8%) obcokrajowcom. Ratowano 527 osób z powodu urazu lub zachorowania poważnego (o 22,6% więcej niż w 2024 r.), 446 osób z powodu urazu lub zachorowania </w:t>
      </w:r>
      <w:r w:rsidR="00915297" w:rsidRPr="00931FC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35EFE529" wp14:editId="28851951">
                <wp:simplePos x="0" y="0"/>
                <wp:positionH relativeFrom="page">
                  <wp:posOffset>5702190</wp:posOffset>
                </wp:positionH>
                <wp:positionV relativeFrom="paragraph">
                  <wp:posOffset>7951</wp:posOffset>
                </wp:positionV>
                <wp:extent cx="1858645" cy="866775"/>
                <wp:effectExtent l="0" t="0" r="0" b="0"/>
                <wp:wrapTight wrapText="bothSides">
                  <wp:wrapPolygon edited="0">
                    <wp:start x="664" y="0"/>
                    <wp:lineTo x="664" y="20888"/>
                    <wp:lineTo x="20810" y="20888"/>
                    <wp:lineTo x="20810" y="0"/>
                    <wp:lineTo x="664" y="0"/>
                  </wp:wrapPolygon>
                </wp:wrapTight>
                <wp:docPr id="34" name="Pole tekstowe 34" descr="Ratownicy TOPR objęli działaniami 1 256 osób (tj. o 5,1% mniej niż w 2024 r.). Nie udało się uratować 19 osób (o 17,4% mniej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64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9D0CF" w14:textId="77777777" w:rsidR="00C96B96" w:rsidRPr="00737438" w:rsidRDefault="00C96B96" w:rsidP="00931FC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737438">
                              <w:rPr>
                                <w:lang w:val="pl-PL"/>
                              </w:rPr>
                              <w:t>Ratownicy TOPR objęli działaniami 1 256 osób (tj. o 5,1% mniej niż w 2024 r.). Nie udało się uratować 19 osób (o 17,4% mniej)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FE529" id="Pole tekstowe 34" o:spid="_x0000_s1038" type="#_x0000_t202" alt="Ratownicy TOPR objęli działaniami 1 256 osób (tj. o 5,1% mniej niż w 2024 r.). Nie udało się uratować 19 osób (o 17,4% mniej)" style="position:absolute;margin-left:449pt;margin-top:.65pt;width:146.35pt;height:68.25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" filled="f" stroked="f">
                <v:textbox>
                  <w:txbxContent>
                    <w:p w14:paraId="7B59D0CF" w14:textId="77777777" w:rsidR="00C96B96" w:rsidRPr="00737438" w:rsidRDefault="00C96B96" w:rsidP="00931FC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737438">
                        <w:rPr>
                          <w:lang w:val="pl-PL"/>
                        </w:rPr>
                        <w:t>Ratownicy TOPR objęli działaniami 1 256 osób (tj. o 5,1% mniej niż w 2024 r.). Nie udało się uratować 19 osób (o 17,4% mniej)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31FCF">
        <w:t xml:space="preserve">lekkiego (o 3,5% mniej) oraz 264 osoby bez urazów (o 43,6% mniej). Śmierć poniosło </w:t>
      </w:r>
      <w:r w:rsidRPr="00915297">
        <w:t>19</w:t>
      </w:r>
      <w:r w:rsidRPr="00931FCF">
        <w:t xml:space="preserve"> osób (o 17,4% mniej w porównaniu z 2024 r.). </w:t>
      </w:r>
    </w:p>
    <w:p w14:paraId="0C47E1A3" w14:textId="2FDD0AD0" w:rsidR="00931FCF" w:rsidRDefault="00931FCF" w:rsidP="009306A6">
      <w:pPr>
        <w:spacing w:before="360"/>
      </w:pPr>
      <w:r w:rsidRPr="00931FCF">
        <w:t>Najwięcej zdarzeń spowodowanych było upadkiem (535), a najmniej wpływem wysokiej temperatury (5). Nie odnotowano zdarzeń spowodowanych rażeniem pioruna. Najwięcej osób wymagających pomocy uprawiało turystykę pieszą (1 016), a najmniej alpinizm jaskiniowy oraz lot na lotni lub paralotni (po 1 osobie).</w:t>
      </w:r>
    </w:p>
    <w:p w14:paraId="74331814" w14:textId="77777777" w:rsidR="009306A6" w:rsidRPr="006F7E41" w:rsidRDefault="009306A6" w:rsidP="0038752A">
      <w:pPr>
        <w:pStyle w:val="Nagwek2"/>
        <w:rPr>
          <w:lang w:val="pl-PL"/>
        </w:rPr>
      </w:pPr>
      <w:r w:rsidRPr="00C32C5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9184" behindDoc="1" locked="0" layoutInCell="1" allowOverlap="1" wp14:anchorId="0885B682" wp14:editId="0CB7485C">
                <wp:simplePos x="0" y="0"/>
                <wp:positionH relativeFrom="page">
                  <wp:posOffset>5720715</wp:posOffset>
                </wp:positionH>
                <wp:positionV relativeFrom="paragraph">
                  <wp:posOffset>157895</wp:posOffset>
                </wp:positionV>
                <wp:extent cx="1839595" cy="1271905"/>
                <wp:effectExtent l="0" t="0" r="0" b="4445"/>
                <wp:wrapTight wrapText="bothSides">
                  <wp:wrapPolygon edited="0">
                    <wp:start x="671" y="0"/>
                    <wp:lineTo x="671" y="21352"/>
                    <wp:lineTo x="20802" y="21352"/>
                    <wp:lineTo x="20802" y="0"/>
                    <wp:lineTo x="671" y="0"/>
                  </wp:wrapPolygon>
                </wp:wrapTight>
                <wp:docPr id="28" name="Pole tekstowe 2" descr="W 2025 r. zamach samobójczy podjęło 14 935 osób (o 0,3% mniej niż w roku poprzednim), w tym 4 776 zgonów zakończyło się skutkiem śmiertelnym (o 1,4% mniej niż w 2024 r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595" cy="1271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04425" w14:textId="16ECE6BE" w:rsidR="00C96B96" w:rsidRPr="009E5065" w:rsidRDefault="00C96B96" w:rsidP="009306A6">
                            <w:pPr>
                              <w:pStyle w:val="Tekstzbokuwramcenaszarympolu"/>
                              <w:rPr>
                                <w:b/>
                                <w:lang w:val="pl-PL"/>
                              </w:rPr>
                            </w:pPr>
                            <w:r w:rsidRPr="00566A9E">
                              <w:rPr>
                                <w:lang w:val="pl-PL"/>
                              </w:rPr>
                              <w:t>W 2025 r. zamach samobójczy podjęło 14 935 osób (o 0,3% mniej niż w roku poprzednim), w tym 4 776 zgonów zakończyło się skutkiem śmiertelnym (o</w:t>
                            </w:r>
                            <w:r w:rsidR="00FE48A0">
                              <w:rPr>
                                <w:lang w:val="pl-PL"/>
                              </w:rPr>
                              <w:t> </w:t>
                            </w:r>
                            <w:r w:rsidRPr="00566A9E">
                              <w:rPr>
                                <w:lang w:val="pl-PL"/>
                              </w:rPr>
                              <w:t>1,4% mniej niż w 2024 r</w:t>
                            </w:r>
                            <w:r w:rsidRPr="00566A9E">
                              <w:rPr>
                                <w:b/>
                                <w:lang w:val="pl-PL"/>
                              </w:rPr>
                              <w:t>.</w:t>
                            </w:r>
                            <w:r w:rsidRPr="00653691">
                              <w:rPr>
                                <w:lang w:val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5B682" id="_x0000_s1039" type="#_x0000_t202" alt="W 2025 r. zamach samobójczy podjęło 14 935 osób (o 0,3% mniej niż w roku poprzednim), w tym 4 776 zgonów zakończyło się skutkiem śmiertelnym (o 1,4% mniej niż w 2024 r.)" style="position:absolute;margin-left:450.45pt;margin-top:12.45pt;width:144.85pt;height:100.15pt;z-index:-251447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" filled="f" stroked="f">
                <v:textbox>
                  <w:txbxContent>
                    <w:p w14:paraId="3BB04425" w14:textId="16ECE6BE" w:rsidR="00C96B96" w:rsidRPr="009E5065" w:rsidRDefault="00C96B96" w:rsidP="009306A6">
                      <w:pPr>
                        <w:pStyle w:val="Tekstzbokuwramcenaszarympolu"/>
                        <w:rPr>
                          <w:b/>
                          <w:lang w:val="pl-PL"/>
                        </w:rPr>
                      </w:pPr>
                      <w:r w:rsidRPr="00566A9E">
                        <w:rPr>
                          <w:lang w:val="pl-PL"/>
                        </w:rPr>
                        <w:t>W 2025 r. zamach samobójczy podjęło 14 935 osób (o 0,3% mniej niż w roku poprzednim), w tym 4 776 zgonów zakończyło się skutkiem śmiertelnym (o</w:t>
                      </w:r>
                      <w:r w:rsidR="00FE48A0">
                        <w:rPr>
                          <w:lang w:val="pl-PL"/>
                        </w:rPr>
                        <w:t> </w:t>
                      </w:r>
                      <w:r w:rsidRPr="00566A9E">
                        <w:rPr>
                          <w:lang w:val="pl-PL"/>
                        </w:rPr>
                        <w:t>1,4% mniej niż w 2024 r</w:t>
                      </w:r>
                      <w:r w:rsidRPr="00566A9E">
                        <w:rPr>
                          <w:b/>
                          <w:lang w:val="pl-PL"/>
                        </w:rPr>
                        <w:t>.</w:t>
                      </w:r>
                      <w:r w:rsidRPr="00653691">
                        <w:rPr>
                          <w:lang w:val="pl-PL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6F7E41">
        <w:rPr>
          <w:lang w:val="pl-PL"/>
        </w:rPr>
        <w:t>Zamachy samobójcze</w:t>
      </w:r>
      <w:r>
        <w:rPr>
          <w:rStyle w:val="Odwoanieprzypisudolnego"/>
        </w:rPr>
        <w:footnoteReference w:id="9"/>
      </w:r>
    </w:p>
    <w:p w14:paraId="672FB2E5" w14:textId="673AC99B" w:rsidR="009306A6" w:rsidRPr="00C32C5E" w:rsidRDefault="009306A6" w:rsidP="009306A6">
      <w:pPr>
        <w:rPr>
          <w:lang w:eastAsia="pl-PL"/>
        </w:rPr>
      </w:pPr>
      <w:r w:rsidRPr="00C32C5E">
        <w:rPr>
          <w:lang w:eastAsia="pl-PL"/>
        </w:rPr>
        <w:t>W 2025 r. zamach samobójczy podjęło 14 935 osób, w wyniku czego 4 776 osób zmarło. W</w:t>
      </w:r>
      <w:r w:rsidR="00486948">
        <w:rPr>
          <w:lang w:eastAsia="pl-PL"/>
        </w:rPr>
        <w:t> </w:t>
      </w:r>
      <w:r w:rsidRPr="00C32C5E">
        <w:rPr>
          <w:lang w:eastAsia="pl-PL"/>
        </w:rPr>
        <w:t>porównaniu z 2024 r. liczba osób podejmujących próbę samobójczą zmniejszyła się o 45, a</w:t>
      </w:r>
      <w:r w:rsidR="00486948">
        <w:rPr>
          <w:lang w:eastAsia="pl-PL"/>
        </w:rPr>
        <w:t> </w:t>
      </w:r>
      <w:r w:rsidRPr="00C32C5E">
        <w:rPr>
          <w:lang w:eastAsia="pl-PL"/>
        </w:rPr>
        <w:t>liczba zgonów o 69, to jest odpowiednio o 0,3% i 1,4%. Na obszarach miejskich odnotowano 9 870 zamachów samobójczych, tj. o 25 przypadków więcej niż w 2024 r.</w:t>
      </w:r>
    </w:p>
    <w:p w14:paraId="2BEEF04E" w14:textId="50955EAA" w:rsidR="009306A6" w:rsidRPr="00C32C5E" w:rsidRDefault="009306A6" w:rsidP="009306A6">
      <w:pPr>
        <w:spacing w:after="2640"/>
        <w:rPr>
          <w:lang w:eastAsia="pl-PL"/>
        </w:rPr>
      </w:pPr>
      <w:r w:rsidRPr="00C32C5E">
        <w:t>Wskaźnik zamachów samobójczych na 10 tys. ludności osiągnął najwyższą wartość w</w:t>
      </w:r>
      <w:r>
        <w:t> </w:t>
      </w:r>
      <w:r w:rsidRPr="00C32C5E">
        <w:t xml:space="preserve">województwie łódzkim (6,7), a najniższą w województwie mazowieckim (2,6), zaś w skali kraju jego wartość wyniosła 4,0. Najwięcej zamachów samobójczych było spowodowanych chorobą psychiczną lub zaburzeniami psychicznymi (4 512 przypadków). Najwięcej osób próbowało popełnić samobójstwo poprzez powieszenie się (5 008), a najmniej przez </w:t>
      </w:r>
      <w:proofErr w:type="spellStart"/>
      <w:r w:rsidRPr="00C32C5E">
        <w:t>samopodpalenie</w:t>
      </w:r>
      <w:proofErr w:type="spellEnd"/>
      <w:r w:rsidRPr="00C32C5E">
        <w:t xml:space="preserve"> (51).</w:t>
      </w:r>
    </w:p>
    <w:p w14:paraId="77922B76" w14:textId="5337D056" w:rsidR="00DA331D" w:rsidRPr="00C32C5E" w:rsidRDefault="00566A9E" w:rsidP="00931FCF">
      <w:pPr>
        <w:rPr>
          <w:lang w:eastAsia="pl-PL"/>
        </w:rPr>
        <w:sectPr w:rsidR="00DA331D" w:rsidRPr="00C32C5E" w:rsidSect="00BF4D11">
          <w:headerReference w:type="default" r:id="rId20"/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C32C5E">
        <w:rPr>
          <w:lang w:eastAsia="pl-PL"/>
        </w:rPr>
        <w:t>Cytując tę publikację, podaj jej tytuł oraz wskaż Główny Urząd Statystyczny (GUS) jako autora. Publikując własne obliczenia wykonane na podstawie danych z tej publikacji, dodaj informację: „Opracowanie własne na podstawie danych z publikacji GUS pt. Działalność służb ratowniczych w 2025 r.”.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C32C5E" w14:paraId="5A14E77B" w14:textId="77777777" w:rsidTr="0087504F">
        <w:trPr>
          <w:cantSplit/>
          <w:trHeight w:val="2763"/>
        </w:trPr>
        <w:tc>
          <w:tcPr>
            <w:tcW w:w="4926" w:type="dxa"/>
          </w:tcPr>
          <w:p w14:paraId="3D9A489A" w14:textId="77777777" w:rsidR="00A65C31" w:rsidRPr="00C32C5E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C32C5E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C32C5E">
              <w:rPr>
                <w:rFonts w:cs="Arial"/>
                <w:sz w:val="20"/>
              </w:rPr>
              <w:t xml:space="preserve"> </w:t>
            </w:r>
          </w:p>
          <w:p w14:paraId="62E003CD" w14:textId="77777777" w:rsidR="001F3471" w:rsidRPr="00C32C5E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C32C5E">
              <w:rPr>
                <w:b/>
                <w:sz w:val="20"/>
                <w:szCs w:val="20"/>
              </w:rPr>
              <w:t>Urząd Statystyczny w Krakowie</w:t>
            </w:r>
          </w:p>
          <w:p w14:paraId="46FEB0BB" w14:textId="77777777" w:rsidR="001F3471" w:rsidRPr="00C32C5E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C32C5E">
              <w:rPr>
                <w:b/>
                <w:sz w:val="20"/>
                <w:szCs w:val="20"/>
              </w:rPr>
              <w:t>Dyrektor Agnieszka Szlubowska</w:t>
            </w:r>
          </w:p>
          <w:p w14:paraId="33CEC6EF" w14:textId="77777777" w:rsidR="00DE2400" w:rsidRPr="00C32C5E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C32C5E">
              <w:rPr>
                <w:sz w:val="20"/>
              </w:rPr>
              <w:t>Tel:</w:t>
            </w:r>
            <w:r w:rsidRPr="00C32C5E">
              <w:rPr>
                <w:color w:val="000000" w:themeColor="text1"/>
                <w:sz w:val="20"/>
              </w:rPr>
              <w:t xml:space="preserve"> </w:t>
            </w:r>
            <w:hyperlink r:id="rId24" w:tooltip="zadzwoń" w:history="1">
              <w:r w:rsidR="00A46A86" w:rsidRPr="00C32C5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C32C5E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1EB27FDD" w14:textId="77777777" w:rsidR="00A65C31" w:rsidRPr="00C32C5E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C32C5E">
              <w:rPr>
                <w:rFonts w:cs="Arial"/>
                <w:sz w:val="20"/>
                <w:szCs w:val="20"/>
              </w:rPr>
              <w:t>Rozpowszechnianie:</w:t>
            </w:r>
          </w:p>
          <w:p w14:paraId="40E00E3D" w14:textId="77777777" w:rsidR="0087504F" w:rsidRPr="00C32C5E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C32C5E">
              <w:rPr>
                <w:b/>
                <w:sz w:val="20"/>
                <w:szCs w:val="20"/>
              </w:rPr>
              <w:t xml:space="preserve">Wydział </w:t>
            </w:r>
            <w:r w:rsidR="00AF597F" w:rsidRPr="00C32C5E">
              <w:rPr>
                <w:b/>
                <w:sz w:val="20"/>
                <w:szCs w:val="20"/>
              </w:rPr>
              <w:t>Prasowy</w:t>
            </w:r>
            <w:r w:rsidRPr="00C32C5E">
              <w:rPr>
                <w:b/>
                <w:sz w:val="20"/>
                <w:szCs w:val="20"/>
              </w:rPr>
              <w:t xml:space="preserve"> </w:t>
            </w:r>
          </w:p>
          <w:p w14:paraId="6E8F028A" w14:textId="77777777" w:rsidR="0087504F" w:rsidRPr="00C32C5E" w:rsidRDefault="0087504F" w:rsidP="0087504F">
            <w:pPr>
              <w:rPr>
                <w:sz w:val="20"/>
                <w:szCs w:val="20"/>
              </w:rPr>
            </w:pPr>
            <w:r w:rsidRPr="00C32C5E">
              <w:rPr>
                <w:sz w:val="20"/>
                <w:szCs w:val="20"/>
              </w:rPr>
              <w:t>Tel. komórkowy: 695 255 032</w:t>
            </w:r>
          </w:p>
          <w:p w14:paraId="7F6153CD" w14:textId="77777777" w:rsidR="00925120" w:rsidRPr="00C32C5E" w:rsidRDefault="0087504F" w:rsidP="00925120">
            <w:pPr>
              <w:spacing w:after="0"/>
              <w:rPr>
                <w:sz w:val="20"/>
                <w:szCs w:val="20"/>
              </w:rPr>
            </w:pPr>
            <w:r w:rsidRPr="00C32C5E">
              <w:rPr>
                <w:sz w:val="20"/>
                <w:szCs w:val="20"/>
              </w:rPr>
              <w:t>Tel. stacjonarne: 22 608 38 04, 22 449 41 45,</w:t>
            </w:r>
            <w:r w:rsidR="00925120" w:rsidRPr="00C32C5E">
              <w:rPr>
                <w:sz w:val="20"/>
                <w:szCs w:val="20"/>
              </w:rPr>
              <w:t xml:space="preserve"> </w:t>
            </w:r>
          </w:p>
          <w:p w14:paraId="53D8E06C" w14:textId="77777777" w:rsidR="0087504F" w:rsidRPr="00C32C5E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C32C5E">
              <w:rPr>
                <w:sz w:val="20"/>
                <w:szCs w:val="20"/>
              </w:rPr>
              <w:t>22 608 30 09</w:t>
            </w:r>
          </w:p>
          <w:p w14:paraId="4226804D" w14:textId="77777777" w:rsidR="0087504F" w:rsidRPr="00C32C5E" w:rsidRDefault="0087504F" w:rsidP="00FB1E83">
            <w:pPr>
              <w:spacing w:before="0"/>
              <w:rPr>
                <w:b/>
              </w:rPr>
            </w:pPr>
            <w:r w:rsidRPr="00C32C5E">
              <w:rPr>
                <w:b/>
                <w:sz w:val="20"/>
                <w:szCs w:val="20"/>
              </w:rPr>
              <w:t>e-mail:</w:t>
            </w:r>
            <w:r w:rsidRPr="00C32C5E">
              <w:rPr>
                <w:sz w:val="20"/>
                <w:szCs w:val="20"/>
              </w:rPr>
              <w:t xml:space="preserve"> </w:t>
            </w:r>
            <w:hyperlink r:id="rId25" w:tooltip="adres mailowy Wydziału Prasowego" w:history="1">
              <w:r w:rsidRPr="00C32C5E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C32C5E" w14:paraId="109B88C0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6F014DE5" w14:textId="77777777" w:rsidR="005B6AE9" w:rsidRPr="00C32C5E" w:rsidRDefault="005B6AE9" w:rsidP="00FB1E83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20163FD5" w14:textId="77777777" w:rsidR="005B6AE9" w:rsidRPr="00C32C5E" w:rsidRDefault="00E66369" w:rsidP="005140D1">
            <w:pPr>
              <w:ind w:firstLine="680"/>
              <w:rPr>
                <w:color w:val="0000FF"/>
                <w:sz w:val="18"/>
                <w:u w:val="single"/>
              </w:rPr>
            </w:pPr>
            <w:hyperlink r:id="rId26" w:tooltip="strona internetowa" w:history="1">
              <w:r w:rsidR="005B6AE9" w:rsidRPr="00C32C5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3445EB92" wp14:editId="60AE9283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C32C5E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5B6AE9" w:rsidRPr="00C32C5E" w14:paraId="2197AF89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9D9F455" w14:textId="77777777" w:rsidR="005B6AE9" w:rsidRPr="00C32C5E" w:rsidRDefault="005B6AE9" w:rsidP="005140D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97F3EC3" w14:textId="77777777" w:rsidR="005B6AE9" w:rsidRPr="00C32C5E" w:rsidRDefault="00E66369" w:rsidP="005140D1">
            <w:pPr>
              <w:ind w:firstLine="680"/>
              <w:rPr>
                <w:sz w:val="18"/>
                <w:u w:val="single"/>
              </w:rPr>
            </w:pPr>
            <w:hyperlink r:id="rId28" w:tooltip="X" w:history="1">
              <w:r w:rsidR="003402BB" w:rsidRPr="00C32C5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19AAA27F" wp14:editId="4228941D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C32C5E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 w:rsidR="005B6AE9" w:rsidRPr="00C32C5E">
              <w:rPr>
                <w:noProof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C32C5E" w14:paraId="5AC0B4D7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5335D570" w14:textId="77777777" w:rsidR="005B6AE9" w:rsidRPr="00C32C5E" w:rsidRDefault="005B6AE9" w:rsidP="005140D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34A0C24" w14:textId="77777777" w:rsidR="005B6AE9" w:rsidRPr="00C32C5E" w:rsidRDefault="005B6AE9" w:rsidP="005140D1">
            <w:pPr>
              <w:ind w:firstLine="680"/>
              <w:rPr>
                <w:sz w:val="18"/>
                <w:u w:val="single"/>
              </w:rPr>
            </w:pPr>
            <w:r w:rsidRPr="00C32C5E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9C6FC4C" wp14:editId="5A3C91B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facebook " w:history="1">
              <w:r w:rsidRPr="00C32C5E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Pr="00C32C5E">
              <w:rPr>
                <w:noProof/>
                <w:color w:val="0000FF"/>
                <w:sz w:val="20"/>
                <w:u w:val="single"/>
                <w:lang w:eastAsia="pl-PL"/>
              </w:rPr>
              <w:t xml:space="preserve"> </w:t>
            </w:r>
          </w:p>
        </w:tc>
      </w:tr>
      <w:tr w:rsidR="005B6AE9" w:rsidRPr="00C32C5E" w14:paraId="3DCD4059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DE68E4C" w14:textId="77777777" w:rsidR="005B6AE9" w:rsidRPr="00C32C5E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0EDCC8F" w14:textId="77777777" w:rsidR="005B6AE9" w:rsidRPr="00C32C5E" w:rsidRDefault="00E66369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32" w:tooltip="instagram" w:history="1">
              <w:r w:rsidR="005B6AE9" w:rsidRPr="00C32C5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404B8B9D" wp14:editId="6776F908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C32C5E">
                <w:rPr>
                  <w:rStyle w:val="Hipercze"/>
                  <w:rFonts w:cstheme="minorBidi"/>
                </w:rPr>
                <w:t>@</w:t>
              </w:r>
              <w:r w:rsidR="005B6AE9" w:rsidRPr="00C32C5E">
                <w:rPr>
                  <w:rStyle w:val="Hipercze"/>
                  <w:rFonts w:cstheme="minorBidi"/>
                  <w:sz w:val="20"/>
                </w:rPr>
                <w:t>gus_stat</w:t>
              </w:r>
            </w:hyperlink>
          </w:p>
        </w:tc>
      </w:tr>
      <w:tr w:rsidR="005B6AE9" w:rsidRPr="00C32C5E" w14:paraId="225B9ADA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062A6B3B" w14:textId="77777777" w:rsidR="005B6AE9" w:rsidRPr="00C32C5E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4606DA8" w14:textId="77777777" w:rsidR="005B6AE9" w:rsidRPr="00C32C5E" w:rsidRDefault="00E66369" w:rsidP="00531873">
            <w:pPr>
              <w:ind w:firstLine="680"/>
              <w:rPr>
                <w:noProof/>
                <w:sz w:val="20"/>
                <w:u w:val="single"/>
                <w:lang w:eastAsia="pl-PL"/>
              </w:rPr>
            </w:pPr>
            <w:hyperlink r:id="rId34" w:tooltip="youtube" w:history="1">
              <w:r w:rsidR="005B6AE9" w:rsidRPr="00C32C5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50868939" wp14:editId="464F337C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C32C5E">
                <w:rPr>
                  <w:rStyle w:val="Hipercze"/>
                  <w:rFonts w:cstheme="minorBidi"/>
                </w:rPr>
                <w:t>@</w:t>
              </w:r>
              <w:r w:rsidR="00E34EBA" w:rsidRPr="00C32C5E">
                <w:rPr>
                  <w:rStyle w:val="Hipercze"/>
                  <w:sz w:val="20"/>
                </w:rPr>
                <w:t>Głó</w:t>
              </w:r>
              <w:r w:rsidR="005B6AE9" w:rsidRPr="00C32C5E">
                <w:rPr>
                  <w:rStyle w:val="Hipercze"/>
                  <w:rFonts w:cstheme="minorBidi"/>
                  <w:sz w:val="20"/>
                </w:rPr>
                <w:t>wny</w:t>
              </w:r>
              <w:r w:rsidR="00E34EBA" w:rsidRPr="00C32C5E">
                <w:rPr>
                  <w:rStyle w:val="Hipercze"/>
                  <w:rFonts w:cstheme="minorBidi"/>
                  <w:sz w:val="20"/>
                </w:rPr>
                <w:t>UrządStatystycznyGUS</w:t>
              </w:r>
            </w:hyperlink>
          </w:p>
        </w:tc>
      </w:tr>
      <w:tr w:rsidR="005B6AE9" w:rsidRPr="00C32C5E" w14:paraId="72B1955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2F50685A" w14:textId="77777777" w:rsidR="005B6AE9" w:rsidRPr="00C32C5E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ABFFF4A" w14:textId="77777777" w:rsidR="005B6AE9" w:rsidRPr="00C32C5E" w:rsidRDefault="00E66369" w:rsidP="00531873">
            <w:pPr>
              <w:ind w:firstLine="680"/>
              <w:rPr>
                <w:noProof/>
                <w:color w:val="0000FF"/>
                <w:sz w:val="20"/>
                <w:u w:val="single"/>
                <w:lang w:eastAsia="pl-PL"/>
              </w:rPr>
            </w:pPr>
            <w:hyperlink r:id="rId36" w:tooltip="linkedin" w:history="1">
              <w:r w:rsidR="00E34EBA" w:rsidRPr="00C32C5E">
                <w:rPr>
                  <w:rStyle w:val="Hipercze"/>
                  <w:rFonts w:cstheme="minorBidi"/>
                </w:rPr>
                <w:t>@Główny Urząd Statystyczny</w:t>
              </w:r>
            </w:hyperlink>
            <w:r w:rsidR="005B6AE9" w:rsidRPr="00C32C5E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63B663D2" wp14:editId="34A558D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C32C5E" w14:paraId="4494B733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1BC2F09" w14:textId="77777777" w:rsidR="00531873" w:rsidRPr="00C32C5E" w:rsidRDefault="00531873" w:rsidP="00AF597F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C32C5E">
              <w:rPr>
                <w:b/>
              </w:rPr>
              <w:t>Powiązane opracowania</w:t>
            </w:r>
          </w:p>
          <w:p w14:paraId="4B6537B9" w14:textId="77777777" w:rsidR="00BC6204" w:rsidRPr="00C32C5E" w:rsidRDefault="00E66369" w:rsidP="00BC6204">
            <w:pPr>
              <w:spacing w:line="240" w:lineRule="exact"/>
              <w:rPr>
                <w:rFonts w:cs="Times New Roman"/>
              </w:rPr>
            </w:pPr>
            <w:hyperlink r:id="rId38" w:tooltip="Link do Informacji sygnalnej &quot;Działalność służb ratowniczych w 2024 roku&quot;" w:history="1">
              <w:r w:rsidR="00BC6204" w:rsidRPr="00C32C5E">
                <w:rPr>
                  <w:rStyle w:val="Hipercze"/>
                </w:rPr>
                <w:t>Działalność służb ratowniczych w 2024 r.</w:t>
              </w:r>
            </w:hyperlink>
          </w:p>
          <w:p w14:paraId="05178AAE" w14:textId="77777777" w:rsidR="00BC6204" w:rsidRPr="00C32C5E" w:rsidRDefault="00E66369" w:rsidP="00BC6204">
            <w:pPr>
              <w:suppressAutoHyphens w:val="0"/>
              <w:spacing w:line="240" w:lineRule="exact"/>
              <w:rPr>
                <w:rFonts w:eastAsia="Times New Roman" w:cs="Times New Roman"/>
                <w:bCs/>
                <w:szCs w:val="19"/>
                <w:lang w:eastAsia="pl-PL"/>
              </w:rPr>
            </w:pPr>
            <w:hyperlink r:id="rId39" w:tooltip="Link do infografiki &quot;Ochrona przeciwpożarowa w 2024 roku&quot;" w:history="1">
              <w:r w:rsidR="00BC6204" w:rsidRPr="00C32C5E">
                <w:rPr>
                  <w:rFonts w:eastAsia="Times New Roman"/>
                  <w:bCs/>
                  <w:color w:val="0000FF"/>
                  <w:szCs w:val="19"/>
                  <w:u w:val="single"/>
                  <w:lang w:eastAsia="pl-PL"/>
                </w:rPr>
                <w:t>Ochrona przeciwpożarowa w 2024 r.</w:t>
              </w:r>
            </w:hyperlink>
          </w:p>
          <w:p w14:paraId="732FD9D9" w14:textId="77777777" w:rsidR="00BC6204" w:rsidRPr="00C32C5E" w:rsidRDefault="00E66369" w:rsidP="00BC6204">
            <w:pPr>
              <w:spacing w:line="240" w:lineRule="exact"/>
              <w:rPr>
                <w:rFonts w:cs="Times New Roman"/>
              </w:rPr>
            </w:pPr>
            <w:hyperlink r:id="rId40" w:tooltip="Link do Infografiki &quot;Działalność GOPR na zorganizowanych terenach narciarskich w 2024 roku&quot; " w:history="1">
              <w:r w:rsidR="00BC6204" w:rsidRPr="00C32C5E">
                <w:rPr>
                  <w:rStyle w:val="Hipercze"/>
                </w:rPr>
                <w:t>Działalność GOPR na zorganizowanych terenach narciarskich w 2024 r.</w:t>
              </w:r>
            </w:hyperlink>
          </w:p>
          <w:p w14:paraId="0DC55338" w14:textId="77777777" w:rsidR="00BC6204" w:rsidRPr="00C32C5E" w:rsidRDefault="00E66369" w:rsidP="00BC6204">
            <w:pPr>
              <w:suppressAutoHyphens w:val="0"/>
              <w:spacing w:line="240" w:lineRule="exact"/>
              <w:rPr>
                <w:rFonts w:eastAsia="Times New Roman" w:cs="Times New Roman"/>
                <w:bCs/>
                <w:szCs w:val="19"/>
                <w:lang w:eastAsia="pl-PL"/>
              </w:rPr>
            </w:pPr>
            <w:hyperlink r:id="rId41" w:tooltip="Link do Inforgrafiki &quot;Ratownictwo górskie GOPR w Polsce w 2024 roku&quot; " w:history="1">
              <w:r w:rsidR="00BC6204" w:rsidRPr="00C32C5E">
                <w:rPr>
                  <w:rStyle w:val="Hipercze"/>
                  <w:rFonts w:eastAsia="Times New Roman" w:cstheme="minorBidi"/>
                  <w:bCs/>
                  <w:szCs w:val="19"/>
                  <w:lang w:eastAsia="pl-PL"/>
                </w:rPr>
                <w:t>Ratownictwo górskie GOPR w Polsce w 2024 r.</w:t>
              </w:r>
            </w:hyperlink>
          </w:p>
          <w:p w14:paraId="661648B5" w14:textId="77777777" w:rsidR="00BC6204" w:rsidRPr="00C32C5E" w:rsidRDefault="00E66369" w:rsidP="00BC6204">
            <w:pPr>
              <w:spacing w:line="240" w:lineRule="exact"/>
              <w:rPr>
                <w:rStyle w:val="Hipercze"/>
              </w:rPr>
            </w:pPr>
            <w:hyperlink r:id="rId42" w:tooltip="Link do Infografiki &quot;Ratownictwo górskie TOPR w 2024 roku&quot; " w:history="1">
              <w:r w:rsidR="00BC6204" w:rsidRPr="00C32C5E">
                <w:rPr>
                  <w:rStyle w:val="Hipercze"/>
                </w:rPr>
                <w:t>Ratownictwo górskie TOPR w 2024 r.</w:t>
              </w:r>
            </w:hyperlink>
          </w:p>
          <w:p w14:paraId="7FF03EE3" w14:textId="57113435" w:rsidR="00531873" w:rsidRPr="00C32C5E" w:rsidRDefault="00050135" w:rsidP="00AF597F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C32C5E">
              <w:rPr>
                <w:b/>
                <w:color w:val="000000" w:themeColor="text1"/>
                <w:szCs w:val="24"/>
              </w:rPr>
              <w:t xml:space="preserve">Dane </w:t>
            </w:r>
            <w:r w:rsidR="00EF3364" w:rsidRPr="00C32C5E">
              <w:rPr>
                <w:b/>
                <w:color w:val="000000" w:themeColor="text1"/>
                <w:szCs w:val="24"/>
              </w:rPr>
              <w:t xml:space="preserve">ujęte w niniejszej informacji sygnalnej zawarte są </w:t>
            </w:r>
            <w:r w:rsidR="00531873" w:rsidRPr="00C32C5E">
              <w:rPr>
                <w:b/>
                <w:color w:val="000000" w:themeColor="text1"/>
                <w:szCs w:val="24"/>
              </w:rPr>
              <w:t>w bazach danych</w:t>
            </w:r>
          </w:p>
          <w:p w14:paraId="3EA98353" w14:textId="77777777" w:rsidR="00BC6204" w:rsidRPr="00C32C5E" w:rsidRDefault="00E66369" w:rsidP="00BC6204">
            <w:pPr>
              <w:spacing w:line="240" w:lineRule="exact"/>
              <w:rPr>
                <w:rStyle w:val="Hipercze"/>
              </w:rPr>
            </w:pPr>
            <w:hyperlink r:id="rId43" w:tooltip="Link do Banku Danych Lokalnych" w:history="1">
              <w:r w:rsidR="00BC6204" w:rsidRPr="00C32C5E">
                <w:rPr>
                  <w:rStyle w:val="Hipercze"/>
                </w:rPr>
                <w:t>Baza BDL – temat organizacja państwa i wymiar sprawiedliwości</w:t>
              </w:r>
            </w:hyperlink>
          </w:p>
          <w:p w14:paraId="081FE08C" w14:textId="77777777" w:rsidR="00E00AEC" w:rsidRPr="00C32C5E" w:rsidRDefault="00E66369" w:rsidP="00E00AEC">
            <w:pPr>
              <w:spacing w:line="240" w:lineRule="exact"/>
              <w:rPr>
                <w:rStyle w:val="Hipercze"/>
              </w:rPr>
            </w:pPr>
            <w:hyperlink r:id="rId44" w:tooltip="Link do dashboardu &quot;Jednostki ochrony przeciwpożarowej&quot; " w:history="1">
              <w:r w:rsidR="00E00AEC" w:rsidRPr="00C32C5E">
                <w:rPr>
                  <w:rStyle w:val="Hipercze"/>
                </w:rPr>
                <w:t>Dashboard „Jednostki ochrony przeciwpożarowej”</w:t>
              </w:r>
            </w:hyperlink>
          </w:p>
          <w:p w14:paraId="49F602B9" w14:textId="77777777" w:rsidR="001D57FF" w:rsidRPr="00C32C5E" w:rsidRDefault="001D57FF" w:rsidP="00E00AEC">
            <w:pPr>
              <w:spacing w:line="240" w:lineRule="exact"/>
              <w:rPr>
                <w:rStyle w:val="Hipercze"/>
              </w:rPr>
            </w:pPr>
            <w:r w:rsidRPr="00C32C5E">
              <w:rPr>
                <w:rStyle w:val="Hipercze"/>
              </w:rPr>
              <w:fldChar w:fldCharType="begin"/>
            </w:r>
            <w:r w:rsidR="004D654A" w:rsidRPr="00C32C5E">
              <w:rPr>
                <w:rStyle w:val="Hipercze"/>
              </w:rPr>
              <w:instrText>HYPERLINK "https://geo.stat.gov.pl/app/cat/?publisherId=us-krakow" \o "Link do Portalu Geostatystycznego"</w:instrText>
            </w:r>
            <w:r w:rsidRPr="00C32C5E">
              <w:rPr>
                <w:rStyle w:val="Hipercze"/>
              </w:rPr>
              <w:fldChar w:fldCharType="separate"/>
            </w:r>
            <w:r w:rsidRPr="00C32C5E">
              <w:rPr>
                <w:rStyle w:val="Hipercze"/>
              </w:rPr>
              <w:t>P</w:t>
            </w:r>
            <w:r w:rsidR="004D654A" w:rsidRPr="00C32C5E">
              <w:rPr>
                <w:rStyle w:val="Hipercze"/>
              </w:rPr>
              <w:t xml:space="preserve">ortal </w:t>
            </w:r>
            <w:proofErr w:type="spellStart"/>
            <w:r w:rsidR="004D654A" w:rsidRPr="00C32C5E">
              <w:rPr>
                <w:rStyle w:val="Hipercze"/>
              </w:rPr>
              <w:t>Geostatystyczny</w:t>
            </w:r>
            <w:proofErr w:type="spellEnd"/>
            <w:r w:rsidR="004D654A" w:rsidRPr="00C32C5E">
              <w:rPr>
                <w:rStyle w:val="Hipercze"/>
              </w:rPr>
              <w:t xml:space="preserve"> </w:t>
            </w:r>
            <w:r w:rsidR="008F1362" w:rsidRPr="00C32C5E">
              <w:rPr>
                <w:rStyle w:val="Hipercze"/>
              </w:rPr>
              <w:t>–</w:t>
            </w:r>
            <w:r w:rsidR="004D654A" w:rsidRPr="00C32C5E">
              <w:rPr>
                <w:rStyle w:val="Hipercze"/>
              </w:rPr>
              <w:t xml:space="preserve"> p</w:t>
            </w:r>
            <w:r w:rsidRPr="00C32C5E">
              <w:rPr>
                <w:rStyle w:val="Hipercze"/>
              </w:rPr>
              <w:t>anel</w:t>
            </w:r>
            <w:r w:rsidR="008F1362" w:rsidRPr="00C32C5E">
              <w:rPr>
                <w:rStyle w:val="Hipercze"/>
              </w:rPr>
              <w:t xml:space="preserve"> </w:t>
            </w:r>
            <w:r w:rsidRPr="00C32C5E">
              <w:rPr>
                <w:rStyle w:val="Hipercze"/>
              </w:rPr>
              <w:t>analityczny – katalog zasobów – US Kraków</w:t>
            </w:r>
          </w:p>
          <w:p w14:paraId="7DD33EF5" w14:textId="77777777" w:rsidR="00531873" w:rsidRPr="00C32C5E" w:rsidRDefault="001D57FF" w:rsidP="00AF597F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C32C5E">
              <w:rPr>
                <w:rStyle w:val="Hipercze"/>
              </w:rPr>
              <w:fldChar w:fldCharType="end"/>
            </w:r>
            <w:r w:rsidR="00531873" w:rsidRPr="00C32C5E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C232F59" w14:textId="77777777" w:rsidR="00BC6204" w:rsidRPr="00C32C5E" w:rsidRDefault="00BC6204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r w:rsidRPr="00C32C5E">
              <w:rPr>
                <w:rFonts w:cs="Times New Roman"/>
              </w:rPr>
              <w:fldChar w:fldCharType="begin"/>
            </w:r>
            <w:r w:rsidRPr="00C32C5E">
              <w:rPr>
                <w:rFonts w:cs="Times New Roman"/>
              </w:rPr>
              <w:instrText>HYPERLINK "https://stat.gov.pl/" \o "Słownik pojęć na stronie GUS"</w:instrText>
            </w:r>
            <w:r w:rsidRPr="00C32C5E">
              <w:rPr>
                <w:rFonts w:cs="Times New Roman"/>
              </w:rPr>
              <w:fldChar w:fldCharType="separate"/>
            </w:r>
            <w:hyperlink r:id="rId45" w:tooltip="Link do słownika pojęć" w:history="1">
              <w:r w:rsidRPr="00C32C5E">
                <w:rPr>
                  <w:rStyle w:val="Hipercze"/>
                </w:rPr>
                <w:t>Alarm fałszywy</w:t>
              </w:r>
            </w:hyperlink>
          </w:p>
          <w:p w14:paraId="5CDC2400" w14:textId="77777777" w:rsidR="00BC6204" w:rsidRPr="00C32C5E" w:rsidRDefault="00E66369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6" w:tooltip="Link do słownika pojęć" w:history="1">
              <w:r w:rsidR="00BC6204" w:rsidRPr="00C32C5E">
                <w:rPr>
                  <w:rStyle w:val="Hipercze"/>
                </w:rPr>
                <w:t>Czas dojazdu do miejsca zdarzenia</w:t>
              </w:r>
            </w:hyperlink>
          </w:p>
          <w:p w14:paraId="045DF676" w14:textId="77777777" w:rsidR="00BC6204" w:rsidRPr="00C32C5E" w:rsidRDefault="00E66369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7" w:tooltip="Link do słownika pojęć" w:history="1">
              <w:r w:rsidR="00BC6204" w:rsidRPr="00C32C5E">
                <w:rPr>
                  <w:rStyle w:val="Hipercze"/>
                </w:rPr>
                <w:t>Czas trwania akcji</w:t>
              </w:r>
            </w:hyperlink>
          </w:p>
          <w:p w14:paraId="23C4B3E8" w14:textId="77777777" w:rsidR="00BC6204" w:rsidRPr="00C32C5E" w:rsidRDefault="00E66369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8" w:tooltip="Link do słownika pojęć" w:history="1">
              <w:r w:rsidR="00BC6204" w:rsidRPr="00C32C5E">
                <w:rPr>
                  <w:rStyle w:val="Hipercze"/>
                </w:rPr>
                <w:t>Miejscowe zagrożenie</w:t>
              </w:r>
            </w:hyperlink>
          </w:p>
          <w:p w14:paraId="4C36971C" w14:textId="77777777" w:rsidR="00BC6204" w:rsidRPr="00C32C5E" w:rsidRDefault="00E66369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9" w:tooltip="Link do słownika pojęć" w:history="1">
              <w:r w:rsidR="00BC6204" w:rsidRPr="00C32C5E">
                <w:rPr>
                  <w:rStyle w:val="Hipercze"/>
                </w:rPr>
                <w:t>Pożar</w:t>
              </w:r>
            </w:hyperlink>
          </w:p>
          <w:p w14:paraId="654FE01E" w14:textId="77777777" w:rsidR="00BC6204" w:rsidRPr="00C32C5E" w:rsidRDefault="00E66369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50" w:tooltip="Link do słownika pojęć" w:history="1">
              <w:r w:rsidR="00BC6204" w:rsidRPr="00C32C5E">
                <w:rPr>
                  <w:rStyle w:val="Hipercze"/>
                </w:rPr>
                <w:t>Tonięcie</w:t>
              </w:r>
            </w:hyperlink>
          </w:p>
          <w:p w14:paraId="4455BBA9" w14:textId="77777777" w:rsidR="00BC6204" w:rsidRPr="00C32C5E" w:rsidRDefault="00E66369" w:rsidP="00BC6204">
            <w:pPr>
              <w:spacing w:line="240" w:lineRule="exact"/>
              <w:rPr>
                <w:rStyle w:val="Hipercze"/>
                <w:rFonts w:cstheme="minorBidi"/>
              </w:rPr>
            </w:pPr>
            <w:hyperlink r:id="rId51" w:tooltip="Link do słownika pojęć" w:history="1">
              <w:r w:rsidR="00BC6204" w:rsidRPr="00C32C5E">
                <w:rPr>
                  <w:rStyle w:val="Hipercze"/>
                </w:rPr>
                <w:t>Utonięcie</w:t>
              </w:r>
            </w:hyperlink>
          </w:p>
          <w:p w14:paraId="280D174A" w14:textId="77777777" w:rsidR="00BC6204" w:rsidRPr="00C32C5E" w:rsidRDefault="00BC6204" w:rsidP="00BC6204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r w:rsidRPr="00C32C5E">
              <w:rPr>
                <w:rFonts w:cs="Times New Roman"/>
              </w:rPr>
              <w:fldChar w:fldCharType="end"/>
            </w:r>
            <w:hyperlink r:id="rId52" w:tooltip="Link do słownika pojęć" w:history="1">
              <w:r w:rsidRPr="00C32C5E">
                <w:rPr>
                  <w:rStyle w:val="Hipercze"/>
                </w:rPr>
                <w:t>Interwencje i akcje ratunkowe GOPR</w:t>
              </w:r>
            </w:hyperlink>
            <w:r w:rsidRPr="00C32C5E">
              <w:rPr>
                <w:rFonts w:cs="Times New Roman"/>
                <w:color w:val="0000FF"/>
                <w:u w:val="single"/>
              </w:rPr>
              <w:t xml:space="preserve"> </w:t>
            </w:r>
          </w:p>
          <w:p w14:paraId="19434402" w14:textId="77777777" w:rsidR="00531873" w:rsidRPr="00C32C5E" w:rsidRDefault="00E66369" w:rsidP="00AF597F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53" w:tooltip="Link do słownika pojęć" w:history="1">
              <w:r w:rsidR="00C642B6" w:rsidRPr="00C32C5E">
                <w:rPr>
                  <w:rStyle w:val="Hipercze"/>
                </w:rPr>
                <w:t>Interwencje i akcje ratunkowe TOPR</w:t>
              </w:r>
            </w:hyperlink>
          </w:p>
        </w:tc>
      </w:tr>
    </w:tbl>
    <w:p w14:paraId="653F9C08" w14:textId="1438A180" w:rsidR="00EF21F8" w:rsidRPr="00C32C5E" w:rsidRDefault="00451D79" w:rsidP="00C44D5E">
      <w:r w:rsidRPr="00C32C5E">
        <w:rPr>
          <w:color w:val="1F2937"/>
        </w:rPr>
        <w:t xml:space="preserve"> </w:t>
      </w:r>
    </w:p>
    <w:sectPr w:rsidR="00EF21F8" w:rsidRPr="00C32C5E" w:rsidSect="003B18B6">
      <w:headerReference w:type="default" r:id="rId54"/>
      <w:footerReference w:type="default" r:id="rId5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61695" w14:textId="77777777" w:rsidR="00C96B96" w:rsidRDefault="00C96B96" w:rsidP="000662E2">
      <w:pPr>
        <w:spacing w:after="0" w:line="240" w:lineRule="auto"/>
      </w:pPr>
      <w:r>
        <w:separator/>
      </w:r>
    </w:p>
    <w:p w14:paraId="39BD4752" w14:textId="77777777" w:rsidR="00C96B96" w:rsidRDefault="00C96B96"/>
    <w:p w14:paraId="2D65D71A" w14:textId="77777777" w:rsidR="00C96B96" w:rsidRDefault="00C96B96"/>
    <w:p w14:paraId="36F9D0C5" w14:textId="77777777" w:rsidR="00C96B96" w:rsidRDefault="00C96B96"/>
    <w:p w14:paraId="28CAE49E" w14:textId="77777777" w:rsidR="00C96B96" w:rsidRDefault="00C96B96"/>
    <w:p w14:paraId="0AB14D14" w14:textId="77777777" w:rsidR="00C96B96" w:rsidRDefault="00C96B96"/>
  </w:endnote>
  <w:endnote w:type="continuationSeparator" w:id="0">
    <w:p w14:paraId="04F80B70" w14:textId="77777777" w:rsidR="00C96B96" w:rsidRDefault="00C96B96" w:rsidP="000662E2">
      <w:pPr>
        <w:spacing w:after="0" w:line="240" w:lineRule="auto"/>
      </w:pPr>
      <w:r>
        <w:continuationSeparator/>
      </w:r>
    </w:p>
    <w:p w14:paraId="3ADB7578" w14:textId="77777777" w:rsidR="00C96B96" w:rsidRDefault="00C96B96"/>
    <w:p w14:paraId="103655C3" w14:textId="77777777" w:rsidR="00C96B96" w:rsidRDefault="00C96B96"/>
    <w:p w14:paraId="0F84D32A" w14:textId="77777777" w:rsidR="00C96B96" w:rsidRDefault="00C96B96"/>
    <w:p w14:paraId="75A5A402" w14:textId="77777777" w:rsidR="00C96B96" w:rsidRDefault="00C96B96"/>
    <w:p w14:paraId="6E91D1F1" w14:textId="77777777" w:rsidR="00C96B96" w:rsidRDefault="00C96B96"/>
  </w:endnote>
  <w:endnote w:type="continuationNotice" w:id="1">
    <w:p w14:paraId="2A00038E" w14:textId="77777777" w:rsidR="00C96B96" w:rsidRDefault="00C96B9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78B10EC-7884-47FA-A4B3-F3F15D2BFA0D}"/>
    <w:embedBold r:id="rId2" w:fontKey="{AA7318C8-B7AE-4672-8130-52C8B850126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11D1FEF-54B9-4A86-BB42-4896982C7962}"/>
    <w:embedBold r:id="rId4" w:fontKey="{B8F314CD-D177-4635-85EA-F8B29E78DC7A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69A89179-6C62-41A0-B9BA-09A5CCFC5F5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11AB691-77F5-47A1-854D-CA1325C4E488}"/>
    <w:embedItalic r:id="rId7" w:fontKey="{0A0431C3-9959-4CB4-92D0-DFDD48DF3C9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D6698E9-704B-4CA5-87C2-E90206C902D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950DCAF5-15A3-4EE5-9C4D-844DED9D893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EAD4B630-E226-47C6-B287-8BB400F6BA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1285434"/>
      <w:docPartObj>
        <w:docPartGallery w:val="Page Numbers (Bottom of Page)"/>
        <w:docPartUnique/>
      </w:docPartObj>
    </w:sdtPr>
    <w:sdtEndPr/>
    <w:sdtContent>
      <w:p w14:paraId="72FF9638" w14:textId="77777777" w:rsidR="00C96B96" w:rsidRDefault="00C96B96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BBB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505062"/>
      <w:docPartObj>
        <w:docPartGallery w:val="Page Numbers (Bottom of Page)"/>
        <w:docPartUnique/>
      </w:docPartObj>
    </w:sdtPr>
    <w:sdtEndPr/>
    <w:sdtContent>
      <w:p w14:paraId="2D39C97B" w14:textId="77777777" w:rsidR="00C96B96" w:rsidRDefault="00C96B96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BB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7594620"/>
      <w:docPartObj>
        <w:docPartGallery w:val="Page Numbers (Bottom of Page)"/>
        <w:docPartUnique/>
      </w:docPartObj>
    </w:sdtPr>
    <w:sdtEndPr/>
    <w:sdtContent>
      <w:p w14:paraId="2463AF33" w14:textId="77777777" w:rsidR="00C96B96" w:rsidRDefault="00C96B96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BBB">
          <w:rPr>
            <w:noProof/>
          </w:rPr>
          <w:t>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693235"/>
      <w:docPartObj>
        <w:docPartGallery w:val="Page Numbers (Bottom of Page)"/>
        <w:docPartUnique/>
      </w:docPartObj>
    </w:sdtPr>
    <w:sdtEndPr/>
    <w:sdtContent>
      <w:p w14:paraId="5DFB8679" w14:textId="77777777" w:rsidR="00C96B96" w:rsidRDefault="00C96B96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AB1">
          <w:rPr>
            <w:noProof/>
          </w:rPr>
          <w:t>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2D670A79" w14:textId="77777777" w:rsidR="00C96B96" w:rsidRPr="002D37FA" w:rsidRDefault="00C96B96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0E6BBB">
          <w:rPr>
            <w:noProof/>
          </w:rPr>
          <w:t>8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05BA6" w14:textId="77777777" w:rsidR="00C96B96" w:rsidRDefault="00C96B96" w:rsidP="000662E2">
      <w:pPr>
        <w:spacing w:after="0" w:line="240" w:lineRule="auto"/>
      </w:pPr>
      <w:r>
        <w:separator/>
      </w:r>
    </w:p>
  </w:footnote>
  <w:footnote w:type="continuationSeparator" w:id="0">
    <w:p w14:paraId="2077F321" w14:textId="77777777" w:rsidR="00C96B96" w:rsidRDefault="00C96B96" w:rsidP="000662E2">
      <w:pPr>
        <w:spacing w:after="0" w:line="240" w:lineRule="auto"/>
      </w:pPr>
      <w:r>
        <w:continuationSeparator/>
      </w:r>
    </w:p>
    <w:p w14:paraId="34B7075D" w14:textId="77777777" w:rsidR="00C96B96" w:rsidRDefault="00C96B96"/>
  </w:footnote>
  <w:footnote w:type="continuationNotice" w:id="1">
    <w:p w14:paraId="2A8F900F" w14:textId="77777777" w:rsidR="00C96B96" w:rsidRDefault="00C96B96">
      <w:pPr>
        <w:spacing w:before="0" w:after="0" w:line="240" w:lineRule="auto"/>
      </w:pPr>
    </w:p>
    <w:p w14:paraId="60964AB7" w14:textId="77777777" w:rsidR="00C96B96" w:rsidRDefault="00C96B96"/>
  </w:footnote>
  <w:footnote w:id="2">
    <w:p w14:paraId="186A86F5" w14:textId="77777777" w:rsidR="00C96B96" w:rsidRPr="0082007C" w:rsidRDefault="00C96B96">
      <w:pPr>
        <w:pStyle w:val="Tekstprzypisudolnego"/>
        <w:rPr>
          <w:sz w:val="19"/>
          <w:szCs w:val="19"/>
        </w:rPr>
      </w:pPr>
      <w:r w:rsidRPr="0082007C">
        <w:rPr>
          <w:rStyle w:val="Odwoanieprzypisudolnego"/>
          <w:sz w:val="19"/>
          <w:szCs w:val="19"/>
        </w:rPr>
        <w:footnoteRef/>
      </w:r>
      <w:r w:rsidRPr="0082007C">
        <w:rPr>
          <w:sz w:val="19"/>
          <w:szCs w:val="19"/>
        </w:rPr>
        <w:t xml:space="preserve"> Ludność według stanu w dniu 30 czerwca.</w:t>
      </w:r>
    </w:p>
  </w:footnote>
  <w:footnote w:id="3">
    <w:p w14:paraId="49C83062" w14:textId="77777777" w:rsidR="00C96B96" w:rsidRPr="0082007C" w:rsidRDefault="00C96B96" w:rsidP="00C66020">
      <w:pPr>
        <w:pStyle w:val="Tekstprzypisudolnego"/>
        <w:rPr>
          <w:sz w:val="19"/>
          <w:szCs w:val="19"/>
        </w:rPr>
      </w:pPr>
      <w:r w:rsidRPr="0082007C">
        <w:rPr>
          <w:rStyle w:val="Odwoanieprzypisudolnego"/>
          <w:sz w:val="19"/>
          <w:szCs w:val="19"/>
        </w:rPr>
        <w:footnoteRef/>
      </w:r>
      <w:r w:rsidRPr="0082007C">
        <w:rPr>
          <w:sz w:val="19"/>
          <w:szCs w:val="19"/>
        </w:rPr>
        <w:t xml:space="preserve"> Jeden strażak mógł brać udział w wielu akcjach.</w:t>
      </w:r>
    </w:p>
  </w:footnote>
  <w:footnote w:id="4">
    <w:p w14:paraId="1FF4EF1A" w14:textId="77777777" w:rsidR="00C96B96" w:rsidRPr="0082007C" w:rsidRDefault="00C96B96" w:rsidP="00C66020">
      <w:pPr>
        <w:pStyle w:val="Tekstprzypisudolnego"/>
        <w:rPr>
          <w:sz w:val="19"/>
          <w:szCs w:val="19"/>
        </w:rPr>
      </w:pPr>
      <w:r w:rsidRPr="0082007C">
        <w:rPr>
          <w:rStyle w:val="Odwoanieprzypisudolnego"/>
          <w:sz w:val="19"/>
          <w:szCs w:val="19"/>
        </w:rPr>
        <w:footnoteRef/>
      </w:r>
      <w:r w:rsidRPr="0082007C">
        <w:rPr>
          <w:sz w:val="19"/>
          <w:szCs w:val="19"/>
        </w:rPr>
        <w:t xml:space="preserve"> Jeden pojazd mógł brać udział w wielu akcjach.</w:t>
      </w:r>
    </w:p>
  </w:footnote>
  <w:footnote w:id="5">
    <w:p w14:paraId="4287CDCC" w14:textId="77777777" w:rsidR="00C96B96" w:rsidRPr="0082007C" w:rsidRDefault="00C96B96" w:rsidP="0061071A">
      <w:pPr>
        <w:pStyle w:val="Przypis"/>
        <w:rPr>
          <w:lang w:val="pl-PL"/>
        </w:rPr>
      </w:pPr>
      <w:r w:rsidRPr="0082007C">
        <w:rPr>
          <w:rStyle w:val="Odwoanieprzypisudolnego"/>
        </w:rPr>
        <w:footnoteRef/>
      </w:r>
      <w:r w:rsidRPr="0082007C">
        <w:rPr>
          <w:lang w:val="pl-PL"/>
        </w:rPr>
        <w:t xml:space="preserve"> Dane pochodzą ze sprawozdań podmiotów uprawnionych do wykonywania ratownictwa wodnego przekazanych do Ministerstwa Spraw Wewnętrznych i Administracji, o których mowa w art. 32 ust.1 </w:t>
      </w:r>
      <w:r>
        <w:rPr>
          <w:lang w:val="pl-PL"/>
        </w:rPr>
        <w:t>u</w:t>
      </w:r>
      <w:r w:rsidRPr="0082007C">
        <w:rPr>
          <w:lang w:val="pl-PL"/>
        </w:rPr>
        <w:t xml:space="preserve">stawy z dnia 8 września 2006 r. o Państwowym Ratownictwie Medycznym (Dz.U. 2026, poz. 141 z </w:t>
      </w:r>
      <w:proofErr w:type="spellStart"/>
      <w:r w:rsidRPr="0082007C">
        <w:rPr>
          <w:lang w:val="pl-PL"/>
        </w:rPr>
        <w:t>późn</w:t>
      </w:r>
      <w:proofErr w:type="spellEnd"/>
      <w:r w:rsidRPr="0082007C">
        <w:rPr>
          <w:lang w:val="pl-PL"/>
        </w:rPr>
        <w:t>. zm.).</w:t>
      </w:r>
    </w:p>
  </w:footnote>
  <w:footnote w:id="6">
    <w:p w14:paraId="7181CE14" w14:textId="0514161A" w:rsidR="00C96B96" w:rsidRPr="009357BA" w:rsidRDefault="00C96B96">
      <w:pPr>
        <w:pStyle w:val="Tekstprzypisudolnego"/>
        <w:rPr>
          <w:sz w:val="19"/>
          <w:szCs w:val="19"/>
        </w:rPr>
      </w:pPr>
      <w:r w:rsidRPr="009357BA">
        <w:rPr>
          <w:rStyle w:val="Odwoanieprzypisudolnego"/>
          <w:sz w:val="19"/>
          <w:szCs w:val="19"/>
        </w:rPr>
        <w:footnoteRef/>
      </w:r>
      <w:r w:rsidRPr="009357BA">
        <w:rPr>
          <w:sz w:val="19"/>
          <w:szCs w:val="19"/>
        </w:rPr>
        <w:t xml:space="preserve"> W różnych akcjach ratowniczych biorą udział różne służby, nie w każdej akcji ratownictwa wodnego bierze udział Policja.</w:t>
      </w:r>
    </w:p>
  </w:footnote>
  <w:footnote w:id="7">
    <w:p w14:paraId="12858793" w14:textId="77777777" w:rsidR="00C96B96" w:rsidRPr="0082007C" w:rsidRDefault="00C96B96" w:rsidP="008B196A">
      <w:pPr>
        <w:pStyle w:val="Przypis"/>
        <w:rPr>
          <w:lang w:val="pl-PL"/>
        </w:rPr>
      </w:pPr>
      <w:r w:rsidRPr="0082007C">
        <w:rPr>
          <w:rStyle w:val="Odwoanieprzypisudolnego"/>
        </w:rPr>
        <w:footnoteRef/>
      </w:r>
      <w:r w:rsidRPr="0082007C">
        <w:rPr>
          <w:lang w:val="pl-PL"/>
        </w:rPr>
        <w:t xml:space="preserve"> Wszystkie zaprezentowane dane dotyczą zdarzeń zgłoszonych Policji.</w:t>
      </w:r>
    </w:p>
  </w:footnote>
  <w:footnote w:id="8">
    <w:p w14:paraId="3E132B6C" w14:textId="714A0391" w:rsidR="00C96B96" w:rsidRPr="00566A9E" w:rsidRDefault="00C96B96" w:rsidP="00931FCF">
      <w:pPr>
        <w:pStyle w:val="Tekstprzypisudolnego"/>
        <w:rPr>
          <w:rStyle w:val="PrzypisZnak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37438">
        <w:rPr>
          <w:rStyle w:val="PrzypisZnak"/>
          <w:lang w:val="pl-PL"/>
        </w:rPr>
        <w:t xml:space="preserve">Wszystkie zaprezentowane dane </w:t>
      </w:r>
      <w:r>
        <w:rPr>
          <w:rStyle w:val="PrzypisZnak"/>
          <w:lang w:val="pl-PL"/>
        </w:rPr>
        <w:t xml:space="preserve">pochodzą z </w:t>
      </w:r>
      <w:r w:rsidRPr="00566A9E">
        <w:rPr>
          <w:rStyle w:val="PrzypisZnak"/>
          <w:lang w:val="pl-PL"/>
        </w:rPr>
        <w:t>System</w:t>
      </w:r>
      <w:r>
        <w:rPr>
          <w:rStyle w:val="PrzypisZnak"/>
          <w:lang w:val="pl-PL"/>
        </w:rPr>
        <w:t>u informacyjnego</w:t>
      </w:r>
      <w:r w:rsidRPr="00566A9E">
        <w:rPr>
          <w:rStyle w:val="PrzypisZnak"/>
          <w:lang w:val="pl-PL"/>
        </w:rPr>
        <w:t xml:space="preserve"> Górskiego Ochotniczego Pogotowia Ratunkowego i System</w:t>
      </w:r>
      <w:r>
        <w:rPr>
          <w:rStyle w:val="PrzypisZnak"/>
          <w:lang w:val="pl-PL"/>
        </w:rPr>
        <w:t>u informacyjnego</w:t>
      </w:r>
      <w:r w:rsidRPr="00566A9E">
        <w:rPr>
          <w:rStyle w:val="PrzypisZnak"/>
          <w:lang w:val="pl-PL"/>
        </w:rPr>
        <w:t xml:space="preserve"> Tatrzańskiego Ochotniczego Pogotowia Ratunkowego</w:t>
      </w:r>
      <w:r>
        <w:rPr>
          <w:rStyle w:val="PrzypisZnak"/>
          <w:lang w:val="pl-PL"/>
        </w:rPr>
        <w:t>.</w:t>
      </w:r>
    </w:p>
  </w:footnote>
  <w:footnote w:id="9">
    <w:p w14:paraId="6E5FAE90" w14:textId="77777777" w:rsidR="00C96B96" w:rsidRDefault="00C96B96" w:rsidP="009306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37438">
        <w:rPr>
          <w:rStyle w:val="PrzypisZnak"/>
          <w:lang w:val="pl-PL"/>
        </w:rPr>
        <w:t>Wszystkie zaprezentowane dane dotyczą zdarzeń zgłoszonych Policji.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DFDB7" w14:textId="77777777" w:rsidR="00C96B96" w:rsidRDefault="00C96B9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3F5F237" wp14:editId="3D5A1EA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4239C71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4885E" w14:textId="77777777" w:rsidR="00C96B96" w:rsidRDefault="00C96B96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557552C" wp14:editId="426B44A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509A5BA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835F2C5" wp14:editId="38AF2E35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9.07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55EB2" w14:textId="77777777" w:rsidR="00C96B96" w:rsidRPr="00A01B40" w:rsidRDefault="00C96B96" w:rsidP="00F049AB">
                          <w:pPr>
                            <w:pStyle w:val="Datainformacjisygnalnej"/>
                          </w:pPr>
                          <w:r>
                            <w:t>29.07.2026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35F2C5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Data publikacji informacji sygnalnej: 29.07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" filled="f" stroked="f">
              <v:textbox>
                <w:txbxContent>
                  <w:p w14:paraId="69355EB2" w14:textId="77777777" w:rsidR="00C96B96" w:rsidRPr="00A01B40" w:rsidRDefault="00C96B96" w:rsidP="00F049AB">
                    <w:pPr>
                      <w:pStyle w:val="Datainformacjisygnalnej"/>
                    </w:pPr>
                    <w:r>
                      <w:t>29.07.2026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338C7B66" wp14:editId="2F66D138">
          <wp:extent cx="1073755" cy="468000"/>
          <wp:effectExtent l="0" t="0" r="0" b="8255"/>
          <wp:docPr id="33" name="Obraz 3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6753108" wp14:editId="28E6B1A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136FD6" w14:textId="77777777" w:rsidR="00C96B96" w:rsidRPr="003C6C8D" w:rsidRDefault="00C96B96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753108" id="Schemat blokowy: opóźnienie 6" o:spid="_x0000_s104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E136FD6" w14:textId="77777777" w:rsidR="00C96B96" w:rsidRPr="003C6C8D" w:rsidRDefault="00C96B96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EC992" w14:textId="77777777" w:rsidR="00C96B96" w:rsidRDefault="00C96B9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353A6B40" wp14:editId="1D313B56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9" name="Prostokąt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7273AEFF" id="Prostokąt 19" o:spid="_x0000_s1026" style="position:absolute;margin-left:411.2pt;margin-top:-322.85pt;width:147.4pt;height:1803.5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Id2pRa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E7C74" w14:textId="77777777" w:rsidR="00C96B96" w:rsidRDefault="00C96B96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04BE17DB" wp14:editId="0BA5D63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" name="Prostoką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07A697F5" id="Prostokąt 20" o:spid="_x0000_s1026" style="position:absolute;margin-left:410.95pt;margin-top:40.3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/F0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Cf/F0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7417FBE1" wp14:editId="5726E943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24" name="Pole tekstowe 2" descr="Data publikacji informacji sygnalnej: 29.07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9931AE" w14:textId="77777777" w:rsidR="00C96B96" w:rsidRPr="00A01B40" w:rsidRDefault="00C96B96" w:rsidP="00F049AB">
                          <w:pPr>
                            <w:pStyle w:val="Datainformacjisygnalnej"/>
                          </w:pPr>
                          <w:r>
                            <w:t>29.07.2026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7FBE1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 informacji sygnalnej: 29.07.2026 r." style="position:absolute;margin-left:416.35pt;margin-top:72.3pt;width:112.8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" filled="f" stroked="f">
              <v:textbox>
                <w:txbxContent>
                  <w:p w14:paraId="519931AE" w14:textId="77777777" w:rsidR="00C96B96" w:rsidRPr="00A01B40" w:rsidRDefault="00C96B96" w:rsidP="00F049AB">
                    <w:pPr>
                      <w:pStyle w:val="Datainformacjisygnalnej"/>
                    </w:pPr>
                    <w:r>
                      <w:t>29.07.2026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ACF995E" wp14:editId="593B5F72">
          <wp:extent cx="1073755" cy="468000"/>
          <wp:effectExtent l="0" t="0" r="0" b="8255"/>
          <wp:docPr id="30" name="Obraz 3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5C99060" wp14:editId="30B4854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5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DB41A5" w14:textId="77777777" w:rsidR="00C96B96" w:rsidRPr="003C6C8D" w:rsidRDefault="00C96B96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99060" id="_x0000_s1043" alt="Napis &quot;Informacje sygnalne&quot;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K9ZAYAAEA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7DB41A5" w14:textId="77777777" w:rsidR="00C96B96" w:rsidRPr="003C6C8D" w:rsidRDefault="00C96B96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0A58D" w14:textId="77777777" w:rsidR="00C96B96" w:rsidRDefault="00C96B96"/>
  <w:p w14:paraId="67BBD14F" w14:textId="77777777" w:rsidR="00C96B96" w:rsidRDefault="00C96B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9.8pt;height:119.8pt;visibility:visible;mso-wrap-style:square" o:bullet="t">
        <v:imagedata r:id="rId1" o:title=""/>
      </v:shape>
    </w:pict>
  </w:numPicBullet>
  <w:numPicBullet w:numPicBulletId="1">
    <w:pict>
      <v:shape id="_x0000_i1027" type="#_x0000_t75" style="width:119.8pt;height:119.8pt;visibility:visible;mso-wrap-style:square" o:bullet="t">
        <v:imagedata r:id="rId2" o:title=""/>
      </v:shape>
    </w:pict>
  </w:numPicBullet>
  <w:numPicBullet w:numPicBulletId="2">
    <w:pict>
      <v:shape id="_x0000_i1028" type="#_x0000_t75" style="width:24.2pt;height:24.2pt;visibility:visible;mso-wrap-style:square" o:bullet="t">
        <v:imagedata r:id="rId3" o:title=""/>
      </v:shape>
    </w:pict>
  </w:numPicBullet>
  <w:numPicBullet w:numPicBulletId="3">
    <w:pict>
      <v:shape id="_x0000_i1029" type="#_x0000_t75" style="width:24.2pt;height:24.2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D3E"/>
    <w:rsid w:val="0000709F"/>
    <w:rsid w:val="0001022B"/>
    <w:rsid w:val="000108B8"/>
    <w:rsid w:val="000152F5"/>
    <w:rsid w:val="000342B9"/>
    <w:rsid w:val="000347E9"/>
    <w:rsid w:val="0004166D"/>
    <w:rsid w:val="00042101"/>
    <w:rsid w:val="000428E9"/>
    <w:rsid w:val="00044FCE"/>
    <w:rsid w:val="0004582E"/>
    <w:rsid w:val="000470AA"/>
    <w:rsid w:val="00047B5A"/>
    <w:rsid w:val="00050135"/>
    <w:rsid w:val="000572A8"/>
    <w:rsid w:val="00057B41"/>
    <w:rsid w:val="00057CA1"/>
    <w:rsid w:val="000647A9"/>
    <w:rsid w:val="000662E2"/>
    <w:rsid w:val="00066883"/>
    <w:rsid w:val="00071B39"/>
    <w:rsid w:val="00072421"/>
    <w:rsid w:val="00074DD8"/>
    <w:rsid w:val="00075759"/>
    <w:rsid w:val="00075BD4"/>
    <w:rsid w:val="00076949"/>
    <w:rsid w:val="000806F7"/>
    <w:rsid w:val="00083F5B"/>
    <w:rsid w:val="00084487"/>
    <w:rsid w:val="00091822"/>
    <w:rsid w:val="00097840"/>
    <w:rsid w:val="000A0BE8"/>
    <w:rsid w:val="000A17AB"/>
    <w:rsid w:val="000A62E2"/>
    <w:rsid w:val="000A781D"/>
    <w:rsid w:val="000A7C20"/>
    <w:rsid w:val="000B0727"/>
    <w:rsid w:val="000B0F9F"/>
    <w:rsid w:val="000B16BC"/>
    <w:rsid w:val="000B2B2B"/>
    <w:rsid w:val="000C135D"/>
    <w:rsid w:val="000C229C"/>
    <w:rsid w:val="000C3B5A"/>
    <w:rsid w:val="000C5551"/>
    <w:rsid w:val="000C6C03"/>
    <w:rsid w:val="000C72AE"/>
    <w:rsid w:val="000C7AFA"/>
    <w:rsid w:val="000D1D43"/>
    <w:rsid w:val="000D225C"/>
    <w:rsid w:val="000D2A5C"/>
    <w:rsid w:val="000D39F0"/>
    <w:rsid w:val="000D4F03"/>
    <w:rsid w:val="000D62B0"/>
    <w:rsid w:val="000D77CA"/>
    <w:rsid w:val="000E0918"/>
    <w:rsid w:val="000E6BBB"/>
    <w:rsid w:val="000E7594"/>
    <w:rsid w:val="000E79A9"/>
    <w:rsid w:val="000F0EDB"/>
    <w:rsid w:val="000F0FE3"/>
    <w:rsid w:val="000F4E88"/>
    <w:rsid w:val="000F65F0"/>
    <w:rsid w:val="000F761C"/>
    <w:rsid w:val="001011C3"/>
    <w:rsid w:val="00102E2D"/>
    <w:rsid w:val="00106DA3"/>
    <w:rsid w:val="00110214"/>
    <w:rsid w:val="00110D87"/>
    <w:rsid w:val="00111CF4"/>
    <w:rsid w:val="00112399"/>
    <w:rsid w:val="00113757"/>
    <w:rsid w:val="00114DB9"/>
    <w:rsid w:val="00115A73"/>
    <w:rsid w:val="00116087"/>
    <w:rsid w:val="001170B8"/>
    <w:rsid w:val="00117711"/>
    <w:rsid w:val="001204DF"/>
    <w:rsid w:val="00121091"/>
    <w:rsid w:val="00123B02"/>
    <w:rsid w:val="00126F60"/>
    <w:rsid w:val="00127F46"/>
    <w:rsid w:val="00130296"/>
    <w:rsid w:val="00133E7B"/>
    <w:rsid w:val="00134145"/>
    <w:rsid w:val="00136736"/>
    <w:rsid w:val="00136740"/>
    <w:rsid w:val="00136D67"/>
    <w:rsid w:val="001371B8"/>
    <w:rsid w:val="001423B6"/>
    <w:rsid w:val="00143B11"/>
    <w:rsid w:val="001448A7"/>
    <w:rsid w:val="00145F0F"/>
    <w:rsid w:val="00146621"/>
    <w:rsid w:val="00147214"/>
    <w:rsid w:val="00147787"/>
    <w:rsid w:val="001478EF"/>
    <w:rsid w:val="00152EF8"/>
    <w:rsid w:val="001552A0"/>
    <w:rsid w:val="001571BD"/>
    <w:rsid w:val="00160C5A"/>
    <w:rsid w:val="00161572"/>
    <w:rsid w:val="001617E3"/>
    <w:rsid w:val="00161E05"/>
    <w:rsid w:val="001620A3"/>
    <w:rsid w:val="00162325"/>
    <w:rsid w:val="001623ED"/>
    <w:rsid w:val="00165F10"/>
    <w:rsid w:val="00166265"/>
    <w:rsid w:val="001669F3"/>
    <w:rsid w:val="00167874"/>
    <w:rsid w:val="00167C14"/>
    <w:rsid w:val="00171E3A"/>
    <w:rsid w:val="0017206F"/>
    <w:rsid w:val="00172349"/>
    <w:rsid w:val="001733DF"/>
    <w:rsid w:val="0017374E"/>
    <w:rsid w:val="00176642"/>
    <w:rsid w:val="00184D5C"/>
    <w:rsid w:val="00193E9D"/>
    <w:rsid w:val="001951DA"/>
    <w:rsid w:val="00195BD4"/>
    <w:rsid w:val="00197A7A"/>
    <w:rsid w:val="001A043D"/>
    <w:rsid w:val="001A3C1E"/>
    <w:rsid w:val="001A7856"/>
    <w:rsid w:val="001B053D"/>
    <w:rsid w:val="001B0C08"/>
    <w:rsid w:val="001B1558"/>
    <w:rsid w:val="001B1670"/>
    <w:rsid w:val="001B22E0"/>
    <w:rsid w:val="001B2A48"/>
    <w:rsid w:val="001B3B44"/>
    <w:rsid w:val="001B5974"/>
    <w:rsid w:val="001B757C"/>
    <w:rsid w:val="001B7745"/>
    <w:rsid w:val="001C3269"/>
    <w:rsid w:val="001D00D2"/>
    <w:rsid w:val="001D11BC"/>
    <w:rsid w:val="001D19B6"/>
    <w:rsid w:val="001D1DB4"/>
    <w:rsid w:val="001D23F1"/>
    <w:rsid w:val="001D25F9"/>
    <w:rsid w:val="001D4D6D"/>
    <w:rsid w:val="001D57FF"/>
    <w:rsid w:val="001D61ED"/>
    <w:rsid w:val="001D63F3"/>
    <w:rsid w:val="001E5186"/>
    <w:rsid w:val="001E5B2D"/>
    <w:rsid w:val="001E756A"/>
    <w:rsid w:val="001E7654"/>
    <w:rsid w:val="001F13DB"/>
    <w:rsid w:val="001F3471"/>
    <w:rsid w:val="001F485F"/>
    <w:rsid w:val="0020053D"/>
    <w:rsid w:val="002011AE"/>
    <w:rsid w:val="0020156C"/>
    <w:rsid w:val="00201C91"/>
    <w:rsid w:val="00206795"/>
    <w:rsid w:val="0021294F"/>
    <w:rsid w:val="00213B06"/>
    <w:rsid w:val="00216634"/>
    <w:rsid w:val="00217A35"/>
    <w:rsid w:val="00224407"/>
    <w:rsid w:val="00231BC8"/>
    <w:rsid w:val="00235A15"/>
    <w:rsid w:val="00240BFE"/>
    <w:rsid w:val="002410BE"/>
    <w:rsid w:val="00242D31"/>
    <w:rsid w:val="002476BE"/>
    <w:rsid w:val="002535F3"/>
    <w:rsid w:val="00253AB6"/>
    <w:rsid w:val="0025481E"/>
    <w:rsid w:val="002574F9"/>
    <w:rsid w:val="00262B61"/>
    <w:rsid w:val="00262CC6"/>
    <w:rsid w:val="00262FE8"/>
    <w:rsid w:val="00263BA9"/>
    <w:rsid w:val="00263E08"/>
    <w:rsid w:val="00265827"/>
    <w:rsid w:val="00265FC1"/>
    <w:rsid w:val="00272BF7"/>
    <w:rsid w:val="00273E9E"/>
    <w:rsid w:val="00274EE6"/>
    <w:rsid w:val="002762FD"/>
    <w:rsid w:val="00276811"/>
    <w:rsid w:val="0028047D"/>
    <w:rsid w:val="00282699"/>
    <w:rsid w:val="00284742"/>
    <w:rsid w:val="00290147"/>
    <w:rsid w:val="002926DF"/>
    <w:rsid w:val="00292AF0"/>
    <w:rsid w:val="00292E5A"/>
    <w:rsid w:val="00293A1A"/>
    <w:rsid w:val="00296697"/>
    <w:rsid w:val="00296894"/>
    <w:rsid w:val="002A21E1"/>
    <w:rsid w:val="002A37EB"/>
    <w:rsid w:val="002A593E"/>
    <w:rsid w:val="002A62D7"/>
    <w:rsid w:val="002B0472"/>
    <w:rsid w:val="002B2854"/>
    <w:rsid w:val="002B2D4E"/>
    <w:rsid w:val="002B6804"/>
    <w:rsid w:val="002B6B12"/>
    <w:rsid w:val="002C21F0"/>
    <w:rsid w:val="002C2DAC"/>
    <w:rsid w:val="002C3542"/>
    <w:rsid w:val="002C5316"/>
    <w:rsid w:val="002C5C7C"/>
    <w:rsid w:val="002D01DF"/>
    <w:rsid w:val="002D37FA"/>
    <w:rsid w:val="002D5363"/>
    <w:rsid w:val="002E0A1A"/>
    <w:rsid w:val="002E2649"/>
    <w:rsid w:val="002E37B8"/>
    <w:rsid w:val="002E3EB3"/>
    <w:rsid w:val="002E6140"/>
    <w:rsid w:val="002E6985"/>
    <w:rsid w:val="002E6AB3"/>
    <w:rsid w:val="002E71B6"/>
    <w:rsid w:val="002F08A1"/>
    <w:rsid w:val="002F2E7F"/>
    <w:rsid w:val="002F32CD"/>
    <w:rsid w:val="002F35F6"/>
    <w:rsid w:val="002F4D74"/>
    <w:rsid w:val="002F5CA1"/>
    <w:rsid w:val="002F77C8"/>
    <w:rsid w:val="002F7A74"/>
    <w:rsid w:val="002F7CBF"/>
    <w:rsid w:val="0030079A"/>
    <w:rsid w:val="00304F22"/>
    <w:rsid w:val="003060D2"/>
    <w:rsid w:val="00306C7C"/>
    <w:rsid w:val="00307695"/>
    <w:rsid w:val="00310BCA"/>
    <w:rsid w:val="00313F5C"/>
    <w:rsid w:val="00314F86"/>
    <w:rsid w:val="003173D8"/>
    <w:rsid w:val="00317F4D"/>
    <w:rsid w:val="00322EDD"/>
    <w:rsid w:val="003253CB"/>
    <w:rsid w:val="0033072D"/>
    <w:rsid w:val="003309FA"/>
    <w:rsid w:val="00331135"/>
    <w:rsid w:val="00332320"/>
    <w:rsid w:val="003325FE"/>
    <w:rsid w:val="00333581"/>
    <w:rsid w:val="003402BB"/>
    <w:rsid w:val="00340F5D"/>
    <w:rsid w:val="00344642"/>
    <w:rsid w:val="00347D72"/>
    <w:rsid w:val="00347F49"/>
    <w:rsid w:val="003503F6"/>
    <w:rsid w:val="00353F45"/>
    <w:rsid w:val="00354139"/>
    <w:rsid w:val="00357611"/>
    <w:rsid w:val="00362C3A"/>
    <w:rsid w:val="0036432A"/>
    <w:rsid w:val="00364AF9"/>
    <w:rsid w:val="00364C41"/>
    <w:rsid w:val="0036691E"/>
    <w:rsid w:val="00367237"/>
    <w:rsid w:val="00367DAB"/>
    <w:rsid w:val="003701B7"/>
    <w:rsid w:val="00370367"/>
    <w:rsid w:val="0037077F"/>
    <w:rsid w:val="003716E6"/>
    <w:rsid w:val="00372411"/>
    <w:rsid w:val="00373882"/>
    <w:rsid w:val="0037488F"/>
    <w:rsid w:val="0037503F"/>
    <w:rsid w:val="003816BD"/>
    <w:rsid w:val="0038351C"/>
    <w:rsid w:val="003842C7"/>
    <w:rsid w:val="003843DB"/>
    <w:rsid w:val="003844BA"/>
    <w:rsid w:val="00384A5E"/>
    <w:rsid w:val="00384E43"/>
    <w:rsid w:val="00386C2A"/>
    <w:rsid w:val="0038752A"/>
    <w:rsid w:val="003877B8"/>
    <w:rsid w:val="00387B26"/>
    <w:rsid w:val="00393761"/>
    <w:rsid w:val="003937A5"/>
    <w:rsid w:val="00394878"/>
    <w:rsid w:val="00394E26"/>
    <w:rsid w:val="003960B2"/>
    <w:rsid w:val="00396691"/>
    <w:rsid w:val="00396734"/>
    <w:rsid w:val="00397D18"/>
    <w:rsid w:val="003A1B36"/>
    <w:rsid w:val="003A4F54"/>
    <w:rsid w:val="003A68A7"/>
    <w:rsid w:val="003B1454"/>
    <w:rsid w:val="003B18B6"/>
    <w:rsid w:val="003B4384"/>
    <w:rsid w:val="003C041B"/>
    <w:rsid w:val="003C0C56"/>
    <w:rsid w:val="003C0C8B"/>
    <w:rsid w:val="003C161B"/>
    <w:rsid w:val="003C283C"/>
    <w:rsid w:val="003C45C9"/>
    <w:rsid w:val="003C59E0"/>
    <w:rsid w:val="003C5BC8"/>
    <w:rsid w:val="003C6A24"/>
    <w:rsid w:val="003C6C8D"/>
    <w:rsid w:val="003D0A8D"/>
    <w:rsid w:val="003D2656"/>
    <w:rsid w:val="003D3A21"/>
    <w:rsid w:val="003D4F95"/>
    <w:rsid w:val="003D5F42"/>
    <w:rsid w:val="003D60A9"/>
    <w:rsid w:val="003D72DD"/>
    <w:rsid w:val="003D7625"/>
    <w:rsid w:val="003E430E"/>
    <w:rsid w:val="003E4367"/>
    <w:rsid w:val="003F0BD9"/>
    <w:rsid w:val="003F414B"/>
    <w:rsid w:val="003F47E3"/>
    <w:rsid w:val="003F49DE"/>
    <w:rsid w:val="003F4C97"/>
    <w:rsid w:val="003F6073"/>
    <w:rsid w:val="003F666D"/>
    <w:rsid w:val="003F7FE6"/>
    <w:rsid w:val="00400153"/>
    <w:rsid w:val="00400193"/>
    <w:rsid w:val="00402792"/>
    <w:rsid w:val="00402CD5"/>
    <w:rsid w:val="0040575C"/>
    <w:rsid w:val="0040620E"/>
    <w:rsid w:val="004062A0"/>
    <w:rsid w:val="00411D10"/>
    <w:rsid w:val="00412912"/>
    <w:rsid w:val="004166C6"/>
    <w:rsid w:val="00416EAF"/>
    <w:rsid w:val="004212E7"/>
    <w:rsid w:val="00421B64"/>
    <w:rsid w:val="00423C88"/>
    <w:rsid w:val="00424188"/>
    <w:rsid w:val="0042446D"/>
    <w:rsid w:val="00424979"/>
    <w:rsid w:val="004265D2"/>
    <w:rsid w:val="004277BB"/>
    <w:rsid w:val="00427BF8"/>
    <w:rsid w:val="00431C02"/>
    <w:rsid w:val="004347CA"/>
    <w:rsid w:val="004350AB"/>
    <w:rsid w:val="00436A16"/>
    <w:rsid w:val="00437395"/>
    <w:rsid w:val="0044106B"/>
    <w:rsid w:val="00443D45"/>
    <w:rsid w:val="00443E0A"/>
    <w:rsid w:val="00445047"/>
    <w:rsid w:val="0044564C"/>
    <w:rsid w:val="00446333"/>
    <w:rsid w:val="00446749"/>
    <w:rsid w:val="00451769"/>
    <w:rsid w:val="00451D79"/>
    <w:rsid w:val="00453EB7"/>
    <w:rsid w:val="004543C0"/>
    <w:rsid w:val="00454DDE"/>
    <w:rsid w:val="00463E39"/>
    <w:rsid w:val="00464AFF"/>
    <w:rsid w:val="004657FC"/>
    <w:rsid w:val="004665AA"/>
    <w:rsid w:val="00466B07"/>
    <w:rsid w:val="004733F6"/>
    <w:rsid w:val="00474E69"/>
    <w:rsid w:val="004754AE"/>
    <w:rsid w:val="00476D23"/>
    <w:rsid w:val="004808E1"/>
    <w:rsid w:val="00481E4E"/>
    <w:rsid w:val="00482129"/>
    <w:rsid w:val="00483E9F"/>
    <w:rsid w:val="00484DDF"/>
    <w:rsid w:val="004855EA"/>
    <w:rsid w:val="0048582F"/>
    <w:rsid w:val="00485A2C"/>
    <w:rsid w:val="00486481"/>
    <w:rsid w:val="00486948"/>
    <w:rsid w:val="0049246C"/>
    <w:rsid w:val="00492A41"/>
    <w:rsid w:val="0049506F"/>
    <w:rsid w:val="0049621B"/>
    <w:rsid w:val="00497E40"/>
    <w:rsid w:val="004A04F6"/>
    <w:rsid w:val="004A088E"/>
    <w:rsid w:val="004A1D19"/>
    <w:rsid w:val="004B10A5"/>
    <w:rsid w:val="004B12B8"/>
    <w:rsid w:val="004B2BF5"/>
    <w:rsid w:val="004B2BF6"/>
    <w:rsid w:val="004B4292"/>
    <w:rsid w:val="004B6A9C"/>
    <w:rsid w:val="004B7375"/>
    <w:rsid w:val="004C1533"/>
    <w:rsid w:val="004C1895"/>
    <w:rsid w:val="004C5983"/>
    <w:rsid w:val="004C6D40"/>
    <w:rsid w:val="004D06EC"/>
    <w:rsid w:val="004D17A0"/>
    <w:rsid w:val="004D2F48"/>
    <w:rsid w:val="004D4DD5"/>
    <w:rsid w:val="004D5710"/>
    <w:rsid w:val="004D654A"/>
    <w:rsid w:val="004E1571"/>
    <w:rsid w:val="004E3357"/>
    <w:rsid w:val="004E3C24"/>
    <w:rsid w:val="004E53D9"/>
    <w:rsid w:val="004E69DA"/>
    <w:rsid w:val="004E6AA8"/>
    <w:rsid w:val="004F0446"/>
    <w:rsid w:val="004F0C3C"/>
    <w:rsid w:val="004F2280"/>
    <w:rsid w:val="004F23BB"/>
    <w:rsid w:val="004F297A"/>
    <w:rsid w:val="004F63FC"/>
    <w:rsid w:val="004F6A38"/>
    <w:rsid w:val="0050268E"/>
    <w:rsid w:val="00503641"/>
    <w:rsid w:val="00503A67"/>
    <w:rsid w:val="00505A92"/>
    <w:rsid w:val="00512183"/>
    <w:rsid w:val="005124BD"/>
    <w:rsid w:val="00512A96"/>
    <w:rsid w:val="005140D1"/>
    <w:rsid w:val="00515293"/>
    <w:rsid w:val="00515DFA"/>
    <w:rsid w:val="005203F1"/>
    <w:rsid w:val="0052189D"/>
    <w:rsid w:val="00521BC3"/>
    <w:rsid w:val="005300EE"/>
    <w:rsid w:val="005312E9"/>
    <w:rsid w:val="00531873"/>
    <w:rsid w:val="00533632"/>
    <w:rsid w:val="00534013"/>
    <w:rsid w:val="0053466B"/>
    <w:rsid w:val="005404E7"/>
    <w:rsid w:val="00540C5C"/>
    <w:rsid w:val="00541E6E"/>
    <w:rsid w:val="0054251F"/>
    <w:rsid w:val="00544A7D"/>
    <w:rsid w:val="0054719F"/>
    <w:rsid w:val="005520D8"/>
    <w:rsid w:val="00553507"/>
    <w:rsid w:val="00553F21"/>
    <w:rsid w:val="00554F80"/>
    <w:rsid w:val="00555CFB"/>
    <w:rsid w:val="00556ADB"/>
    <w:rsid w:val="00556CF1"/>
    <w:rsid w:val="005647C4"/>
    <w:rsid w:val="00564A39"/>
    <w:rsid w:val="00566A9E"/>
    <w:rsid w:val="005762A7"/>
    <w:rsid w:val="00580EB5"/>
    <w:rsid w:val="00581056"/>
    <w:rsid w:val="00583B5C"/>
    <w:rsid w:val="00584303"/>
    <w:rsid w:val="005846C4"/>
    <w:rsid w:val="00587710"/>
    <w:rsid w:val="00587CEE"/>
    <w:rsid w:val="00590B42"/>
    <w:rsid w:val="005916D7"/>
    <w:rsid w:val="0059427F"/>
    <w:rsid w:val="00595268"/>
    <w:rsid w:val="00596B64"/>
    <w:rsid w:val="005A508D"/>
    <w:rsid w:val="005A698C"/>
    <w:rsid w:val="005B200C"/>
    <w:rsid w:val="005B4E82"/>
    <w:rsid w:val="005B56BE"/>
    <w:rsid w:val="005B6AE9"/>
    <w:rsid w:val="005B7EBC"/>
    <w:rsid w:val="005C0CAC"/>
    <w:rsid w:val="005C1CBF"/>
    <w:rsid w:val="005C377C"/>
    <w:rsid w:val="005C76CD"/>
    <w:rsid w:val="005D062E"/>
    <w:rsid w:val="005D078D"/>
    <w:rsid w:val="005D2F6B"/>
    <w:rsid w:val="005D334E"/>
    <w:rsid w:val="005D4048"/>
    <w:rsid w:val="005E0799"/>
    <w:rsid w:val="005E10F9"/>
    <w:rsid w:val="005E1200"/>
    <w:rsid w:val="005E5B70"/>
    <w:rsid w:val="005E680F"/>
    <w:rsid w:val="005F1DC5"/>
    <w:rsid w:val="005F21EE"/>
    <w:rsid w:val="005F30D7"/>
    <w:rsid w:val="005F45EE"/>
    <w:rsid w:val="005F5A80"/>
    <w:rsid w:val="005F625B"/>
    <w:rsid w:val="005F7611"/>
    <w:rsid w:val="005F7EAC"/>
    <w:rsid w:val="006009EC"/>
    <w:rsid w:val="00603B76"/>
    <w:rsid w:val="006044FF"/>
    <w:rsid w:val="00607CC5"/>
    <w:rsid w:val="0061071A"/>
    <w:rsid w:val="0061179B"/>
    <w:rsid w:val="006125F9"/>
    <w:rsid w:val="006138CC"/>
    <w:rsid w:val="00614752"/>
    <w:rsid w:val="00614DBF"/>
    <w:rsid w:val="00617893"/>
    <w:rsid w:val="006202F9"/>
    <w:rsid w:val="00630F9B"/>
    <w:rsid w:val="00631B25"/>
    <w:rsid w:val="006323CA"/>
    <w:rsid w:val="00633014"/>
    <w:rsid w:val="0063437B"/>
    <w:rsid w:val="0063660D"/>
    <w:rsid w:val="006369EA"/>
    <w:rsid w:val="00637EE6"/>
    <w:rsid w:val="0064012E"/>
    <w:rsid w:val="0064017E"/>
    <w:rsid w:val="0064188D"/>
    <w:rsid w:val="006427F0"/>
    <w:rsid w:val="00644152"/>
    <w:rsid w:val="00646DEE"/>
    <w:rsid w:val="00650924"/>
    <w:rsid w:val="00652760"/>
    <w:rsid w:val="00653691"/>
    <w:rsid w:val="00654BB6"/>
    <w:rsid w:val="00660CD2"/>
    <w:rsid w:val="00663FBD"/>
    <w:rsid w:val="00665C7D"/>
    <w:rsid w:val="006673CA"/>
    <w:rsid w:val="0067094A"/>
    <w:rsid w:val="00673C26"/>
    <w:rsid w:val="00674DE5"/>
    <w:rsid w:val="0067636A"/>
    <w:rsid w:val="00676540"/>
    <w:rsid w:val="00677ACA"/>
    <w:rsid w:val="006812AF"/>
    <w:rsid w:val="0068327D"/>
    <w:rsid w:val="00691534"/>
    <w:rsid w:val="00692D0F"/>
    <w:rsid w:val="00693880"/>
    <w:rsid w:val="00694AF0"/>
    <w:rsid w:val="006967BC"/>
    <w:rsid w:val="00696801"/>
    <w:rsid w:val="006A1F4E"/>
    <w:rsid w:val="006A4686"/>
    <w:rsid w:val="006A6655"/>
    <w:rsid w:val="006B04A9"/>
    <w:rsid w:val="006B0D8B"/>
    <w:rsid w:val="006B0E9E"/>
    <w:rsid w:val="006B24A5"/>
    <w:rsid w:val="006B486D"/>
    <w:rsid w:val="006B4AFE"/>
    <w:rsid w:val="006B5AE4"/>
    <w:rsid w:val="006C155E"/>
    <w:rsid w:val="006C49E6"/>
    <w:rsid w:val="006C57E0"/>
    <w:rsid w:val="006D0B6C"/>
    <w:rsid w:val="006D1507"/>
    <w:rsid w:val="006D1608"/>
    <w:rsid w:val="006D177C"/>
    <w:rsid w:val="006D4054"/>
    <w:rsid w:val="006D7409"/>
    <w:rsid w:val="006E02EC"/>
    <w:rsid w:val="006E3C4F"/>
    <w:rsid w:val="006E4191"/>
    <w:rsid w:val="006E4B9F"/>
    <w:rsid w:val="006E588C"/>
    <w:rsid w:val="006E6F41"/>
    <w:rsid w:val="006E73E6"/>
    <w:rsid w:val="006F5B3D"/>
    <w:rsid w:val="006F67D7"/>
    <w:rsid w:val="006F6B9F"/>
    <w:rsid w:val="006F7E41"/>
    <w:rsid w:val="00701B20"/>
    <w:rsid w:val="00703EB0"/>
    <w:rsid w:val="00706CA1"/>
    <w:rsid w:val="007102D5"/>
    <w:rsid w:val="00710E54"/>
    <w:rsid w:val="007117D8"/>
    <w:rsid w:val="0071452B"/>
    <w:rsid w:val="0071522E"/>
    <w:rsid w:val="00716853"/>
    <w:rsid w:val="007211B1"/>
    <w:rsid w:val="00724330"/>
    <w:rsid w:val="00725AC6"/>
    <w:rsid w:val="007277DA"/>
    <w:rsid w:val="00731D27"/>
    <w:rsid w:val="00732220"/>
    <w:rsid w:val="00732CEC"/>
    <w:rsid w:val="0073467C"/>
    <w:rsid w:val="007357EB"/>
    <w:rsid w:val="00737438"/>
    <w:rsid w:val="0073788D"/>
    <w:rsid w:val="00740CDA"/>
    <w:rsid w:val="007416A9"/>
    <w:rsid w:val="00745B61"/>
    <w:rsid w:val="00746187"/>
    <w:rsid w:val="00747068"/>
    <w:rsid w:val="007624C1"/>
    <w:rsid w:val="0076254F"/>
    <w:rsid w:val="00765221"/>
    <w:rsid w:val="00765FD2"/>
    <w:rsid w:val="00766C6D"/>
    <w:rsid w:val="007719BC"/>
    <w:rsid w:val="007769CA"/>
    <w:rsid w:val="007801F5"/>
    <w:rsid w:val="00780F8C"/>
    <w:rsid w:val="00783CA4"/>
    <w:rsid w:val="007842FB"/>
    <w:rsid w:val="007844DC"/>
    <w:rsid w:val="0078572C"/>
    <w:rsid w:val="00786124"/>
    <w:rsid w:val="00786578"/>
    <w:rsid w:val="0079514B"/>
    <w:rsid w:val="00795252"/>
    <w:rsid w:val="00797DAC"/>
    <w:rsid w:val="007A0034"/>
    <w:rsid w:val="007A2DC1"/>
    <w:rsid w:val="007A6956"/>
    <w:rsid w:val="007B078A"/>
    <w:rsid w:val="007B344E"/>
    <w:rsid w:val="007B3991"/>
    <w:rsid w:val="007B4DEE"/>
    <w:rsid w:val="007C113A"/>
    <w:rsid w:val="007C5AE2"/>
    <w:rsid w:val="007D0869"/>
    <w:rsid w:val="007D14C4"/>
    <w:rsid w:val="007D3319"/>
    <w:rsid w:val="007D335D"/>
    <w:rsid w:val="007D406A"/>
    <w:rsid w:val="007D4E19"/>
    <w:rsid w:val="007D5606"/>
    <w:rsid w:val="007D605C"/>
    <w:rsid w:val="007D6229"/>
    <w:rsid w:val="007D638E"/>
    <w:rsid w:val="007D6B18"/>
    <w:rsid w:val="007E3314"/>
    <w:rsid w:val="007E3514"/>
    <w:rsid w:val="007E4B03"/>
    <w:rsid w:val="007E5A5F"/>
    <w:rsid w:val="007E5A69"/>
    <w:rsid w:val="007E671A"/>
    <w:rsid w:val="007E7076"/>
    <w:rsid w:val="007E7CBB"/>
    <w:rsid w:val="007F324B"/>
    <w:rsid w:val="007F6493"/>
    <w:rsid w:val="007F668C"/>
    <w:rsid w:val="007F6C3A"/>
    <w:rsid w:val="00802358"/>
    <w:rsid w:val="00802F7A"/>
    <w:rsid w:val="00803EEB"/>
    <w:rsid w:val="0080553C"/>
    <w:rsid w:val="00805B46"/>
    <w:rsid w:val="00805DB4"/>
    <w:rsid w:val="0081272A"/>
    <w:rsid w:val="00813E5B"/>
    <w:rsid w:val="00815D44"/>
    <w:rsid w:val="00816A79"/>
    <w:rsid w:val="0082007C"/>
    <w:rsid w:val="00823593"/>
    <w:rsid w:val="00825DC2"/>
    <w:rsid w:val="008306A6"/>
    <w:rsid w:val="00830BB4"/>
    <w:rsid w:val="00832436"/>
    <w:rsid w:val="00834AD3"/>
    <w:rsid w:val="008353DB"/>
    <w:rsid w:val="00843795"/>
    <w:rsid w:val="00843F33"/>
    <w:rsid w:val="00844EC3"/>
    <w:rsid w:val="00847F0F"/>
    <w:rsid w:val="00852448"/>
    <w:rsid w:val="00852466"/>
    <w:rsid w:val="0085339F"/>
    <w:rsid w:val="00854061"/>
    <w:rsid w:val="00855359"/>
    <w:rsid w:val="00857BED"/>
    <w:rsid w:val="0086092A"/>
    <w:rsid w:val="0086437C"/>
    <w:rsid w:val="00865043"/>
    <w:rsid w:val="00866036"/>
    <w:rsid w:val="00866975"/>
    <w:rsid w:val="008708B3"/>
    <w:rsid w:val="0087111B"/>
    <w:rsid w:val="008745B9"/>
    <w:rsid w:val="0087504F"/>
    <w:rsid w:val="0087542D"/>
    <w:rsid w:val="00877F6C"/>
    <w:rsid w:val="0088258A"/>
    <w:rsid w:val="00882B2B"/>
    <w:rsid w:val="00886332"/>
    <w:rsid w:val="008925F0"/>
    <w:rsid w:val="008938CA"/>
    <w:rsid w:val="0089448A"/>
    <w:rsid w:val="00897877"/>
    <w:rsid w:val="008A15CA"/>
    <w:rsid w:val="008A26B6"/>
    <w:rsid w:val="008A26D9"/>
    <w:rsid w:val="008A3565"/>
    <w:rsid w:val="008A74CD"/>
    <w:rsid w:val="008A7B5B"/>
    <w:rsid w:val="008B12D2"/>
    <w:rsid w:val="008B196A"/>
    <w:rsid w:val="008B3FE4"/>
    <w:rsid w:val="008B4446"/>
    <w:rsid w:val="008B5E86"/>
    <w:rsid w:val="008B62E0"/>
    <w:rsid w:val="008B74EF"/>
    <w:rsid w:val="008C0C29"/>
    <w:rsid w:val="008C681C"/>
    <w:rsid w:val="008D02DA"/>
    <w:rsid w:val="008D06B5"/>
    <w:rsid w:val="008D0CB5"/>
    <w:rsid w:val="008D3A87"/>
    <w:rsid w:val="008D537C"/>
    <w:rsid w:val="008D6BB2"/>
    <w:rsid w:val="008D7384"/>
    <w:rsid w:val="008D76BC"/>
    <w:rsid w:val="008E1037"/>
    <w:rsid w:val="008E4805"/>
    <w:rsid w:val="008E4E21"/>
    <w:rsid w:val="008E63E1"/>
    <w:rsid w:val="008E7726"/>
    <w:rsid w:val="008E7D50"/>
    <w:rsid w:val="008E7DBA"/>
    <w:rsid w:val="008F0829"/>
    <w:rsid w:val="008F1362"/>
    <w:rsid w:val="008F268B"/>
    <w:rsid w:val="008F3638"/>
    <w:rsid w:val="008F4441"/>
    <w:rsid w:val="008F4894"/>
    <w:rsid w:val="008F6B20"/>
    <w:rsid w:val="008F6F31"/>
    <w:rsid w:val="008F74DF"/>
    <w:rsid w:val="00902274"/>
    <w:rsid w:val="00904ADE"/>
    <w:rsid w:val="00906394"/>
    <w:rsid w:val="0090723A"/>
    <w:rsid w:val="00910C93"/>
    <w:rsid w:val="009127BA"/>
    <w:rsid w:val="00915297"/>
    <w:rsid w:val="00916B2D"/>
    <w:rsid w:val="00920AAE"/>
    <w:rsid w:val="009227A6"/>
    <w:rsid w:val="00925120"/>
    <w:rsid w:val="0092656E"/>
    <w:rsid w:val="009306A6"/>
    <w:rsid w:val="00931FCF"/>
    <w:rsid w:val="009326CD"/>
    <w:rsid w:val="00932DDD"/>
    <w:rsid w:val="00933EC1"/>
    <w:rsid w:val="009357BA"/>
    <w:rsid w:val="0093592A"/>
    <w:rsid w:val="00940F97"/>
    <w:rsid w:val="0094142C"/>
    <w:rsid w:val="009446AD"/>
    <w:rsid w:val="00946AC0"/>
    <w:rsid w:val="00951120"/>
    <w:rsid w:val="00952398"/>
    <w:rsid w:val="0095303A"/>
    <w:rsid w:val="009530DB"/>
    <w:rsid w:val="00953676"/>
    <w:rsid w:val="009569DA"/>
    <w:rsid w:val="00956F30"/>
    <w:rsid w:val="00965C7D"/>
    <w:rsid w:val="009664F7"/>
    <w:rsid w:val="00966C9A"/>
    <w:rsid w:val="00967527"/>
    <w:rsid w:val="009705EE"/>
    <w:rsid w:val="009708DA"/>
    <w:rsid w:val="00972C8D"/>
    <w:rsid w:val="00977927"/>
    <w:rsid w:val="009801A8"/>
    <w:rsid w:val="0098135C"/>
    <w:rsid w:val="0098156A"/>
    <w:rsid w:val="009832FE"/>
    <w:rsid w:val="0098491E"/>
    <w:rsid w:val="00985CFA"/>
    <w:rsid w:val="00986437"/>
    <w:rsid w:val="00991BAC"/>
    <w:rsid w:val="009940DC"/>
    <w:rsid w:val="009A168C"/>
    <w:rsid w:val="009A1DC4"/>
    <w:rsid w:val="009A2231"/>
    <w:rsid w:val="009A32CC"/>
    <w:rsid w:val="009A6EA0"/>
    <w:rsid w:val="009A6F0B"/>
    <w:rsid w:val="009A7629"/>
    <w:rsid w:val="009A7955"/>
    <w:rsid w:val="009B12B7"/>
    <w:rsid w:val="009B2A4A"/>
    <w:rsid w:val="009B457D"/>
    <w:rsid w:val="009B4FE5"/>
    <w:rsid w:val="009B644D"/>
    <w:rsid w:val="009B6D44"/>
    <w:rsid w:val="009C1335"/>
    <w:rsid w:val="009C1AB2"/>
    <w:rsid w:val="009C6CA4"/>
    <w:rsid w:val="009C7251"/>
    <w:rsid w:val="009D0892"/>
    <w:rsid w:val="009D3425"/>
    <w:rsid w:val="009E0FDF"/>
    <w:rsid w:val="009E29CA"/>
    <w:rsid w:val="009E2E91"/>
    <w:rsid w:val="009E354E"/>
    <w:rsid w:val="009E5065"/>
    <w:rsid w:val="009E65B6"/>
    <w:rsid w:val="009F0A4F"/>
    <w:rsid w:val="009F0A5F"/>
    <w:rsid w:val="009F0BA3"/>
    <w:rsid w:val="009F0CD0"/>
    <w:rsid w:val="009F1362"/>
    <w:rsid w:val="009F38C4"/>
    <w:rsid w:val="009F3AE4"/>
    <w:rsid w:val="009F5571"/>
    <w:rsid w:val="009F68C5"/>
    <w:rsid w:val="00A01B40"/>
    <w:rsid w:val="00A024B8"/>
    <w:rsid w:val="00A029EA"/>
    <w:rsid w:val="00A03AB1"/>
    <w:rsid w:val="00A03BEC"/>
    <w:rsid w:val="00A1145C"/>
    <w:rsid w:val="00A13776"/>
    <w:rsid w:val="00A139F5"/>
    <w:rsid w:val="00A204C6"/>
    <w:rsid w:val="00A226CC"/>
    <w:rsid w:val="00A2406D"/>
    <w:rsid w:val="00A25FFB"/>
    <w:rsid w:val="00A274FC"/>
    <w:rsid w:val="00A27526"/>
    <w:rsid w:val="00A3030A"/>
    <w:rsid w:val="00A30A14"/>
    <w:rsid w:val="00A32E16"/>
    <w:rsid w:val="00A3653F"/>
    <w:rsid w:val="00A365F4"/>
    <w:rsid w:val="00A427AF"/>
    <w:rsid w:val="00A460CD"/>
    <w:rsid w:val="00A46A86"/>
    <w:rsid w:val="00A47903"/>
    <w:rsid w:val="00A47D80"/>
    <w:rsid w:val="00A502B1"/>
    <w:rsid w:val="00A503D1"/>
    <w:rsid w:val="00A52F97"/>
    <w:rsid w:val="00A53132"/>
    <w:rsid w:val="00A563F2"/>
    <w:rsid w:val="00A566E8"/>
    <w:rsid w:val="00A57ADF"/>
    <w:rsid w:val="00A61BBA"/>
    <w:rsid w:val="00A64770"/>
    <w:rsid w:val="00A65C31"/>
    <w:rsid w:val="00A66347"/>
    <w:rsid w:val="00A7038E"/>
    <w:rsid w:val="00A70941"/>
    <w:rsid w:val="00A71257"/>
    <w:rsid w:val="00A74EAA"/>
    <w:rsid w:val="00A773F3"/>
    <w:rsid w:val="00A77BA0"/>
    <w:rsid w:val="00A80559"/>
    <w:rsid w:val="00A80970"/>
    <w:rsid w:val="00A810F9"/>
    <w:rsid w:val="00A8139A"/>
    <w:rsid w:val="00A81B2E"/>
    <w:rsid w:val="00A82D31"/>
    <w:rsid w:val="00A85E7E"/>
    <w:rsid w:val="00A86ECC"/>
    <w:rsid w:val="00A86FCC"/>
    <w:rsid w:val="00A90A6D"/>
    <w:rsid w:val="00A92542"/>
    <w:rsid w:val="00A92B87"/>
    <w:rsid w:val="00A934AD"/>
    <w:rsid w:val="00A971E5"/>
    <w:rsid w:val="00AA2042"/>
    <w:rsid w:val="00AA211C"/>
    <w:rsid w:val="00AA213A"/>
    <w:rsid w:val="00AA3E8C"/>
    <w:rsid w:val="00AA5B1E"/>
    <w:rsid w:val="00AA710D"/>
    <w:rsid w:val="00AB1F20"/>
    <w:rsid w:val="00AB2F05"/>
    <w:rsid w:val="00AB3E09"/>
    <w:rsid w:val="00AB3F29"/>
    <w:rsid w:val="00AB64F3"/>
    <w:rsid w:val="00AB6D25"/>
    <w:rsid w:val="00AC0B07"/>
    <w:rsid w:val="00AC1EEE"/>
    <w:rsid w:val="00AC32B4"/>
    <w:rsid w:val="00AD0E56"/>
    <w:rsid w:val="00AD1D29"/>
    <w:rsid w:val="00AD4190"/>
    <w:rsid w:val="00AD4BFC"/>
    <w:rsid w:val="00AE229B"/>
    <w:rsid w:val="00AE2D4B"/>
    <w:rsid w:val="00AE3016"/>
    <w:rsid w:val="00AE4F99"/>
    <w:rsid w:val="00AE6E09"/>
    <w:rsid w:val="00AF4326"/>
    <w:rsid w:val="00AF597F"/>
    <w:rsid w:val="00AF5B79"/>
    <w:rsid w:val="00AF5CB7"/>
    <w:rsid w:val="00B00C86"/>
    <w:rsid w:val="00B011E8"/>
    <w:rsid w:val="00B0217A"/>
    <w:rsid w:val="00B02B98"/>
    <w:rsid w:val="00B11B69"/>
    <w:rsid w:val="00B14952"/>
    <w:rsid w:val="00B16871"/>
    <w:rsid w:val="00B2329F"/>
    <w:rsid w:val="00B25B45"/>
    <w:rsid w:val="00B26A16"/>
    <w:rsid w:val="00B31E5A"/>
    <w:rsid w:val="00B321E2"/>
    <w:rsid w:val="00B34FDD"/>
    <w:rsid w:val="00B37EEE"/>
    <w:rsid w:val="00B42FEC"/>
    <w:rsid w:val="00B433F3"/>
    <w:rsid w:val="00B451BF"/>
    <w:rsid w:val="00B46E74"/>
    <w:rsid w:val="00B47359"/>
    <w:rsid w:val="00B47CD3"/>
    <w:rsid w:val="00B62953"/>
    <w:rsid w:val="00B64332"/>
    <w:rsid w:val="00B653AB"/>
    <w:rsid w:val="00B65F9E"/>
    <w:rsid w:val="00B66B19"/>
    <w:rsid w:val="00B716D0"/>
    <w:rsid w:val="00B7386E"/>
    <w:rsid w:val="00B74B06"/>
    <w:rsid w:val="00B8173F"/>
    <w:rsid w:val="00B844C0"/>
    <w:rsid w:val="00B84955"/>
    <w:rsid w:val="00B84C43"/>
    <w:rsid w:val="00B86A13"/>
    <w:rsid w:val="00B914E9"/>
    <w:rsid w:val="00B9490A"/>
    <w:rsid w:val="00B956EE"/>
    <w:rsid w:val="00B965A6"/>
    <w:rsid w:val="00BA29A0"/>
    <w:rsid w:val="00BA2BA1"/>
    <w:rsid w:val="00BA2D1A"/>
    <w:rsid w:val="00BA3447"/>
    <w:rsid w:val="00BA3562"/>
    <w:rsid w:val="00BA66CC"/>
    <w:rsid w:val="00BB0CDE"/>
    <w:rsid w:val="00BB16E8"/>
    <w:rsid w:val="00BB1B9B"/>
    <w:rsid w:val="00BB4DA3"/>
    <w:rsid w:val="00BB4F09"/>
    <w:rsid w:val="00BB54B5"/>
    <w:rsid w:val="00BB5522"/>
    <w:rsid w:val="00BB7E35"/>
    <w:rsid w:val="00BC6204"/>
    <w:rsid w:val="00BC6941"/>
    <w:rsid w:val="00BD0405"/>
    <w:rsid w:val="00BD0EE6"/>
    <w:rsid w:val="00BD1417"/>
    <w:rsid w:val="00BD2B1F"/>
    <w:rsid w:val="00BD4E33"/>
    <w:rsid w:val="00BD4F8C"/>
    <w:rsid w:val="00BE0221"/>
    <w:rsid w:val="00BE1B89"/>
    <w:rsid w:val="00BE601B"/>
    <w:rsid w:val="00BF1CC7"/>
    <w:rsid w:val="00BF33AD"/>
    <w:rsid w:val="00BF4D11"/>
    <w:rsid w:val="00BF76ED"/>
    <w:rsid w:val="00C019BD"/>
    <w:rsid w:val="00C030DE"/>
    <w:rsid w:val="00C03467"/>
    <w:rsid w:val="00C04A46"/>
    <w:rsid w:val="00C051A8"/>
    <w:rsid w:val="00C104A4"/>
    <w:rsid w:val="00C12C88"/>
    <w:rsid w:val="00C166EF"/>
    <w:rsid w:val="00C17985"/>
    <w:rsid w:val="00C22105"/>
    <w:rsid w:val="00C238C9"/>
    <w:rsid w:val="00C23AA9"/>
    <w:rsid w:val="00C244B6"/>
    <w:rsid w:val="00C27BF1"/>
    <w:rsid w:val="00C27D15"/>
    <w:rsid w:val="00C310E6"/>
    <w:rsid w:val="00C32C5E"/>
    <w:rsid w:val="00C36BB8"/>
    <w:rsid w:val="00C3702F"/>
    <w:rsid w:val="00C42124"/>
    <w:rsid w:val="00C42361"/>
    <w:rsid w:val="00C4278E"/>
    <w:rsid w:val="00C44D5E"/>
    <w:rsid w:val="00C4500A"/>
    <w:rsid w:val="00C47B83"/>
    <w:rsid w:val="00C62238"/>
    <w:rsid w:val="00C63B78"/>
    <w:rsid w:val="00C642B6"/>
    <w:rsid w:val="00C64A37"/>
    <w:rsid w:val="00C66020"/>
    <w:rsid w:val="00C6778D"/>
    <w:rsid w:val="00C7158E"/>
    <w:rsid w:val="00C71FC3"/>
    <w:rsid w:val="00C7204B"/>
    <w:rsid w:val="00C7250B"/>
    <w:rsid w:val="00C7346B"/>
    <w:rsid w:val="00C73E3C"/>
    <w:rsid w:val="00C767DC"/>
    <w:rsid w:val="00C77C0E"/>
    <w:rsid w:val="00C80755"/>
    <w:rsid w:val="00C82AF0"/>
    <w:rsid w:val="00C85B6A"/>
    <w:rsid w:val="00C87AC4"/>
    <w:rsid w:val="00C9007A"/>
    <w:rsid w:val="00C91687"/>
    <w:rsid w:val="00C924A8"/>
    <w:rsid w:val="00C945FE"/>
    <w:rsid w:val="00C94D0C"/>
    <w:rsid w:val="00C95531"/>
    <w:rsid w:val="00C95C86"/>
    <w:rsid w:val="00C96B96"/>
    <w:rsid w:val="00C96FAA"/>
    <w:rsid w:val="00C97A04"/>
    <w:rsid w:val="00CA107B"/>
    <w:rsid w:val="00CA2366"/>
    <w:rsid w:val="00CA2619"/>
    <w:rsid w:val="00CA484D"/>
    <w:rsid w:val="00CA4FB6"/>
    <w:rsid w:val="00CA5103"/>
    <w:rsid w:val="00CA66C4"/>
    <w:rsid w:val="00CB0110"/>
    <w:rsid w:val="00CB0BC5"/>
    <w:rsid w:val="00CB0F72"/>
    <w:rsid w:val="00CB12F8"/>
    <w:rsid w:val="00CB2F90"/>
    <w:rsid w:val="00CB3C0C"/>
    <w:rsid w:val="00CB5C7F"/>
    <w:rsid w:val="00CB657E"/>
    <w:rsid w:val="00CB6AD4"/>
    <w:rsid w:val="00CC027D"/>
    <w:rsid w:val="00CC0CFD"/>
    <w:rsid w:val="00CC2F58"/>
    <w:rsid w:val="00CC40A9"/>
    <w:rsid w:val="00CC611E"/>
    <w:rsid w:val="00CC739E"/>
    <w:rsid w:val="00CD006F"/>
    <w:rsid w:val="00CD1EBB"/>
    <w:rsid w:val="00CD28CF"/>
    <w:rsid w:val="00CD2DB6"/>
    <w:rsid w:val="00CD58B7"/>
    <w:rsid w:val="00CD7967"/>
    <w:rsid w:val="00CE6A09"/>
    <w:rsid w:val="00CF18EE"/>
    <w:rsid w:val="00CF30BD"/>
    <w:rsid w:val="00CF4099"/>
    <w:rsid w:val="00D00796"/>
    <w:rsid w:val="00D00EB4"/>
    <w:rsid w:val="00D04FA2"/>
    <w:rsid w:val="00D128C6"/>
    <w:rsid w:val="00D155FC"/>
    <w:rsid w:val="00D1718F"/>
    <w:rsid w:val="00D261A2"/>
    <w:rsid w:val="00D266E7"/>
    <w:rsid w:val="00D27E1D"/>
    <w:rsid w:val="00D36AD9"/>
    <w:rsid w:val="00D36C7B"/>
    <w:rsid w:val="00D40C78"/>
    <w:rsid w:val="00D418B1"/>
    <w:rsid w:val="00D43F6A"/>
    <w:rsid w:val="00D44436"/>
    <w:rsid w:val="00D47032"/>
    <w:rsid w:val="00D616D2"/>
    <w:rsid w:val="00D6216D"/>
    <w:rsid w:val="00D63818"/>
    <w:rsid w:val="00D63B5F"/>
    <w:rsid w:val="00D70EF7"/>
    <w:rsid w:val="00D7444A"/>
    <w:rsid w:val="00D74B49"/>
    <w:rsid w:val="00D8003B"/>
    <w:rsid w:val="00D819E6"/>
    <w:rsid w:val="00D828F4"/>
    <w:rsid w:val="00D8397C"/>
    <w:rsid w:val="00D842FC"/>
    <w:rsid w:val="00D85E9E"/>
    <w:rsid w:val="00D87300"/>
    <w:rsid w:val="00D91CE2"/>
    <w:rsid w:val="00D942B1"/>
    <w:rsid w:val="00D9440A"/>
    <w:rsid w:val="00D94EED"/>
    <w:rsid w:val="00D9520D"/>
    <w:rsid w:val="00D96026"/>
    <w:rsid w:val="00D972F6"/>
    <w:rsid w:val="00DA001B"/>
    <w:rsid w:val="00DA2ED8"/>
    <w:rsid w:val="00DA331D"/>
    <w:rsid w:val="00DA40DF"/>
    <w:rsid w:val="00DA712F"/>
    <w:rsid w:val="00DA7C1C"/>
    <w:rsid w:val="00DB147A"/>
    <w:rsid w:val="00DB1B7A"/>
    <w:rsid w:val="00DB237B"/>
    <w:rsid w:val="00DB3C0C"/>
    <w:rsid w:val="00DB5392"/>
    <w:rsid w:val="00DB61A3"/>
    <w:rsid w:val="00DB6A3B"/>
    <w:rsid w:val="00DB706E"/>
    <w:rsid w:val="00DC1897"/>
    <w:rsid w:val="00DC552B"/>
    <w:rsid w:val="00DC5A68"/>
    <w:rsid w:val="00DC6708"/>
    <w:rsid w:val="00DC781E"/>
    <w:rsid w:val="00DD011A"/>
    <w:rsid w:val="00DD187F"/>
    <w:rsid w:val="00DD23C1"/>
    <w:rsid w:val="00DD4865"/>
    <w:rsid w:val="00DD4AFB"/>
    <w:rsid w:val="00DD5D1A"/>
    <w:rsid w:val="00DE001F"/>
    <w:rsid w:val="00DE0ADA"/>
    <w:rsid w:val="00DE18A1"/>
    <w:rsid w:val="00DE2400"/>
    <w:rsid w:val="00DE58F1"/>
    <w:rsid w:val="00DE6B58"/>
    <w:rsid w:val="00DF5E32"/>
    <w:rsid w:val="00E00AEC"/>
    <w:rsid w:val="00E01436"/>
    <w:rsid w:val="00E02CBB"/>
    <w:rsid w:val="00E03E79"/>
    <w:rsid w:val="00E045BD"/>
    <w:rsid w:val="00E04D6C"/>
    <w:rsid w:val="00E0559B"/>
    <w:rsid w:val="00E05EE7"/>
    <w:rsid w:val="00E068FC"/>
    <w:rsid w:val="00E1333C"/>
    <w:rsid w:val="00E150EA"/>
    <w:rsid w:val="00E17B77"/>
    <w:rsid w:val="00E17D16"/>
    <w:rsid w:val="00E20E19"/>
    <w:rsid w:val="00E20E21"/>
    <w:rsid w:val="00E231AB"/>
    <w:rsid w:val="00E23337"/>
    <w:rsid w:val="00E259EA"/>
    <w:rsid w:val="00E25D33"/>
    <w:rsid w:val="00E2752C"/>
    <w:rsid w:val="00E312D4"/>
    <w:rsid w:val="00E32061"/>
    <w:rsid w:val="00E33F48"/>
    <w:rsid w:val="00E3421C"/>
    <w:rsid w:val="00E34EBA"/>
    <w:rsid w:val="00E3551E"/>
    <w:rsid w:val="00E35615"/>
    <w:rsid w:val="00E37C4E"/>
    <w:rsid w:val="00E40A3B"/>
    <w:rsid w:val="00E42FF9"/>
    <w:rsid w:val="00E4436B"/>
    <w:rsid w:val="00E44790"/>
    <w:rsid w:val="00E4714C"/>
    <w:rsid w:val="00E5178D"/>
    <w:rsid w:val="00E51AEB"/>
    <w:rsid w:val="00E522A7"/>
    <w:rsid w:val="00E52752"/>
    <w:rsid w:val="00E5349E"/>
    <w:rsid w:val="00E54452"/>
    <w:rsid w:val="00E57E0E"/>
    <w:rsid w:val="00E61AC3"/>
    <w:rsid w:val="00E63B0C"/>
    <w:rsid w:val="00E6456C"/>
    <w:rsid w:val="00E65354"/>
    <w:rsid w:val="00E66369"/>
    <w:rsid w:val="00E6640C"/>
    <w:rsid w:val="00E664C5"/>
    <w:rsid w:val="00E671A2"/>
    <w:rsid w:val="00E726A1"/>
    <w:rsid w:val="00E76D26"/>
    <w:rsid w:val="00E76EE5"/>
    <w:rsid w:val="00E77773"/>
    <w:rsid w:val="00E77D2D"/>
    <w:rsid w:val="00E77DA8"/>
    <w:rsid w:val="00E80E9C"/>
    <w:rsid w:val="00E80ED5"/>
    <w:rsid w:val="00E86F8D"/>
    <w:rsid w:val="00E92868"/>
    <w:rsid w:val="00E95036"/>
    <w:rsid w:val="00E95B8E"/>
    <w:rsid w:val="00E968A6"/>
    <w:rsid w:val="00EA0FA1"/>
    <w:rsid w:val="00EA1733"/>
    <w:rsid w:val="00EA19B4"/>
    <w:rsid w:val="00EA7285"/>
    <w:rsid w:val="00EB1390"/>
    <w:rsid w:val="00EB2C71"/>
    <w:rsid w:val="00EB328D"/>
    <w:rsid w:val="00EB3333"/>
    <w:rsid w:val="00EB4340"/>
    <w:rsid w:val="00EB513B"/>
    <w:rsid w:val="00EB556D"/>
    <w:rsid w:val="00EB5A7D"/>
    <w:rsid w:val="00EB6F71"/>
    <w:rsid w:val="00EC4339"/>
    <w:rsid w:val="00ED18D3"/>
    <w:rsid w:val="00ED1D5D"/>
    <w:rsid w:val="00ED3CB6"/>
    <w:rsid w:val="00ED55C0"/>
    <w:rsid w:val="00ED682B"/>
    <w:rsid w:val="00ED7B29"/>
    <w:rsid w:val="00EE0D95"/>
    <w:rsid w:val="00EE1602"/>
    <w:rsid w:val="00EE2846"/>
    <w:rsid w:val="00EE2C76"/>
    <w:rsid w:val="00EE41D5"/>
    <w:rsid w:val="00EE647E"/>
    <w:rsid w:val="00EE6A10"/>
    <w:rsid w:val="00EF21F8"/>
    <w:rsid w:val="00EF2965"/>
    <w:rsid w:val="00EF3364"/>
    <w:rsid w:val="00EF5277"/>
    <w:rsid w:val="00F00133"/>
    <w:rsid w:val="00F0166F"/>
    <w:rsid w:val="00F037A4"/>
    <w:rsid w:val="00F03D62"/>
    <w:rsid w:val="00F049AB"/>
    <w:rsid w:val="00F07D34"/>
    <w:rsid w:val="00F1088C"/>
    <w:rsid w:val="00F10932"/>
    <w:rsid w:val="00F10D53"/>
    <w:rsid w:val="00F1223F"/>
    <w:rsid w:val="00F1250C"/>
    <w:rsid w:val="00F12E19"/>
    <w:rsid w:val="00F142DB"/>
    <w:rsid w:val="00F14499"/>
    <w:rsid w:val="00F147F1"/>
    <w:rsid w:val="00F175F4"/>
    <w:rsid w:val="00F220FA"/>
    <w:rsid w:val="00F27C8F"/>
    <w:rsid w:val="00F30B27"/>
    <w:rsid w:val="00F32749"/>
    <w:rsid w:val="00F34EBA"/>
    <w:rsid w:val="00F357F0"/>
    <w:rsid w:val="00F37172"/>
    <w:rsid w:val="00F37727"/>
    <w:rsid w:val="00F400BF"/>
    <w:rsid w:val="00F44244"/>
    <w:rsid w:val="00F4477E"/>
    <w:rsid w:val="00F44C15"/>
    <w:rsid w:val="00F46269"/>
    <w:rsid w:val="00F60BA8"/>
    <w:rsid w:val="00F60D33"/>
    <w:rsid w:val="00F639A5"/>
    <w:rsid w:val="00F64D2A"/>
    <w:rsid w:val="00F65A5A"/>
    <w:rsid w:val="00F67D8F"/>
    <w:rsid w:val="00F710B4"/>
    <w:rsid w:val="00F75DC2"/>
    <w:rsid w:val="00F80294"/>
    <w:rsid w:val="00F802BE"/>
    <w:rsid w:val="00F80E93"/>
    <w:rsid w:val="00F84CED"/>
    <w:rsid w:val="00F84FB6"/>
    <w:rsid w:val="00F86024"/>
    <w:rsid w:val="00F8606B"/>
    <w:rsid w:val="00F8611A"/>
    <w:rsid w:val="00F96FE1"/>
    <w:rsid w:val="00FA0AEE"/>
    <w:rsid w:val="00FA3E6A"/>
    <w:rsid w:val="00FA5128"/>
    <w:rsid w:val="00FA7D48"/>
    <w:rsid w:val="00FB08C7"/>
    <w:rsid w:val="00FB1E83"/>
    <w:rsid w:val="00FB2C61"/>
    <w:rsid w:val="00FB418B"/>
    <w:rsid w:val="00FB42D4"/>
    <w:rsid w:val="00FB433D"/>
    <w:rsid w:val="00FB5906"/>
    <w:rsid w:val="00FB7150"/>
    <w:rsid w:val="00FB762F"/>
    <w:rsid w:val="00FB78DE"/>
    <w:rsid w:val="00FB7C72"/>
    <w:rsid w:val="00FC0B3A"/>
    <w:rsid w:val="00FC1C68"/>
    <w:rsid w:val="00FC2AED"/>
    <w:rsid w:val="00FC3425"/>
    <w:rsid w:val="00FC3981"/>
    <w:rsid w:val="00FC5F4F"/>
    <w:rsid w:val="00FD08AE"/>
    <w:rsid w:val="00FD4942"/>
    <w:rsid w:val="00FD5EA7"/>
    <w:rsid w:val="00FE0A65"/>
    <w:rsid w:val="00FE13FB"/>
    <w:rsid w:val="00FE1F5B"/>
    <w:rsid w:val="00FE36CF"/>
    <w:rsid w:val="00FE3CD7"/>
    <w:rsid w:val="00FE48A0"/>
    <w:rsid w:val="00FE4DE1"/>
    <w:rsid w:val="00FE57BA"/>
    <w:rsid w:val="00FE5D5F"/>
    <w:rsid w:val="00FE6BDA"/>
    <w:rsid w:val="00FF0246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8BC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9246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46C"/>
    <w:rPr>
      <w:rFonts w:ascii="Fira Sans" w:hAnsi="Fira Sans"/>
      <w:sz w:val="19"/>
    </w:rPr>
  </w:style>
  <w:style w:type="table" w:customStyle="1" w:styleId="Siatkatabelijasna11">
    <w:name w:val="Siatka tabeli — jasna11"/>
    <w:basedOn w:val="Standardowy"/>
    <w:next w:val="Siatkatabelijasna"/>
    <w:uiPriority w:val="40"/>
    <w:rsid w:val="008B62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1">
    <w:name w:val="Siatka tabeli — jasna111"/>
    <w:basedOn w:val="Standardowy"/>
    <w:next w:val="Siatkatabelijasna"/>
    <w:uiPriority w:val="40"/>
    <w:rsid w:val="00A240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680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680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680F"/>
    <w:rPr>
      <w:vertAlign w:val="superscript"/>
    </w:rPr>
  </w:style>
  <w:style w:type="paragraph" w:customStyle="1" w:styleId="Tytupodrozdziau">
    <w:name w:val="Tytuł podrozdziału"/>
    <w:basedOn w:val="Normalny"/>
    <w:link w:val="TytupodrozdziauZnak"/>
    <w:qFormat/>
    <w:rsid w:val="00AF5CB7"/>
    <w:pPr>
      <w:keepNext/>
      <w:suppressAutoHyphens w:val="0"/>
      <w:spacing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character" w:customStyle="1" w:styleId="TytupodrozdziauZnak">
    <w:name w:val="Tytuł podrozdziału Znak"/>
    <w:basedOn w:val="Domylnaczcionkaakapitu"/>
    <w:link w:val="Tytupodrozdziau"/>
    <w:rsid w:val="00AF5CB7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642B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36A16"/>
    <w:pPr>
      <w:spacing w:after="0" w:line="240" w:lineRule="auto"/>
    </w:pPr>
    <w:rPr>
      <w:rFonts w:ascii="Fira Sans" w:hAnsi="Fira Sans"/>
      <w:sz w:val="19"/>
    </w:rPr>
  </w:style>
  <w:style w:type="character" w:customStyle="1" w:styleId="katex">
    <w:name w:val="katex"/>
    <w:basedOn w:val="Domylnaczcionkaakapitu"/>
    <w:rsid w:val="0039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11.png"/><Relationship Id="rId26" Type="http://schemas.openxmlformats.org/officeDocument/2006/relationships/hyperlink" Target="https://new.stat.gov.pl/" TargetMode="External"/><Relationship Id="rId39" Type="http://schemas.openxmlformats.org/officeDocument/2006/relationships/hyperlink" Target="https://krakow.stat.gov.pl/infografiki/infografiki-us-krakow/ochrona-przeciwpozarowa-w-2024-r-,107,3.html" TargetMode="External"/><Relationship Id="rId21" Type="http://schemas.openxmlformats.org/officeDocument/2006/relationships/footer" Target="footer3.xml"/><Relationship Id="rId34" Type="http://schemas.openxmlformats.org/officeDocument/2006/relationships/hyperlink" Target="https://www.youtube.com/@glownyurzadstatystycznygus?app=desktop&amp;si=IgHa1awoYniiJyQI&amp;cbrd=1&amp;ucbcb=1" TargetMode="External"/><Relationship Id="rId42" Type="http://schemas.openxmlformats.org/officeDocument/2006/relationships/hyperlink" Target="https://krakow.stat.gov.pl/infografiki/infografiki-us-krakow/ratownictwo-gorskie-topr-w-2024-r-,164,2.html" TargetMode="External"/><Relationship Id="rId47" Type="http://schemas.openxmlformats.org/officeDocument/2006/relationships/hyperlink" Target="https://stat.gov.pl/metainformacje/slownik-pojec/pojecia-stosowane-w-statystyce-publicznej/4038,pojecie.html" TargetMode="External"/><Relationship Id="rId50" Type="http://schemas.openxmlformats.org/officeDocument/2006/relationships/hyperlink" Target="https://stat.gov.pl/metainformacje/slownik-pojec/pojecia-stosowane-w-statystyce-publicznej/4041,pojecie.html" TargetMode="External"/><Relationship Id="rId55" Type="http://schemas.openxmlformats.org/officeDocument/2006/relationships/footer" Target="footer5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14.png"/><Relationship Id="rId11" Type="http://schemas.openxmlformats.org/officeDocument/2006/relationships/footer" Target="footer1.xml"/><Relationship Id="rId24" Type="http://schemas.openxmlformats.org/officeDocument/2006/relationships/hyperlink" Target="tel:124204050" TargetMode="External"/><Relationship Id="rId32" Type="http://schemas.openxmlformats.org/officeDocument/2006/relationships/hyperlink" Target="https://www.instagram.com/gus_stat/?next" TargetMode="External"/><Relationship Id="rId37" Type="http://schemas.openxmlformats.org/officeDocument/2006/relationships/image" Target="media/image18.png"/><Relationship Id="rId40" Type="http://schemas.openxmlformats.org/officeDocument/2006/relationships/hyperlink" Target="https://krakow.stat.gov.pl/infografiki/infografiki-us-krakow/dzialalnosc-gopr-na-zorganizowanych-terenach-narciarskich-w-2024-r-,183,2.html" TargetMode="External"/><Relationship Id="rId45" Type="http://schemas.openxmlformats.org/officeDocument/2006/relationships/hyperlink" Target="https://stat.gov.pl/metainformacje/slownik-pojec/pojecia-stosowane-w-statystyce-publicznej/4036,pojecie.html" TargetMode="External"/><Relationship Id="rId53" Type="http://schemas.openxmlformats.org/officeDocument/2006/relationships/hyperlink" Target="https://stat.gov.pl/metainformacje/slownik-pojec/pojecia-stosowane-w-statystyce-publicznej/4111,pojecie.html" TargetMode="External"/><Relationship Id="rId5" Type="http://schemas.openxmlformats.org/officeDocument/2006/relationships/settings" Target="settings.xml"/><Relationship Id="rId19" Type="http://schemas.openxmlformats.org/officeDocument/2006/relationships/image" Target="media/image12.jpeg"/><Relationship Id="rId4" Type="http://schemas.openxmlformats.org/officeDocument/2006/relationships/styles" Target="styles.xml"/><Relationship Id="rId9" Type="http://schemas.openxmlformats.org/officeDocument/2006/relationships/image" Target="media/image5.png"/><Relationship Id="rId14" Type="http://schemas.openxmlformats.org/officeDocument/2006/relationships/image" Target="media/image7.jpeg"/><Relationship Id="rId22" Type="http://schemas.openxmlformats.org/officeDocument/2006/relationships/header" Target="header4.xml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image" Target="media/image17.png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hyperlink" Target="https://stat.gov.pl/metainformacje/slownik-pojec/pojecia-stosowane-w-statystyce-publicznej/4035,pojecie.html" TargetMode="External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stat.gov.pl/metainformacje/slownik-pojec/pojecia-stosowane-w-statystyce-publicznej/4042,pojecie.html" TargetMode="External"/><Relationship Id="rId3" Type="http://schemas.openxmlformats.org/officeDocument/2006/relationships/numbering" Target="numbering.xml"/><Relationship Id="rId12" Type="http://schemas.openxmlformats.org/officeDocument/2006/relationships/header" Target="header2.xml"/><Relationship Id="rId17" Type="http://schemas.openxmlformats.org/officeDocument/2006/relationships/image" Target="media/image10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image" Target="media/image16.png"/><Relationship Id="rId38" Type="http://schemas.openxmlformats.org/officeDocument/2006/relationships/hyperlink" Target="https://stat.gov.pl/obszary-tematyczne/zdrowie/zdrowie/dzialalnosc-sluzb-ratowniczych-w-2024-r-,17,8.html" TargetMode="External"/><Relationship Id="rId46" Type="http://schemas.openxmlformats.org/officeDocument/2006/relationships/hyperlink" Target="https://stat.gov.pl/metainformacje/slownik-pojec/pojecia-stosowane-w-statystyce-publicznej/4037,pojecie.html" TargetMode="External"/><Relationship Id="rId20" Type="http://schemas.openxmlformats.org/officeDocument/2006/relationships/header" Target="header3.xml"/><Relationship Id="rId41" Type="http://schemas.openxmlformats.org/officeDocument/2006/relationships/hyperlink" Target="https://krakow.stat.gov.pl/infografiki/infografiki-us-krakow/ratownictwo-gorskie-gopr-w-polsce-w-2024-r-,185,2.html" TargetMode="External"/><Relationship Id="rId54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4.xml"/><Relationship Id="rId28" Type="http://schemas.openxmlformats.org/officeDocument/2006/relationships/hyperlink" Target="https://x.com/GUS_STAT" TargetMode="External"/><Relationship Id="rId36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49" Type="http://schemas.openxmlformats.org/officeDocument/2006/relationships/hyperlink" Target="https://stat.gov.pl/metainformacje/slownik-pojec/pojecia-stosowane-w-statystyce-publicznej/4034,pojecie.html" TargetMode="External"/><Relationship Id="rId57" Type="http://schemas.openxmlformats.org/officeDocument/2006/relationships/theme" Target="theme/theme1.xml"/><Relationship Id="rId10" Type="http://schemas.openxmlformats.org/officeDocument/2006/relationships/header" Target="header1.xml"/><Relationship Id="rId31" Type="http://schemas.openxmlformats.org/officeDocument/2006/relationships/hyperlink" Target="https://www.facebook.com/GlownyUrzadStatystyczny" TargetMode="External"/><Relationship Id="rId44" Type="http://schemas.openxmlformats.org/officeDocument/2006/relationships/hyperlink" Target="https://krakow.stat.gov.pl/osrodki/osrodek-statystyki-pomocy-spolecznej-1064/dashboard/dzialalnosc-sluzb-ratowniczych/jednostki-ochrony-przeciwpozarowej/" TargetMode="External"/><Relationship Id="rId52" Type="http://schemas.openxmlformats.org/officeDocument/2006/relationships/hyperlink" Target="https://stat.gov.pl/metainformacje/slownik-pojec/pojecia-stosowane-w-statystyce-publicznej/4110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75C9A-8B58-47C9-A3F0-629AC9DB03C9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83AF5AED-A0C7-445A-B8D3-E7CC8221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2263</Words>
  <Characters>13583</Characters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służb ratowniczych w 2025 r.</vt:lpstr>
    </vt:vector>
  </TitlesOfParts>
  <Company/>
  <LinksUpToDate>false</LinksUpToDate>
  <CharactersWithSpaces>15815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służb ratowniczych w 2025 r.</dc:title>
  <dc:subject/>
  <dc:creator>Główny Urząd Statystyczny</dc:creator>
  <cp:keywords/>
  <dc:description/>
  <cp:lastModifiedBy/>
  <dcterms:created xsi:type="dcterms:W3CDTF">2026-08-31T07:55:00Z</dcterms:created>
  <dcterms:modified xsi:type="dcterms:W3CDTF">2026-08-31T10:25:00Z</dcterms:modified>
</cp:coreProperties>
</file>