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02AC1615" w:rsidR="00393761" w:rsidRPr="00B240C8" w:rsidRDefault="00007BB2" w:rsidP="005C739D">
      <w:pPr>
        <w:pStyle w:val="tytu"/>
        <w:spacing w:before="240" w:after="240"/>
      </w:pPr>
      <w:bookmarkStart w:id="0" w:name="_Hlk105393818"/>
      <w:r>
        <w:t>Budżety jednostek samorządu terytorialnego</w:t>
      </w:r>
      <w:r w:rsidR="000E7916">
        <w:t xml:space="preserve"> w</w:t>
      </w:r>
      <w:r>
        <w:t> </w:t>
      </w:r>
      <w:r w:rsidR="000E7916">
        <w:t>województwie lubelskim w 202</w:t>
      </w:r>
      <w:r w:rsidR="006B638D">
        <w:t>5</w:t>
      </w:r>
      <w:r w:rsidR="000E7916">
        <w:t xml:space="preserve"> r.</w:t>
      </w:r>
      <w:bookmarkEnd w:id="0"/>
    </w:p>
    <w:p w14:paraId="4FAA96BE" w14:textId="62F51F50" w:rsidR="00007BB2" w:rsidRDefault="00A74A17" w:rsidP="008F0A71">
      <w:pPr>
        <w:pStyle w:val="tekstramkaoglna"/>
        <w:spacing w:after="480"/>
        <w:jc w:val="left"/>
      </w:pPr>
      <w:r w:rsidRPr="00196CD7">
        <w:rPr>
          <w:noProof/>
        </w:rPr>
        <mc:AlternateContent>
          <mc:Choice Requires="wps">
            <w:drawing>
              <wp:anchor distT="45720" distB="45720" distL="114300" distR="114300" simplePos="0" relativeHeight="251749375" behindDoc="0" locked="0" layoutInCell="1" allowOverlap="1" wp14:anchorId="2FC13F97" wp14:editId="2FFC1647">
                <wp:simplePos x="0" y="0"/>
                <wp:positionH relativeFrom="margin">
                  <wp:posOffset>62535</wp:posOffset>
                </wp:positionH>
                <wp:positionV relativeFrom="paragraph">
                  <wp:posOffset>15647</wp:posOffset>
                </wp:positionV>
                <wp:extent cx="1993900" cy="1407160"/>
                <wp:effectExtent l="0" t="0" r="6350" b="2540"/>
                <wp:wrapSquare wrapText="bothSides"/>
                <wp:docPr id="6" name="Pole tekstowe 2" descr="9,0%&#10;Wzrost dochodów  budżetów  jednostek samorządu terytorialnego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140716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4807189D" w:rsidR="00A77EF6" w:rsidRPr="00C23856" w:rsidRDefault="00A77EF6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t>⇧</w:t>
                            </w:r>
                            <w:r>
                              <w:rPr>
                                <w:rFonts w:ascii="Fira Sans SemiBold" w:hAnsi="Fira Sans SemiBold"/>
                                <w:b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b/>
                                <w:color w:val="FFFFFF" w:themeColor="background1"/>
                                <w:sz w:val="72"/>
                                <w:szCs w:val="72"/>
                              </w:rPr>
                              <w:t>9,0</w:t>
                            </w:r>
                            <w:r w:rsidRPr="00AE450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B3F253" w14:textId="1B0EF64B" w:rsidR="00A77EF6" w:rsidRPr="00B240C8" w:rsidRDefault="00A77EF6" w:rsidP="002E4A7E">
                            <w:pPr>
                              <w:pStyle w:val="wskaniknazwa"/>
                              <w:rPr>
                                <w:sz w:val="18"/>
                              </w:rPr>
                            </w:pPr>
                            <w:r>
                              <w:t>Wzrost dochodów  budżetów jednostek samorządu terytorialnego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_x0000_s1026" alt="9,0%&#10;Wzrost dochodów  budżetów  jednostek samorządu terytorialnego&#10;" style="position:absolute;margin-left:4.9pt;margin-top:1.25pt;width:157pt;height:110.8pt;z-index:25174937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" fillcolor="#001d77" stroked="f">
                <v:stroke joinstyle="miter"/>
                <v:textbox>
                  <w:txbxContent>
                    <w:p w14:paraId="30951E30" w14:textId="4807189D" w:rsidR="00A77EF6" w:rsidRPr="00C23856" w:rsidRDefault="00A77EF6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Style w:val="IkonawskanikaZnak"/>
                        </w:rPr>
                        <w:t>⇧</w:t>
                      </w:r>
                      <w:r>
                        <w:rPr>
                          <w:rFonts w:ascii="Fira Sans SemiBold" w:hAnsi="Fira Sans SemiBold"/>
                          <w:b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b/>
                          <w:color w:val="FFFFFF" w:themeColor="background1"/>
                          <w:sz w:val="72"/>
                          <w:szCs w:val="72"/>
                        </w:rPr>
                        <w:t>9,0</w:t>
                      </w:r>
                      <w:r w:rsidRPr="00AE4505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B3F253" w14:textId="1B0EF64B" w:rsidR="00A77EF6" w:rsidRPr="00B240C8" w:rsidRDefault="00A77EF6" w:rsidP="002E4A7E">
                      <w:pPr>
                        <w:pStyle w:val="wskaniknazwa"/>
                        <w:rPr>
                          <w:sz w:val="18"/>
                        </w:rPr>
                      </w:pPr>
                      <w:r>
                        <w:t>Wzrost dochodów  budżetów jednostek samorządu terytorialnego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007BB2">
        <w:t>Jednostki samorządu terytorialnego województwa lubelskiego w 202</w:t>
      </w:r>
      <w:r w:rsidR="008F0A71">
        <w:t>5</w:t>
      </w:r>
      <w:r w:rsidR="00007BB2">
        <w:t xml:space="preserve"> r. osiągnęły dochody ogółem w wysokości </w:t>
      </w:r>
      <w:r w:rsidR="008F0A71">
        <w:t>23,6</w:t>
      </w:r>
      <w:r w:rsidR="002E4A7E">
        <w:t> </w:t>
      </w:r>
      <w:r w:rsidR="00007BB2">
        <w:t>mld</w:t>
      </w:r>
      <w:r w:rsidR="002E4A7E">
        <w:t> </w:t>
      </w:r>
      <w:r w:rsidR="00007BB2">
        <w:t xml:space="preserve">zł. Były one większe o </w:t>
      </w:r>
      <w:r w:rsidR="008F0A71">
        <w:t>9,0</w:t>
      </w:r>
      <w:r w:rsidR="00007BB2">
        <w:t>% niż w 20</w:t>
      </w:r>
      <w:r w:rsidR="000F2B65">
        <w:t>2</w:t>
      </w:r>
      <w:r w:rsidR="008F0A71">
        <w:t>4</w:t>
      </w:r>
      <w:r w:rsidR="00007BB2">
        <w:t> r. i stanowiły 5,</w:t>
      </w:r>
      <w:r w:rsidR="004E06EC">
        <w:t>0</w:t>
      </w:r>
      <w:r w:rsidR="00007BB2">
        <w:t xml:space="preserve">% łącznych dochodów jednostek samorządu terytorialnego z całego kraju. Wydatki ogółem jednostek samorządowych wyniosły </w:t>
      </w:r>
      <w:r w:rsidR="008F0A71">
        <w:t>23,5</w:t>
      </w:r>
      <w:r w:rsidR="002E4A7E">
        <w:t> </w:t>
      </w:r>
      <w:r w:rsidR="00007BB2">
        <w:t>mld</w:t>
      </w:r>
      <w:r w:rsidR="002E4A7E">
        <w:t> </w:t>
      </w:r>
      <w:r w:rsidR="00007BB2">
        <w:t>zł i w porównaniu z 20</w:t>
      </w:r>
      <w:r w:rsidR="000F2B65">
        <w:t>2</w:t>
      </w:r>
      <w:r w:rsidR="008F0A71">
        <w:t>4</w:t>
      </w:r>
      <w:r w:rsidR="00007BB2">
        <w:t xml:space="preserve"> r. wzrosły o </w:t>
      </w:r>
      <w:r w:rsidR="008F0A71">
        <w:t>6,0</w:t>
      </w:r>
      <w:r w:rsidR="00007BB2">
        <w:t>%. Stanowiły one 5,</w:t>
      </w:r>
      <w:r w:rsidR="008F0A71">
        <w:t>0</w:t>
      </w:r>
      <w:r w:rsidR="00007BB2">
        <w:t>% łącznych wydatków jednostek samorządu terytorialnego z całego kraju.</w:t>
      </w:r>
    </w:p>
    <w:p w14:paraId="5A6340CF" w14:textId="061EC193" w:rsidR="006B638D" w:rsidRPr="00692522" w:rsidRDefault="00692522" w:rsidP="008F0A71">
      <w:pPr>
        <w:pStyle w:val="poptytu"/>
        <w:spacing w:after="480"/>
        <w:rPr>
          <w:rFonts w:ascii="Fira Sans" w:hAnsi="Fira Sans"/>
        </w:rPr>
      </w:pPr>
      <w:bookmarkStart w:id="1" w:name="_Hlk105414645"/>
      <w:r w:rsidRPr="00F371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66185846" wp14:editId="15B5D682">
                <wp:simplePos x="0" y="0"/>
                <wp:positionH relativeFrom="column">
                  <wp:posOffset>5247640</wp:posOffset>
                </wp:positionH>
                <wp:positionV relativeFrom="paragraph">
                  <wp:posOffset>1340015</wp:posOffset>
                </wp:positionV>
                <wp:extent cx="1814195" cy="956945"/>
                <wp:effectExtent l="0" t="0" r="0" b="0"/>
                <wp:wrapNone/>
                <wp:docPr id="11" name="Schemat blokowy: opóźnienie 6" descr="Dochody gmin wzrosły o 8,8% w porównaniu z 2024 rokiem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9268E7" w14:textId="0F4C3EB6" w:rsidR="00A77EF6" w:rsidRPr="0074103C" w:rsidRDefault="00A77EF6" w:rsidP="008E4968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</w:pPr>
                            <w:r w:rsidRPr="00B92084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Dochody gmin 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wzros</w:t>
                            </w:r>
                            <w:r w:rsidRPr="00B92084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ły o 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8,8</w:t>
                            </w:r>
                            <w:r w:rsidRPr="00B92084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% w porównaniu z 20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24</w:t>
                            </w:r>
                            <w:r w:rsidRPr="00B92084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185846" id="Schemat blokowy: opóźnienie 6" o:spid="_x0000_s1027" alt="Dochody gmin wzrosły o 8,8% w porównaniu z 2024 rokiem." style="position:absolute;margin-left:413.2pt;margin-top:105.5pt;width:142.85pt;height:75.35pt;flip:x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5C9268E7" w14:textId="0F4C3EB6" w:rsidR="00A77EF6" w:rsidRPr="0074103C" w:rsidRDefault="00A77EF6" w:rsidP="008E4968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</w:pPr>
                      <w:r w:rsidRPr="00B92084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Dochody gmin 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wzros</w:t>
                      </w:r>
                      <w:r w:rsidRPr="00B92084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ły o 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8,8</w:t>
                      </w:r>
                      <w:r w:rsidRPr="00B92084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% w porównaniu z 20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24</w:t>
                      </w:r>
                      <w:r w:rsidRPr="00B92084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bookmarkEnd w:id="1"/>
      <w:r w:rsidR="006B638D" w:rsidRPr="00692522">
        <w:rPr>
          <w:rFonts w:ascii="Fira Sans" w:hAnsi="Fira Sans"/>
        </w:rPr>
        <w:t xml:space="preserve">Od 1 stycznia 2025 roku nominalne kwoty subwencji z budżetu państwa dla </w:t>
      </w:r>
      <w:r w:rsidRPr="00692522">
        <w:rPr>
          <w:rFonts w:ascii="Fira Sans" w:hAnsi="Fira Sans"/>
        </w:rPr>
        <w:t>jednostek samorządu terytorialne</w:t>
      </w:r>
      <w:r>
        <w:rPr>
          <w:rFonts w:ascii="Fira Sans" w:hAnsi="Fira Sans"/>
        </w:rPr>
        <w:t>g</w:t>
      </w:r>
      <w:r w:rsidRPr="00692522">
        <w:rPr>
          <w:rFonts w:ascii="Fira Sans" w:hAnsi="Fira Sans"/>
        </w:rPr>
        <w:t>o</w:t>
      </w:r>
      <w:r w:rsidR="006B638D" w:rsidRPr="00692522">
        <w:rPr>
          <w:rFonts w:ascii="Fira Sans" w:hAnsi="Fira Sans"/>
        </w:rPr>
        <w:t xml:space="preserve"> uległy znacznemu zmniejszeniu. Spadek ten nie oznacza jednak uszczuplenia budżetów samorządowych, lecz wynika z całkowitej zmiany reguł finansowania lokalnych budżetów. Tradycyjna subwencja ogólna została ograniczona i pełni obecnie jedynie rolę uzupełnienia wyliczonych potrzeb finansowych jednostek samorządu terytorialnego. Strata ta została zrekompensowana poprzez przyznanie samorządom znacznie większych, bardziej stabilnych udziałów w lokalnych podatkach PIT i CIT.</w:t>
      </w:r>
    </w:p>
    <w:p w14:paraId="6D5FE1C5" w14:textId="17A3E898" w:rsidR="00A648B8" w:rsidRPr="00A648B8" w:rsidRDefault="00007BB2" w:rsidP="005C739D">
      <w:pPr>
        <w:pStyle w:val="poptytu"/>
        <w:spacing w:after="240"/>
      </w:pPr>
      <w:r>
        <w:t>Budżety gmin</w:t>
      </w:r>
    </w:p>
    <w:p w14:paraId="3C0D0EF7" w14:textId="7BF2F0AC" w:rsidR="00600FDC" w:rsidRDefault="00B92084" w:rsidP="00CA6132">
      <w:pPr>
        <w:spacing w:before="240" w:after="240"/>
        <w:rPr>
          <w:lang w:eastAsia="pl-PL"/>
        </w:rPr>
      </w:pPr>
      <w:r w:rsidRPr="00B92084">
        <w:rPr>
          <w:lang w:eastAsia="pl-PL"/>
        </w:rPr>
        <w:t>Dochody gmin w województwie lubelskim w 202</w:t>
      </w:r>
      <w:r w:rsidR="00AB6E6A">
        <w:rPr>
          <w:lang w:eastAsia="pl-PL"/>
        </w:rPr>
        <w:t>5</w:t>
      </w:r>
      <w:r w:rsidRPr="00B92084">
        <w:rPr>
          <w:lang w:eastAsia="pl-PL"/>
        </w:rPr>
        <w:t xml:space="preserve"> r. wyniosły </w:t>
      </w:r>
      <w:r w:rsidR="004E06EC">
        <w:rPr>
          <w:lang w:eastAsia="pl-PL"/>
        </w:rPr>
        <w:t>1</w:t>
      </w:r>
      <w:r w:rsidR="00477DF0">
        <w:rPr>
          <w:lang w:eastAsia="pl-PL"/>
        </w:rPr>
        <w:t>2</w:t>
      </w:r>
      <w:r w:rsidR="004E06EC">
        <w:rPr>
          <w:lang w:eastAsia="pl-PL"/>
        </w:rPr>
        <w:t>,4</w:t>
      </w:r>
      <w:r w:rsidRPr="00B92084">
        <w:rPr>
          <w:lang w:eastAsia="pl-PL"/>
        </w:rPr>
        <w:t xml:space="preserve"> mld zł. Dochody własne stanowiły </w:t>
      </w:r>
      <w:r w:rsidR="00D342A2">
        <w:rPr>
          <w:lang w:eastAsia="pl-PL"/>
        </w:rPr>
        <w:t>52,9</w:t>
      </w:r>
      <w:r w:rsidRPr="00B92084">
        <w:rPr>
          <w:lang w:eastAsia="pl-PL"/>
        </w:rPr>
        <w:t>% ogółu dochodów (</w:t>
      </w:r>
      <w:r w:rsidR="008F5ED8" w:rsidRPr="00B92084">
        <w:rPr>
          <w:lang w:eastAsia="pl-PL"/>
        </w:rPr>
        <w:t>podatki</w:t>
      </w:r>
      <w:r w:rsidR="008F5ED8">
        <w:rPr>
          <w:lang w:eastAsia="pl-PL"/>
        </w:rPr>
        <w:t xml:space="preserve"> </w:t>
      </w:r>
      <w:r w:rsidR="008F5ED8" w:rsidRPr="00B92084">
        <w:rPr>
          <w:lang w:eastAsia="pl-PL"/>
        </w:rPr>
        <w:t>to</w:t>
      </w:r>
      <w:r w:rsidR="008F5ED8">
        <w:rPr>
          <w:lang w:eastAsia="pl-PL"/>
        </w:rPr>
        <w:t xml:space="preserve"> </w:t>
      </w:r>
      <w:r w:rsidR="00D342A2">
        <w:rPr>
          <w:lang w:eastAsia="pl-PL"/>
        </w:rPr>
        <w:t>81,3</w:t>
      </w:r>
      <w:r w:rsidR="008F5ED8">
        <w:rPr>
          <w:lang w:eastAsia="pl-PL"/>
        </w:rPr>
        <w:t>%</w:t>
      </w:r>
      <w:r w:rsidRPr="00B92084">
        <w:rPr>
          <w:lang w:eastAsia="pl-PL"/>
        </w:rPr>
        <w:t xml:space="preserve"> dochodów własnych), natomiast dotacje – </w:t>
      </w:r>
      <w:r w:rsidR="00D342A2">
        <w:rPr>
          <w:lang w:eastAsia="pl-PL"/>
        </w:rPr>
        <w:t>29,1</w:t>
      </w:r>
      <w:r w:rsidRPr="00B92084">
        <w:rPr>
          <w:lang w:eastAsia="pl-PL"/>
        </w:rPr>
        <w:t xml:space="preserve">%, a subwencja ogólna – </w:t>
      </w:r>
      <w:r w:rsidR="00D342A2">
        <w:rPr>
          <w:lang w:eastAsia="pl-PL"/>
        </w:rPr>
        <w:t>18,0</w:t>
      </w:r>
      <w:r w:rsidRPr="00B92084">
        <w:rPr>
          <w:lang w:eastAsia="pl-PL"/>
        </w:rPr>
        <w:t>%. Najmniejszy udział dochodów własnych w dochodach ogółem zaobserwowano w</w:t>
      </w:r>
      <w:r w:rsidR="000D504E">
        <w:rPr>
          <w:lang w:eastAsia="pl-PL"/>
        </w:rPr>
        <w:t> </w:t>
      </w:r>
      <w:r w:rsidRPr="00B92084">
        <w:rPr>
          <w:lang w:eastAsia="pl-PL"/>
        </w:rPr>
        <w:t xml:space="preserve">gminie </w:t>
      </w:r>
      <w:r w:rsidR="00D342A2">
        <w:rPr>
          <w:lang w:eastAsia="pl-PL"/>
        </w:rPr>
        <w:t>Podedwórze</w:t>
      </w:r>
      <w:r w:rsidRPr="00B92084">
        <w:rPr>
          <w:lang w:eastAsia="pl-PL"/>
        </w:rPr>
        <w:t xml:space="preserve"> (powiat </w:t>
      </w:r>
      <w:r w:rsidR="00377FAB">
        <w:rPr>
          <w:lang w:eastAsia="pl-PL"/>
        </w:rPr>
        <w:t>parczewski</w:t>
      </w:r>
      <w:r w:rsidRPr="00B92084">
        <w:rPr>
          <w:lang w:eastAsia="pl-PL"/>
        </w:rPr>
        <w:t xml:space="preserve">) – </w:t>
      </w:r>
      <w:r w:rsidR="00377FAB">
        <w:rPr>
          <w:lang w:eastAsia="pl-PL"/>
        </w:rPr>
        <w:t>18,0</w:t>
      </w:r>
      <w:r w:rsidRPr="00B92084">
        <w:rPr>
          <w:lang w:eastAsia="pl-PL"/>
        </w:rPr>
        <w:t xml:space="preserve">%, a największy </w:t>
      </w:r>
      <w:r w:rsidR="003116A0">
        <w:rPr>
          <w:lang w:eastAsia="pl-PL"/>
        </w:rPr>
        <w:br/>
      </w:r>
      <w:r w:rsidRPr="00B92084">
        <w:rPr>
          <w:lang w:eastAsia="pl-PL"/>
        </w:rPr>
        <w:t xml:space="preserve">w </w:t>
      </w:r>
      <w:r w:rsidR="00AE798A">
        <w:rPr>
          <w:lang w:eastAsia="pl-PL"/>
        </w:rPr>
        <w:t xml:space="preserve">mieście </w:t>
      </w:r>
      <w:r w:rsidR="00377FAB">
        <w:rPr>
          <w:lang w:eastAsia="pl-PL"/>
        </w:rPr>
        <w:t>Świdnik</w:t>
      </w:r>
      <w:r w:rsidRPr="00B92084">
        <w:rPr>
          <w:lang w:eastAsia="pl-PL"/>
        </w:rPr>
        <w:t xml:space="preserve"> (powiat </w:t>
      </w:r>
      <w:r w:rsidR="00377FAB">
        <w:rPr>
          <w:lang w:eastAsia="pl-PL"/>
        </w:rPr>
        <w:t>świdnicki</w:t>
      </w:r>
      <w:r w:rsidRPr="00B92084">
        <w:rPr>
          <w:lang w:eastAsia="pl-PL"/>
        </w:rPr>
        <w:t xml:space="preserve">) – </w:t>
      </w:r>
      <w:r w:rsidR="00377FAB">
        <w:rPr>
          <w:lang w:eastAsia="pl-PL"/>
        </w:rPr>
        <w:t>85,4</w:t>
      </w:r>
      <w:r w:rsidRPr="00B92084">
        <w:rPr>
          <w:lang w:eastAsia="pl-PL"/>
        </w:rPr>
        <w:t>%.</w:t>
      </w:r>
    </w:p>
    <w:p w14:paraId="684CBB50" w14:textId="5F72ADB0" w:rsidR="00412849" w:rsidRDefault="007020A1" w:rsidP="009F1A51">
      <w:pPr>
        <w:spacing w:before="240" w:after="240"/>
      </w:pPr>
      <w:bookmarkStart w:id="2" w:name="_Hlk112682705"/>
      <w:r w:rsidRPr="00F371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6345A243" wp14:editId="48860054">
                <wp:simplePos x="0" y="0"/>
                <wp:positionH relativeFrom="column">
                  <wp:posOffset>5246370</wp:posOffset>
                </wp:positionH>
                <wp:positionV relativeFrom="paragraph">
                  <wp:posOffset>1573962</wp:posOffset>
                </wp:positionV>
                <wp:extent cx="1814195" cy="956945"/>
                <wp:effectExtent l="0" t="0" r="0" b="0"/>
                <wp:wrapNone/>
                <wp:docPr id="20" name="Schemat blokowy: opóźnienie 6" descr="Wydatki gmin zwiększyły się o 5,9% w stosunku do 2024 roku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38C44F" w14:textId="70603C80" w:rsidR="00A77EF6" w:rsidRPr="00CA6132" w:rsidRDefault="00A77EF6" w:rsidP="00CA61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Wydatki gmin zwiększyły się o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 5,9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% w stosunku do 20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24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  <w:p w14:paraId="581E1332" w14:textId="2FAF901F" w:rsidR="00A77EF6" w:rsidRPr="0074103C" w:rsidRDefault="00A77EF6" w:rsidP="00CA61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5A243" id="_x0000_s1028" alt="Wydatki gmin zwiększyły się o 5,9% w stosunku do 2024 roku." style="position:absolute;margin-left:413.1pt;margin-top:123.95pt;width:142.85pt;height:75.35pt;flip:x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7D38C44F" w14:textId="70603C80" w:rsidR="00A77EF6" w:rsidRPr="00CA6132" w:rsidRDefault="00A77EF6" w:rsidP="00CA6132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</w:pP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Wydatki gmin zwiększyły się o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 5,9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% w stosunku do 20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24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  <w:p w14:paraId="581E1332" w14:textId="2FAF901F" w:rsidR="00A77EF6" w:rsidRPr="0074103C" w:rsidRDefault="00A77EF6" w:rsidP="00CA6132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</w:pPr>
                    </w:p>
                  </w:txbxContent>
                </v:textbox>
              </v:shape>
            </w:pict>
          </mc:Fallback>
        </mc:AlternateContent>
      </w:r>
      <w:r w:rsidR="00D342A2">
        <w:rPr>
          <w:noProof/>
        </w:rPr>
        <w:drawing>
          <wp:anchor distT="0" distB="0" distL="114300" distR="114300" simplePos="0" relativeHeight="251892736" behindDoc="0" locked="0" layoutInCell="1" allowOverlap="0" wp14:anchorId="5F6A525D" wp14:editId="33FBF2C9">
            <wp:simplePos x="0" y="0"/>
            <wp:positionH relativeFrom="column">
              <wp:posOffset>406400</wp:posOffset>
            </wp:positionH>
            <wp:positionV relativeFrom="paragraph">
              <wp:posOffset>152628</wp:posOffset>
            </wp:positionV>
            <wp:extent cx="4309200" cy="1609200"/>
            <wp:effectExtent l="0" t="0" r="0" b="0"/>
            <wp:wrapTopAndBottom/>
            <wp:docPr id="15" name="Obraz 15" descr="Na wykresie kołowym i słupkowym przedstawiono strukturę dochodów gmin w 2025 roku. Dane do wykresu dostęp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200" cy="16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6153" w:rsidRPr="007A4013">
        <w:rPr>
          <w:b/>
          <w:lang w:eastAsia="pl-PL"/>
        </w:rPr>
        <w:t>Wykres 1. Dochody gmin województwa lubelskiego w 202</w:t>
      </w:r>
      <w:r w:rsidR="00477DF0">
        <w:rPr>
          <w:b/>
          <w:lang w:eastAsia="pl-PL"/>
        </w:rPr>
        <w:t>5</w:t>
      </w:r>
      <w:r w:rsidR="00C96153" w:rsidRPr="007A4013">
        <w:rPr>
          <w:b/>
          <w:lang w:eastAsia="pl-PL"/>
        </w:rPr>
        <w:t xml:space="preserve"> r.</w:t>
      </w:r>
      <w:r w:rsidR="00E02333" w:rsidRPr="00E02333">
        <w:t xml:space="preserve"> </w:t>
      </w:r>
      <w:bookmarkEnd w:id="2"/>
    </w:p>
    <w:p w14:paraId="192E7103" w14:textId="7D7DD574" w:rsidR="002E5F7D" w:rsidRDefault="002E5F7D" w:rsidP="00D342A2">
      <w:pPr>
        <w:spacing w:before="360" w:after="240"/>
        <w:rPr>
          <w:lang w:eastAsia="pl-PL"/>
        </w:rPr>
      </w:pPr>
      <w:r>
        <w:rPr>
          <w:lang w:eastAsia="pl-PL"/>
        </w:rPr>
        <w:t>Wydatki ogółem gmin w 202</w:t>
      </w:r>
      <w:r w:rsidR="00377FAB">
        <w:rPr>
          <w:lang w:eastAsia="pl-PL"/>
        </w:rPr>
        <w:t>5</w:t>
      </w:r>
      <w:r>
        <w:rPr>
          <w:lang w:eastAsia="pl-PL"/>
        </w:rPr>
        <w:t xml:space="preserve"> r. wyniosły </w:t>
      </w:r>
      <w:r w:rsidR="00377FAB">
        <w:rPr>
          <w:lang w:eastAsia="pl-PL"/>
        </w:rPr>
        <w:t>12,4</w:t>
      </w:r>
      <w:r>
        <w:rPr>
          <w:lang w:eastAsia="pl-PL"/>
        </w:rPr>
        <w:t xml:space="preserve"> mld zł. Główną pozycją wydatków gmin były wydatki bieżące – </w:t>
      </w:r>
      <w:r w:rsidR="00377FAB">
        <w:rPr>
          <w:lang w:eastAsia="pl-PL"/>
        </w:rPr>
        <w:t>73,7</w:t>
      </w:r>
      <w:r>
        <w:rPr>
          <w:lang w:eastAsia="pl-PL"/>
        </w:rPr>
        <w:t xml:space="preserve">% wydatków ogółem. </w:t>
      </w:r>
      <w:r w:rsidR="00496CA8">
        <w:rPr>
          <w:lang w:eastAsia="pl-PL"/>
        </w:rPr>
        <w:t>N</w:t>
      </w:r>
      <w:r w:rsidR="00F87AAD">
        <w:rPr>
          <w:lang w:eastAsia="pl-PL"/>
        </w:rPr>
        <w:t xml:space="preserve">a wynagrodzenia oraz </w:t>
      </w:r>
      <w:r w:rsidR="007A423B">
        <w:rPr>
          <w:lang w:eastAsia="pl-PL"/>
        </w:rPr>
        <w:t xml:space="preserve">pochodne od </w:t>
      </w:r>
      <w:proofErr w:type="spellStart"/>
      <w:r w:rsidR="007A423B">
        <w:rPr>
          <w:lang w:eastAsia="pl-PL"/>
        </w:rPr>
        <w:t>wynagro</w:t>
      </w:r>
      <w:r w:rsidR="00D342A2">
        <w:rPr>
          <w:lang w:eastAsia="pl-PL"/>
        </w:rPr>
        <w:t>-</w:t>
      </w:r>
      <w:r w:rsidR="007A423B">
        <w:rPr>
          <w:lang w:eastAsia="pl-PL"/>
        </w:rPr>
        <w:t>dzeń</w:t>
      </w:r>
      <w:proofErr w:type="spellEnd"/>
      <w:r w:rsidR="00F87AAD">
        <w:rPr>
          <w:lang w:eastAsia="pl-PL"/>
        </w:rPr>
        <w:t xml:space="preserve"> </w:t>
      </w:r>
      <w:r>
        <w:rPr>
          <w:lang w:eastAsia="pl-PL"/>
        </w:rPr>
        <w:t>przeznaczon</w:t>
      </w:r>
      <w:r w:rsidR="00496CA8">
        <w:rPr>
          <w:lang w:eastAsia="pl-PL"/>
        </w:rPr>
        <w:t>e</w:t>
      </w:r>
      <w:r>
        <w:rPr>
          <w:lang w:eastAsia="pl-PL"/>
        </w:rPr>
        <w:t xml:space="preserve"> był</w:t>
      </w:r>
      <w:r w:rsidR="00496CA8">
        <w:rPr>
          <w:lang w:eastAsia="pl-PL"/>
        </w:rPr>
        <w:t xml:space="preserve">o </w:t>
      </w:r>
      <w:r w:rsidR="00377FAB">
        <w:rPr>
          <w:lang w:eastAsia="pl-PL"/>
        </w:rPr>
        <w:t>51,7</w:t>
      </w:r>
      <w:r w:rsidR="00496CA8">
        <w:rPr>
          <w:lang w:eastAsia="pl-PL"/>
        </w:rPr>
        <w:t>% wydatków bieżących</w:t>
      </w:r>
      <w:r>
        <w:rPr>
          <w:lang w:eastAsia="pl-PL"/>
        </w:rPr>
        <w:t xml:space="preserve">. Pozostałe </w:t>
      </w:r>
      <w:r w:rsidR="00A219DE">
        <w:rPr>
          <w:lang w:eastAsia="pl-PL"/>
        </w:rPr>
        <w:t>26,3</w:t>
      </w:r>
      <w:r>
        <w:rPr>
          <w:lang w:eastAsia="pl-PL"/>
        </w:rPr>
        <w:t xml:space="preserve">% stanowiły wydatki majątkowe, które prawie w całości </w:t>
      </w:r>
      <w:r w:rsidR="007A423B">
        <w:rPr>
          <w:lang w:eastAsia="pl-PL"/>
        </w:rPr>
        <w:t>(</w:t>
      </w:r>
      <w:r w:rsidR="00AE798A">
        <w:rPr>
          <w:lang w:eastAsia="pl-PL"/>
        </w:rPr>
        <w:t>99,0</w:t>
      </w:r>
      <w:r w:rsidR="007A423B">
        <w:rPr>
          <w:lang w:eastAsia="pl-PL"/>
        </w:rPr>
        <w:t xml:space="preserve">%) </w:t>
      </w:r>
      <w:r>
        <w:rPr>
          <w:lang w:eastAsia="pl-PL"/>
        </w:rPr>
        <w:t xml:space="preserve">przeznaczono na inwestycje. Najniższy udział wydatków na inwestycje zaobserwowano w </w:t>
      </w:r>
      <w:r w:rsidR="0094474E">
        <w:rPr>
          <w:lang w:eastAsia="pl-PL"/>
        </w:rPr>
        <w:t>gminie Kamień</w:t>
      </w:r>
      <w:r>
        <w:rPr>
          <w:lang w:eastAsia="pl-PL"/>
        </w:rPr>
        <w:t xml:space="preserve"> (powiat </w:t>
      </w:r>
      <w:r w:rsidR="007E5A95">
        <w:rPr>
          <w:lang w:eastAsia="pl-PL"/>
        </w:rPr>
        <w:t>chełmski</w:t>
      </w:r>
      <w:r>
        <w:rPr>
          <w:lang w:eastAsia="pl-PL"/>
        </w:rPr>
        <w:t xml:space="preserve">) – </w:t>
      </w:r>
      <w:r w:rsidR="007E5A95">
        <w:rPr>
          <w:lang w:eastAsia="pl-PL"/>
        </w:rPr>
        <w:t>5,7</w:t>
      </w:r>
      <w:r>
        <w:rPr>
          <w:lang w:eastAsia="pl-PL"/>
        </w:rPr>
        <w:t>%, a naj</w:t>
      </w:r>
      <w:r w:rsidR="00D342A2">
        <w:rPr>
          <w:lang w:eastAsia="pl-PL"/>
        </w:rPr>
        <w:t>-</w:t>
      </w:r>
      <w:r>
        <w:rPr>
          <w:lang w:eastAsia="pl-PL"/>
        </w:rPr>
        <w:t xml:space="preserve">wyższy w gminie </w:t>
      </w:r>
      <w:r w:rsidR="007E5A95">
        <w:rPr>
          <w:lang w:eastAsia="pl-PL"/>
        </w:rPr>
        <w:t xml:space="preserve">Podedwórze </w:t>
      </w:r>
      <w:r>
        <w:rPr>
          <w:lang w:eastAsia="pl-PL"/>
        </w:rPr>
        <w:t xml:space="preserve">(powiat </w:t>
      </w:r>
      <w:r w:rsidR="007E5A95">
        <w:rPr>
          <w:lang w:eastAsia="pl-PL"/>
        </w:rPr>
        <w:t>parcze</w:t>
      </w:r>
      <w:r w:rsidR="00135976">
        <w:rPr>
          <w:lang w:eastAsia="pl-PL"/>
        </w:rPr>
        <w:t>wski</w:t>
      </w:r>
      <w:r>
        <w:rPr>
          <w:lang w:eastAsia="pl-PL"/>
        </w:rPr>
        <w:t xml:space="preserve">) – </w:t>
      </w:r>
      <w:r w:rsidR="007E5A95">
        <w:rPr>
          <w:lang w:eastAsia="pl-PL"/>
        </w:rPr>
        <w:t>69,3</w:t>
      </w:r>
      <w:r>
        <w:rPr>
          <w:lang w:eastAsia="pl-PL"/>
        </w:rPr>
        <w:t>%.</w:t>
      </w:r>
    </w:p>
    <w:p w14:paraId="25B23930" w14:textId="4D94139B" w:rsidR="006E6A95" w:rsidRDefault="002E5F7D" w:rsidP="005C739D">
      <w:pPr>
        <w:spacing w:before="240" w:after="240"/>
        <w:rPr>
          <w:lang w:eastAsia="pl-PL"/>
        </w:rPr>
      </w:pPr>
      <w:r>
        <w:rPr>
          <w:lang w:eastAsia="pl-PL"/>
        </w:rPr>
        <w:t>Największą część środków (</w:t>
      </w:r>
      <w:r w:rsidR="007E5A95">
        <w:rPr>
          <w:lang w:eastAsia="pl-PL"/>
        </w:rPr>
        <w:t>36,1</w:t>
      </w:r>
      <w:r>
        <w:rPr>
          <w:lang w:eastAsia="pl-PL"/>
        </w:rPr>
        <w:t xml:space="preserve">%) samorządy wydały na oświatę i wychowanie. Działami, na które przeznaczono znaczące kwoty były również </w:t>
      </w:r>
      <w:r w:rsidR="007E5A95">
        <w:rPr>
          <w:lang w:eastAsia="pl-PL"/>
        </w:rPr>
        <w:t xml:space="preserve">administracja publiczna, </w:t>
      </w:r>
      <w:r w:rsidR="00135976">
        <w:rPr>
          <w:lang w:eastAsia="pl-PL"/>
        </w:rPr>
        <w:t>transport i łącz</w:t>
      </w:r>
      <w:r w:rsidR="000D6CE0">
        <w:rPr>
          <w:lang w:eastAsia="pl-PL"/>
        </w:rPr>
        <w:t>-</w:t>
      </w:r>
      <w:proofErr w:type="spellStart"/>
      <w:r w:rsidR="00135976">
        <w:rPr>
          <w:lang w:eastAsia="pl-PL"/>
        </w:rPr>
        <w:t>ność</w:t>
      </w:r>
      <w:proofErr w:type="spellEnd"/>
      <w:r w:rsidR="00135976">
        <w:rPr>
          <w:lang w:eastAsia="pl-PL"/>
        </w:rPr>
        <w:t>,</w:t>
      </w:r>
      <w:r w:rsidR="00135976" w:rsidRPr="00186678">
        <w:rPr>
          <w:lang w:eastAsia="pl-PL"/>
        </w:rPr>
        <w:t xml:space="preserve"> </w:t>
      </w:r>
      <w:r w:rsidR="007840BA">
        <w:rPr>
          <w:lang w:eastAsia="pl-PL"/>
        </w:rPr>
        <w:t xml:space="preserve">rodzina, </w:t>
      </w:r>
      <w:r w:rsidR="00135976">
        <w:rPr>
          <w:lang w:eastAsia="pl-PL"/>
        </w:rPr>
        <w:t xml:space="preserve">gospodarka komunalna </w:t>
      </w:r>
      <w:r w:rsidR="00CF2615">
        <w:rPr>
          <w:lang w:eastAsia="pl-PL"/>
        </w:rPr>
        <w:t xml:space="preserve">oraz </w:t>
      </w:r>
      <w:r w:rsidR="007E5A95">
        <w:rPr>
          <w:lang w:eastAsia="pl-PL"/>
        </w:rPr>
        <w:t xml:space="preserve">rolnictwo </w:t>
      </w:r>
      <w:r w:rsidR="00CF2615">
        <w:rPr>
          <w:lang w:eastAsia="pl-PL"/>
        </w:rPr>
        <w:t>i łowiectwo</w:t>
      </w:r>
      <w:r>
        <w:rPr>
          <w:lang w:eastAsia="pl-PL"/>
        </w:rPr>
        <w:t>.</w:t>
      </w:r>
    </w:p>
    <w:p w14:paraId="5769183B" w14:textId="77777777" w:rsidR="006E6A95" w:rsidRDefault="006E6A95">
      <w:pPr>
        <w:spacing w:before="0" w:after="160" w:line="259" w:lineRule="auto"/>
        <w:rPr>
          <w:lang w:eastAsia="pl-PL"/>
        </w:rPr>
      </w:pPr>
      <w:r>
        <w:rPr>
          <w:lang w:eastAsia="pl-PL"/>
        </w:rPr>
        <w:br w:type="page"/>
      </w:r>
    </w:p>
    <w:p w14:paraId="3A89C24A" w14:textId="2D5F64BE" w:rsidR="005C739D" w:rsidRDefault="005C739D" w:rsidP="005C739D">
      <w:pPr>
        <w:pStyle w:val="tytuwykresutablicy"/>
      </w:pPr>
      <w:bookmarkStart w:id="3" w:name="_Hlk112683284"/>
      <w:bookmarkStart w:id="4" w:name="_Hlk105401060"/>
      <w:r>
        <w:lastRenderedPageBreak/>
        <w:t>Wykres 2. Wydatki gmin województwa lubelskiego w 202</w:t>
      </w:r>
      <w:r w:rsidR="007E5A95">
        <w:t>5</w:t>
      </w:r>
      <w:r>
        <w:t xml:space="preserve"> r</w:t>
      </w:r>
      <w:r w:rsidR="00B6037B">
        <w:t xml:space="preserve">. </w:t>
      </w:r>
      <w:bookmarkEnd w:id="3"/>
    </w:p>
    <w:p w14:paraId="6338644C" w14:textId="4EF10BE3" w:rsidR="0053335D" w:rsidRPr="0053335D" w:rsidRDefault="007E5A95" w:rsidP="007E5A95">
      <w:pPr>
        <w:spacing w:before="360"/>
        <w:rPr>
          <w:lang w:eastAsia="pl-PL"/>
        </w:rPr>
      </w:pPr>
      <w:r>
        <w:rPr>
          <w:noProof/>
        </w:rPr>
        <w:drawing>
          <wp:anchor distT="0" distB="0" distL="114300" distR="114300" simplePos="0" relativeHeight="251893760" behindDoc="0" locked="0" layoutInCell="1" allowOverlap="1" wp14:anchorId="0F0E173B" wp14:editId="0C9F5512">
            <wp:simplePos x="460858" y="2392070"/>
            <wp:positionH relativeFrom="column">
              <wp:align>center</wp:align>
            </wp:positionH>
            <wp:positionV relativeFrom="paragraph">
              <wp:posOffset>0</wp:posOffset>
            </wp:positionV>
            <wp:extent cx="4309200" cy="1609200"/>
            <wp:effectExtent l="0" t="0" r="0" b="0"/>
            <wp:wrapTopAndBottom/>
            <wp:docPr id="22" name="Obraz 22" descr="Na wykresie kołowym przedstawiono strukturę wydatków gmin w 2025 roku. Dane do wykresu dostęp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200" cy="16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335D" w:rsidRPr="0053335D">
        <w:rPr>
          <w:lang w:eastAsia="pl-PL"/>
        </w:rPr>
        <w:t>W 202</w:t>
      </w:r>
      <w:r w:rsidR="00CF2615">
        <w:rPr>
          <w:lang w:eastAsia="pl-PL"/>
        </w:rPr>
        <w:t>5</w:t>
      </w:r>
      <w:r w:rsidR="0053335D" w:rsidRPr="0053335D">
        <w:rPr>
          <w:lang w:eastAsia="pl-PL"/>
        </w:rPr>
        <w:t xml:space="preserve"> r. średnio na 1 mieszkańca przypadło </w:t>
      </w:r>
      <w:r w:rsidR="007020A1">
        <w:rPr>
          <w:lang w:eastAsia="pl-PL"/>
        </w:rPr>
        <w:t>8309</w:t>
      </w:r>
      <w:r w:rsidR="0053335D" w:rsidRPr="0053335D">
        <w:rPr>
          <w:lang w:eastAsia="pl-PL"/>
        </w:rPr>
        <w:t xml:space="preserve"> zł dochodów (w 20</w:t>
      </w:r>
      <w:r w:rsidR="00F02DE1">
        <w:rPr>
          <w:lang w:eastAsia="pl-PL"/>
        </w:rPr>
        <w:t>2</w:t>
      </w:r>
      <w:r w:rsidR="00CF2615">
        <w:rPr>
          <w:lang w:eastAsia="pl-PL"/>
        </w:rPr>
        <w:t>4</w:t>
      </w:r>
      <w:r w:rsidR="0053335D" w:rsidRPr="0053335D">
        <w:rPr>
          <w:lang w:eastAsia="pl-PL"/>
        </w:rPr>
        <w:t xml:space="preserve"> r. – </w:t>
      </w:r>
      <w:r w:rsidR="00CF2615" w:rsidRPr="00CF2615">
        <w:rPr>
          <w:lang w:eastAsia="pl-PL"/>
        </w:rPr>
        <w:t>7573</w:t>
      </w:r>
      <w:r w:rsidR="0053335D" w:rsidRPr="0053335D">
        <w:rPr>
          <w:lang w:eastAsia="pl-PL"/>
        </w:rPr>
        <w:t xml:space="preserve"> zł). W </w:t>
      </w:r>
      <w:r w:rsidR="007020A1">
        <w:rPr>
          <w:lang w:eastAsia="pl-PL"/>
        </w:rPr>
        <w:t>85</w:t>
      </w:r>
      <w:r w:rsidR="0053335D" w:rsidRPr="0053335D">
        <w:rPr>
          <w:lang w:eastAsia="pl-PL"/>
        </w:rPr>
        <w:t xml:space="preserve"> gminach dochody były niższe od średniej, a w </w:t>
      </w:r>
      <w:r w:rsidR="007020A1">
        <w:rPr>
          <w:lang w:eastAsia="pl-PL"/>
        </w:rPr>
        <w:t>124</w:t>
      </w:r>
      <w:r w:rsidR="0053335D" w:rsidRPr="0053335D">
        <w:rPr>
          <w:lang w:eastAsia="pl-PL"/>
        </w:rPr>
        <w:t xml:space="preserve"> – wyższe. Najmniejszy dochód per capita uzyskał</w:t>
      </w:r>
      <w:r w:rsidR="006E1CF4">
        <w:rPr>
          <w:lang w:eastAsia="pl-PL"/>
        </w:rPr>
        <w:t>o</w:t>
      </w:r>
      <w:r w:rsidR="0053335D" w:rsidRPr="0053335D">
        <w:rPr>
          <w:lang w:eastAsia="pl-PL"/>
        </w:rPr>
        <w:t xml:space="preserve"> </w:t>
      </w:r>
      <w:r w:rsidR="006E1CF4">
        <w:rPr>
          <w:lang w:eastAsia="pl-PL"/>
        </w:rPr>
        <w:t xml:space="preserve">miasto </w:t>
      </w:r>
      <w:r w:rsidR="001B5454">
        <w:rPr>
          <w:lang w:eastAsia="pl-PL"/>
        </w:rPr>
        <w:t>Kraśnik</w:t>
      </w:r>
      <w:r w:rsidR="0053335D" w:rsidRPr="0053335D">
        <w:rPr>
          <w:lang w:eastAsia="pl-PL"/>
        </w:rPr>
        <w:t xml:space="preserve"> (powiat </w:t>
      </w:r>
      <w:r w:rsidR="001B5454">
        <w:rPr>
          <w:lang w:eastAsia="pl-PL"/>
        </w:rPr>
        <w:t>kraśnic</w:t>
      </w:r>
      <w:r w:rsidR="006E1CF4">
        <w:rPr>
          <w:lang w:eastAsia="pl-PL"/>
        </w:rPr>
        <w:t>ki</w:t>
      </w:r>
      <w:r w:rsidR="0053335D" w:rsidRPr="0053335D">
        <w:rPr>
          <w:lang w:eastAsia="pl-PL"/>
        </w:rPr>
        <w:t xml:space="preserve">) – </w:t>
      </w:r>
      <w:r w:rsidR="00224BC3">
        <w:rPr>
          <w:lang w:eastAsia="pl-PL"/>
        </w:rPr>
        <w:t>6074</w:t>
      </w:r>
      <w:r w:rsidR="0053335D" w:rsidRPr="0053335D">
        <w:rPr>
          <w:lang w:eastAsia="pl-PL"/>
        </w:rPr>
        <w:t xml:space="preserve"> zł, a największy gmina </w:t>
      </w:r>
      <w:r w:rsidR="00224BC3">
        <w:rPr>
          <w:lang w:eastAsia="pl-PL"/>
        </w:rPr>
        <w:t>Podedwórze</w:t>
      </w:r>
      <w:r w:rsidR="0053335D" w:rsidRPr="0053335D">
        <w:rPr>
          <w:lang w:eastAsia="pl-PL"/>
        </w:rPr>
        <w:t xml:space="preserve"> (powiat </w:t>
      </w:r>
      <w:r w:rsidR="00224BC3">
        <w:rPr>
          <w:lang w:eastAsia="pl-PL"/>
        </w:rPr>
        <w:t>parczewski</w:t>
      </w:r>
      <w:r w:rsidR="0053335D" w:rsidRPr="0053335D">
        <w:rPr>
          <w:lang w:eastAsia="pl-PL"/>
        </w:rPr>
        <w:t xml:space="preserve">) – </w:t>
      </w:r>
      <w:r w:rsidR="00224BC3">
        <w:rPr>
          <w:lang w:eastAsia="pl-PL"/>
        </w:rPr>
        <w:t>20614</w:t>
      </w:r>
      <w:r w:rsidR="0053335D" w:rsidRPr="0053335D">
        <w:rPr>
          <w:lang w:eastAsia="pl-PL"/>
        </w:rPr>
        <w:t xml:space="preserve"> zł. Na 1 mieszkańca przypadało średnio </w:t>
      </w:r>
      <w:r w:rsidR="007020A1">
        <w:rPr>
          <w:lang w:eastAsia="pl-PL"/>
        </w:rPr>
        <w:t>4399</w:t>
      </w:r>
      <w:r w:rsidR="0053335D" w:rsidRPr="0053335D">
        <w:rPr>
          <w:lang w:eastAsia="pl-PL"/>
        </w:rPr>
        <w:t xml:space="preserve"> zł dochodów własnych (w</w:t>
      </w:r>
      <w:r w:rsidR="006E1CF4">
        <w:rPr>
          <w:lang w:eastAsia="pl-PL"/>
        </w:rPr>
        <w:t> </w:t>
      </w:r>
      <w:r w:rsidR="0053335D" w:rsidRPr="0053335D">
        <w:rPr>
          <w:lang w:eastAsia="pl-PL"/>
        </w:rPr>
        <w:t>20</w:t>
      </w:r>
      <w:r w:rsidR="006D1011">
        <w:rPr>
          <w:lang w:eastAsia="pl-PL"/>
        </w:rPr>
        <w:t>2</w:t>
      </w:r>
      <w:r w:rsidR="00224BC3">
        <w:rPr>
          <w:lang w:eastAsia="pl-PL"/>
        </w:rPr>
        <w:t>4</w:t>
      </w:r>
      <w:r w:rsidR="00C72B25">
        <w:rPr>
          <w:lang w:eastAsia="pl-PL"/>
        </w:rPr>
        <w:t> </w:t>
      </w:r>
      <w:r w:rsidR="0053335D" w:rsidRPr="0053335D">
        <w:rPr>
          <w:lang w:eastAsia="pl-PL"/>
        </w:rPr>
        <w:t xml:space="preserve">r. – </w:t>
      </w:r>
      <w:r w:rsidR="00224BC3">
        <w:rPr>
          <w:lang w:eastAsia="pl-PL"/>
        </w:rPr>
        <w:t>2604</w:t>
      </w:r>
      <w:r w:rsidR="0053335D" w:rsidRPr="0053335D">
        <w:rPr>
          <w:lang w:eastAsia="pl-PL"/>
        </w:rPr>
        <w:t xml:space="preserve"> zł). W </w:t>
      </w:r>
      <w:r w:rsidR="007020A1">
        <w:rPr>
          <w:lang w:eastAsia="pl-PL"/>
        </w:rPr>
        <w:t>155</w:t>
      </w:r>
      <w:r w:rsidR="0053335D" w:rsidRPr="0053335D">
        <w:rPr>
          <w:lang w:eastAsia="pl-PL"/>
        </w:rPr>
        <w:t xml:space="preserve"> gminach były one niższe od średniej, a w </w:t>
      </w:r>
      <w:r w:rsidR="007020A1">
        <w:rPr>
          <w:lang w:eastAsia="pl-PL"/>
        </w:rPr>
        <w:t>54</w:t>
      </w:r>
      <w:r w:rsidR="0053335D" w:rsidRPr="0053335D">
        <w:rPr>
          <w:lang w:eastAsia="pl-PL"/>
        </w:rPr>
        <w:t xml:space="preserve"> – wyższe. Najmniejszy dochód własny na 1 mieszkańca osiągnęła gmina </w:t>
      </w:r>
      <w:r w:rsidR="007D3811">
        <w:rPr>
          <w:lang w:eastAsia="pl-PL"/>
        </w:rPr>
        <w:t>Obsza</w:t>
      </w:r>
      <w:r w:rsidR="0053335D" w:rsidRPr="0053335D">
        <w:rPr>
          <w:lang w:eastAsia="pl-PL"/>
        </w:rPr>
        <w:t xml:space="preserve"> (powiat </w:t>
      </w:r>
      <w:r w:rsidR="007D3811">
        <w:rPr>
          <w:lang w:eastAsia="pl-PL"/>
        </w:rPr>
        <w:t>biłgoraj</w:t>
      </w:r>
      <w:r w:rsidR="00C72B25">
        <w:rPr>
          <w:lang w:eastAsia="pl-PL"/>
        </w:rPr>
        <w:t>ski)</w:t>
      </w:r>
      <w:r w:rsidR="0053335D" w:rsidRPr="0053335D">
        <w:rPr>
          <w:lang w:eastAsia="pl-PL"/>
        </w:rPr>
        <w:t xml:space="preserve"> – </w:t>
      </w:r>
      <w:r w:rsidR="007D3811">
        <w:rPr>
          <w:lang w:eastAsia="pl-PL"/>
        </w:rPr>
        <w:t>2351</w:t>
      </w:r>
      <w:r w:rsidR="0053335D" w:rsidRPr="0053335D">
        <w:rPr>
          <w:lang w:eastAsia="pl-PL"/>
        </w:rPr>
        <w:t xml:space="preserve"> zł, a</w:t>
      </w:r>
      <w:r w:rsidR="00A74A17">
        <w:rPr>
          <w:lang w:eastAsia="pl-PL"/>
        </w:rPr>
        <w:t> </w:t>
      </w:r>
      <w:r w:rsidR="0053335D" w:rsidRPr="0053335D">
        <w:rPr>
          <w:lang w:eastAsia="pl-PL"/>
        </w:rPr>
        <w:t xml:space="preserve">największy gmina Puchaczów (powiat łęczyński) – </w:t>
      </w:r>
      <w:r w:rsidR="007D3811">
        <w:rPr>
          <w:lang w:eastAsia="pl-PL"/>
        </w:rPr>
        <w:t>10402</w:t>
      </w:r>
      <w:r w:rsidR="0053335D" w:rsidRPr="0053335D">
        <w:rPr>
          <w:lang w:eastAsia="pl-PL"/>
        </w:rPr>
        <w:t xml:space="preserve"> zł.</w:t>
      </w:r>
    </w:p>
    <w:p w14:paraId="3FB7D464" w14:textId="782D48BD" w:rsidR="005C739D" w:rsidRPr="0053335D" w:rsidRDefault="0053335D" w:rsidP="0053335D">
      <w:pPr>
        <w:rPr>
          <w:lang w:eastAsia="pl-PL"/>
        </w:rPr>
      </w:pPr>
      <w:r w:rsidRPr="0053335D">
        <w:rPr>
          <w:lang w:eastAsia="pl-PL"/>
        </w:rPr>
        <w:t xml:space="preserve">Średnio w przeliczeniu na 1 mieszkańca gminy wydały </w:t>
      </w:r>
      <w:r w:rsidR="00E9473D">
        <w:rPr>
          <w:lang w:eastAsia="pl-PL"/>
        </w:rPr>
        <w:t>8299</w:t>
      </w:r>
      <w:r w:rsidRPr="0053335D">
        <w:rPr>
          <w:lang w:eastAsia="pl-PL"/>
        </w:rPr>
        <w:t xml:space="preserve"> zł (w 20</w:t>
      </w:r>
      <w:r w:rsidR="00AD6C3E">
        <w:rPr>
          <w:lang w:eastAsia="pl-PL"/>
        </w:rPr>
        <w:t>2</w:t>
      </w:r>
      <w:r w:rsidR="00E9473D">
        <w:rPr>
          <w:lang w:eastAsia="pl-PL"/>
        </w:rPr>
        <w:t>4</w:t>
      </w:r>
      <w:r w:rsidRPr="0053335D">
        <w:rPr>
          <w:lang w:eastAsia="pl-PL"/>
        </w:rPr>
        <w:t xml:space="preserve"> r. – </w:t>
      </w:r>
      <w:r w:rsidR="00E9473D">
        <w:rPr>
          <w:lang w:eastAsia="pl-PL"/>
        </w:rPr>
        <w:t>7774</w:t>
      </w:r>
      <w:r w:rsidRPr="0053335D">
        <w:rPr>
          <w:lang w:eastAsia="pl-PL"/>
        </w:rPr>
        <w:t xml:space="preserve"> zł). W </w:t>
      </w:r>
      <w:r w:rsidR="00913624">
        <w:rPr>
          <w:lang w:eastAsia="pl-PL"/>
        </w:rPr>
        <w:t>8</w:t>
      </w:r>
      <w:r w:rsidR="00E9473D">
        <w:rPr>
          <w:lang w:eastAsia="pl-PL"/>
        </w:rPr>
        <w:t>7</w:t>
      </w:r>
      <w:r w:rsidRPr="0053335D">
        <w:rPr>
          <w:lang w:eastAsia="pl-PL"/>
        </w:rPr>
        <w:t xml:space="preserve"> gminach wydatki były niższe od średniej, a w </w:t>
      </w:r>
      <w:r w:rsidR="00C72B25">
        <w:rPr>
          <w:lang w:eastAsia="pl-PL"/>
        </w:rPr>
        <w:t>1</w:t>
      </w:r>
      <w:r w:rsidR="00913624">
        <w:rPr>
          <w:lang w:eastAsia="pl-PL"/>
        </w:rPr>
        <w:t>2</w:t>
      </w:r>
      <w:r w:rsidR="00E9473D">
        <w:rPr>
          <w:lang w:eastAsia="pl-PL"/>
        </w:rPr>
        <w:t>2</w:t>
      </w:r>
      <w:r w:rsidRPr="0053335D">
        <w:rPr>
          <w:lang w:eastAsia="pl-PL"/>
        </w:rPr>
        <w:t xml:space="preserve"> – wyższe. Najmniejsze wydatki per capita poniosł</w:t>
      </w:r>
      <w:r w:rsidR="00E9473D">
        <w:rPr>
          <w:lang w:eastAsia="pl-PL"/>
        </w:rPr>
        <w:t>a</w:t>
      </w:r>
      <w:r w:rsidRPr="0053335D">
        <w:rPr>
          <w:lang w:eastAsia="pl-PL"/>
        </w:rPr>
        <w:t xml:space="preserve"> </w:t>
      </w:r>
      <w:r w:rsidR="00E9473D">
        <w:rPr>
          <w:lang w:eastAsia="pl-PL"/>
        </w:rPr>
        <w:t>gmina Chełm</w:t>
      </w:r>
      <w:r w:rsidRPr="0053335D">
        <w:rPr>
          <w:lang w:eastAsia="pl-PL"/>
        </w:rPr>
        <w:t xml:space="preserve"> (powiat </w:t>
      </w:r>
      <w:r w:rsidR="00E9473D">
        <w:rPr>
          <w:lang w:eastAsia="pl-PL"/>
        </w:rPr>
        <w:t>chełmski</w:t>
      </w:r>
      <w:r w:rsidRPr="0053335D">
        <w:rPr>
          <w:lang w:eastAsia="pl-PL"/>
        </w:rPr>
        <w:t xml:space="preserve">) – </w:t>
      </w:r>
      <w:r w:rsidR="00E9473D">
        <w:rPr>
          <w:lang w:eastAsia="pl-PL"/>
        </w:rPr>
        <w:t>5469</w:t>
      </w:r>
      <w:r w:rsidR="00C16B56">
        <w:rPr>
          <w:lang w:eastAsia="pl-PL"/>
        </w:rPr>
        <w:t xml:space="preserve"> </w:t>
      </w:r>
      <w:r w:rsidRPr="0053335D">
        <w:rPr>
          <w:lang w:eastAsia="pl-PL"/>
        </w:rPr>
        <w:t xml:space="preserve">zł, a największe gmina </w:t>
      </w:r>
      <w:r w:rsidR="00E9473D">
        <w:rPr>
          <w:lang w:eastAsia="pl-PL"/>
        </w:rPr>
        <w:t>Podedwórze</w:t>
      </w:r>
      <w:r w:rsidRPr="0053335D">
        <w:rPr>
          <w:lang w:eastAsia="pl-PL"/>
        </w:rPr>
        <w:t xml:space="preserve"> (powiat </w:t>
      </w:r>
      <w:r w:rsidR="00E36565">
        <w:rPr>
          <w:lang w:eastAsia="pl-PL"/>
        </w:rPr>
        <w:t>parczewski</w:t>
      </w:r>
      <w:r w:rsidRPr="0053335D">
        <w:rPr>
          <w:lang w:eastAsia="pl-PL"/>
        </w:rPr>
        <w:t xml:space="preserve">) – </w:t>
      </w:r>
      <w:r w:rsidR="00E36565">
        <w:rPr>
          <w:lang w:eastAsia="pl-PL"/>
        </w:rPr>
        <w:t>19907</w:t>
      </w:r>
      <w:r w:rsidRPr="0053335D">
        <w:rPr>
          <w:lang w:eastAsia="pl-PL"/>
        </w:rPr>
        <w:t xml:space="preserve"> zł. Na inwestycje średnio na 1 mieszkańca gminy przeznaczyły </w:t>
      </w:r>
      <w:r w:rsidR="00E36565">
        <w:rPr>
          <w:lang w:eastAsia="pl-PL"/>
        </w:rPr>
        <w:t>2160</w:t>
      </w:r>
      <w:r w:rsidR="00631C13">
        <w:rPr>
          <w:lang w:eastAsia="pl-PL"/>
        </w:rPr>
        <w:t> </w:t>
      </w:r>
      <w:r w:rsidRPr="0053335D">
        <w:rPr>
          <w:lang w:eastAsia="pl-PL"/>
        </w:rPr>
        <w:t xml:space="preserve">zł </w:t>
      </w:r>
      <w:r w:rsidR="00903ED2">
        <w:rPr>
          <w:lang w:eastAsia="pl-PL"/>
        </w:rPr>
        <w:br/>
      </w:r>
      <w:r w:rsidRPr="0053335D">
        <w:rPr>
          <w:lang w:eastAsia="pl-PL"/>
        </w:rPr>
        <w:t>(w</w:t>
      </w:r>
      <w:r w:rsidR="00A74A17">
        <w:rPr>
          <w:lang w:eastAsia="pl-PL"/>
        </w:rPr>
        <w:t> </w:t>
      </w:r>
      <w:r w:rsidRPr="0053335D">
        <w:rPr>
          <w:lang w:eastAsia="pl-PL"/>
        </w:rPr>
        <w:t>20</w:t>
      </w:r>
      <w:r w:rsidR="00631C13">
        <w:rPr>
          <w:lang w:eastAsia="pl-PL"/>
        </w:rPr>
        <w:t>2</w:t>
      </w:r>
      <w:r w:rsidR="00E36565">
        <w:rPr>
          <w:lang w:eastAsia="pl-PL"/>
        </w:rPr>
        <w:t>4</w:t>
      </w:r>
      <w:r w:rsidRPr="0053335D">
        <w:rPr>
          <w:lang w:eastAsia="pl-PL"/>
        </w:rPr>
        <w:t xml:space="preserve"> r. – </w:t>
      </w:r>
      <w:r w:rsidR="00E36565" w:rsidRPr="00E36565">
        <w:rPr>
          <w:lang w:eastAsia="pl-PL"/>
        </w:rPr>
        <w:t>2069</w:t>
      </w:r>
      <w:r w:rsidR="00631C13" w:rsidRPr="0053335D">
        <w:rPr>
          <w:lang w:eastAsia="pl-PL"/>
        </w:rPr>
        <w:t xml:space="preserve"> </w:t>
      </w:r>
      <w:r w:rsidRPr="0053335D">
        <w:rPr>
          <w:lang w:eastAsia="pl-PL"/>
        </w:rPr>
        <w:t xml:space="preserve">zł). Niższą kwotę od średniej wydało </w:t>
      </w:r>
      <w:r w:rsidR="00C16B56">
        <w:rPr>
          <w:lang w:eastAsia="pl-PL"/>
        </w:rPr>
        <w:t>8</w:t>
      </w:r>
      <w:r w:rsidR="00E36565">
        <w:rPr>
          <w:lang w:eastAsia="pl-PL"/>
        </w:rPr>
        <w:t>9</w:t>
      </w:r>
      <w:r w:rsidRPr="0053335D">
        <w:rPr>
          <w:lang w:eastAsia="pl-PL"/>
        </w:rPr>
        <w:t xml:space="preserve"> gmin, a wyższą – </w:t>
      </w:r>
      <w:r w:rsidR="00C72B25">
        <w:rPr>
          <w:lang w:eastAsia="pl-PL"/>
        </w:rPr>
        <w:t>1</w:t>
      </w:r>
      <w:r w:rsidR="00C16B56">
        <w:rPr>
          <w:lang w:eastAsia="pl-PL"/>
        </w:rPr>
        <w:t>2</w:t>
      </w:r>
      <w:r w:rsidR="00E36565">
        <w:rPr>
          <w:lang w:eastAsia="pl-PL"/>
        </w:rPr>
        <w:t>0</w:t>
      </w:r>
      <w:r w:rsidRPr="0053335D">
        <w:rPr>
          <w:lang w:eastAsia="pl-PL"/>
        </w:rPr>
        <w:t>. Najmniejsze wydatki inwestycyjne na 1 mieszkańca wykazał</w:t>
      </w:r>
      <w:r w:rsidR="00E36565">
        <w:rPr>
          <w:lang w:eastAsia="pl-PL"/>
        </w:rPr>
        <w:t>a</w:t>
      </w:r>
      <w:r w:rsidR="00C16B56">
        <w:rPr>
          <w:lang w:eastAsia="pl-PL"/>
        </w:rPr>
        <w:t xml:space="preserve"> </w:t>
      </w:r>
      <w:r w:rsidR="00E36565">
        <w:rPr>
          <w:lang w:eastAsia="pl-PL"/>
        </w:rPr>
        <w:t>gmina</w:t>
      </w:r>
      <w:r w:rsidR="00903ED2">
        <w:rPr>
          <w:lang w:eastAsia="pl-PL"/>
        </w:rPr>
        <w:t xml:space="preserve"> </w:t>
      </w:r>
      <w:r w:rsidR="00E36565">
        <w:rPr>
          <w:lang w:eastAsia="pl-PL"/>
        </w:rPr>
        <w:t>Skierbieszów</w:t>
      </w:r>
      <w:r w:rsidR="00C16B56" w:rsidRPr="0053335D">
        <w:rPr>
          <w:lang w:eastAsia="pl-PL"/>
        </w:rPr>
        <w:t xml:space="preserve"> (powiat </w:t>
      </w:r>
      <w:r w:rsidR="00E36565">
        <w:rPr>
          <w:lang w:eastAsia="pl-PL"/>
        </w:rPr>
        <w:t>zamojski</w:t>
      </w:r>
      <w:r w:rsidR="00C16B56" w:rsidRPr="0053335D">
        <w:rPr>
          <w:lang w:eastAsia="pl-PL"/>
        </w:rPr>
        <w:t>)</w:t>
      </w:r>
      <w:r w:rsidRPr="0053335D">
        <w:rPr>
          <w:lang w:eastAsia="pl-PL"/>
        </w:rPr>
        <w:t xml:space="preserve"> </w:t>
      </w:r>
      <w:r w:rsidR="00E36565">
        <w:rPr>
          <w:lang w:eastAsia="pl-PL"/>
        </w:rPr>
        <w:br/>
      </w:r>
      <w:r w:rsidRPr="0053335D">
        <w:rPr>
          <w:lang w:eastAsia="pl-PL"/>
        </w:rPr>
        <w:t xml:space="preserve">– </w:t>
      </w:r>
      <w:r w:rsidR="00E36565">
        <w:rPr>
          <w:lang w:eastAsia="pl-PL"/>
        </w:rPr>
        <w:t>344</w:t>
      </w:r>
      <w:r w:rsidRPr="0053335D">
        <w:rPr>
          <w:lang w:eastAsia="pl-PL"/>
        </w:rPr>
        <w:t xml:space="preserve"> zł, a</w:t>
      </w:r>
      <w:r w:rsidR="00A74A17">
        <w:rPr>
          <w:lang w:eastAsia="pl-PL"/>
        </w:rPr>
        <w:t> </w:t>
      </w:r>
      <w:r w:rsidRPr="0053335D">
        <w:rPr>
          <w:lang w:eastAsia="pl-PL"/>
        </w:rPr>
        <w:t xml:space="preserve">największe gmina </w:t>
      </w:r>
      <w:r w:rsidR="00E36565">
        <w:rPr>
          <w:lang w:eastAsia="pl-PL"/>
        </w:rPr>
        <w:t>Podedwórze</w:t>
      </w:r>
      <w:r w:rsidR="00C16B56" w:rsidRPr="0053335D">
        <w:rPr>
          <w:lang w:eastAsia="pl-PL"/>
        </w:rPr>
        <w:t xml:space="preserve"> (powiat </w:t>
      </w:r>
      <w:r w:rsidR="00E36565">
        <w:rPr>
          <w:lang w:eastAsia="pl-PL"/>
        </w:rPr>
        <w:t>parczew</w:t>
      </w:r>
      <w:r w:rsidR="00C16B56" w:rsidRPr="0053335D">
        <w:rPr>
          <w:lang w:eastAsia="pl-PL"/>
        </w:rPr>
        <w:t>ski)</w:t>
      </w:r>
      <w:r w:rsidRPr="0053335D">
        <w:rPr>
          <w:lang w:eastAsia="pl-PL"/>
        </w:rPr>
        <w:t xml:space="preserve"> – </w:t>
      </w:r>
      <w:r w:rsidR="00E36565">
        <w:rPr>
          <w:lang w:eastAsia="pl-PL"/>
        </w:rPr>
        <w:t>13795</w:t>
      </w:r>
      <w:r w:rsidRPr="0053335D">
        <w:rPr>
          <w:lang w:eastAsia="pl-PL"/>
        </w:rPr>
        <w:t xml:space="preserve"> zł.</w:t>
      </w:r>
    </w:p>
    <w:p w14:paraId="007FD8CA" w14:textId="339A9893" w:rsidR="005C739D" w:rsidRPr="00FF2E8C" w:rsidRDefault="00FF2E8C" w:rsidP="00FF2E8C">
      <w:pPr>
        <w:pStyle w:val="poptytu"/>
        <w:spacing w:after="240"/>
      </w:pPr>
      <w:r w:rsidRPr="00F371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29406A86" wp14:editId="1D76A843">
                <wp:simplePos x="0" y="0"/>
                <wp:positionH relativeFrom="page">
                  <wp:posOffset>5704840</wp:posOffset>
                </wp:positionH>
                <wp:positionV relativeFrom="paragraph">
                  <wp:posOffset>216866</wp:posOffset>
                </wp:positionV>
                <wp:extent cx="1814195" cy="956945"/>
                <wp:effectExtent l="0" t="0" r="0" b="0"/>
                <wp:wrapNone/>
                <wp:docPr id="28" name="Schemat blokowy: opóźnienie 6" descr="Dochody powiatów były większe o 6,1% w porównaniu z 2024 rokiem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2D448A" w14:textId="26390D6F" w:rsidR="00A77EF6" w:rsidRPr="00CA6132" w:rsidRDefault="00A77EF6" w:rsidP="00FF2E8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Dochody powiatów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były większe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 o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 6,1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% w 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porównaniu z 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20</w:t>
                            </w:r>
                            <w:r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>24</w:t>
                            </w:r>
                            <w:r w:rsidRPr="00CA6132">
                              <w:rPr>
                                <w:rFonts w:cs="Fira Sans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  <w:p w14:paraId="10AB2280" w14:textId="77777777" w:rsidR="00A77EF6" w:rsidRPr="0074103C" w:rsidRDefault="00A77EF6" w:rsidP="00FF2E8C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406A86" id="_x0000_s1029" alt="Dochody powiatów były większe o 6,1% w porównaniu z 2024 rokiem." style="position:absolute;margin-left:449.2pt;margin-top:17.1pt;width:142.85pt;height:75.35pt;flip:x;z-index:251864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112D448A" w14:textId="26390D6F" w:rsidR="00A77EF6" w:rsidRPr="00CA6132" w:rsidRDefault="00A77EF6" w:rsidP="00FF2E8C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</w:pP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Dochody powiatów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były większe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 o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 6,1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% w 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porównaniu z 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20</w:t>
                      </w:r>
                      <w:r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>24</w:t>
                      </w:r>
                      <w:r w:rsidRPr="00CA6132">
                        <w:rPr>
                          <w:rFonts w:cs="Fira Sans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  <w:p w14:paraId="10AB2280" w14:textId="77777777" w:rsidR="00A77EF6" w:rsidRPr="0074103C" w:rsidRDefault="00A77EF6" w:rsidP="00FF2E8C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t>Budżety powiatów</w:t>
      </w:r>
    </w:p>
    <w:p w14:paraId="48CEA0F7" w14:textId="4E921040" w:rsidR="005C739D" w:rsidRDefault="00FF2E8C" w:rsidP="00FF2E8C">
      <w:pPr>
        <w:rPr>
          <w:lang w:eastAsia="pl-PL"/>
        </w:rPr>
      </w:pPr>
      <w:r w:rsidRPr="00FF2E8C">
        <w:rPr>
          <w:lang w:eastAsia="pl-PL"/>
        </w:rPr>
        <w:t>Powiaty w województwie lubelskim w 202</w:t>
      </w:r>
      <w:r w:rsidR="00333FD0">
        <w:rPr>
          <w:lang w:eastAsia="pl-PL"/>
        </w:rPr>
        <w:t>5</w:t>
      </w:r>
      <w:r w:rsidRPr="00FF2E8C">
        <w:rPr>
          <w:lang w:eastAsia="pl-PL"/>
        </w:rPr>
        <w:t xml:space="preserve"> r. osiągnęły dochody ogółem w wysokości </w:t>
      </w:r>
      <w:r w:rsidR="008B2418">
        <w:rPr>
          <w:lang w:eastAsia="pl-PL"/>
        </w:rPr>
        <w:t>3,</w:t>
      </w:r>
      <w:r w:rsidR="00B702FF">
        <w:rPr>
          <w:lang w:eastAsia="pl-PL"/>
        </w:rPr>
        <w:t>7</w:t>
      </w:r>
      <w:r w:rsidR="00227574">
        <w:rPr>
          <w:lang w:eastAsia="pl-PL"/>
        </w:rPr>
        <w:t> </w:t>
      </w:r>
      <w:r w:rsidRPr="00FF2E8C">
        <w:rPr>
          <w:lang w:eastAsia="pl-PL"/>
        </w:rPr>
        <w:t>mld</w:t>
      </w:r>
      <w:r w:rsidR="00227574">
        <w:rPr>
          <w:lang w:eastAsia="pl-PL"/>
        </w:rPr>
        <w:t> </w:t>
      </w:r>
      <w:r w:rsidRPr="00FF2E8C">
        <w:rPr>
          <w:lang w:eastAsia="pl-PL"/>
        </w:rPr>
        <w:t xml:space="preserve">zł. Dochody własne stanowiły </w:t>
      </w:r>
      <w:r w:rsidR="00B702FF">
        <w:rPr>
          <w:lang w:eastAsia="pl-PL"/>
        </w:rPr>
        <w:t>48,7</w:t>
      </w:r>
      <w:r w:rsidRPr="00FF2E8C">
        <w:rPr>
          <w:lang w:eastAsia="pl-PL"/>
        </w:rPr>
        <w:t>% ogółu dochodów powiatów (</w:t>
      </w:r>
      <w:r w:rsidR="00A74A17" w:rsidRPr="00B92084">
        <w:rPr>
          <w:lang w:eastAsia="pl-PL"/>
        </w:rPr>
        <w:t>podatki</w:t>
      </w:r>
      <w:r w:rsidR="00A74A17">
        <w:rPr>
          <w:lang w:eastAsia="pl-PL"/>
        </w:rPr>
        <w:t xml:space="preserve"> </w:t>
      </w:r>
      <w:r w:rsidR="00A74A17" w:rsidRPr="00B92084">
        <w:rPr>
          <w:lang w:eastAsia="pl-PL"/>
        </w:rPr>
        <w:t>to</w:t>
      </w:r>
      <w:r w:rsidR="00A74A17">
        <w:rPr>
          <w:lang w:eastAsia="pl-PL"/>
        </w:rPr>
        <w:t xml:space="preserve"> </w:t>
      </w:r>
      <w:r w:rsidR="00B702FF">
        <w:rPr>
          <w:lang w:eastAsia="pl-PL"/>
        </w:rPr>
        <w:t>67,2</w:t>
      </w:r>
      <w:r w:rsidR="00A74A17">
        <w:rPr>
          <w:lang w:eastAsia="pl-PL"/>
        </w:rPr>
        <w:t>%</w:t>
      </w:r>
      <w:r w:rsidR="00A74A17" w:rsidRPr="00B92084">
        <w:rPr>
          <w:lang w:eastAsia="pl-PL"/>
        </w:rPr>
        <w:t xml:space="preserve"> dochodów własnych</w:t>
      </w:r>
      <w:r w:rsidRPr="00FF2E8C">
        <w:rPr>
          <w:lang w:eastAsia="pl-PL"/>
        </w:rPr>
        <w:t xml:space="preserve">), natomiast dotacje – </w:t>
      </w:r>
      <w:r w:rsidR="00B702FF">
        <w:rPr>
          <w:lang w:eastAsia="pl-PL"/>
        </w:rPr>
        <w:t>27,9</w:t>
      </w:r>
      <w:r w:rsidRPr="00FF2E8C">
        <w:rPr>
          <w:lang w:eastAsia="pl-PL"/>
        </w:rPr>
        <w:t xml:space="preserve">%, a subwencja ogólna – </w:t>
      </w:r>
      <w:r w:rsidR="00B702FF">
        <w:rPr>
          <w:lang w:eastAsia="pl-PL"/>
        </w:rPr>
        <w:t>23,4</w:t>
      </w:r>
      <w:r w:rsidRPr="00FF2E8C">
        <w:rPr>
          <w:lang w:eastAsia="pl-PL"/>
        </w:rPr>
        <w:t>%. Najmniejszy udział dochodów własnych w</w:t>
      </w:r>
      <w:r w:rsidR="003059E2">
        <w:rPr>
          <w:lang w:eastAsia="pl-PL"/>
        </w:rPr>
        <w:t> </w:t>
      </w:r>
      <w:r w:rsidRPr="00FF2E8C">
        <w:rPr>
          <w:lang w:eastAsia="pl-PL"/>
        </w:rPr>
        <w:t xml:space="preserve">dochodach ogółem zaobserwowano w powiecie </w:t>
      </w:r>
      <w:r w:rsidR="008B2418">
        <w:rPr>
          <w:lang w:eastAsia="pl-PL"/>
        </w:rPr>
        <w:t>hrubieszow</w:t>
      </w:r>
      <w:r w:rsidR="00B066B4">
        <w:rPr>
          <w:lang w:eastAsia="pl-PL"/>
        </w:rPr>
        <w:t>skim</w:t>
      </w:r>
      <w:r w:rsidRPr="00FF2E8C">
        <w:rPr>
          <w:lang w:eastAsia="pl-PL"/>
        </w:rPr>
        <w:t xml:space="preserve"> – </w:t>
      </w:r>
      <w:r w:rsidR="00B702FF">
        <w:rPr>
          <w:lang w:eastAsia="pl-PL"/>
        </w:rPr>
        <w:t>30,1</w:t>
      </w:r>
      <w:r w:rsidRPr="00FF2E8C">
        <w:rPr>
          <w:lang w:eastAsia="pl-PL"/>
        </w:rPr>
        <w:t>%, a największy w</w:t>
      </w:r>
      <w:r w:rsidR="003059E2">
        <w:rPr>
          <w:lang w:eastAsia="pl-PL"/>
        </w:rPr>
        <w:t> </w:t>
      </w:r>
      <w:r w:rsidRPr="00FF2E8C">
        <w:rPr>
          <w:lang w:eastAsia="pl-PL"/>
        </w:rPr>
        <w:t xml:space="preserve">powiecie </w:t>
      </w:r>
      <w:r w:rsidR="0014226D">
        <w:rPr>
          <w:lang w:eastAsia="pl-PL"/>
        </w:rPr>
        <w:t>lubel</w:t>
      </w:r>
      <w:r w:rsidRPr="00FF2E8C">
        <w:rPr>
          <w:lang w:eastAsia="pl-PL"/>
        </w:rPr>
        <w:t xml:space="preserve">skim – </w:t>
      </w:r>
      <w:r w:rsidR="00B702FF">
        <w:rPr>
          <w:lang w:eastAsia="pl-PL"/>
        </w:rPr>
        <w:t>74,2</w:t>
      </w:r>
      <w:r w:rsidRPr="00FF2E8C">
        <w:rPr>
          <w:lang w:eastAsia="pl-PL"/>
        </w:rPr>
        <w:t>%.</w:t>
      </w:r>
    </w:p>
    <w:p w14:paraId="7BC5408D" w14:textId="5E874676" w:rsidR="005C739D" w:rsidRPr="00FF2E8C" w:rsidRDefault="007F21BB" w:rsidP="00794D16">
      <w:pPr>
        <w:spacing w:before="360"/>
        <w:rPr>
          <w:lang w:eastAsia="pl-PL"/>
        </w:rPr>
      </w:pPr>
      <w:r>
        <w:rPr>
          <w:noProof/>
        </w:rPr>
        <w:drawing>
          <wp:anchor distT="0" distB="0" distL="114300" distR="114300" simplePos="0" relativeHeight="251894784" behindDoc="0" locked="0" layoutInCell="1" allowOverlap="1" wp14:anchorId="7B1E4BF2" wp14:editId="684B38B5">
            <wp:simplePos x="0" y="0"/>
            <wp:positionH relativeFrom="column">
              <wp:posOffset>447675</wp:posOffset>
            </wp:positionH>
            <wp:positionV relativeFrom="paragraph">
              <wp:posOffset>309245</wp:posOffset>
            </wp:positionV>
            <wp:extent cx="4297045" cy="1609090"/>
            <wp:effectExtent l="0" t="0" r="0" b="0"/>
            <wp:wrapTopAndBottom/>
            <wp:docPr id="24" name="Obraz 24" descr="Na wykresie kołowym i słupkowym przedstawiono strukturę dochodów powiatów w 2025 roku. Dane do wykresu dostęp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045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20A1" w:rsidRPr="00F37172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4DC7D926" wp14:editId="06A70FBC">
                <wp:simplePos x="0" y="0"/>
                <wp:positionH relativeFrom="page">
                  <wp:posOffset>5703570</wp:posOffset>
                </wp:positionH>
                <wp:positionV relativeFrom="paragraph">
                  <wp:posOffset>1746173</wp:posOffset>
                </wp:positionV>
                <wp:extent cx="1814195" cy="956945"/>
                <wp:effectExtent l="0" t="0" r="0" b="0"/>
                <wp:wrapNone/>
                <wp:docPr id="30" name="Schemat blokowy: opóźnienie 6" descr="Wydatki powiatów wzrosły o 2,5% w stosunku do 2024 roku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9B50DA" w14:textId="30567241" w:rsidR="00A77EF6" w:rsidRPr="009E7A38" w:rsidRDefault="00A77EF6" w:rsidP="00B3161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51399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Wydatki powiatów 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wzrosły </w:t>
                            </w:r>
                            <w:r w:rsidRPr="0051399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o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2,5</w:t>
                            </w:r>
                            <w:r w:rsidRPr="0051399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% w stosunku do 20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24</w:t>
                            </w:r>
                            <w:r w:rsidRPr="0051399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7D926" id="_x0000_s1030" alt="Wydatki powiatów wzrosły o 2,5% w stosunku do 2024 roku." style="position:absolute;margin-left:449.1pt;margin-top:137.5pt;width:142.85pt;height:75.35pt;flip:x;z-index:251868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759B50DA" w14:textId="30567241" w:rsidR="00A77EF6" w:rsidRPr="009E7A38" w:rsidRDefault="00A77EF6" w:rsidP="00B3161F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</w:pPr>
                      <w:r w:rsidRPr="0051399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Wydatki powiatów 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wzrosły </w:t>
                      </w:r>
                      <w:r w:rsidRPr="0051399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o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2,5</w:t>
                      </w:r>
                      <w:r w:rsidRPr="0051399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% w stosunku do 20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24</w:t>
                      </w:r>
                      <w:r w:rsidRPr="0051399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11E1D" w:rsidRPr="007A4013">
        <w:rPr>
          <w:b/>
          <w:lang w:eastAsia="pl-PL"/>
        </w:rPr>
        <w:t xml:space="preserve">Wykres </w:t>
      </w:r>
      <w:r w:rsidR="00642884">
        <w:rPr>
          <w:b/>
          <w:lang w:eastAsia="pl-PL"/>
        </w:rPr>
        <w:t>3</w:t>
      </w:r>
      <w:r w:rsidR="00D11E1D" w:rsidRPr="007A4013">
        <w:rPr>
          <w:b/>
          <w:lang w:eastAsia="pl-PL"/>
        </w:rPr>
        <w:t xml:space="preserve">. Dochody </w:t>
      </w:r>
      <w:r w:rsidR="0024159F">
        <w:rPr>
          <w:b/>
          <w:lang w:eastAsia="pl-PL"/>
        </w:rPr>
        <w:t>powiatów</w:t>
      </w:r>
      <w:r w:rsidR="00D11E1D" w:rsidRPr="007A4013">
        <w:rPr>
          <w:b/>
          <w:lang w:eastAsia="pl-PL"/>
        </w:rPr>
        <w:t xml:space="preserve"> województwa lubelskiego w 202</w:t>
      </w:r>
      <w:r w:rsidR="00B702FF">
        <w:rPr>
          <w:b/>
          <w:lang w:eastAsia="pl-PL"/>
        </w:rPr>
        <w:t>5</w:t>
      </w:r>
      <w:r w:rsidR="00D11E1D" w:rsidRPr="007A4013">
        <w:rPr>
          <w:b/>
          <w:lang w:eastAsia="pl-PL"/>
        </w:rPr>
        <w:t xml:space="preserve"> r.</w:t>
      </w:r>
      <w:r w:rsidR="00D11E1D" w:rsidRPr="00D11E1D">
        <w:t xml:space="preserve"> </w:t>
      </w:r>
    </w:p>
    <w:p w14:paraId="12410A1C" w14:textId="1414D438" w:rsidR="005C739D" w:rsidRDefault="00A1207C" w:rsidP="00B702FF">
      <w:pPr>
        <w:spacing w:before="360"/>
        <w:rPr>
          <w:lang w:eastAsia="pl-PL"/>
        </w:rPr>
      </w:pPr>
      <w:r w:rsidRPr="00A1207C">
        <w:rPr>
          <w:lang w:eastAsia="pl-PL"/>
        </w:rPr>
        <w:t>Wydatki ogółem powiatów w 202</w:t>
      </w:r>
      <w:r w:rsidR="00B702FF">
        <w:rPr>
          <w:lang w:eastAsia="pl-PL"/>
        </w:rPr>
        <w:t>5</w:t>
      </w:r>
      <w:r w:rsidR="00EF6C53">
        <w:rPr>
          <w:lang w:eastAsia="pl-PL"/>
        </w:rPr>
        <w:t xml:space="preserve"> </w:t>
      </w:r>
      <w:r w:rsidRPr="00A1207C">
        <w:rPr>
          <w:lang w:eastAsia="pl-PL"/>
        </w:rPr>
        <w:t xml:space="preserve">r. wyniosły </w:t>
      </w:r>
      <w:r w:rsidR="00C9255A">
        <w:rPr>
          <w:lang w:eastAsia="pl-PL"/>
        </w:rPr>
        <w:t>3,</w:t>
      </w:r>
      <w:r w:rsidR="00482595">
        <w:rPr>
          <w:lang w:eastAsia="pl-PL"/>
        </w:rPr>
        <w:t>6</w:t>
      </w:r>
      <w:r w:rsidRPr="00A1207C">
        <w:rPr>
          <w:lang w:eastAsia="pl-PL"/>
        </w:rPr>
        <w:t xml:space="preserve"> mld zł. Udział wydatków bieżących w</w:t>
      </w:r>
      <w:r w:rsidR="003059E2">
        <w:rPr>
          <w:lang w:eastAsia="pl-PL"/>
        </w:rPr>
        <w:t> </w:t>
      </w:r>
      <w:proofErr w:type="spellStart"/>
      <w:r w:rsidRPr="00A1207C">
        <w:rPr>
          <w:lang w:eastAsia="pl-PL"/>
        </w:rPr>
        <w:t>wydat</w:t>
      </w:r>
      <w:r w:rsidR="00DE4033">
        <w:rPr>
          <w:lang w:eastAsia="pl-PL"/>
        </w:rPr>
        <w:t>-</w:t>
      </w:r>
      <w:r w:rsidRPr="00A1207C">
        <w:rPr>
          <w:lang w:eastAsia="pl-PL"/>
        </w:rPr>
        <w:t>kach</w:t>
      </w:r>
      <w:proofErr w:type="spellEnd"/>
      <w:r w:rsidRPr="00A1207C">
        <w:rPr>
          <w:lang w:eastAsia="pl-PL"/>
        </w:rPr>
        <w:t xml:space="preserve"> ogółem powiatów wyniósł </w:t>
      </w:r>
      <w:r w:rsidR="00B702FF">
        <w:rPr>
          <w:lang w:eastAsia="pl-PL"/>
        </w:rPr>
        <w:t>74,2</w:t>
      </w:r>
      <w:r w:rsidRPr="00A1207C">
        <w:rPr>
          <w:lang w:eastAsia="pl-PL"/>
        </w:rPr>
        <w:t xml:space="preserve">%. </w:t>
      </w:r>
      <w:r w:rsidR="00253159">
        <w:rPr>
          <w:lang w:eastAsia="pl-PL"/>
        </w:rPr>
        <w:t xml:space="preserve">Na wynagrodzenia oraz </w:t>
      </w:r>
      <w:r w:rsidR="00482595">
        <w:rPr>
          <w:lang w:eastAsia="pl-PL"/>
        </w:rPr>
        <w:t>pochodne do wynagrodzeń</w:t>
      </w:r>
      <w:r w:rsidR="00253159">
        <w:rPr>
          <w:lang w:eastAsia="pl-PL"/>
        </w:rPr>
        <w:t xml:space="preserve"> przeznaczone było </w:t>
      </w:r>
      <w:r w:rsidR="00C52EDD">
        <w:rPr>
          <w:lang w:eastAsia="pl-PL"/>
        </w:rPr>
        <w:t>6</w:t>
      </w:r>
      <w:r w:rsidR="00DE4033">
        <w:rPr>
          <w:lang w:eastAsia="pl-PL"/>
        </w:rPr>
        <w:t>9</w:t>
      </w:r>
      <w:r w:rsidR="00C52EDD">
        <w:rPr>
          <w:lang w:eastAsia="pl-PL"/>
        </w:rPr>
        <w:t>,1</w:t>
      </w:r>
      <w:r w:rsidR="00253159">
        <w:rPr>
          <w:lang w:eastAsia="pl-PL"/>
        </w:rPr>
        <w:t>% wydatków bieżących.</w:t>
      </w:r>
      <w:r w:rsidRPr="00A1207C">
        <w:rPr>
          <w:lang w:eastAsia="pl-PL"/>
        </w:rPr>
        <w:t xml:space="preserve"> Pozostałe </w:t>
      </w:r>
      <w:r w:rsidR="00DE4033">
        <w:rPr>
          <w:lang w:eastAsia="pl-PL"/>
        </w:rPr>
        <w:t>25,8</w:t>
      </w:r>
      <w:r w:rsidRPr="00A1207C">
        <w:rPr>
          <w:lang w:eastAsia="pl-PL"/>
        </w:rPr>
        <w:t>% stanowiły wydatki majątkowe, które prawie w całości</w:t>
      </w:r>
      <w:r w:rsidR="00CD33BE">
        <w:rPr>
          <w:lang w:eastAsia="pl-PL"/>
        </w:rPr>
        <w:t xml:space="preserve"> (99,</w:t>
      </w:r>
      <w:r w:rsidR="00DE4033">
        <w:rPr>
          <w:lang w:eastAsia="pl-PL"/>
        </w:rPr>
        <w:t>6</w:t>
      </w:r>
      <w:r w:rsidR="00CD33BE">
        <w:rPr>
          <w:lang w:eastAsia="pl-PL"/>
        </w:rPr>
        <w:t>%)</w:t>
      </w:r>
      <w:r w:rsidRPr="00A1207C">
        <w:rPr>
          <w:lang w:eastAsia="pl-PL"/>
        </w:rPr>
        <w:t xml:space="preserve"> przeznaczono na inwestycje. Najniższy udział wydatków na inwestycje zaobserwowano w powiecie </w:t>
      </w:r>
      <w:r w:rsidR="00DE4033">
        <w:rPr>
          <w:lang w:eastAsia="pl-PL"/>
        </w:rPr>
        <w:t>łukowskim</w:t>
      </w:r>
      <w:r w:rsidRPr="00A1207C">
        <w:rPr>
          <w:lang w:eastAsia="pl-PL"/>
        </w:rPr>
        <w:t xml:space="preserve"> – </w:t>
      </w:r>
      <w:r w:rsidR="00DE4033">
        <w:rPr>
          <w:lang w:eastAsia="pl-PL"/>
        </w:rPr>
        <w:t>14,3</w:t>
      </w:r>
      <w:r w:rsidRPr="00A1207C">
        <w:rPr>
          <w:lang w:eastAsia="pl-PL"/>
        </w:rPr>
        <w:t xml:space="preserve">%, a najwyższy w powiecie </w:t>
      </w:r>
      <w:r w:rsidR="00DE4033">
        <w:rPr>
          <w:lang w:eastAsia="pl-PL"/>
        </w:rPr>
        <w:t>tomaszo</w:t>
      </w:r>
      <w:r w:rsidR="00CD33BE">
        <w:rPr>
          <w:lang w:eastAsia="pl-PL"/>
        </w:rPr>
        <w:t>w</w:t>
      </w:r>
      <w:r w:rsidRPr="00A1207C">
        <w:rPr>
          <w:lang w:eastAsia="pl-PL"/>
        </w:rPr>
        <w:t xml:space="preserve">skim – </w:t>
      </w:r>
      <w:r w:rsidR="00DE4033">
        <w:rPr>
          <w:lang w:eastAsia="pl-PL"/>
        </w:rPr>
        <w:t>41</w:t>
      </w:r>
      <w:r w:rsidR="00CD33BE">
        <w:rPr>
          <w:lang w:eastAsia="pl-PL"/>
        </w:rPr>
        <w:t>,2</w:t>
      </w:r>
      <w:r w:rsidRPr="00A1207C">
        <w:rPr>
          <w:lang w:eastAsia="pl-PL"/>
        </w:rPr>
        <w:t>%.</w:t>
      </w:r>
    </w:p>
    <w:p w14:paraId="44D03969" w14:textId="7324B34F" w:rsidR="005C739D" w:rsidRDefault="009843B6" w:rsidP="00F93DA2">
      <w:pPr>
        <w:rPr>
          <w:lang w:eastAsia="pl-PL"/>
        </w:rPr>
      </w:pPr>
      <w:r>
        <w:rPr>
          <w:lang w:eastAsia="pl-PL"/>
        </w:rPr>
        <w:t>P</w:t>
      </w:r>
      <w:r w:rsidR="0018443C">
        <w:rPr>
          <w:lang w:eastAsia="pl-PL"/>
        </w:rPr>
        <w:t>onad</w:t>
      </w:r>
      <w:r w:rsidR="00F93DA2">
        <w:rPr>
          <w:lang w:eastAsia="pl-PL"/>
        </w:rPr>
        <w:t xml:space="preserve"> jedną czwartą środków (</w:t>
      </w:r>
      <w:r w:rsidR="00DE4033">
        <w:rPr>
          <w:lang w:eastAsia="pl-PL"/>
        </w:rPr>
        <w:t>27,3</w:t>
      </w:r>
      <w:r w:rsidR="00F93DA2">
        <w:rPr>
          <w:lang w:eastAsia="pl-PL"/>
        </w:rPr>
        <w:t xml:space="preserve">%) samorządy powiatowe wydatkowały na </w:t>
      </w:r>
      <w:r w:rsidR="00CD33BE">
        <w:rPr>
          <w:lang w:eastAsia="pl-PL"/>
        </w:rPr>
        <w:t>oświatę i  wychowanie</w:t>
      </w:r>
      <w:r w:rsidR="00F93DA2">
        <w:rPr>
          <w:lang w:eastAsia="pl-PL"/>
        </w:rPr>
        <w:t>. Znaczącą ich część przeznaczono również na</w:t>
      </w:r>
      <w:r w:rsidR="0018443C">
        <w:rPr>
          <w:lang w:eastAsia="pl-PL"/>
        </w:rPr>
        <w:t xml:space="preserve"> </w:t>
      </w:r>
      <w:r w:rsidR="00CD33BE">
        <w:rPr>
          <w:lang w:eastAsia="pl-PL"/>
        </w:rPr>
        <w:t>transport i łączność</w:t>
      </w:r>
      <w:r w:rsidR="00FC6C0B">
        <w:rPr>
          <w:lang w:eastAsia="pl-PL"/>
        </w:rPr>
        <w:t xml:space="preserve">, </w:t>
      </w:r>
      <w:r w:rsidR="00FC6C0B">
        <w:rPr>
          <w:lang w:eastAsia="pl-PL"/>
        </w:rPr>
        <w:lastRenderedPageBreak/>
        <w:t xml:space="preserve">administrację publiczną, </w:t>
      </w:r>
      <w:r w:rsidR="00F93DA2">
        <w:rPr>
          <w:lang w:eastAsia="pl-PL"/>
        </w:rPr>
        <w:t>pomoc społeczną</w:t>
      </w:r>
      <w:r w:rsidR="00D35CAC">
        <w:rPr>
          <w:lang w:eastAsia="pl-PL"/>
        </w:rPr>
        <w:t xml:space="preserve">, </w:t>
      </w:r>
      <w:r w:rsidR="00CD33BE">
        <w:rPr>
          <w:lang w:eastAsia="pl-PL"/>
        </w:rPr>
        <w:t xml:space="preserve">edukacyjną opiekę wychowawczą oraz </w:t>
      </w:r>
      <w:r w:rsidR="00D35CAC">
        <w:rPr>
          <w:lang w:eastAsia="pl-PL"/>
        </w:rPr>
        <w:t>b</w:t>
      </w:r>
      <w:r w:rsidR="00D35CAC" w:rsidRPr="00D35CAC">
        <w:rPr>
          <w:lang w:eastAsia="pl-PL"/>
        </w:rPr>
        <w:t>ezpieczeństwo publiczne i ochron</w:t>
      </w:r>
      <w:r w:rsidR="00D35CAC">
        <w:rPr>
          <w:lang w:eastAsia="pl-PL"/>
        </w:rPr>
        <w:t>ę</w:t>
      </w:r>
      <w:r w:rsidR="00D35CAC" w:rsidRPr="00D35CAC">
        <w:rPr>
          <w:lang w:eastAsia="pl-PL"/>
        </w:rPr>
        <w:t xml:space="preserve"> przeciwpożarow</w:t>
      </w:r>
      <w:r w:rsidR="00D35CAC">
        <w:rPr>
          <w:lang w:eastAsia="pl-PL"/>
        </w:rPr>
        <w:t>ą</w:t>
      </w:r>
      <w:r w:rsidR="004B45DA">
        <w:rPr>
          <w:lang w:eastAsia="pl-PL"/>
        </w:rPr>
        <w:t>.</w:t>
      </w:r>
    </w:p>
    <w:p w14:paraId="28855900" w14:textId="2CC05D65" w:rsidR="0018443C" w:rsidRDefault="00F93DA2" w:rsidP="00794D16">
      <w:pPr>
        <w:spacing w:before="360"/>
      </w:pPr>
      <w:r w:rsidRPr="00F93DA2">
        <w:rPr>
          <w:b/>
          <w:lang w:eastAsia="pl-PL"/>
        </w:rPr>
        <w:t>Wykres 4. Wydatki powiatów województwa lubelskiego w 202</w:t>
      </w:r>
      <w:r w:rsidR="00DE4033">
        <w:rPr>
          <w:b/>
          <w:lang w:eastAsia="pl-PL"/>
        </w:rPr>
        <w:t>5</w:t>
      </w:r>
      <w:r w:rsidRPr="00F93DA2">
        <w:rPr>
          <w:b/>
          <w:lang w:eastAsia="pl-PL"/>
        </w:rPr>
        <w:t xml:space="preserve"> r.</w:t>
      </w:r>
      <w:r w:rsidRPr="00F93DA2">
        <w:t xml:space="preserve"> </w:t>
      </w:r>
    </w:p>
    <w:p w14:paraId="7160E761" w14:textId="6B6BF39F" w:rsidR="00513998" w:rsidRPr="00513998" w:rsidRDefault="00DE4033" w:rsidP="00DE4033">
      <w:pPr>
        <w:spacing w:before="360"/>
        <w:rPr>
          <w:lang w:eastAsia="pl-PL"/>
        </w:rPr>
      </w:pPr>
      <w:r>
        <w:rPr>
          <w:noProof/>
        </w:rPr>
        <w:drawing>
          <wp:anchor distT="0" distB="0" distL="114300" distR="114300" simplePos="0" relativeHeight="251895808" behindDoc="0" locked="0" layoutInCell="1" allowOverlap="1" wp14:anchorId="2AC5E4BD" wp14:editId="57C923AA">
            <wp:simplePos x="0" y="0"/>
            <wp:positionH relativeFrom="column">
              <wp:posOffset>303581</wp:posOffset>
            </wp:positionH>
            <wp:positionV relativeFrom="paragraph">
              <wp:posOffset>1067</wp:posOffset>
            </wp:positionV>
            <wp:extent cx="4513580" cy="1609090"/>
            <wp:effectExtent l="0" t="0" r="1270" b="0"/>
            <wp:wrapTopAndBottom/>
            <wp:docPr id="32" name="Obraz 32" descr="Na wykresie kołowym przedstawiono strukturę wydatków powiatów w 2025 roku. Dane do wykresu dostęp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3580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3998" w:rsidRPr="00513998">
        <w:rPr>
          <w:lang w:eastAsia="pl-PL"/>
        </w:rPr>
        <w:t>W 202</w:t>
      </w:r>
      <w:r w:rsidR="0058424B">
        <w:rPr>
          <w:lang w:eastAsia="pl-PL"/>
        </w:rPr>
        <w:t>5</w:t>
      </w:r>
      <w:r w:rsidR="00513998" w:rsidRPr="00513998">
        <w:rPr>
          <w:lang w:eastAsia="pl-PL"/>
        </w:rPr>
        <w:t xml:space="preserve"> r. średnio na 1 mieszkańca </w:t>
      </w:r>
      <w:r w:rsidR="00680866">
        <w:rPr>
          <w:lang w:eastAsia="pl-PL"/>
        </w:rPr>
        <w:t>powiaty uzyskały dochód w wysokości</w:t>
      </w:r>
      <w:r w:rsidR="00513998" w:rsidRPr="00513998">
        <w:rPr>
          <w:lang w:eastAsia="pl-PL"/>
        </w:rPr>
        <w:t xml:space="preserve"> </w:t>
      </w:r>
      <w:r w:rsidR="0058424B">
        <w:rPr>
          <w:lang w:eastAsia="pl-PL"/>
        </w:rPr>
        <w:t>2503</w:t>
      </w:r>
      <w:r w:rsidR="00513998" w:rsidRPr="00513998">
        <w:rPr>
          <w:lang w:eastAsia="pl-PL"/>
        </w:rPr>
        <w:t xml:space="preserve"> zł dochodów (w</w:t>
      </w:r>
      <w:r w:rsidR="00574692">
        <w:rPr>
          <w:lang w:eastAsia="pl-PL"/>
        </w:rPr>
        <w:t> </w:t>
      </w:r>
      <w:r w:rsidR="00513998" w:rsidRPr="00513998">
        <w:rPr>
          <w:lang w:eastAsia="pl-PL"/>
        </w:rPr>
        <w:t>20</w:t>
      </w:r>
      <w:r w:rsidR="00574692">
        <w:rPr>
          <w:lang w:eastAsia="pl-PL"/>
        </w:rPr>
        <w:t>2</w:t>
      </w:r>
      <w:r w:rsidR="0058424B">
        <w:rPr>
          <w:lang w:eastAsia="pl-PL"/>
        </w:rPr>
        <w:t>4</w:t>
      </w:r>
      <w:r w:rsidR="00513998" w:rsidRPr="00513998">
        <w:rPr>
          <w:lang w:eastAsia="pl-PL"/>
        </w:rPr>
        <w:t xml:space="preserve"> r. – </w:t>
      </w:r>
      <w:r w:rsidR="0058424B">
        <w:rPr>
          <w:lang w:eastAsia="pl-PL"/>
        </w:rPr>
        <w:t>2340</w:t>
      </w:r>
      <w:r w:rsidR="00513998" w:rsidRPr="00513998">
        <w:rPr>
          <w:lang w:eastAsia="pl-PL"/>
        </w:rPr>
        <w:t xml:space="preserve"> zł). Dochody poniżej tej średniej osiągnęło 1</w:t>
      </w:r>
      <w:r w:rsidR="0018443C">
        <w:rPr>
          <w:lang w:eastAsia="pl-PL"/>
        </w:rPr>
        <w:t>0</w:t>
      </w:r>
      <w:r w:rsidR="00513998" w:rsidRPr="00513998">
        <w:rPr>
          <w:lang w:eastAsia="pl-PL"/>
        </w:rPr>
        <w:t xml:space="preserve"> powiatów. Najmniejszy dochód per capita uzyska</w:t>
      </w:r>
      <w:r w:rsidR="00563D97">
        <w:rPr>
          <w:lang w:eastAsia="pl-PL"/>
        </w:rPr>
        <w:t xml:space="preserve">no w </w:t>
      </w:r>
      <w:r w:rsidR="00513998" w:rsidRPr="00513998">
        <w:rPr>
          <w:lang w:eastAsia="pl-PL"/>
        </w:rPr>
        <w:t xml:space="preserve"> powi</w:t>
      </w:r>
      <w:r w:rsidR="00563D97">
        <w:rPr>
          <w:lang w:eastAsia="pl-PL"/>
        </w:rPr>
        <w:t>ecie</w:t>
      </w:r>
      <w:r w:rsidR="00513998" w:rsidRPr="00513998">
        <w:rPr>
          <w:lang w:eastAsia="pl-PL"/>
        </w:rPr>
        <w:t xml:space="preserve"> </w:t>
      </w:r>
      <w:r w:rsidR="0018443C">
        <w:rPr>
          <w:lang w:eastAsia="pl-PL"/>
        </w:rPr>
        <w:t>zamoj</w:t>
      </w:r>
      <w:r w:rsidR="00574692">
        <w:rPr>
          <w:lang w:eastAsia="pl-PL"/>
        </w:rPr>
        <w:t>sk</w:t>
      </w:r>
      <w:r w:rsidR="00513998" w:rsidRPr="00513998">
        <w:rPr>
          <w:lang w:eastAsia="pl-PL"/>
        </w:rPr>
        <w:t>i</w:t>
      </w:r>
      <w:r w:rsidR="00563D97">
        <w:rPr>
          <w:lang w:eastAsia="pl-PL"/>
        </w:rPr>
        <w:t>m</w:t>
      </w:r>
      <w:r w:rsidR="00513998" w:rsidRPr="00513998">
        <w:rPr>
          <w:lang w:eastAsia="pl-PL"/>
        </w:rPr>
        <w:t xml:space="preserve"> – </w:t>
      </w:r>
      <w:r w:rsidR="00D35CAC">
        <w:rPr>
          <w:lang w:eastAsia="pl-PL"/>
        </w:rPr>
        <w:t>1</w:t>
      </w:r>
      <w:r w:rsidR="0058424B">
        <w:rPr>
          <w:lang w:eastAsia="pl-PL"/>
        </w:rPr>
        <w:t>679</w:t>
      </w:r>
      <w:r w:rsidR="00513998" w:rsidRPr="00513998">
        <w:rPr>
          <w:lang w:eastAsia="pl-PL"/>
        </w:rPr>
        <w:t xml:space="preserve"> zł, a </w:t>
      </w:r>
      <w:r w:rsidR="00563D97" w:rsidRPr="00513998">
        <w:rPr>
          <w:lang w:eastAsia="pl-PL"/>
        </w:rPr>
        <w:t xml:space="preserve">największy </w:t>
      </w:r>
      <w:r w:rsidR="00563D97">
        <w:rPr>
          <w:lang w:eastAsia="pl-PL"/>
        </w:rPr>
        <w:t xml:space="preserve">w </w:t>
      </w:r>
      <w:r w:rsidR="00680866" w:rsidRPr="00513998">
        <w:rPr>
          <w:lang w:eastAsia="pl-PL"/>
        </w:rPr>
        <w:t>powi</w:t>
      </w:r>
      <w:r w:rsidR="00563D97">
        <w:rPr>
          <w:lang w:eastAsia="pl-PL"/>
        </w:rPr>
        <w:t>ecie</w:t>
      </w:r>
      <w:r w:rsidR="00680866" w:rsidRPr="00513998">
        <w:rPr>
          <w:lang w:eastAsia="pl-PL"/>
        </w:rPr>
        <w:t xml:space="preserve"> włodawski</w:t>
      </w:r>
      <w:r w:rsidR="00563D97">
        <w:rPr>
          <w:lang w:eastAsia="pl-PL"/>
        </w:rPr>
        <w:t xml:space="preserve">m </w:t>
      </w:r>
      <w:r w:rsidR="00513998" w:rsidRPr="00513998">
        <w:rPr>
          <w:lang w:eastAsia="pl-PL"/>
        </w:rPr>
        <w:t xml:space="preserve">– </w:t>
      </w:r>
      <w:r w:rsidR="005330BE">
        <w:rPr>
          <w:lang w:eastAsia="pl-PL"/>
        </w:rPr>
        <w:t>41</w:t>
      </w:r>
      <w:r w:rsidR="0058424B">
        <w:rPr>
          <w:lang w:eastAsia="pl-PL"/>
        </w:rPr>
        <w:t>62</w:t>
      </w:r>
      <w:r w:rsidR="00513998" w:rsidRPr="00513998">
        <w:rPr>
          <w:lang w:eastAsia="pl-PL"/>
        </w:rPr>
        <w:t xml:space="preserve"> zł. Średnio na 1 mieszkańca przypadło </w:t>
      </w:r>
      <w:r w:rsidR="0058424B">
        <w:rPr>
          <w:lang w:eastAsia="pl-PL"/>
        </w:rPr>
        <w:t>1219</w:t>
      </w:r>
      <w:r w:rsidR="00513998" w:rsidRPr="00513998">
        <w:rPr>
          <w:lang w:eastAsia="pl-PL"/>
        </w:rPr>
        <w:t xml:space="preserve"> zł dochodów własnych </w:t>
      </w:r>
      <w:r w:rsidR="0058424B">
        <w:rPr>
          <w:lang w:eastAsia="pl-PL"/>
        </w:rPr>
        <w:br/>
      </w:r>
      <w:r w:rsidR="00513998" w:rsidRPr="00513998">
        <w:rPr>
          <w:lang w:eastAsia="pl-PL"/>
        </w:rPr>
        <w:t>(w 20</w:t>
      </w:r>
      <w:r w:rsidR="00574692">
        <w:rPr>
          <w:lang w:eastAsia="pl-PL"/>
        </w:rPr>
        <w:t>2</w:t>
      </w:r>
      <w:r w:rsidR="0058424B">
        <w:rPr>
          <w:lang w:eastAsia="pl-PL"/>
        </w:rPr>
        <w:t>4</w:t>
      </w:r>
      <w:r w:rsidR="00513998" w:rsidRPr="00513998">
        <w:rPr>
          <w:lang w:eastAsia="pl-PL"/>
        </w:rPr>
        <w:t xml:space="preserve"> r. – </w:t>
      </w:r>
      <w:r w:rsidR="0058424B">
        <w:rPr>
          <w:lang w:eastAsia="pl-PL"/>
        </w:rPr>
        <w:t>695</w:t>
      </w:r>
      <w:r w:rsidR="00513998" w:rsidRPr="00513998">
        <w:rPr>
          <w:lang w:eastAsia="pl-PL"/>
        </w:rPr>
        <w:t xml:space="preserve"> zł). Niższą kwotę od średniej osiągnęł</w:t>
      </w:r>
      <w:r w:rsidR="00574692">
        <w:rPr>
          <w:lang w:eastAsia="pl-PL"/>
        </w:rPr>
        <w:t>o</w:t>
      </w:r>
      <w:r w:rsidR="00513998" w:rsidRPr="00513998">
        <w:rPr>
          <w:lang w:eastAsia="pl-PL"/>
        </w:rPr>
        <w:t xml:space="preserve"> </w:t>
      </w:r>
      <w:r w:rsidR="005330BE">
        <w:rPr>
          <w:lang w:eastAsia="pl-PL"/>
        </w:rPr>
        <w:t>1</w:t>
      </w:r>
      <w:r w:rsidR="0058424B">
        <w:rPr>
          <w:lang w:eastAsia="pl-PL"/>
        </w:rPr>
        <w:t>0</w:t>
      </w:r>
      <w:r w:rsidR="00513998" w:rsidRPr="00513998">
        <w:rPr>
          <w:lang w:eastAsia="pl-PL"/>
        </w:rPr>
        <w:t xml:space="preserve"> powiatów. Najmniejszy dochód własny na 1 mieszkańca uzyskał powiat </w:t>
      </w:r>
      <w:r w:rsidR="0058424B">
        <w:rPr>
          <w:lang w:eastAsia="pl-PL"/>
        </w:rPr>
        <w:t>opol</w:t>
      </w:r>
      <w:r w:rsidR="00513998" w:rsidRPr="00513998">
        <w:rPr>
          <w:lang w:eastAsia="pl-PL"/>
        </w:rPr>
        <w:t xml:space="preserve">ski – </w:t>
      </w:r>
      <w:r w:rsidR="0058424B">
        <w:rPr>
          <w:lang w:eastAsia="pl-PL"/>
        </w:rPr>
        <w:t>846</w:t>
      </w:r>
      <w:r w:rsidR="00513998" w:rsidRPr="00513998">
        <w:rPr>
          <w:lang w:eastAsia="pl-PL"/>
        </w:rPr>
        <w:t xml:space="preserve"> zł, a </w:t>
      </w:r>
      <w:r w:rsidR="00680866" w:rsidRPr="00513998">
        <w:rPr>
          <w:lang w:eastAsia="pl-PL"/>
        </w:rPr>
        <w:t xml:space="preserve">powiat </w:t>
      </w:r>
      <w:r w:rsidR="0058424B">
        <w:rPr>
          <w:lang w:eastAsia="pl-PL"/>
        </w:rPr>
        <w:t>krasnostawski</w:t>
      </w:r>
      <w:r w:rsidR="00680866" w:rsidRPr="00513998">
        <w:rPr>
          <w:lang w:eastAsia="pl-PL"/>
        </w:rPr>
        <w:t xml:space="preserve"> </w:t>
      </w:r>
      <w:r w:rsidR="00513998" w:rsidRPr="00513998">
        <w:rPr>
          <w:lang w:eastAsia="pl-PL"/>
        </w:rPr>
        <w:t xml:space="preserve">największy– </w:t>
      </w:r>
      <w:r w:rsidR="005330BE">
        <w:rPr>
          <w:lang w:eastAsia="pl-PL"/>
        </w:rPr>
        <w:t>1</w:t>
      </w:r>
      <w:r w:rsidR="0058424B">
        <w:rPr>
          <w:lang w:eastAsia="pl-PL"/>
        </w:rPr>
        <w:t>675</w:t>
      </w:r>
      <w:r w:rsidR="00513998" w:rsidRPr="00513998">
        <w:rPr>
          <w:lang w:eastAsia="pl-PL"/>
        </w:rPr>
        <w:t xml:space="preserve"> zł.</w:t>
      </w:r>
    </w:p>
    <w:p w14:paraId="29CE6809" w14:textId="6F6C7916" w:rsidR="005C739D" w:rsidRPr="00513998" w:rsidRDefault="00513998" w:rsidP="00513998">
      <w:pPr>
        <w:rPr>
          <w:lang w:eastAsia="pl-PL"/>
        </w:rPr>
      </w:pPr>
      <w:r w:rsidRPr="00513998">
        <w:rPr>
          <w:lang w:eastAsia="pl-PL"/>
        </w:rPr>
        <w:t xml:space="preserve">Średnio na 1 mieszkańca powiaty wydały </w:t>
      </w:r>
      <w:r w:rsidR="00981DFF">
        <w:rPr>
          <w:lang w:eastAsia="pl-PL"/>
        </w:rPr>
        <w:t>2</w:t>
      </w:r>
      <w:r w:rsidR="0058424B">
        <w:rPr>
          <w:lang w:eastAsia="pl-PL"/>
        </w:rPr>
        <w:t>438</w:t>
      </w:r>
      <w:r w:rsidRPr="00513998">
        <w:rPr>
          <w:lang w:eastAsia="pl-PL"/>
        </w:rPr>
        <w:t xml:space="preserve"> zł (w 20</w:t>
      </w:r>
      <w:r w:rsidR="00574692">
        <w:rPr>
          <w:lang w:eastAsia="pl-PL"/>
        </w:rPr>
        <w:t>2</w:t>
      </w:r>
      <w:r w:rsidR="0058424B">
        <w:rPr>
          <w:lang w:eastAsia="pl-PL"/>
        </w:rPr>
        <w:t>4</w:t>
      </w:r>
      <w:r w:rsidRPr="00513998">
        <w:rPr>
          <w:lang w:eastAsia="pl-PL"/>
        </w:rPr>
        <w:t xml:space="preserve"> r. – </w:t>
      </w:r>
      <w:r w:rsidR="0058424B">
        <w:rPr>
          <w:lang w:eastAsia="pl-PL"/>
        </w:rPr>
        <w:t>2359</w:t>
      </w:r>
      <w:r w:rsidRPr="00513998">
        <w:rPr>
          <w:lang w:eastAsia="pl-PL"/>
        </w:rPr>
        <w:t xml:space="preserve"> zł). Wydatki poniżej tej średniej </w:t>
      </w:r>
      <w:r w:rsidR="00680866">
        <w:rPr>
          <w:lang w:eastAsia="pl-PL"/>
        </w:rPr>
        <w:t>wykazało</w:t>
      </w:r>
      <w:r w:rsidRPr="00513998">
        <w:rPr>
          <w:lang w:eastAsia="pl-PL"/>
        </w:rPr>
        <w:t xml:space="preserve"> </w:t>
      </w:r>
      <w:r w:rsidR="0058424B">
        <w:rPr>
          <w:lang w:eastAsia="pl-PL"/>
        </w:rPr>
        <w:t>8</w:t>
      </w:r>
      <w:r w:rsidRPr="00513998">
        <w:rPr>
          <w:lang w:eastAsia="pl-PL"/>
        </w:rPr>
        <w:t xml:space="preserve"> powiatów. Najmniejsze wydatki per capita poniósł powiat </w:t>
      </w:r>
      <w:r w:rsidR="004A2FA8">
        <w:rPr>
          <w:lang w:eastAsia="pl-PL"/>
        </w:rPr>
        <w:t>zamoj</w:t>
      </w:r>
      <w:r w:rsidRPr="00513998">
        <w:rPr>
          <w:lang w:eastAsia="pl-PL"/>
        </w:rPr>
        <w:t xml:space="preserve">ski </w:t>
      </w:r>
      <w:r w:rsidR="0058424B">
        <w:rPr>
          <w:lang w:eastAsia="pl-PL"/>
        </w:rPr>
        <w:br/>
      </w:r>
      <w:r w:rsidRPr="00513998">
        <w:rPr>
          <w:lang w:eastAsia="pl-PL"/>
        </w:rPr>
        <w:t xml:space="preserve">– </w:t>
      </w:r>
      <w:r w:rsidR="0058424B">
        <w:rPr>
          <w:lang w:eastAsia="pl-PL"/>
        </w:rPr>
        <w:t>1507</w:t>
      </w:r>
      <w:r w:rsidRPr="00513998">
        <w:rPr>
          <w:lang w:eastAsia="pl-PL"/>
        </w:rPr>
        <w:t xml:space="preserve"> zł, a największe powiat włodawski – </w:t>
      </w:r>
      <w:r w:rsidR="0058424B">
        <w:rPr>
          <w:lang w:eastAsia="pl-PL"/>
        </w:rPr>
        <w:t>3854</w:t>
      </w:r>
      <w:r w:rsidRPr="00513998">
        <w:rPr>
          <w:lang w:eastAsia="pl-PL"/>
        </w:rPr>
        <w:t xml:space="preserve"> zł. Na inwestycje średnio na 1 mieszkańca powiaty przeznaczyły </w:t>
      </w:r>
      <w:r w:rsidR="0058424B">
        <w:rPr>
          <w:lang w:eastAsia="pl-PL"/>
        </w:rPr>
        <w:t xml:space="preserve">627 </w:t>
      </w:r>
      <w:r w:rsidRPr="00513998">
        <w:rPr>
          <w:lang w:eastAsia="pl-PL"/>
        </w:rPr>
        <w:t>zł (w 20</w:t>
      </w:r>
      <w:r w:rsidR="00C84025">
        <w:rPr>
          <w:lang w:eastAsia="pl-PL"/>
        </w:rPr>
        <w:t>2</w:t>
      </w:r>
      <w:r w:rsidR="0058424B">
        <w:rPr>
          <w:lang w:eastAsia="pl-PL"/>
        </w:rPr>
        <w:t>4</w:t>
      </w:r>
      <w:r w:rsidRPr="00513998">
        <w:rPr>
          <w:lang w:eastAsia="pl-PL"/>
        </w:rPr>
        <w:t xml:space="preserve"> r. – </w:t>
      </w:r>
      <w:r w:rsidR="0058424B">
        <w:rPr>
          <w:lang w:eastAsia="pl-PL"/>
        </w:rPr>
        <w:t>696</w:t>
      </w:r>
      <w:r w:rsidRPr="00513998">
        <w:rPr>
          <w:lang w:eastAsia="pl-PL"/>
        </w:rPr>
        <w:t xml:space="preserve"> zł). Niższą kwotę od średniej wydało </w:t>
      </w:r>
      <w:r w:rsidR="004A2FA8">
        <w:rPr>
          <w:lang w:eastAsia="pl-PL"/>
        </w:rPr>
        <w:t>9</w:t>
      </w:r>
      <w:r w:rsidRPr="00513998">
        <w:rPr>
          <w:lang w:eastAsia="pl-PL"/>
        </w:rPr>
        <w:t xml:space="preserve"> powiatów. Najmniejsze wydatki inwestycyjne na 1 mieszkańca wykazał powiat </w:t>
      </w:r>
      <w:r w:rsidR="0058424B">
        <w:rPr>
          <w:lang w:eastAsia="pl-PL"/>
        </w:rPr>
        <w:t>łukows</w:t>
      </w:r>
      <w:r w:rsidR="00AC29B4">
        <w:rPr>
          <w:lang w:eastAsia="pl-PL"/>
        </w:rPr>
        <w:t>ki</w:t>
      </w:r>
      <w:r w:rsidRPr="00513998">
        <w:rPr>
          <w:lang w:eastAsia="pl-PL"/>
        </w:rPr>
        <w:t xml:space="preserve"> – </w:t>
      </w:r>
      <w:r w:rsidR="004A2FA8">
        <w:rPr>
          <w:lang w:eastAsia="pl-PL"/>
        </w:rPr>
        <w:t>3</w:t>
      </w:r>
      <w:r w:rsidR="0058424B">
        <w:rPr>
          <w:lang w:eastAsia="pl-PL"/>
        </w:rPr>
        <w:t>16</w:t>
      </w:r>
      <w:r w:rsidRPr="00513998">
        <w:rPr>
          <w:lang w:eastAsia="pl-PL"/>
        </w:rPr>
        <w:t xml:space="preserve"> zł, a</w:t>
      </w:r>
      <w:r w:rsidR="00AC29B4">
        <w:rPr>
          <w:lang w:eastAsia="pl-PL"/>
        </w:rPr>
        <w:t> </w:t>
      </w:r>
      <w:r w:rsidRPr="00513998">
        <w:rPr>
          <w:lang w:eastAsia="pl-PL"/>
        </w:rPr>
        <w:t xml:space="preserve">największe powiat </w:t>
      </w:r>
      <w:r w:rsidR="0058424B">
        <w:rPr>
          <w:lang w:eastAsia="pl-PL"/>
        </w:rPr>
        <w:t>tomaszow</w:t>
      </w:r>
      <w:r w:rsidRPr="00513998">
        <w:rPr>
          <w:lang w:eastAsia="pl-PL"/>
        </w:rPr>
        <w:t xml:space="preserve">ski – </w:t>
      </w:r>
      <w:r w:rsidR="0058424B">
        <w:rPr>
          <w:lang w:eastAsia="pl-PL"/>
        </w:rPr>
        <w:t>1247</w:t>
      </w:r>
      <w:r w:rsidRPr="00513998">
        <w:rPr>
          <w:lang w:eastAsia="pl-PL"/>
        </w:rPr>
        <w:t xml:space="preserve"> zł.</w:t>
      </w:r>
    </w:p>
    <w:p w14:paraId="5616B033" w14:textId="6592B620" w:rsidR="005C739D" w:rsidRPr="00C84025" w:rsidRDefault="009E7A38" w:rsidP="00C84025">
      <w:pPr>
        <w:pStyle w:val="poptytu"/>
        <w:spacing w:after="240"/>
      </w:pPr>
      <w:r w:rsidRPr="009E7A38">
        <w:rPr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0C98B3F6" wp14:editId="187DCF07">
                <wp:simplePos x="0" y="0"/>
                <wp:positionH relativeFrom="column">
                  <wp:posOffset>5238750</wp:posOffset>
                </wp:positionH>
                <wp:positionV relativeFrom="paragraph">
                  <wp:posOffset>130506</wp:posOffset>
                </wp:positionV>
                <wp:extent cx="1814195" cy="956945"/>
                <wp:effectExtent l="0" t="0" r="0" b="0"/>
                <wp:wrapNone/>
                <wp:docPr id="33" name="Schemat blokowy: opóźnienie 6" descr="Dochody miast na prawach powiatu były wyższe o 12,5% w porównaniu z 2024  rokie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F8BE19" w14:textId="49FA53AD" w:rsidR="00A77EF6" w:rsidRPr="009E7A38" w:rsidRDefault="00A77EF6" w:rsidP="00B3161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9E7A3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Dochody miast na prawach powiatu były 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wy</w:t>
                            </w:r>
                            <w:r w:rsidRPr="009E7A3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ższe o 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12,5</w:t>
                            </w:r>
                            <w:r w:rsidRPr="009E7A3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% w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9E7A3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porównaniu z 20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24</w:t>
                            </w:r>
                            <w:r w:rsidRPr="009E7A38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8B3F6" id="_x0000_s1031" alt="Dochody miast na prawach powiatu były wyższe o 12,5% w porównaniu z 2024  rokiem" style="position:absolute;margin-left:412.5pt;margin-top:10.3pt;width:142.85pt;height:75.35pt;flip:x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76F8BE19" w14:textId="49FA53AD" w:rsidR="00A77EF6" w:rsidRPr="009E7A38" w:rsidRDefault="00A77EF6" w:rsidP="00B3161F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</w:pPr>
                      <w:r w:rsidRPr="009E7A3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Dochody miast na prawach powiatu były 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wy</w:t>
                      </w:r>
                      <w:r w:rsidRPr="009E7A3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ższe o 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12,5</w:t>
                      </w:r>
                      <w:r w:rsidRPr="009E7A3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% w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9E7A3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porównaniu z 20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24</w:t>
                      </w:r>
                      <w:r w:rsidRPr="009E7A38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="00C84025">
        <w:t>Budżety miast na prawach powiatu</w:t>
      </w:r>
    </w:p>
    <w:p w14:paraId="2628C4FE" w14:textId="38F26026" w:rsidR="005C739D" w:rsidRDefault="00C84025" w:rsidP="00C84025">
      <w:pPr>
        <w:rPr>
          <w:lang w:eastAsia="pl-PL"/>
        </w:rPr>
      </w:pPr>
      <w:r w:rsidRPr="00C84025">
        <w:rPr>
          <w:lang w:eastAsia="pl-PL"/>
        </w:rPr>
        <w:t>Dochody miast na prawach powiatu w województwie lubelskim w 202</w:t>
      </w:r>
      <w:r w:rsidR="00751B57">
        <w:rPr>
          <w:lang w:eastAsia="pl-PL"/>
        </w:rPr>
        <w:t>5</w:t>
      </w:r>
      <w:r w:rsidR="00F43748">
        <w:rPr>
          <w:lang w:eastAsia="pl-PL"/>
        </w:rPr>
        <w:t xml:space="preserve"> </w:t>
      </w:r>
      <w:r w:rsidRPr="00C84025">
        <w:rPr>
          <w:lang w:eastAsia="pl-PL"/>
        </w:rPr>
        <w:t xml:space="preserve">r. wyniosły </w:t>
      </w:r>
      <w:r w:rsidR="004F50AD">
        <w:rPr>
          <w:lang w:eastAsia="pl-PL"/>
        </w:rPr>
        <w:t>5,</w:t>
      </w:r>
      <w:r w:rsidR="00751B57">
        <w:rPr>
          <w:lang w:eastAsia="pl-PL"/>
        </w:rPr>
        <w:t>6</w:t>
      </w:r>
      <w:r w:rsidRPr="00C84025">
        <w:rPr>
          <w:lang w:eastAsia="pl-PL"/>
        </w:rPr>
        <w:t xml:space="preserve"> mld zł. Dochody własne miast na prawach powiatu stanowiły </w:t>
      </w:r>
      <w:r w:rsidR="00794D16">
        <w:rPr>
          <w:lang w:eastAsia="pl-PL"/>
        </w:rPr>
        <w:t>69,5</w:t>
      </w:r>
      <w:r w:rsidRPr="00C84025">
        <w:rPr>
          <w:lang w:eastAsia="pl-PL"/>
        </w:rPr>
        <w:t>% ogółu dochodów (</w:t>
      </w:r>
      <w:r w:rsidR="008A5B83" w:rsidRPr="008A5B83">
        <w:rPr>
          <w:lang w:eastAsia="pl-PL"/>
        </w:rPr>
        <w:t xml:space="preserve">podatki to </w:t>
      </w:r>
      <w:r w:rsidR="00794D16">
        <w:rPr>
          <w:lang w:eastAsia="pl-PL"/>
        </w:rPr>
        <w:t>77,1</w:t>
      </w:r>
      <w:r w:rsidR="008A5B83" w:rsidRPr="008A5B83">
        <w:rPr>
          <w:lang w:eastAsia="pl-PL"/>
        </w:rPr>
        <w:t>% dochodów własnych</w:t>
      </w:r>
      <w:r w:rsidRPr="00C84025">
        <w:rPr>
          <w:lang w:eastAsia="pl-PL"/>
        </w:rPr>
        <w:t xml:space="preserve">), natomiast dotacje – </w:t>
      </w:r>
      <w:r w:rsidR="004F50AD">
        <w:rPr>
          <w:lang w:eastAsia="pl-PL"/>
        </w:rPr>
        <w:t>16,</w:t>
      </w:r>
      <w:r w:rsidR="00794D16">
        <w:rPr>
          <w:lang w:eastAsia="pl-PL"/>
        </w:rPr>
        <w:t>8</w:t>
      </w:r>
      <w:r w:rsidRPr="00C84025">
        <w:rPr>
          <w:lang w:eastAsia="pl-PL"/>
        </w:rPr>
        <w:t xml:space="preserve">%, a subwencja ogólna – </w:t>
      </w:r>
      <w:r w:rsidR="00794D16">
        <w:rPr>
          <w:lang w:eastAsia="pl-PL"/>
        </w:rPr>
        <w:t>13,7</w:t>
      </w:r>
      <w:r w:rsidRPr="00C84025">
        <w:rPr>
          <w:lang w:eastAsia="pl-PL"/>
        </w:rPr>
        <w:t xml:space="preserve">%. Najmniejszy udział dochodów własnych w dochodach ogółem wykazał </w:t>
      </w:r>
      <w:r w:rsidR="00F43748">
        <w:rPr>
          <w:lang w:eastAsia="pl-PL"/>
        </w:rPr>
        <w:t>Zamość</w:t>
      </w:r>
      <w:r w:rsidRPr="00C84025">
        <w:rPr>
          <w:lang w:eastAsia="pl-PL"/>
        </w:rPr>
        <w:t xml:space="preserve"> – </w:t>
      </w:r>
      <w:r w:rsidR="00794D16">
        <w:rPr>
          <w:lang w:eastAsia="pl-PL"/>
        </w:rPr>
        <w:t>51,0</w:t>
      </w:r>
      <w:r w:rsidRPr="00C84025">
        <w:rPr>
          <w:lang w:eastAsia="pl-PL"/>
        </w:rPr>
        <w:t xml:space="preserve">%, a największy Lublin – </w:t>
      </w:r>
      <w:r w:rsidR="00794D16">
        <w:rPr>
          <w:lang w:eastAsia="pl-PL"/>
        </w:rPr>
        <w:t>77,6</w:t>
      </w:r>
      <w:r w:rsidRPr="00C84025">
        <w:rPr>
          <w:lang w:eastAsia="pl-PL"/>
        </w:rPr>
        <w:t>%.</w:t>
      </w:r>
    </w:p>
    <w:p w14:paraId="02BBBE2F" w14:textId="7DA136CE" w:rsidR="00C84025" w:rsidRDefault="00981DFF" w:rsidP="00794D16">
      <w:pPr>
        <w:spacing w:before="360"/>
      </w:pPr>
      <w:r>
        <w:rPr>
          <w:noProof/>
        </w:rPr>
        <w:drawing>
          <wp:anchor distT="0" distB="0" distL="114300" distR="114300" simplePos="0" relativeHeight="251896832" behindDoc="0" locked="0" layoutInCell="1" allowOverlap="1" wp14:anchorId="10A3AC2E" wp14:editId="1B03E224">
            <wp:simplePos x="0" y="0"/>
            <wp:positionH relativeFrom="column">
              <wp:posOffset>412750</wp:posOffset>
            </wp:positionH>
            <wp:positionV relativeFrom="paragraph">
              <wp:posOffset>403860</wp:posOffset>
            </wp:positionV>
            <wp:extent cx="4297045" cy="1609090"/>
            <wp:effectExtent l="0" t="0" r="0" b="0"/>
            <wp:wrapTopAndBottom/>
            <wp:docPr id="34" name="Obraz 34" descr="Na wykresie kołowym i słupkowym przedstawiono strukturę dochodów miast na prawach powiatu w 2025 roku. Dane do wykresu dostęp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045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4D16" w:rsidRPr="009E7A38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065D56D7" wp14:editId="1D908D97">
                <wp:simplePos x="0" y="0"/>
                <wp:positionH relativeFrom="column">
                  <wp:posOffset>5227955</wp:posOffset>
                </wp:positionH>
                <wp:positionV relativeFrom="paragraph">
                  <wp:posOffset>1916049</wp:posOffset>
                </wp:positionV>
                <wp:extent cx="1814195" cy="956945"/>
                <wp:effectExtent l="0" t="0" r="0" b="0"/>
                <wp:wrapNone/>
                <wp:docPr id="45" name="Schemat blokowy: opóźnienie 6" descr="Wydatki miast na prawach powiatu były większe o 11,6% w stosunku do 2024  roku.&#10;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83C910" w14:textId="4A366BC3" w:rsidR="00A77EF6" w:rsidRPr="00B3161F" w:rsidRDefault="00A77EF6" w:rsidP="00B3161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B3161F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Wydatki miast na prawach powiatu były większe o 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11,6</w:t>
                            </w:r>
                            <w:r w:rsidRPr="00B3161F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% w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B3161F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stosunku do 20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24</w:t>
                            </w:r>
                            <w:r w:rsidRPr="00B3161F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5D56D7" id="_x0000_s1032" alt="Wydatki miast na prawach powiatu były większe o 11,6% w stosunku do 2024  roku.&#10;" style="position:absolute;margin-left:411.65pt;margin-top:150.85pt;width:142.85pt;height:75.35pt;flip:x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4183C910" w14:textId="4A366BC3" w:rsidR="00A77EF6" w:rsidRPr="00B3161F" w:rsidRDefault="00A77EF6" w:rsidP="00B3161F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</w:pPr>
                      <w:r w:rsidRPr="00B3161F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Wydatki miast na prawach powiatu były większe o 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11,6</w:t>
                      </w:r>
                      <w:r w:rsidRPr="00B3161F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% w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B3161F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stosunku do 20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24</w:t>
                      </w:r>
                      <w:r w:rsidRPr="00B3161F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="00642884" w:rsidRPr="007A4013">
        <w:rPr>
          <w:b/>
          <w:lang w:eastAsia="pl-PL"/>
        </w:rPr>
        <w:t xml:space="preserve">Wykres </w:t>
      </w:r>
      <w:r w:rsidR="00642884">
        <w:rPr>
          <w:b/>
          <w:lang w:eastAsia="pl-PL"/>
        </w:rPr>
        <w:t>5</w:t>
      </w:r>
      <w:r w:rsidR="00642884" w:rsidRPr="007A4013">
        <w:rPr>
          <w:b/>
          <w:lang w:eastAsia="pl-PL"/>
        </w:rPr>
        <w:t xml:space="preserve">. Dochody </w:t>
      </w:r>
      <w:r w:rsidR="00642884">
        <w:rPr>
          <w:b/>
          <w:lang w:eastAsia="pl-PL"/>
        </w:rPr>
        <w:t>miast na prawach powiatu</w:t>
      </w:r>
      <w:r w:rsidR="00642884" w:rsidRPr="007A4013">
        <w:rPr>
          <w:b/>
          <w:lang w:eastAsia="pl-PL"/>
        </w:rPr>
        <w:t xml:space="preserve"> województwa lubelskiego w 202</w:t>
      </w:r>
      <w:r w:rsidR="00794D16">
        <w:rPr>
          <w:b/>
          <w:lang w:eastAsia="pl-PL"/>
        </w:rPr>
        <w:t>5</w:t>
      </w:r>
      <w:r w:rsidR="00642884" w:rsidRPr="007A4013">
        <w:rPr>
          <w:b/>
          <w:lang w:eastAsia="pl-PL"/>
        </w:rPr>
        <w:t xml:space="preserve"> r.</w:t>
      </w:r>
      <w:r w:rsidR="00642884" w:rsidRPr="00642884">
        <w:t xml:space="preserve"> </w:t>
      </w:r>
    </w:p>
    <w:p w14:paraId="669556CD" w14:textId="5FE8B629" w:rsidR="009E7A38" w:rsidRPr="009E7A38" w:rsidRDefault="009E7A38" w:rsidP="00794D16">
      <w:pPr>
        <w:spacing w:before="360"/>
        <w:rPr>
          <w:lang w:eastAsia="pl-PL"/>
        </w:rPr>
      </w:pPr>
      <w:r w:rsidRPr="009E7A38">
        <w:rPr>
          <w:lang w:eastAsia="pl-PL"/>
        </w:rPr>
        <w:t>Wydatki ogółem miast na prawach powiatu w 202</w:t>
      </w:r>
      <w:r w:rsidR="00794D16">
        <w:rPr>
          <w:lang w:eastAsia="pl-PL"/>
        </w:rPr>
        <w:t>5</w:t>
      </w:r>
      <w:r w:rsidRPr="009E7A38">
        <w:rPr>
          <w:lang w:eastAsia="pl-PL"/>
        </w:rPr>
        <w:t xml:space="preserve"> r. wyniosły </w:t>
      </w:r>
      <w:r w:rsidR="004F50AD">
        <w:rPr>
          <w:lang w:eastAsia="pl-PL"/>
        </w:rPr>
        <w:t>5,</w:t>
      </w:r>
      <w:r w:rsidR="00794D16">
        <w:rPr>
          <w:lang w:eastAsia="pl-PL"/>
        </w:rPr>
        <w:t>9</w:t>
      </w:r>
      <w:r w:rsidRPr="009E7A38">
        <w:rPr>
          <w:lang w:eastAsia="pl-PL"/>
        </w:rPr>
        <w:t xml:space="preserve"> mld zł. Główną pozycją w</w:t>
      </w:r>
      <w:r>
        <w:rPr>
          <w:lang w:eastAsia="pl-PL"/>
        </w:rPr>
        <w:t> </w:t>
      </w:r>
      <w:r w:rsidRPr="009E7A38">
        <w:rPr>
          <w:lang w:eastAsia="pl-PL"/>
        </w:rPr>
        <w:t xml:space="preserve">wydatkach były wydatki bieżące, które stanowiły </w:t>
      </w:r>
      <w:r w:rsidR="00794D16">
        <w:rPr>
          <w:lang w:eastAsia="pl-PL"/>
        </w:rPr>
        <w:t>85,2</w:t>
      </w:r>
      <w:r w:rsidRPr="009E7A38">
        <w:rPr>
          <w:lang w:eastAsia="pl-PL"/>
        </w:rPr>
        <w:t xml:space="preserve">%, z czego </w:t>
      </w:r>
      <w:r w:rsidR="00794D16">
        <w:rPr>
          <w:lang w:eastAsia="pl-PL"/>
        </w:rPr>
        <w:t>49,2</w:t>
      </w:r>
      <w:r w:rsidR="00253159">
        <w:rPr>
          <w:lang w:eastAsia="pl-PL"/>
        </w:rPr>
        <w:t>% wydatków bieżących</w:t>
      </w:r>
      <w:r w:rsidRPr="009E7A38">
        <w:rPr>
          <w:lang w:eastAsia="pl-PL"/>
        </w:rPr>
        <w:t xml:space="preserve"> przeznaczono na wynagrodzenia oraz </w:t>
      </w:r>
      <w:r w:rsidR="004F50AD">
        <w:rPr>
          <w:lang w:eastAsia="pl-PL"/>
        </w:rPr>
        <w:t>pochodne od wynagrodzeń</w:t>
      </w:r>
      <w:r w:rsidRPr="009E7A38">
        <w:rPr>
          <w:lang w:eastAsia="pl-PL"/>
        </w:rPr>
        <w:t xml:space="preserve">. Pozostałe </w:t>
      </w:r>
      <w:r w:rsidR="00794D16">
        <w:rPr>
          <w:lang w:eastAsia="pl-PL"/>
        </w:rPr>
        <w:t>14,8</w:t>
      </w:r>
      <w:r w:rsidRPr="009E7A38">
        <w:rPr>
          <w:lang w:eastAsia="pl-PL"/>
        </w:rPr>
        <w:t>% stanowiły wydatki majątkowe, któr</w:t>
      </w:r>
      <w:r w:rsidR="0037337A">
        <w:rPr>
          <w:lang w:eastAsia="pl-PL"/>
        </w:rPr>
        <w:t>ych</w:t>
      </w:r>
      <w:r w:rsidRPr="009E7A38">
        <w:rPr>
          <w:lang w:eastAsia="pl-PL"/>
        </w:rPr>
        <w:t xml:space="preserve"> </w:t>
      </w:r>
      <w:r w:rsidR="004F50AD">
        <w:rPr>
          <w:lang w:eastAsia="pl-PL"/>
        </w:rPr>
        <w:t>86,</w:t>
      </w:r>
      <w:r w:rsidR="00794D16">
        <w:rPr>
          <w:lang w:eastAsia="pl-PL"/>
        </w:rPr>
        <w:t>6</w:t>
      </w:r>
      <w:r w:rsidRPr="009E7A38">
        <w:rPr>
          <w:lang w:eastAsia="pl-PL"/>
        </w:rPr>
        <w:t xml:space="preserve">% przeznaczono na inwestycje. Najniższy udział wydatków na inwestycje zaobserwowano w </w:t>
      </w:r>
      <w:r w:rsidR="008C2172">
        <w:rPr>
          <w:lang w:eastAsia="pl-PL"/>
        </w:rPr>
        <w:t>Lublinie</w:t>
      </w:r>
      <w:r w:rsidR="008C2172" w:rsidRPr="009E7A38">
        <w:rPr>
          <w:lang w:eastAsia="pl-PL"/>
        </w:rPr>
        <w:t xml:space="preserve"> </w:t>
      </w:r>
      <w:r w:rsidRPr="009E7A38">
        <w:rPr>
          <w:lang w:eastAsia="pl-PL"/>
        </w:rPr>
        <w:t xml:space="preserve">– </w:t>
      </w:r>
      <w:r w:rsidR="00794D16">
        <w:rPr>
          <w:lang w:eastAsia="pl-PL"/>
        </w:rPr>
        <w:t>7,5</w:t>
      </w:r>
      <w:r w:rsidRPr="009E7A38">
        <w:rPr>
          <w:lang w:eastAsia="pl-PL"/>
        </w:rPr>
        <w:t>%, a</w:t>
      </w:r>
      <w:r w:rsidR="00121F3D">
        <w:rPr>
          <w:lang w:eastAsia="pl-PL"/>
        </w:rPr>
        <w:t> </w:t>
      </w:r>
      <w:r w:rsidRPr="009E7A38">
        <w:rPr>
          <w:lang w:eastAsia="pl-PL"/>
        </w:rPr>
        <w:t xml:space="preserve">najwyższy w </w:t>
      </w:r>
      <w:r w:rsidR="00794D16">
        <w:rPr>
          <w:lang w:eastAsia="pl-PL"/>
        </w:rPr>
        <w:t>Chełmie</w:t>
      </w:r>
      <w:r w:rsidR="008C2172">
        <w:rPr>
          <w:lang w:eastAsia="pl-PL"/>
        </w:rPr>
        <w:t xml:space="preserve"> </w:t>
      </w:r>
      <w:r w:rsidRPr="009E7A38">
        <w:rPr>
          <w:lang w:eastAsia="pl-PL"/>
        </w:rPr>
        <w:t xml:space="preserve">– </w:t>
      </w:r>
      <w:r w:rsidR="00794D16">
        <w:rPr>
          <w:lang w:eastAsia="pl-PL"/>
        </w:rPr>
        <w:t>32,6</w:t>
      </w:r>
      <w:r w:rsidRPr="009E7A38">
        <w:rPr>
          <w:lang w:eastAsia="pl-PL"/>
        </w:rPr>
        <w:t>%.</w:t>
      </w:r>
    </w:p>
    <w:p w14:paraId="6266C470" w14:textId="058833D2" w:rsidR="00C84025" w:rsidRDefault="009E7A38" w:rsidP="009E7A38">
      <w:pPr>
        <w:rPr>
          <w:lang w:eastAsia="pl-PL"/>
        </w:rPr>
      </w:pPr>
      <w:r w:rsidRPr="009E7A38">
        <w:rPr>
          <w:lang w:eastAsia="pl-PL"/>
        </w:rPr>
        <w:lastRenderedPageBreak/>
        <w:t xml:space="preserve">Miasta na prawach powiatu </w:t>
      </w:r>
      <w:r w:rsidR="006B2949">
        <w:rPr>
          <w:lang w:eastAsia="pl-PL"/>
        </w:rPr>
        <w:t>najwięcej</w:t>
      </w:r>
      <w:r w:rsidRPr="009E7A38">
        <w:rPr>
          <w:lang w:eastAsia="pl-PL"/>
        </w:rPr>
        <w:t xml:space="preserve"> dostępnych środków (</w:t>
      </w:r>
      <w:r w:rsidR="00862EE0">
        <w:rPr>
          <w:lang w:eastAsia="pl-PL"/>
        </w:rPr>
        <w:t>42,</w:t>
      </w:r>
      <w:r w:rsidR="00794D16">
        <w:rPr>
          <w:lang w:eastAsia="pl-PL"/>
        </w:rPr>
        <w:t>3</w:t>
      </w:r>
      <w:r w:rsidRPr="009E7A38">
        <w:rPr>
          <w:lang w:eastAsia="pl-PL"/>
        </w:rPr>
        <w:t xml:space="preserve">%) przeznaczyły na oświatę </w:t>
      </w:r>
      <w:r w:rsidR="006B2949">
        <w:rPr>
          <w:lang w:eastAsia="pl-PL"/>
        </w:rPr>
        <w:br/>
      </w:r>
      <w:r w:rsidRPr="009E7A38">
        <w:rPr>
          <w:lang w:eastAsia="pl-PL"/>
        </w:rPr>
        <w:t xml:space="preserve">i wychowanie. Znaczący udział wydatków zaobserwowano również w działach: </w:t>
      </w:r>
      <w:r w:rsidR="006D04F4" w:rsidRPr="009E7A38">
        <w:rPr>
          <w:lang w:eastAsia="pl-PL"/>
        </w:rPr>
        <w:t>transport i łączność,</w:t>
      </w:r>
      <w:r w:rsidR="006D04F4">
        <w:rPr>
          <w:lang w:eastAsia="pl-PL"/>
        </w:rPr>
        <w:t xml:space="preserve"> </w:t>
      </w:r>
      <w:r w:rsidR="009C421D" w:rsidRPr="009E7A38">
        <w:rPr>
          <w:lang w:eastAsia="pl-PL"/>
        </w:rPr>
        <w:t>rodzina, administracja publiczna</w:t>
      </w:r>
      <w:r w:rsidR="009C421D">
        <w:rPr>
          <w:lang w:eastAsia="pl-PL"/>
        </w:rPr>
        <w:t>,</w:t>
      </w:r>
      <w:r w:rsidR="009C421D" w:rsidRPr="009E7A38">
        <w:rPr>
          <w:lang w:eastAsia="pl-PL"/>
        </w:rPr>
        <w:t xml:space="preserve"> </w:t>
      </w:r>
      <w:r w:rsidR="00303857" w:rsidRPr="009E7A38">
        <w:rPr>
          <w:lang w:eastAsia="pl-PL"/>
        </w:rPr>
        <w:t xml:space="preserve">gospodarka komunalna i ochrona środowiska </w:t>
      </w:r>
      <w:r w:rsidRPr="009E7A38">
        <w:rPr>
          <w:lang w:eastAsia="pl-PL"/>
        </w:rPr>
        <w:t>oraz pomoc społeczna.</w:t>
      </w:r>
    </w:p>
    <w:p w14:paraId="3B79A681" w14:textId="621DC9D2" w:rsidR="00C84025" w:rsidRDefault="007F21BB" w:rsidP="0017266A">
      <w:pPr>
        <w:spacing w:before="360"/>
      </w:pPr>
      <w:r>
        <w:rPr>
          <w:noProof/>
        </w:rPr>
        <w:drawing>
          <wp:anchor distT="0" distB="0" distL="114300" distR="114300" simplePos="0" relativeHeight="251897856" behindDoc="0" locked="0" layoutInCell="1" allowOverlap="1" wp14:anchorId="280A565A" wp14:editId="22C29F33">
            <wp:simplePos x="0" y="0"/>
            <wp:positionH relativeFrom="column">
              <wp:posOffset>411480</wp:posOffset>
            </wp:positionH>
            <wp:positionV relativeFrom="paragraph">
              <wp:posOffset>398780</wp:posOffset>
            </wp:positionV>
            <wp:extent cx="4297045" cy="1609090"/>
            <wp:effectExtent l="0" t="0" r="0" b="0"/>
            <wp:wrapTopAndBottom/>
            <wp:docPr id="35" name="Obraz 35" descr="Na wykresie kołowym przedstawiono strukturę wydatków miast na prawach powiatu w 2025 roku. Dane do wykresu dostęp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045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04F4" w:rsidRPr="00F93DA2">
        <w:rPr>
          <w:b/>
          <w:lang w:eastAsia="pl-PL"/>
        </w:rPr>
        <w:t xml:space="preserve">Wykres </w:t>
      </w:r>
      <w:r w:rsidR="006D04F4">
        <w:rPr>
          <w:b/>
          <w:lang w:eastAsia="pl-PL"/>
        </w:rPr>
        <w:t>6</w:t>
      </w:r>
      <w:r w:rsidR="006D04F4" w:rsidRPr="00F93DA2">
        <w:rPr>
          <w:b/>
          <w:lang w:eastAsia="pl-PL"/>
        </w:rPr>
        <w:t xml:space="preserve">. Wydatki </w:t>
      </w:r>
      <w:r w:rsidR="006D04F4">
        <w:rPr>
          <w:b/>
          <w:lang w:eastAsia="pl-PL"/>
        </w:rPr>
        <w:t xml:space="preserve">miast na prawach </w:t>
      </w:r>
      <w:r w:rsidR="006D04F4" w:rsidRPr="00F93DA2">
        <w:rPr>
          <w:b/>
          <w:lang w:eastAsia="pl-PL"/>
        </w:rPr>
        <w:t>powiat</w:t>
      </w:r>
      <w:r w:rsidR="006D04F4">
        <w:rPr>
          <w:b/>
          <w:lang w:eastAsia="pl-PL"/>
        </w:rPr>
        <w:t>u</w:t>
      </w:r>
      <w:r w:rsidR="006D04F4" w:rsidRPr="00F93DA2">
        <w:rPr>
          <w:b/>
          <w:lang w:eastAsia="pl-PL"/>
        </w:rPr>
        <w:t xml:space="preserve"> województwa lubelskiego w 202</w:t>
      </w:r>
      <w:r w:rsidR="0017266A">
        <w:rPr>
          <w:b/>
          <w:lang w:eastAsia="pl-PL"/>
        </w:rPr>
        <w:t>5</w:t>
      </w:r>
      <w:r w:rsidR="006D04F4" w:rsidRPr="00F93DA2">
        <w:rPr>
          <w:b/>
          <w:lang w:eastAsia="pl-PL"/>
        </w:rPr>
        <w:t xml:space="preserve"> r.</w:t>
      </w:r>
      <w:r w:rsidR="006D04F4" w:rsidRPr="006D04F4">
        <w:t xml:space="preserve"> </w:t>
      </w:r>
    </w:p>
    <w:p w14:paraId="5C04081B" w14:textId="7B7567D8" w:rsidR="006D04F4" w:rsidRDefault="006D04F4" w:rsidP="0017266A">
      <w:pPr>
        <w:spacing w:before="360"/>
        <w:rPr>
          <w:lang w:eastAsia="pl-PL"/>
        </w:rPr>
      </w:pPr>
      <w:r>
        <w:rPr>
          <w:lang w:eastAsia="pl-PL"/>
        </w:rPr>
        <w:t>W 202</w:t>
      </w:r>
      <w:r w:rsidR="007C4C12">
        <w:rPr>
          <w:lang w:eastAsia="pl-PL"/>
        </w:rPr>
        <w:t>5</w:t>
      </w:r>
      <w:r>
        <w:rPr>
          <w:lang w:eastAsia="pl-PL"/>
        </w:rPr>
        <w:t xml:space="preserve"> r. z budżetów miast na prawach powiatu średnio na 1 mieszkańca przypadło </w:t>
      </w:r>
      <w:r w:rsidR="0017266A">
        <w:rPr>
          <w:lang w:eastAsia="pl-PL"/>
        </w:rPr>
        <w:t>11299</w:t>
      </w:r>
      <w:r>
        <w:rPr>
          <w:lang w:eastAsia="pl-PL"/>
        </w:rPr>
        <w:t xml:space="preserve"> zł dochodów (w 20</w:t>
      </w:r>
      <w:r w:rsidR="008D4758">
        <w:rPr>
          <w:lang w:eastAsia="pl-PL"/>
        </w:rPr>
        <w:t>2</w:t>
      </w:r>
      <w:r w:rsidR="0017266A">
        <w:rPr>
          <w:lang w:eastAsia="pl-PL"/>
        </w:rPr>
        <w:t>4</w:t>
      </w:r>
      <w:r>
        <w:rPr>
          <w:lang w:eastAsia="pl-PL"/>
        </w:rPr>
        <w:t xml:space="preserve"> r. – </w:t>
      </w:r>
      <w:r w:rsidR="0017266A">
        <w:rPr>
          <w:lang w:eastAsia="pl-PL"/>
        </w:rPr>
        <w:t>9974</w:t>
      </w:r>
      <w:r>
        <w:rPr>
          <w:lang w:eastAsia="pl-PL"/>
        </w:rPr>
        <w:t xml:space="preserve"> zł). Najmniejszy dochód ogółem per capita osiągn</w:t>
      </w:r>
      <w:r w:rsidR="0017266A">
        <w:rPr>
          <w:lang w:eastAsia="pl-PL"/>
        </w:rPr>
        <w:t>ął</w:t>
      </w:r>
      <w:r w:rsidR="008D4758">
        <w:rPr>
          <w:lang w:eastAsia="pl-PL"/>
        </w:rPr>
        <w:t xml:space="preserve"> </w:t>
      </w:r>
      <w:r w:rsidR="0017266A">
        <w:rPr>
          <w:lang w:eastAsia="pl-PL"/>
        </w:rPr>
        <w:t>Lublin</w:t>
      </w:r>
      <w:r>
        <w:rPr>
          <w:lang w:eastAsia="pl-PL"/>
        </w:rPr>
        <w:t xml:space="preserve"> – </w:t>
      </w:r>
      <w:r w:rsidR="0017266A">
        <w:rPr>
          <w:lang w:eastAsia="pl-PL"/>
        </w:rPr>
        <w:t>10516</w:t>
      </w:r>
      <w:r w:rsidR="00987130">
        <w:rPr>
          <w:lang w:eastAsia="pl-PL"/>
        </w:rPr>
        <w:t> </w:t>
      </w:r>
      <w:r>
        <w:rPr>
          <w:lang w:eastAsia="pl-PL"/>
        </w:rPr>
        <w:t xml:space="preserve">zł, a największy </w:t>
      </w:r>
      <w:r w:rsidR="0017266A">
        <w:rPr>
          <w:lang w:eastAsia="pl-PL"/>
        </w:rPr>
        <w:t>Chełm</w:t>
      </w:r>
      <w:r>
        <w:rPr>
          <w:lang w:eastAsia="pl-PL"/>
        </w:rPr>
        <w:t xml:space="preserve"> – </w:t>
      </w:r>
      <w:r w:rsidR="0017266A">
        <w:rPr>
          <w:lang w:eastAsia="pl-PL"/>
        </w:rPr>
        <w:t>13588</w:t>
      </w:r>
      <w:r>
        <w:rPr>
          <w:lang w:eastAsia="pl-PL"/>
        </w:rPr>
        <w:t xml:space="preserve"> zł. Na 1 mieszkańca przypadło średnio </w:t>
      </w:r>
      <w:r w:rsidR="0017266A">
        <w:rPr>
          <w:lang w:eastAsia="pl-PL"/>
        </w:rPr>
        <w:t>7854</w:t>
      </w:r>
      <w:r>
        <w:rPr>
          <w:lang w:eastAsia="pl-PL"/>
        </w:rPr>
        <w:t xml:space="preserve"> zł dochodów własnych (w 20</w:t>
      </w:r>
      <w:r w:rsidR="008D4758">
        <w:rPr>
          <w:lang w:eastAsia="pl-PL"/>
        </w:rPr>
        <w:t>2</w:t>
      </w:r>
      <w:r w:rsidR="0017266A">
        <w:rPr>
          <w:lang w:eastAsia="pl-PL"/>
        </w:rPr>
        <w:t>4</w:t>
      </w:r>
      <w:r>
        <w:rPr>
          <w:lang w:eastAsia="pl-PL"/>
        </w:rPr>
        <w:t xml:space="preserve"> r. – </w:t>
      </w:r>
      <w:r w:rsidR="0017266A">
        <w:rPr>
          <w:lang w:eastAsia="pl-PL"/>
        </w:rPr>
        <w:t>5050</w:t>
      </w:r>
      <w:r>
        <w:rPr>
          <w:lang w:eastAsia="pl-PL"/>
        </w:rPr>
        <w:t xml:space="preserve"> zł). Najmniejszy dochód własny na 1 mieszkańca uzyskał </w:t>
      </w:r>
      <w:r w:rsidR="0017266A">
        <w:rPr>
          <w:lang w:eastAsia="pl-PL"/>
        </w:rPr>
        <w:t>Zamość</w:t>
      </w:r>
      <w:r w:rsidR="00251B56">
        <w:rPr>
          <w:lang w:eastAsia="pl-PL"/>
        </w:rPr>
        <w:t xml:space="preserve"> </w:t>
      </w:r>
      <w:r>
        <w:rPr>
          <w:lang w:eastAsia="pl-PL"/>
        </w:rPr>
        <w:t xml:space="preserve">– </w:t>
      </w:r>
      <w:r w:rsidR="0017266A">
        <w:rPr>
          <w:lang w:eastAsia="pl-PL"/>
        </w:rPr>
        <w:t>6724</w:t>
      </w:r>
      <w:r>
        <w:rPr>
          <w:lang w:eastAsia="pl-PL"/>
        </w:rPr>
        <w:t xml:space="preserve"> zł, a największy </w:t>
      </w:r>
      <w:r w:rsidR="0017266A">
        <w:rPr>
          <w:lang w:eastAsia="pl-PL"/>
        </w:rPr>
        <w:t>Chełm</w:t>
      </w:r>
      <w:r w:rsidR="00251B56">
        <w:rPr>
          <w:lang w:eastAsia="pl-PL"/>
        </w:rPr>
        <w:t xml:space="preserve"> </w:t>
      </w:r>
      <w:r>
        <w:rPr>
          <w:lang w:eastAsia="pl-PL"/>
        </w:rPr>
        <w:t xml:space="preserve">– </w:t>
      </w:r>
      <w:r w:rsidR="0017266A">
        <w:rPr>
          <w:lang w:eastAsia="pl-PL"/>
        </w:rPr>
        <w:t>8262</w:t>
      </w:r>
      <w:r>
        <w:rPr>
          <w:lang w:eastAsia="pl-PL"/>
        </w:rPr>
        <w:t xml:space="preserve"> zł.</w:t>
      </w:r>
    </w:p>
    <w:p w14:paraId="18399D04" w14:textId="07ACD86B" w:rsidR="00C84025" w:rsidRDefault="006D04F4" w:rsidP="006D04F4">
      <w:pPr>
        <w:rPr>
          <w:lang w:eastAsia="pl-PL"/>
        </w:rPr>
      </w:pPr>
      <w:r>
        <w:rPr>
          <w:lang w:eastAsia="pl-PL"/>
        </w:rPr>
        <w:t xml:space="preserve">Średnio w przeliczeniu na 1 mieszkańca miasta na prawach powiatu wydały </w:t>
      </w:r>
      <w:r w:rsidR="0017266A">
        <w:rPr>
          <w:lang w:eastAsia="pl-PL"/>
        </w:rPr>
        <w:t>11843</w:t>
      </w:r>
      <w:r>
        <w:rPr>
          <w:lang w:eastAsia="pl-PL"/>
        </w:rPr>
        <w:t xml:space="preserve"> zł (w 20</w:t>
      </w:r>
      <w:r w:rsidR="008D4758">
        <w:rPr>
          <w:lang w:eastAsia="pl-PL"/>
        </w:rPr>
        <w:t>2</w:t>
      </w:r>
      <w:r w:rsidR="0017266A">
        <w:rPr>
          <w:lang w:eastAsia="pl-PL"/>
        </w:rPr>
        <w:t>4</w:t>
      </w:r>
      <w:r>
        <w:rPr>
          <w:lang w:eastAsia="pl-PL"/>
        </w:rPr>
        <w:t xml:space="preserve"> r. – </w:t>
      </w:r>
      <w:r w:rsidR="0017266A">
        <w:rPr>
          <w:lang w:eastAsia="pl-PL"/>
        </w:rPr>
        <w:t>10531</w:t>
      </w:r>
      <w:r>
        <w:rPr>
          <w:lang w:eastAsia="pl-PL"/>
        </w:rPr>
        <w:t xml:space="preserve"> zł). Najmniejsze wydatki ogółem per capita </w:t>
      </w:r>
      <w:r w:rsidR="00987130">
        <w:rPr>
          <w:lang w:eastAsia="pl-PL"/>
        </w:rPr>
        <w:t>poni</w:t>
      </w:r>
      <w:r w:rsidR="00443095">
        <w:rPr>
          <w:lang w:eastAsia="pl-PL"/>
        </w:rPr>
        <w:t>ósł</w:t>
      </w:r>
      <w:r>
        <w:rPr>
          <w:lang w:eastAsia="pl-PL"/>
        </w:rPr>
        <w:t xml:space="preserve"> </w:t>
      </w:r>
      <w:r w:rsidR="0017266A">
        <w:rPr>
          <w:lang w:eastAsia="pl-PL"/>
        </w:rPr>
        <w:t>Lublin</w:t>
      </w:r>
      <w:r>
        <w:rPr>
          <w:lang w:eastAsia="pl-PL"/>
        </w:rPr>
        <w:t xml:space="preserve"> – </w:t>
      </w:r>
      <w:r w:rsidR="0017266A">
        <w:rPr>
          <w:lang w:eastAsia="pl-PL"/>
        </w:rPr>
        <w:t>11254</w:t>
      </w:r>
      <w:r>
        <w:rPr>
          <w:lang w:eastAsia="pl-PL"/>
        </w:rPr>
        <w:t xml:space="preserve"> zł, a największe </w:t>
      </w:r>
      <w:r w:rsidR="0017266A">
        <w:rPr>
          <w:lang w:eastAsia="pl-PL"/>
        </w:rPr>
        <w:t>Chełm</w:t>
      </w:r>
      <w:r>
        <w:rPr>
          <w:lang w:eastAsia="pl-PL"/>
        </w:rPr>
        <w:t xml:space="preserve"> – </w:t>
      </w:r>
      <w:r w:rsidR="0017266A">
        <w:rPr>
          <w:lang w:eastAsia="pl-PL"/>
        </w:rPr>
        <w:t>14630</w:t>
      </w:r>
      <w:r>
        <w:rPr>
          <w:lang w:eastAsia="pl-PL"/>
        </w:rPr>
        <w:t xml:space="preserve"> zł. Na inwestycje przeznaczono średnio </w:t>
      </w:r>
      <w:r w:rsidR="00303857">
        <w:rPr>
          <w:lang w:eastAsia="pl-PL"/>
        </w:rPr>
        <w:t>1</w:t>
      </w:r>
      <w:r w:rsidR="0017266A">
        <w:rPr>
          <w:lang w:eastAsia="pl-PL"/>
        </w:rPr>
        <w:t>513</w:t>
      </w:r>
      <w:r>
        <w:rPr>
          <w:lang w:eastAsia="pl-PL"/>
        </w:rPr>
        <w:t xml:space="preserve"> zł na 1 mieszkańca (w</w:t>
      </w:r>
      <w:r w:rsidR="008D4758">
        <w:rPr>
          <w:lang w:eastAsia="pl-PL"/>
        </w:rPr>
        <w:t> </w:t>
      </w:r>
      <w:r>
        <w:rPr>
          <w:lang w:eastAsia="pl-PL"/>
        </w:rPr>
        <w:t>20</w:t>
      </w:r>
      <w:r w:rsidR="008D4758">
        <w:rPr>
          <w:lang w:eastAsia="pl-PL"/>
        </w:rPr>
        <w:t>2</w:t>
      </w:r>
      <w:r w:rsidR="0017266A">
        <w:rPr>
          <w:lang w:eastAsia="pl-PL"/>
        </w:rPr>
        <w:t>4</w:t>
      </w:r>
      <w:r>
        <w:rPr>
          <w:lang w:eastAsia="pl-PL"/>
        </w:rPr>
        <w:t xml:space="preserve"> r. – </w:t>
      </w:r>
      <w:r w:rsidR="0017266A">
        <w:rPr>
          <w:lang w:eastAsia="pl-PL"/>
        </w:rPr>
        <w:t>1064</w:t>
      </w:r>
      <w:r>
        <w:rPr>
          <w:lang w:eastAsia="pl-PL"/>
        </w:rPr>
        <w:t xml:space="preserve"> zł). Najmniejsze wydatki inwestycyjne na 1 mieszkańca poni</w:t>
      </w:r>
      <w:r w:rsidR="00367D2B">
        <w:rPr>
          <w:lang w:eastAsia="pl-PL"/>
        </w:rPr>
        <w:t>ósł</w:t>
      </w:r>
      <w:r>
        <w:rPr>
          <w:lang w:eastAsia="pl-PL"/>
        </w:rPr>
        <w:t xml:space="preserve"> </w:t>
      </w:r>
      <w:r w:rsidR="00367D2B">
        <w:rPr>
          <w:lang w:eastAsia="pl-PL"/>
        </w:rPr>
        <w:t>Lublin</w:t>
      </w:r>
      <w:r w:rsidR="008C2172">
        <w:rPr>
          <w:lang w:eastAsia="pl-PL"/>
        </w:rPr>
        <w:t xml:space="preserve"> </w:t>
      </w:r>
      <w:r>
        <w:rPr>
          <w:lang w:eastAsia="pl-PL"/>
        </w:rPr>
        <w:t xml:space="preserve">– </w:t>
      </w:r>
      <w:r w:rsidR="0017266A">
        <w:rPr>
          <w:lang w:eastAsia="pl-PL"/>
        </w:rPr>
        <w:t>848</w:t>
      </w:r>
      <w:r>
        <w:rPr>
          <w:lang w:eastAsia="pl-PL"/>
        </w:rPr>
        <w:t xml:space="preserve"> zł, a</w:t>
      </w:r>
      <w:r w:rsidR="00987130">
        <w:rPr>
          <w:lang w:eastAsia="pl-PL"/>
        </w:rPr>
        <w:t> </w:t>
      </w:r>
      <w:r>
        <w:rPr>
          <w:lang w:eastAsia="pl-PL"/>
        </w:rPr>
        <w:t xml:space="preserve">największe </w:t>
      </w:r>
      <w:r w:rsidR="0017266A">
        <w:rPr>
          <w:lang w:eastAsia="pl-PL"/>
        </w:rPr>
        <w:t>Chełm</w:t>
      </w:r>
      <w:r>
        <w:rPr>
          <w:lang w:eastAsia="pl-PL"/>
        </w:rPr>
        <w:t xml:space="preserve"> – </w:t>
      </w:r>
      <w:r w:rsidR="0017266A">
        <w:rPr>
          <w:lang w:eastAsia="pl-PL"/>
        </w:rPr>
        <w:t>4764</w:t>
      </w:r>
      <w:r>
        <w:rPr>
          <w:lang w:eastAsia="pl-PL"/>
        </w:rPr>
        <w:t xml:space="preserve"> zł.</w:t>
      </w:r>
    </w:p>
    <w:p w14:paraId="1A29140C" w14:textId="70A206C2" w:rsidR="006D04F4" w:rsidRDefault="00B466DA" w:rsidP="00B466DA">
      <w:pPr>
        <w:pStyle w:val="poptytu"/>
        <w:spacing w:after="240"/>
        <w:rPr>
          <w:lang w:eastAsia="pl-PL"/>
        </w:rPr>
      </w:pPr>
      <w:r w:rsidRPr="00B466DA">
        <w:rPr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43EB8694" wp14:editId="7E93CFC6">
                <wp:simplePos x="0" y="0"/>
                <wp:positionH relativeFrom="page">
                  <wp:posOffset>5699760</wp:posOffset>
                </wp:positionH>
                <wp:positionV relativeFrom="paragraph">
                  <wp:posOffset>105257</wp:posOffset>
                </wp:positionV>
                <wp:extent cx="1860605" cy="956945"/>
                <wp:effectExtent l="0" t="0" r="0" b="0"/>
                <wp:wrapNone/>
                <wp:docPr id="48" name="Schemat blokowy: opóźnienie 6" descr="Dochody budżetu województwa były wyższe o 5,8% w porównaniu z 2024 rokiem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6060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AE46FE8" w14:textId="358D11A2" w:rsidR="00A77EF6" w:rsidRPr="009E7A38" w:rsidRDefault="00A77EF6" w:rsidP="00B466D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Dochody budżetu województwa były 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wyż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sze o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5,8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% w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porównaniu z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20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24 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B8694" id="_x0000_s1033" alt="Dochody budżetu województwa były wyższe o 5,8% w porównaniu z 2024 rokiem" style="position:absolute;margin-left:448.8pt;margin-top:8.3pt;width:146.5pt;height:75.35pt;flip:x;z-index:25187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99144,0;1860605,478473;1699144,956945;0,956945;0,0" o:connectangles="0,0,0,0,0,0" textboxrect="0,0,3527018,612140"/>
                <v:textbox>
                  <w:txbxContent>
                    <w:p w14:paraId="5AE46FE8" w14:textId="358D11A2" w:rsidR="00A77EF6" w:rsidRPr="009E7A38" w:rsidRDefault="00A77EF6" w:rsidP="00B466DA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</w:pP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Dochody budżetu województwa były 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wyż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sze o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5,8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% w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porównaniu z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20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24 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r.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164DA">
        <w:t xml:space="preserve">Budżet </w:t>
      </w:r>
      <w:r>
        <w:t>województwa</w:t>
      </w:r>
    </w:p>
    <w:p w14:paraId="639CD464" w14:textId="1D682228" w:rsidR="006D04F4" w:rsidRDefault="00B466DA" w:rsidP="00B466DA">
      <w:pPr>
        <w:rPr>
          <w:lang w:eastAsia="pl-PL"/>
        </w:rPr>
      </w:pPr>
      <w:r>
        <w:rPr>
          <w:lang w:eastAsia="pl-PL"/>
        </w:rPr>
        <w:t>Dochody ogółem województwa lubelskiego w 202</w:t>
      </w:r>
      <w:r w:rsidR="00672302">
        <w:rPr>
          <w:lang w:eastAsia="pl-PL"/>
        </w:rPr>
        <w:t>5</w:t>
      </w:r>
      <w:r>
        <w:rPr>
          <w:lang w:eastAsia="pl-PL"/>
        </w:rPr>
        <w:t xml:space="preserve"> r. wyniosły 1,</w:t>
      </w:r>
      <w:r w:rsidR="00672302">
        <w:rPr>
          <w:lang w:eastAsia="pl-PL"/>
        </w:rPr>
        <w:t>9</w:t>
      </w:r>
      <w:r>
        <w:rPr>
          <w:lang w:eastAsia="pl-PL"/>
        </w:rPr>
        <w:t xml:space="preserve"> mld zł. Udział dochodów własnych wyniósł </w:t>
      </w:r>
      <w:r w:rsidR="0002286D">
        <w:rPr>
          <w:lang w:eastAsia="pl-PL"/>
        </w:rPr>
        <w:t>38,4</w:t>
      </w:r>
      <w:r>
        <w:rPr>
          <w:lang w:eastAsia="pl-PL"/>
        </w:rPr>
        <w:t>% ogółu dochodów (</w:t>
      </w:r>
      <w:r w:rsidR="00121F3D" w:rsidRPr="008A5B83">
        <w:rPr>
          <w:lang w:eastAsia="pl-PL"/>
        </w:rPr>
        <w:t xml:space="preserve">podatki to </w:t>
      </w:r>
      <w:r w:rsidR="00A523E6">
        <w:rPr>
          <w:lang w:eastAsia="pl-PL"/>
        </w:rPr>
        <w:t>77,7</w:t>
      </w:r>
      <w:r w:rsidR="00121F3D" w:rsidRPr="008A5B83">
        <w:rPr>
          <w:lang w:eastAsia="pl-PL"/>
        </w:rPr>
        <w:t>% dochodów własnych</w:t>
      </w:r>
      <w:r>
        <w:rPr>
          <w:lang w:eastAsia="pl-PL"/>
        </w:rPr>
        <w:t xml:space="preserve">), natomiast dotacje – </w:t>
      </w:r>
      <w:r w:rsidR="00A523E6">
        <w:rPr>
          <w:lang w:eastAsia="pl-PL"/>
        </w:rPr>
        <w:t>22,9</w:t>
      </w:r>
      <w:r>
        <w:rPr>
          <w:lang w:eastAsia="pl-PL"/>
        </w:rPr>
        <w:t xml:space="preserve">%, a subwencja ogólna – </w:t>
      </w:r>
      <w:r w:rsidR="00A523E6">
        <w:rPr>
          <w:lang w:eastAsia="pl-PL"/>
        </w:rPr>
        <w:t>37,8</w:t>
      </w:r>
      <w:r>
        <w:rPr>
          <w:lang w:eastAsia="pl-PL"/>
        </w:rPr>
        <w:t>%.</w:t>
      </w:r>
    </w:p>
    <w:p w14:paraId="42F05A65" w14:textId="3A21D6CA" w:rsidR="006D04F4" w:rsidRDefault="00A523E6" w:rsidP="00A523E6">
      <w:pPr>
        <w:spacing w:before="360"/>
      </w:pPr>
      <w:r>
        <w:rPr>
          <w:noProof/>
        </w:rPr>
        <w:drawing>
          <wp:anchor distT="0" distB="0" distL="114300" distR="114300" simplePos="0" relativeHeight="251898880" behindDoc="0" locked="0" layoutInCell="1" allowOverlap="1" wp14:anchorId="3F3F3E8F" wp14:editId="6CA2F3E3">
            <wp:simplePos x="0" y="0"/>
            <wp:positionH relativeFrom="column">
              <wp:posOffset>411623</wp:posOffset>
            </wp:positionH>
            <wp:positionV relativeFrom="paragraph">
              <wp:posOffset>466623</wp:posOffset>
            </wp:positionV>
            <wp:extent cx="4297216" cy="1609090"/>
            <wp:effectExtent l="0" t="0" r="0" b="0"/>
            <wp:wrapTopAndBottom/>
            <wp:docPr id="36" name="Obraz 36" descr="Na wykresie kołowym i słupkowym przedstawiono strukturę dochodów budżetu województwa w 2025 roku. Dane do wykresu dostęp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7216" cy="160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66DA" w:rsidRPr="007A4013">
        <w:rPr>
          <w:b/>
          <w:lang w:eastAsia="pl-PL"/>
        </w:rPr>
        <w:t xml:space="preserve">Wykres </w:t>
      </w:r>
      <w:r w:rsidR="00B466DA">
        <w:rPr>
          <w:b/>
          <w:lang w:eastAsia="pl-PL"/>
        </w:rPr>
        <w:t>7</w:t>
      </w:r>
      <w:r w:rsidR="00B466DA" w:rsidRPr="007A4013">
        <w:rPr>
          <w:b/>
          <w:lang w:eastAsia="pl-PL"/>
        </w:rPr>
        <w:t xml:space="preserve">. Dochody </w:t>
      </w:r>
      <w:r w:rsidR="00B466DA">
        <w:rPr>
          <w:b/>
          <w:lang w:eastAsia="pl-PL"/>
        </w:rPr>
        <w:t>budżetu</w:t>
      </w:r>
      <w:r w:rsidR="00B466DA" w:rsidRPr="007A4013">
        <w:rPr>
          <w:b/>
          <w:lang w:eastAsia="pl-PL"/>
        </w:rPr>
        <w:t xml:space="preserve"> województwa lubelskiego w 202</w:t>
      </w:r>
      <w:r>
        <w:rPr>
          <w:b/>
          <w:lang w:eastAsia="pl-PL"/>
        </w:rPr>
        <w:t>5</w:t>
      </w:r>
      <w:r w:rsidR="00B466DA" w:rsidRPr="007A4013">
        <w:rPr>
          <w:b/>
          <w:lang w:eastAsia="pl-PL"/>
        </w:rPr>
        <w:t xml:space="preserve"> r.</w:t>
      </w:r>
      <w:r w:rsidR="00B466DA" w:rsidRPr="00B466DA">
        <w:t xml:space="preserve"> </w:t>
      </w:r>
    </w:p>
    <w:p w14:paraId="0AFFDABB" w14:textId="56543D68" w:rsidR="00022049" w:rsidRDefault="007C4C12" w:rsidP="00022049">
      <w:pPr>
        <w:jc w:val="center"/>
        <w:rPr>
          <w:lang w:eastAsia="pl-PL"/>
        </w:rPr>
      </w:pPr>
      <w:r w:rsidRPr="00B466DA">
        <w:rPr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570A2C47" wp14:editId="51269E3D">
                <wp:simplePos x="0" y="0"/>
                <wp:positionH relativeFrom="column">
                  <wp:posOffset>5240350</wp:posOffset>
                </wp:positionH>
                <wp:positionV relativeFrom="paragraph">
                  <wp:posOffset>1733855</wp:posOffset>
                </wp:positionV>
                <wp:extent cx="1814195" cy="956945"/>
                <wp:effectExtent l="0" t="0" r="0" b="0"/>
                <wp:wrapNone/>
                <wp:docPr id="49" name="Schemat blokowy: opóźnienie 6" descr="Wydatki budżetu województwa były mniejsze o 4,2% w stosunku do 2024  roku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814195" cy="956945"/>
                        </a:xfrm>
                        <a:custGeom>
                          <a:avLst/>
                          <a:gdLst>
                            <a:gd name="connsiteX0" fmla="*/ 0 w 612140"/>
                            <a:gd name="connsiteY0" fmla="*/ 0 h 612140"/>
                            <a:gd name="connsiteX1" fmla="*/ 306070 w 612140"/>
                            <a:gd name="connsiteY1" fmla="*/ 0 h 612140"/>
                            <a:gd name="connsiteX2" fmla="*/ 612140 w 612140"/>
                            <a:gd name="connsiteY2" fmla="*/ 306070 h 612140"/>
                            <a:gd name="connsiteX3" fmla="*/ 306070 w 612140"/>
                            <a:gd name="connsiteY3" fmla="*/ 612140 h 612140"/>
                            <a:gd name="connsiteX4" fmla="*/ 0 w 612140"/>
                            <a:gd name="connsiteY4" fmla="*/ 612140 h 612140"/>
                            <a:gd name="connsiteX5" fmla="*/ 0 w 612140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1327068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0 w 1939208"/>
                            <a:gd name="connsiteY0" fmla="*/ 0 h 612140"/>
                            <a:gd name="connsiteX1" fmla="*/ 1633138 w 1939208"/>
                            <a:gd name="connsiteY1" fmla="*/ 0 h 612140"/>
                            <a:gd name="connsiteX2" fmla="*/ 1939208 w 1939208"/>
                            <a:gd name="connsiteY2" fmla="*/ 306070 h 612140"/>
                            <a:gd name="connsiteX3" fmla="*/ 1633138 w 1939208"/>
                            <a:gd name="connsiteY3" fmla="*/ 612140 h 612140"/>
                            <a:gd name="connsiteX4" fmla="*/ 0 w 1939208"/>
                            <a:gd name="connsiteY4" fmla="*/ 612140 h 612140"/>
                            <a:gd name="connsiteX5" fmla="*/ 0 w 1939208"/>
                            <a:gd name="connsiteY5" fmla="*/ 0 h 612140"/>
                            <a:gd name="connsiteX0" fmla="*/ 1 w 3113643"/>
                            <a:gd name="connsiteY0" fmla="*/ 10131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1 w 3113643"/>
                            <a:gd name="connsiteY5" fmla="*/ 10131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1174435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113643"/>
                            <a:gd name="connsiteY0" fmla="*/ 0 h 612140"/>
                            <a:gd name="connsiteX1" fmla="*/ 2807573 w 3113643"/>
                            <a:gd name="connsiteY1" fmla="*/ 0 h 612140"/>
                            <a:gd name="connsiteX2" fmla="*/ 3113643 w 3113643"/>
                            <a:gd name="connsiteY2" fmla="*/ 306070 h 612140"/>
                            <a:gd name="connsiteX3" fmla="*/ 2807573 w 3113643"/>
                            <a:gd name="connsiteY3" fmla="*/ 612140 h 612140"/>
                            <a:gd name="connsiteX4" fmla="*/ 0 w 3113643"/>
                            <a:gd name="connsiteY4" fmla="*/ 612140 h 612140"/>
                            <a:gd name="connsiteX5" fmla="*/ 0 w 3113643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788886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0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0 w 3902529"/>
                            <a:gd name="connsiteY5" fmla="*/ 0 h 612140"/>
                            <a:gd name="connsiteX0" fmla="*/ 546911 w 3902529"/>
                            <a:gd name="connsiteY0" fmla="*/ 0 h 612140"/>
                            <a:gd name="connsiteX1" fmla="*/ 3596459 w 3902529"/>
                            <a:gd name="connsiteY1" fmla="*/ 0 h 612140"/>
                            <a:gd name="connsiteX2" fmla="*/ 3902529 w 3902529"/>
                            <a:gd name="connsiteY2" fmla="*/ 306070 h 612140"/>
                            <a:gd name="connsiteX3" fmla="*/ 3596459 w 3902529"/>
                            <a:gd name="connsiteY3" fmla="*/ 612140 h 612140"/>
                            <a:gd name="connsiteX4" fmla="*/ 0 w 3902529"/>
                            <a:gd name="connsiteY4" fmla="*/ 612140 h 612140"/>
                            <a:gd name="connsiteX5" fmla="*/ 546911 w 3902529"/>
                            <a:gd name="connsiteY5" fmla="*/ 0 h 612140"/>
                            <a:gd name="connsiteX0" fmla="*/ 23272 w 3378890"/>
                            <a:gd name="connsiteY0" fmla="*/ 0 h 612140"/>
                            <a:gd name="connsiteX1" fmla="*/ 3072820 w 3378890"/>
                            <a:gd name="connsiteY1" fmla="*/ 0 h 612140"/>
                            <a:gd name="connsiteX2" fmla="*/ 3378890 w 3378890"/>
                            <a:gd name="connsiteY2" fmla="*/ 306070 h 612140"/>
                            <a:gd name="connsiteX3" fmla="*/ 3072820 w 3378890"/>
                            <a:gd name="connsiteY3" fmla="*/ 612140 h 612140"/>
                            <a:gd name="connsiteX4" fmla="*/ 0 w 3378890"/>
                            <a:gd name="connsiteY4" fmla="*/ 612140 h 612140"/>
                            <a:gd name="connsiteX5" fmla="*/ 23272 w 3378890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19571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355618"/>
                            <a:gd name="connsiteY0" fmla="*/ 0 h 612140"/>
                            <a:gd name="connsiteX1" fmla="*/ 3049548 w 3355618"/>
                            <a:gd name="connsiteY1" fmla="*/ 0 h 612140"/>
                            <a:gd name="connsiteX2" fmla="*/ 3355618 w 3355618"/>
                            <a:gd name="connsiteY2" fmla="*/ 306070 h 612140"/>
                            <a:gd name="connsiteX3" fmla="*/ 3049548 w 3355618"/>
                            <a:gd name="connsiteY3" fmla="*/ 612140 h 612140"/>
                            <a:gd name="connsiteX4" fmla="*/ 0 w 3355618"/>
                            <a:gd name="connsiteY4" fmla="*/ 612140 h 612140"/>
                            <a:gd name="connsiteX5" fmla="*/ 0 w 33556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171400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21835 w 3527018"/>
                            <a:gd name="connsiteY4" fmla="*/ 612140 h 612140"/>
                            <a:gd name="connsiteX5" fmla="*/ 0 w 3527018"/>
                            <a:gd name="connsiteY5" fmla="*/ 0 h 612140"/>
                            <a:gd name="connsiteX0" fmla="*/ 0 w 3527018"/>
                            <a:gd name="connsiteY0" fmla="*/ 0 h 612140"/>
                            <a:gd name="connsiteX1" fmla="*/ 3220948 w 3527018"/>
                            <a:gd name="connsiteY1" fmla="*/ 0 h 612140"/>
                            <a:gd name="connsiteX2" fmla="*/ 3527018 w 3527018"/>
                            <a:gd name="connsiteY2" fmla="*/ 306070 h 612140"/>
                            <a:gd name="connsiteX3" fmla="*/ 3220948 w 3527018"/>
                            <a:gd name="connsiteY3" fmla="*/ 612140 h 612140"/>
                            <a:gd name="connsiteX4" fmla="*/ 0 w 3527018"/>
                            <a:gd name="connsiteY4" fmla="*/ 612140 h 612140"/>
                            <a:gd name="connsiteX5" fmla="*/ 0 w 3527018"/>
                            <a:gd name="connsiteY5" fmla="*/ 0 h 61214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3527018" h="612140">
                              <a:moveTo>
                                <a:pt x="0" y="0"/>
                              </a:moveTo>
                              <a:lnTo>
                                <a:pt x="3220948" y="0"/>
                              </a:lnTo>
                              <a:cubicBezTo>
                                <a:pt x="3389986" y="0"/>
                                <a:pt x="3527018" y="137032"/>
                                <a:pt x="3527018" y="306070"/>
                              </a:cubicBezTo>
                              <a:cubicBezTo>
                                <a:pt x="3527018" y="475108"/>
                                <a:pt x="3389986" y="612140"/>
                                <a:pt x="3220948" y="612140"/>
                              </a:cubicBezTo>
                              <a:lnTo>
                                <a:pt x="0" y="6121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976173" w14:textId="0EBB9512" w:rsidR="00A77EF6" w:rsidRPr="00B466DA" w:rsidRDefault="00A77EF6" w:rsidP="004C159F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</w:pP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Wydatki budżetu województwa były 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mniej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sze o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4,2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% w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 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stosunku do 20</w:t>
                            </w:r>
                            <w:r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>24</w:t>
                            </w:r>
                            <w:r w:rsidRPr="00B466DA"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  <w:t xml:space="preserve"> r.</w:t>
                            </w:r>
                          </w:p>
                          <w:p w14:paraId="64088270" w14:textId="53D146D6" w:rsidR="00A77EF6" w:rsidRPr="00B3161F" w:rsidRDefault="00A77EF6" w:rsidP="00B466D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tLeast"/>
                              <w:textAlignment w:val="center"/>
                              <w:rPr>
                                <w:rFonts w:ascii="Fira Sans Book" w:hAnsi="Fira Sans Book" w:cs="Fira Sans Book"/>
                                <w:color w:val="001D77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0A2C47" id="_x0000_s1034" alt="Wydatki budżetu województwa były mniejsze o 4,2% w stosunku do 2024  roku" style="position:absolute;left:0;text-align:left;margin-left:412.65pt;margin-top:136.5pt;width:142.85pt;height:75.35pt;flip:x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" adj="-11796480,,5400" path="m,l3220948,v169038,,306070,137032,306070,306070c3527018,475108,3389986,612140,3220948,612140l,612140,,xe" filled="f" stroked="f" strokeweight="1pt">
                <v:stroke joinstyle="miter"/>
                <v:formulas/>
                <v:path arrowok="t" o:connecttype="custom" o:connectlocs="0,0;1656762,0;1814195,478473;1656762,956945;0,956945;0,0" o:connectangles="0,0,0,0,0,0" textboxrect="0,0,3527018,612140"/>
                <v:textbox>
                  <w:txbxContent>
                    <w:p w14:paraId="1E976173" w14:textId="0EBB9512" w:rsidR="00A77EF6" w:rsidRPr="00B466DA" w:rsidRDefault="00A77EF6" w:rsidP="004C159F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</w:pP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Wydatki budżetu województwa były 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mniej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sze o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4,2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% w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 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stosunku do 20</w:t>
                      </w:r>
                      <w:r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>24</w:t>
                      </w:r>
                      <w:r w:rsidRPr="00B466DA"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  <w:t xml:space="preserve"> r.</w:t>
                      </w:r>
                    </w:p>
                    <w:p w14:paraId="64088270" w14:textId="53D146D6" w:rsidR="00A77EF6" w:rsidRPr="00B3161F" w:rsidRDefault="00A77EF6" w:rsidP="00B466DA">
                      <w:pPr>
                        <w:autoSpaceDE w:val="0"/>
                        <w:autoSpaceDN w:val="0"/>
                        <w:adjustRightInd w:val="0"/>
                        <w:spacing w:before="0" w:after="0" w:line="240" w:lineRule="atLeast"/>
                        <w:textAlignment w:val="center"/>
                        <w:rPr>
                          <w:rFonts w:ascii="Fira Sans Book" w:hAnsi="Fira Sans Book" w:cs="Fira Sans Book"/>
                          <w:color w:val="001D77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844FF87" w14:textId="2A92A1C1" w:rsidR="00A523E6" w:rsidRDefault="00B466DA" w:rsidP="00B466DA">
      <w:pPr>
        <w:rPr>
          <w:lang w:eastAsia="pl-PL"/>
        </w:rPr>
      </w:pPr>
      <w:r w:rsidRPr="00B466DA">
        <w:rPr>
          <w:lang w:eastAsia="pl-PL"/>
        </w:rPr>
        <w:t>W 202</w:t>
      </w:r>
      <w:r w:rsidR="00A523E6">
        <w:rPr>
          <w:lang w:eastAsia="pl-PL"/>
        </w:rPr>
        <w:t>5</w:t>
      </w:r>
      <w:r w:rsidRPr="00B466DA">
        <w:rPr>
          <w:lang w:eastAsia="pl-PL"/>
        </w:rPr>
        <w:t xml:space="preserve"> r. samorząd województwa wydał </w:t>
      </w:r>
      <w:r w:rsidR="004979E8">
        <w:rPr>
          <w:lang w:eastAsia="pl-PL"/>
        </w:rPr>
        <w:t>1,</w:t>
      </w:r>
      <w:r w:rsidR="00A523E6">
        <w:rPr>
          <w:lang w:eastAsia="pl-PL"/>
        </w:rPr>
        <w:t>6</w:t>
      </w:r>
      <w:r w:rsidRPr="00B466DA">
        <w:rPr>
          <w:lang w:eastAsia="pl-PL"/>
        </w:rPr>
        <w:t xml:space="preserve"> mld zł. Główną częścią wydatków były wydatki bieżące – </w:t>
      </w:r>
      <w:r w:rsidR="00C8380D">
        <w:rPr>
          <w:lang w:eastAsia="pl-PL"/>
        </w:rPr>
        <w:t>7</w:t>
      </w:r>
      <w:r w:rsidR="00A523E6">
        <w:rPr>
          <w:lang w:eastAsia="pl-PL"/>
        </w:rPr>
        <w:t>7</w:t>
      </w:r>
      <w:r w:rsidR="00C8380D">
        <w:rPr>
          <w:lang w:eastAsia="pl-PL"/>
        </w:rPr>
        <w:t>,4</w:t>
      </w:r>
      <w:r w:rsidRPr="00B466DA">
        <w:rPr>
          <w:lang w:eastAsia="pl-PL"/>
        </w:rPr>
        <w:t xml:space="preserve">%. Pozostałe </w:t>
      </w:r>
      <w:r w:rsidR="00A523E6">
        <w:rPr>
          <w:lang w:eastAsia="pl-PL"/>
        </w:rPr>
        <w:t>22,6</w:t>
      </w:r>
      <w:r w:rsidRPr="00B466DA">
        <w:rPr>
          <w:lang w:eastAsia="pl-PL"/>
        </w:rPr>
        <w:t>% stanowiły wydatki majątkowe (</w:t>
      </w:r>
      <w:r w:rsidR="00C8380D">
        <w:rPr>
          <w:lang w:eastAsia="pl-PL"/>
        </w:rPr>
        <w:t>z czego 92,</w:t>
      </w:r>
      <w:r w:rsidR="00A523E6">
        <w:rPr>
          <w:lang w:eastAsia="pl-PL"/>
        </w:rPr>
        <w:t>6</w:t>
      </w:r>
      <w:r w:rsidR="00C8380D">
        <w:rPr>
          <w:lang w:eastAsia="pl-PL"/>
        </w:rPr>
        <w:t>%</w:t>
      </w:r>
      <w:r w:rsidRPr="00B466DA">
        <w:rPr>
          <w:lang w:eastAsia="pl-PL"/>
        </w:rPr>
        <w:t xml:space="preserve"> to wydatki na inwestycje).</w:t>
      </w:r>
    </w:p>
    <w:p w14:paraId="22A001B5" w14:textId="77777777" w:rsidR="00A523E6" w:rsidRDefault="00A523E6">
      <w:pPr>
        <w:spacing w:before="0" w:after="160" w:line="259" w:lineRule="auto"/>
        <w:rPr>
          <w:lang w:eastAsia="pl-PL"/>
        </w:rPr>
      </w:pPr>
      <w:r>
        <w:rPr>
          <w:lang w:eastAsia="pl-PL"/>
        </w:rPr>
        <w:br w:type="page"/>
      </w:r>
    </w:p>
    <w:p w14:paraId="40D1409E" w14:textId="2307C9DD" w:rsidR="006D04F4" w:rsidRDefault="00D00A33" w:rsidP="00A523E6">
      <w:pPr>
        <w:pStyle w:val="tytuwykresutablicy"/>
        <w:spacing w:before="360"/>
      </w:pPr>
      <w:r w:rsidRPr="00D00A33">
        <w:rPr>
          <w:lang w:eastAsia="pl-PL"/>
        </w:rPr>
        <w:lastRenderedPageBreak/>
        <w:t>Wykres 8.</w:t>
      </w:r>
      <w:r w:rsidRPr="00F93DA2">
        <w:rPr>
          <w:lang w:eastAsia="pl-PL"/>
        </w:rPr>
        <w:t xml:space="preserve"> </w:t>
      </w:r>
      <w:r w:rsidRPr="00D00A33">
        <w:t>Wydatki budżetu</w:t>
      </w:r>
      <w:r>
        <w:t xml:space="preserve"> </w:t>
      </w:r>
      <w:r w:rsidRPr="00F93DA2">
        <w:rPr>
          <w:lang w:eastAsia="pl-PL"/>
        </w:rPr>
        <w:t>województwa lubelskiego w 202</w:t>
      </w:r>
      <w:r w:rsidR="00A523E6">
        <w:rPr>
          <w:lang w:eastAsia="pl-PL"/>
        </w:rPr>
        <w:t>5</w:t>
      </w:r>
      <w:r w:rsidR="00022049" w:rsidRPr="00022049">
        <w:t xml:space="preserve"> </w:t>
      </w:r>
      <w:r w:rsidRPr="00F93DA2">
        <w:rPr>
          <w:lang w:eastAsia="pl-PL"/>
        </w:rPr>
        <w:t>r.</w:t>
      </w:r>
      <w:r w:rsidRPr="00D00A33">
        <w:t xml:space="preserve"> </w:t>
      </w:r>
    </w:p>
    <w:p w14:paraId="1006C17B" w14:textId="65FA3E89" w:rsidR="00EC16EE" w:rsidRDefault="00A523E6" w:rsidP="00D00A33">
      <w:pPr>
        <w:pStyle w:val="tytuwykresutablicy"/>
        <w:rPr>
          <w:lang w:eastAsia="pl-PL"/>
        </w:rPr>
      </w:pPr>
      <w:bookmarkStart w:id="5" w:name="_GoBack"/>
      <w:r>
        <w:rPr>
          <w:noProof/>
        </w:rPr>
        <w:drawing>
          <wp:anchor distT="0" distB="0" distL="114300" distR="114300" simplePos="0" relativeHeight="251899904" behindDoc="0" locked="0" layoutInCell="1" allowOverlap="1" wp14:anchorId="38B2B668" wp14:editId="324AEB23">
            <wp:simplePos x="0" y="0"/>
            <wp:positionH relativeFrom="column">
              <wp:align>center</wp:align>
            </wp:positionH>
            <wp:positionV relativeFrom="paragraph">
              <wp:posOffset>127</wp:posOffset>
            </wp:positionV>
            <wp:extent cx="4309200" cy="1609200"/>
            <wp:effectExtent l="0" t="0" r="0" b="0"/>
            <wp:wrapTopAndBottom/>
            <wp:docPr id="37" name="Obraz 37" descr="Na wykresie kołowym przedstawiono strukturę wydatków budżetu województwa w 2025 roku. Dane do wykresu dostępne w pliku Exce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9200" cy="16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5"/>
    </w:p>
    <w:p w14:paraId="0149DF5B" w14:textId="77546EDC" w:rsidR="006D04F4" w:rsidRDefault="00C72644" w:rsidP="009E7A38">
      <w:pPr>
        <w:rPr>
          <w:lang w:eastAsia="pl-PL"/>
        </w:rPr>
      </w:pPr>
      <w:r>
        <w:rPr>
          <w:lang w:eastAsia="pl-PL"/>
        </w:rPr>
        <w:t>Najwię</w:t>
      </w:r>
      <w:r w:rsidR="004E6013">
        <w:rPr>
          <w:lang w:eastAsia="pl-PL"/>
        </w:rPr>
        <w:t xml:space="preserve">kszą część </w:t>
      </w:r>
      <w:r w:rsidR="00D00A33" w:rsidRPr="00D00A33">
        <w:rPr>
          <w:lang w:eastAsia="pl-PL"/>
        </w:rPr>
        <w:t>środków (</w:t>
      </w:r>
      <w:r w:rsidR="00A523E6">
        <w:rPr>
          <w:lang w:eastAsia="pl-PL"/>
        </w:rPr>
        <w:t>37,8</w:t>
      </w:r>
      <w:r w:rsidR="00D00A33" w:rsidRPr="00D00A33">
        <w:rPr>
          <w:lang w:eastAsia="pl-PL"/>
        </w:rPr>
        <w:t>%) samorząd województwa wydatkował na transport i</w:t>
      </w:r>
      <w:r w:rsidR="00B96DFA">
        <w:rPr>
          <w:lang w:eastAsia="pl-PL"/>
        </w:rPr>
        <w:t> </w:t>
      </w:r>
      <w:r w:rsidR="00D00A33" w:rsidRPr="00D00A33">
        <w:rPr>
          <w:lang w:eastAsia="pl-PL"/>
        </w:rPr>
        <w:t xml:space="preserve">łączność. Działami, na które przeznaczono znaczące kwoty były </w:t>
      </w:r>
      <w:r w:rsidR="00A523E6" w:rsidRPr="00D00A33">
        <w:rPr>
          <w:lang w:eastAsia="pl-PL"/>
        </w:rPr>
        <w:t>administracja publiczna</w:t>
      </w:r>
      <w:r w:rsidR="00A523E6">
        <w:rPr>
          <w:lang w:eastAsia="pl-PL"/>
        </w:rPr>
        <w:t>,</w:t>
      </w:r>
      <w:r w:rsidR="00A523E6" w:rsidRPr="00D00A33">
        <w:rPr>
          <w:lang w:eastAsia="pl-PL"/>
        </w:rPr>
        <w:t xml:space="preserve"> </w:t>
      </w:r>
      <w:r w:rsidR="00C8380D" w:rsidRPr="00D00A33">
        <w:rPr>
          <w:lang w:eastAsia="pl-PL"/>
        </w:rPr>
        <w:t>ochrona zdrowia</w:t>
      </w:r>
      <w:r w:rsidR="00D00A33" w:rsidRPr="00D00A33">
        <w:rPr>
          <w:lang w:eastAsia="pl-PL"/>
        </w:rPr>
        <w:t xml:space="preserve">, kultura i ochrona dziedzictwa narodowego, </w:t>
      </w:r>
      <w:r w:rsidR="00057929">
        <w:rPr>
          <w:lang w:eastAsia="pl-PL"/>
        </w:rPr>
        <w:t>pozostałe zadania w zakresie polityki społecznej</w:t>
      </w:r>
      <w:r w:rsidR="00057929" w:rsidRPr="00D00A33">
        <w:rPr>
          <w:lang w:eastAsia="pl-PL"/>
        </w:rPr>
        <w:t xml:space="preserve"> oraz</w:t>
      </w:r>
      <w:r w:rsidR="00057929">
        <w:rPr>
          <w:lang w:eastAsia="pl-PL"/>
        </w:rPr>
        <w:t xml:space="preserve"> </w:t>
      </w:r>
      <w:r w:rsidR="00B96DFA" w:rsidRPr="00D00A33">
        <w:rPr>
          <w:lang w:eastAsia="pl-PL"/>
        </w:rPr>
        <w:t>oświata i wychowanie</w:t>
      </w:r>
      <w:r w:rsidR="00D00A33" w:rsidRPr="00D00A33">
        <w:rPr>
          <w:lang w:eastAsia="pl-PL"/>
        </w:rPr>
        <w:t>.</w:t>
      </w:r>
    </w:p>
    <w:p w14:paraId="38AE5E52" w14:textId="7FDB6217" w:rsidR="00D00A33" w:rsidRDefault="00D00A33" w:rsidP="00D00A33">
      <w:pPr>
        <w:rPr>
          <w:lang w:eastAsia="pl-PL"/>
        </w:rPr>
      </w:pPr>
      <w:r>
        <w:rPr>
          <w:lang w:eastAsia="pl-PL"/>
        </w:rPr>
        <w:t>W 202</w:t>
      </w:r>
      <w:r w:rsidR="000873FA">
        <w:rPr>
          <w:lang w:eastAsia="pl-PL"/>
        </w:rPr>
        <w:t>5</w:t>
      </w:r>
      <w:r>
        <w:rPr>
          <w:lang w:eastAsia="pl-PL"/>
        </w:rPr>
        <w:t xml:space="preserve"> r. średnio na 1 mieszkańca przypadło </w:t>
      </w:r>
      <w:r w:rsidR="000873FA">
        <w:rPr>
          <w:lang w:eastAsia="pl-PL"/>
        </w:rPr>
        <w:t>945</w:t>
      </w:r>
      <w:r>
        <w:rPr>
          <w:lang w:eastAsia="pl-PL"/>
        </w:rPr>
        <w:t xml:space="preserve"> zł dochodów (w 20</w:t>
      </w:r>
      <w:r w:rsidR="00913ACA">
        <w:rPr>
          <w:lang w:eastAsia="pl-PL"/>
        </w:rPr>
        <w:t>2</w:t>
      </w:r>
      <w:r w:rsidR="000873FA">
        <w:rPr>
          <w:lang w:eastAsia="pl-PL"/>
        </w:rPr>
        <w:t>4</w:t>
      </w:r>
      <w:r>
        <w:rPr>
          <w:lang w:eastAsia="pl-PL"/>
        </w:rPr>
        <w:t xml:space="preserve"> r. </w:t>
      </w:r>
      <w:r w:rsidR="000873FA">
        <w:rPr>
          <w:lang w:eastAsia="pl-PL"/>
        </w:rPr>
        <w:t>886</w:t>
      </w:r>
      <w:r>
        <w:rPr>
          <w:lang w:eastAsia="pl-PL"/>
        </w:rPr>
        <w:t xml:space="preserve"> zł), w tym dochodów własnych – </w:t>
      </w:r>
      <w:r w:rsidR="00982165">
        <w:rPr>
          <w:lang w:eastAsia="pl-PL"/>
        </w:rPr>
        <w:t>3</w:t>
      </w:r>
      <w:r w:rsidR="000873FA">
        <w:rPr>
          <w:lang w:eastAsia="pl-PL"/>
        </w:rPr>
        <w:t>72</w:t>
      </w:r>
      <w:r>
        <w:rPr>
          <w:lang w:eastAsia="pl-PL"/>
        </w:rPr>
        <w:t xml:space="preserve"> zł (w 20</w:t>
      </w:r>
      <w:r w:rsidR="00913ACA">
        <w:rPr>
          <w:lang w:eastAsia="pl-PL"/>
        </w:rPr>
        <w:t>2</w:t>
      </w:r>
      <w:r w:rsidR="000873FA">
        <w:rPr>
          <w:lang w:eastAsia="pl-PL"/>
        </w:rPr>
        <w:t>4</w:t>
      </w:r>
      <w:r>
        <w:rPr>
          <w:lang w:eastAsia="pl-PL"/>
        </w:rPr>
        <w:t xml:space="preserve"> r. – </w:t>
      </w:r>
      <w:r w:rsidR="000873FA">
        <w:rPr>
          <w:lang w:eastAsia="pl-PL"/>
        </w:rPr>
        <w:t>341</w:t>
      </w:r>
      <w:r>
        <w:rPr>
          <w:lang w:eastAsia="pl-PL"/>
        </w:rPr>
        <w:t xml:space="preserve"> zł). Dochody ogółem w województwie lubelskim były </w:t>
      </w:r>
      <w:r w:rsidR="00EC16EE">
        <w:rPr>
          <w:lang w:eastAsia="pl-PL"/>
        </w:rPr>
        <w:t>ni</w:t>
      </w:r>
      <w:r>
        <w:rPr>
          <w:lang w:eastAsia="pl-PL"/>
        </w:rPr>
        <w:t xml:space="preserve">ższe od średniej krajowej o </w:t>
      </w:r>
      <w:r w:rsidR="000873FA">
        <w:rPr>
          <w:lang w:eastAsia="pl-PL"/>
        </w:rPr>
        <w:t>89</w:t>
      </w:r>
      <w:r>
        <w:rPr>
          <w:lang w:eastAsia="pl-PL"/>
        </w:rPr>
        <w:t xml:space="preserve"> zł, a dochody własne</w:t>
      </w:r>
      <w:r w:rsidR="00913ACA">
        <w:rPr>
          <w:lang w:eastAsia="pl-PL"/>
        </w:rPr>
        <w:t xml:space="preserve"> </w:t>
      </w:r>
      <w:r>
        <w:rPr>
          <w:lang w:eastAsia="pl-PL"/>
        </w:rPr>
        <w:t xml:space="preserve">– o </w:t>
      </w:r>
      <w:r w:rsidR="00982165">
        <w:rPr>
          <w:lang w:eastAsia="pl-PL"/>
        </w:rPr>
        <w:t>2</w:t>
      </w:r>
      <w:r w:rsidR="000873FA">
        <w:rPr>
          <w:lang w:eastAsia="pl-PL"/>
        </w:rPr>
        <w:t>25</w:t>
      </w:r>
      <w:r w:rsidR="00B96DFA">
        <w:rPr>
          <w:lang w:eastAsia="pl-PL"/>
        </w:rPr>
        <w:t xml:space="preserve"> </w:t>
      </w:r>
      <w:r>
        <w:rPr>
          <w:lang w:eastAsia="pl-PL"/>
        </w:rPr>
        <w:t>zł.</w:t>
      </w:r>
    </w:p>
    <w:p w14:paraId="4CE3A913" w14:textId="4A7CCF03" w:rsidR="00D00A33" w:rsidRDefault="00D00A33" w:rsidP="00D00A33">
      <w:pPr>
        <w:rPr>
          <w:lang w:eastAsia="pl-PL"/>
        </w:rPr>
      </w:pPr>
      <w:r>
        <w:rPr>
          <w:lang w:eastAsia="pl-PL"/>
        </w:rPr>
        <w:t xml:space="preserve">Średnio na 1 mieszkańca wydano </w:t>
      </w:r>
      <w:r w:rsidR="000873FA">
        <w:rPr>
          <w:lang w:eastAsia="pl-PL"/>
        </w:rPr>
        <w:t>807</w:t>
      </w:r>
      <w:r w:rsidR="00B96DFA">
        <w:rPr>
          <w:lang w:eastAsia="pl-PL"/>
        </w:rPr>
        <w:t xml:space="preserve"> </w:t>
      </w:r>
      <w:r>
        <w:rPr>
          <w:lang w:eastAsia="pl-PL"/>
        </w:rPr>
        <w:t xml:space="preserve">zł (wobec </w:t>
      </w:r>
      <w:r w:rsidR="000873FA">
        <w:rPr>
          <w:lang w:eastAsia="pl-PL"/>
        </w:rPr>
        <w:t>835</w:t>
      </w:r>
      <w:r>
        <w:rPr>
          <w:lang w:eastAsia="pl-PL"/>
        </w:rPr>
        <w:t xml:space="preserve"> zł w 20</w:t>
      </w:r>
      <w:r w:rsidR="00B96DFA">
        <w:rPr>
          <w:lang w:eastAsia="pl-PL"/>
        </w:rPr>
        <w:t>2</w:t>
      </w:r>
      <w:r w:rsidR="000873FA">
        <w:rPr>
          <w:lang w:eastAsia="pl-PL"/>
        </w:rPr>
        <w:t>4</w:t>
      </w:r>
      <w:r>
        <w:rPr>
          <w:lang w:eastAsia="pl-PL"/>
        </w:rPr>
        <w:t xml:space="preserve"> r.), w tym na inwestycje – </w:t>
      </w:r>
      <w:r w:rsidR="000873FA">
        <w:rPr>
          <w:lang w:eastAsia="pl-PL"/>
        </w:rPr>
        <w:t>169</w:t>
      </w:r>
      <w:r>
        <w:rPr>
          <w:lang w:eastAsia="pl-PL"/>
        </w:rPr>
        <w:t xml:space="preserve"> zł (wobec </w:t>
      </w:r>
      <w:r w:rsidR="000873FA">
        <w:rPr>
          <w:lang w:eastAsia="pl-PL"/>
        </w:rPr>
        <w:t>222</w:t>
      </w:r>
      <w:r>
        <w:rPr>
          <w:lang w:eastAsia="pl-PL"/>
        </w:rPr>
        <w:t xml:space="preserve"> zł w 20</w:t>
      </w:r>
      <w:r w:rsidR="00913ACA">
        <w:rPr>
          <w:lang w:eastAsia="pl-PL"/>
        </w:rPr>
        <w:t>2</w:t>
      </w:r>
      <w:r w:rsidR="000873FA">
        <w:rPr>
          <w:lang w:eastAsia="pl-PL"/>
        </w:rPr>
        <w:t>4</w:t>
      </w:r>
      <w:r>
        <w:rPr>
          <w:lang w:eastAsia="pl-PL"/>
        </w:rPr>
        <w:t xml:space="preserve"> r.). Wydatki ogółem były </w:t>
      </w:r>
      <w:r w:rsidR="00B96DFA">
        <w:rPr>
          <w:lang w:eastAsia="pl-PL"/>
        </w:rPr>
        <w:t>ni</w:t>
      </w:r>
      <w:r>
        <w:rPr>
          <w:lang w:eastAsia="pl-PL"/>
        </w:rPr>
        <w:t xml:space="preserve">ższe od średniej w kraju o </w:t>
      </w:r>
      <w:r w:rsidR="000873FA">
        <w:rPr>
          <w:lang w:eastAsia="pl-PL"/>
        </w:rPr>
        <w:t>209</w:t>
      </w:r>
      <w:r>
        <w:rPr>
          <w:lang w:eastAsia="pl-PL"/>
        </w:rPr>
        <w:t xml:space="preserve"> zł, a</w:t>
      </w:r>
      <w:r w:rsidR="00B96DFA">
        <w:rPr>
          <w:lang w:eastAsia="pl-PL"/>
        </w:rPr>
        <w:t> </w:t>
      </w:r>
      <w:r>
        <w:rPr>
          <w:lang w:eastAsia="pl-PL"/>
        </w:rPr>
        <w:t xml:space="preserve">inwestycyjne – o </w:t>
      </w:r>
      <w:r w:rsidR="000873FA">
        <w:rPr>
          <w:lang w:eastAsia="pl-PL"/>
        </w:rPr>
        <w:t>192</w:t>
      </w:r>
      <w:r>
        <w:rPr>
          <w:lang w:eastAsia="pl-PL"/>
        </w:rPr>
        <w:t xml:space="preserve"> zł.</w:t>
      </w:r>
    </w:p>
    <w:p w14:paraId="06BE6F03" w14:textId="3BC5E0EA" w:rsidR="00600B26" w:rsidRDefault="00600B26" w:rsidP="000873FA">
      <w:pPr>
        <w:spacing w:before="3600"/>
        <w:rPr>
          <w:i/>
          <w:lang w:eastAsia="pl-PL"/>
        </w:rPr>
      </w:pPr>
      <w:r w:rsidRPr="00262367">
        <w:rPr>
          <w:i/>
          <w:color w:val="1F4E79" w:themeColor="accent1" w:themeShade="80"/>
          <w:lang w:eastAsia="pl-PL"/>
        </w:rPr>
        <w:t>Ze względu na elektroniczną technikę przetwarzania danych, w niektórych przypadkach sumy składników mogą się różnić od podanych wielkości „ogółem”</w:t>
      </w:r>
      <w:r w:rsidRPr="00F41F8C">
        <w:rPr>
          <w:i/>
          <w:lang w:eastAsia="pl-PL"/>
        </w:rPr>
        <w:t>.</w:t>
      </w:r>
    </w:p>
    <w:p w14:paraId="2405DD40" w14:textId="27AEE9DB" w:rsidR="00847CBA" w:rsidRPr="00F41F8C" w:rsidRDefault="00847CBA" w:rsidP="00847CBA">
      <w:pPr>
        <w:rPr>
          <w:i/>
          <w:lang w:eastAsia="pl-PL"/>
        </w:rPr>
      </w:pPr>
      <w:r w:rsidRPr="00847CBA">
        <w:rPr>
          <w:i/>
          <w:lang w:eastAsia="pl-PL"/>
        </w:rPr>
        <w:t>W przypadku cytowania danych Głównego Urzędu Statystycznego prosimy o zamieszczenie informacji: „Źródło danych GUS”, a przypadku publikowania obliczeń dokonanych na danych opublikowanych przez GUS prosimy o zamieszczenie informacji: „Opracowanie własne</w:t>
      </w:r>
      <w:r>
        <w:rPr>
          <w:i/>
          <w:lang w:eastAsia="pl-PL"/>
        </w:rPr>
        <w:t xml:space="preserve"> </w:t>
      </w:r>
      <w:r w:rsidRPr="00847CBA">
        <w:rPr>
          <w:i/>
          <w:lang w:eastAsia="pl-PL"/>
        </w:rPr>
        <w:t>na podstawie danych GUS”.</w:t>
      </w:r>
    </w:p>
    <w:p w14:paraId="4F96B122" w14:textId="6EEB7DCE" w:rsidR="002528DF" w:rsidRDefault="002528DF">
      <w:pPr>
        <w:spacing w:before="0" w:after="160" w:line="259" w:lineRule="auto"/>
        <w:rPr>
          <w:lang w:eastAsia="pl-PL"/>
        </w:rPr>
      </w:pPr>
      <w:r>
        <w:rPr>
          <w:lang w:eastAsia="pl-PL"/>
        </w:rPr>
        <w:br w:type="page"/>
      </w:r>
    </w:p>
    <w:tbl>
      <w:tblPr>
        <w:tblpPr w:leftFromText="141" w:rightFromText="141" w:vertAnchor="text" w:horzAnchor="margin" w:tblpY="756"/>
        <w:tblW w:w="8059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Tablica 1. Dochody i wydatki jednostek samorządu terytorialnego województwa lubelskiego w 2021 r. według rodzajów"/>
        <w:tblDescription w:val="Dochody i wydatki jednostek samorządu terytorialnego województwa lubelskiego w 2024 r. według rodzajów. Dane dostępne w załączonym pliku  excel."/>
      </w:tblPr>
      <w:tblGrid>
        <w:gridCol w:w="1728"/>
        <w:gridCol w:w="461"/>
        <w:gridCol w:w="815"/>
        <w:gridCol w:w="23"/>
        <w:gridCol w:w="801"/>
        <w:gridCol w:w="37"/>
        <w:gridCol w:w="813"/>
        <w:gridCol w:w="25"/>
        <w:gridCol w:w="826"/>
        <w:gridCol w:w="12"/>
        <w:gridCol w:w="838"/>
        <w:gridCol w:w="841"/>
        <w:gridCol w:w="839"/>
      </w:tblGrid>
      <w:tr w:rsidR="002528DF" w14:paraId="0090AFC3" w14:textId="77777777" w:rsidTr="002B282C">
        <w:trPr>
          <w:trHeight w:val="170"/>
        </w:trPr>
        <w:tc>
          <w:tcPr>
            <w:tcW w:w="2189" w:type="dxa"/>
            <w:gridSpan w:val="2"/>
            <w:vMerge w:val="restart"/>
            <w:tcBorders>
              <w:top w:val="single" w:sz="6" w:space="0" w:color="002060"/>
              <w:bottom w:val="single" w:sz="4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69226D4" w14:textId="77777777" w:rsidR="002528DF" w:rsidRDefault="002528DF" w:rsidP="002B282C">
            <w:pPr>
              <w:pStyle w:val="glwkatablicy"/>
              <w:spacing w:line="240" w:lineRule="auto"/>
            </w:pPr>
            <w:r>
              <w:lastRenderedPageBreak/>
              <w:t>WYSZCZEGÓLNIENIE</w:t>
            </w:r>
          </w:p>
          <w:p w14:paraId="2FE850AF" w14:textId="77777777" w:rsidR="002528DF" w:rsidRDefault="002528DF" w:rsidP="002B282C">
            <w:pPr>
              <w:pStyle w:val="glwkatablicy"/>
              <w:spacing w:line="240" w:lineRule="auto"/>
              <w:ind w:left="794"/>
              <w:jc w:val="left"/>
            </w:pPr>
            <w:r>
              <w:t>a - tys. zł</w:t>
            </w:r>
          </w:p>
          <w:p w14:paraId="7E6C0FDA" w14:textId="77777777" w:rsidR="002528DF" w:rsidRDefault="002528DF" w:rsidP="002B282C">
            <w:pPr>
              <w:pStyle w:val="glwkatablicy"/>
              <w:spacing w:line="240" w:lineRule="auto"/>
              <w:ind w:left="794" w:right="283"/>
              <w:jc w:val="left"/>
            </w:pPr>
            <w:r>
              <w:t>b - %</w:t>
            </w:r>
          </w:p>
        </w:tc>
        <w:tc>
          <w:tcPr>
            <w:tcW w:w="3340" w:type="dxa"/>
            <w:gridSpan w:val="7"/>
            <w:tcBorders>
              <w:top w:val="single" w:sz="6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2A92CF0" w14:textId="77777777" w:rsidR="002528DF" w:rsidRDefault="002528DF" w:rsidP="002B282C">
            <w:pPr>
              <w:pStyle w:val="glwkatablicy"/>
              <w:spacing w:line="240" w:lineRule="auto"/>
            </w:pPr>
            <w:r>
              <w:t>Gminy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6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F2DA7B5" w14:textId="77777777" w:rsidR="002528DF" w:rsidRDefault="002528DF" w:rsidP="002B282C">
            <w:pPr>
              <w:pStyle w:val="glwkatablicy"/>
              <w:spacing w:line="240" w:lineRule="auto"/>
            </w:pPr>
            <w:r>
              <w:t>Powiaty</w:t>
            </w:r>
          </w:p>
        </w:tc>
        <w:tc>
          <w:tcPr>
            <w:tcW w:w="841" w:type="dxa"/>
            <w:vMerge w:val="restart"/>
            <w:tcBorders>
              <w:top w:val="single" w:sz="6" w:space="0" w:color="002060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587D79F" w14:textId="77777777" w:rsidR="002528DF" w:rsidRDefault="002528DF" w:rsidP="002B282C">
            <w:pPr>
              <w:pStyle w:val="glwkatablicy"/>
              <w:spacing w:line="240" w:lineRule="auto"/>
            </w:pPr>
            <w:r>
              <w:t>Miasta na prawach powiatu</w:t>
            </w:r>
          </w:p>
        </w:tc>
        <w:tc>
          <w:tcPr>
            <w:tcW w:w="839" w:type="dxa"/>
            <w:vMerge w:val="restart"/>
            <w:tcBorders>
              <w:top w:val="single" w:sz="6" w:space="0" w:color="002060"/>
              <w:left w:val="single" w:sz="4" w:space="0" w:color="001D77"/>
              <w:bottom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767B4D3" w14:textId="66035798" w:rsidR="002528DF" w:rsidRDefault="002528DF" w:rsidP="002B282C">
            <w:pPr>
              <w:pStyle w:val="glwkatablicy"/>
              <w:spacing w:line="240" w:lineRule="auto"/>
            </w:pPr>
            <w:proofErr w:type="spellStart"/>
            <w:r>
              <w:t>Wojewódz</w:t>
            </w:r>
            <w:r w:rsidR="0050617B">
              <w:t>-</w:t>
            </w:r>
            <w:r>
              <w:t>two</w:t>
            </w:r>
            <w:proofErr w:type="spellEnd"/>
          </w:p>
        </w:tc>
      </w:tr>
      <w:tr w:rsidR="002528DF" w14:paraId="5422A561" w14:textId="77777777" w:rsidTr="002B282C">
        <w:trPr>
          <w:trHeight w:val="404"/>
        </w:trPr>
        <w:tc>
          <w:tcPr>
            <w:tcW w:w="2189" w:type="dxa"/>
            <w:gridSpan w:val="2"/>
            <w:vMerge/>
            <w:tcBorders>
              <w:top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49B38CA7" w14:textId="77777777" w:rsidR="002528DF" w:rsidRDefault="002528DF" w:rsidP="002B282C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815" w:type="dxa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827C115" w14:textId="77777777" w:rsidR="002528DF" w:rsidRDefault="002528DF" w:rsidP="002B282C">
            <w:pPr>
              <w:pStyle w:val="glwkatablicy"/>
              <w:spacing w:line="240" w:lineRule="auto"/>
            </w:pPr>
            <w:r>
              <w:t>ogółem</w:t>
            </w:r>
          </w:p>
        </w:tc>
        <w:tc>
          <w:tcPr>
            <w:tcW w:w="824" w:type="dxa"/>
            <w:gridSpan w:val="2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826FC78" w14:textId="77777777" w:rsidR="002528DF" w:rsidRDefault="002528DF" w:rsidP="002B282C">
            <w:pPr>
              <w:pStyle w:val="glwkatablicy"/>
              <w:spacing w:line="240" w:lineRule="auto"/>
            </w:pPr>
            <w:r>
              <w:t>miejskie</w:t>
            </w:r>
          </w:p>
        </w:tc>
        <w:tc>
          <w:tcPr>
            <w:tcW w:w="850" w:type="dxa"/>
            <w:gridSpan w:val="2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0AB0907E" w14:textId="77777777" w:rsidR="002528DF" w:rsidRDefault="002528DF" w:rsidP="002B282C">
            <w:pPr>
              <w:pStyle w:val="glwkatablicy"/>
              <w:spacing w:line="240" w:lineRule="auto"/>
            </w:pPr>
            <w:r>
              <w:t>miejsko-wiejskie</w:t>
            </w:r>
          </w:p>
        </w:tc>
        <w:tc>
          <w:tcPr>
            <w:tcW w:w="851" w:type="dxa"/>
            <w:gridSpan w:val="2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2A3DFDB" w14:textId="77777777" w:rsidR="002528DF" w:rsidRDefault="002528DF" w:rsidP="002B282C">
            <w:pPr>
              <w:pStyle w:val="glwkatablicy"/>
              <w:spacing w:line="240" w:lineRule="auto"/>
            </w:pPr>
            <w:r>
              <w:t>wiejskie</w:t>
            </w:r>
          </w:p>
        </w:tc>
        <w:tc>
          <w:tcPr>
            <w:tcW w:w="850" w:type="dxa"/>
            <w:gridSpan w:val="2"/>
            <w:vMerge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53CFA33B" w14:textId="77777777" w:rsidR="002528DF" w:rsidRDefault="002528DF" w:rsidP="002B282C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841" w:type="dxa"/>
            <w:vMerge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5FB603FF" w14:textId="77777777" w:rsidR="002528DF" w:rsidRDefault="002528DF" w:rsidP="002B282C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839" w:type="dxa"/>
            <w:vMerge/>
            <w:tcBorders>
              <w:top w:val="single" w:sz="4" w:space="0" w:color="001D77"/>
              <w:left w:val="single" w:sz="4" w:space="0" w:color="001D77"/>
              <w:bottom w:val="single" w:sz="6" w:space="0" w:color="001D77"/>
            </w:tcBorders>
          </w:tcPr>
          <w:p w14:paraId="64C42740" w14:textId="77777777" w:rsidR="002528DF" w:rsidRDefault="002528DF" w:rsidP="002B282C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</w:tr>
      <w:tr w:rsidR="002528DF" w14:paraId="44826060" w14:textId="77777777" w:rsidTr="002B282C">
        <w:trPr>
          <w:trHeight w:val="170"/>
        </w:trPr>
        <w:tc>
          <w:tcPr>
            <w:tcW w:w="8059" w:type="dxa"/>
            <w:gridSpan w:val="13"/>
            <w:tcBorders>
              <w:top w:val="single" w:sz="6" w:space="0" w:color="001D77"/>
              <w:bottom w:val="single" w:sz="6" w:space="0" w:color="001D77"/>
            </w:tcBorders>
            <w:tcMar>
              <w:top w:w="80" w:type="dxa"/>
              <w:left w:w="80" w:type="dxa"/>
              <w:bottom w:w="80" w:type="dxa"/>
              <w:right w:w="0" w:type="dxa"/>
            </w:tcMar>
          </w:tcPr>
          <w:p w14:paraId="502F5FFE" w14:textId="4C8AE9DA" w:rsidR="002528DF" w:rsidRDefault="002528DF" w:rsidP="002B282C">
            <w:pPr>
              <w:pStyle w:val="glwkatablicy"/>
              <w:spacing w:line="240" w:lineRule="auto"/>
            </w:pPr>
            <w:r>
              <w:rPr>
                <w:rStyle w:val="bold"/>
              </w:rPr>
              <w:t>DOCHODY</w:t>
            </w:r>
          </w:p>
        </w:tc>
      </w:tr>
      <w:tr w:rsidR="006B638D" w:rsidRPr="00A60BDC" w14:paraId="3FD377B0" w14:textId="77777777" w:rsidTr="002B282C">
        <w:trPr>
          <w:trHeight w:val="170"/>
        </w:trPr>
        <w:tc>
          <w:tcPr>
            <w:tcW w:w="1728" w:type="dxa"/>
            <w:vMerge w:val="restart"/>
            <w:tcBorders>
              <w:top w:val="single" w:sz="6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58B81931" w14:textId="77777777" w:rsidR="006B638D" w:rsidRDefault="006B638D" w:rsidP="006B638D">
            <w:pPr>
              <w:pStyle w:val="boczektablicy"/>
              <w:spacing w:line="240" w:lineRule="auto"/>
            </w:pPr>
            <w:r>
              <w:rPr>
                <w:rStyle w:val="bold"/>
              </w:rPr>
              <w:t>OGÓŁEM</w:t>
            </w:r>
          </w:p>
        </w:tc>
        <w:tc>
          <w:tcPr>
            <w:tcW w:w="461" w:type="dxa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29AB503B" w14:textId="77777777" w:rsidR="006B638D" w:rsidRDefault="006B638D" w:rsidP="006B638D">
            <w:pPr>
              <w:pStyle w:val="pozycjetablicy"/>
              <w:spacing w:line="240" w:lineRule="auto"/>
            </w:pPr>
            <w:r>
              <w:rPr>
                <w:rStyle w:val="bold"/>
              </w:rPr>
              <w:t>a</w:t>
            </w:r>
          </w:p>
        </w:tc>
        <w:tc>
          <w:tcPr>
            <w:tcW w:w="838" w:type="dxa"/>
            <w:gridSpan w:val="2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C31C2B3" w14:textId="79784090" w:rsidR="006B638D" w:rsidRPr="006B638D" w:rsidRDefault="006B638D" w:rsidP="006B638D">
            <w:pPr>
              <w:pStyle w:val="pozycjetablicy"/>
              <w:spacing w:line="240" w:lineRule="auto"/>
              <w:rPr>
                <w:b/>
                <w:bCs/>
              </w:rPr>
            </w:pPr>
            <w:r w:rsidRPr="006B638D">
              <w:rPr>
                <w:b/>
              </w:rPr>
              <w:t>12410623,5</w:t>
            </w:r>
          </w:p>
        </w:tc>
        <w:tc>
          <w:tcPr>
            <w:tcW w:w="838" w:type="dxa"/>
            <w:gridSpan w:val="2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C0709A6" w14:textId="00862FF1" w:rsidR="006B638D" w:rsidRPr="006B638D" w:rsidRDefault="006B638D" w:rsidP="006B638D">
            <w:pPr>
              <w:pStyle w:val="pozycjetablicy"/>
              <w:spacing w:line="240" w:lineRule="auto"/>
              <w:rPr>
                <w:b/>
                <w:bCs/>
              </w:rPr>
            </w:pPr>
            <w:r w:rsidRPr="006B638D">
              <w:rPr>
                <w:b/>
              </w:rPr>
              <w:t>2306817,9</w:t>
            </w:r>
          </w:p>
        </w:tc>
        <w:tc>
          <w:tcPr>
            <w:tcW w:w="838" w:type="dxa"/>
            <w:gridSpan w:val="2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509D6C3" w14:textId="450BDBA8" w:rsidR="006B638D" w:rsidRPr="006B638D" w:rsidRDefault="006B638D" w:rsidP="006B638D">
            <w:pPr>
              <w:pStyle w:val="pozycjetablicy"/>
              <w:spacing w:line="240" w:lineRule="auto"/>
              <w:rPr>
                <w:b/>
                <w:bCs/>
              </w:rPr>
            </w:pPr>
            <w:r w:rsidRPr="006B638D">
              <w:rPr>
                <w:b/>
              </w:rPr>
              <w:t>2493185,9</w:t>
            </w:r>
          </w:p>
        </w:tc>
        <w:tc>
          <w:tcPr>
            <w:tcW w:w="838" w:type="dxa"/>
            <w:gridSpan w:val="2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580A5D1" w14:textId="799E1525" w:rsidR="006B638D" w:rsidRPr="006B638D" w:rsidRDefault="006B638D" w:rsidP="006B638D">
            <w:pPr>
              <w:pStyle w:val="pozycjetablicy"/>
              <w:spacing w:line="240" w:lineRule="auto"/>
              <w:rPr>
                <w:b/>
                <w:bCs/>
              </w:rPr>
            </w:pPr>
            <w:r w:rsidRPr="006B638D">
              <w:rPr>
                <w:b/>
              </w:rPr>
              <w:t>7610619,8</w:t>
            </w:r>
          </w:p>
        </w:tc>
        <w:tc>
          <w:tcPr>
            <w:tcW w:w="838" w:type="dxa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3663EDC" w14:textId="0E8E0E6B" w:rsidR="006B638D" w:rsidRPr="006B638D" w:rsidRDefault="006B638D" w:rsidP="006B638D">
            <w:pPr>
              <w:pStyle w:val="pozycjetablicy"/>
              <w:spacing w:line="240" w:lineRule="auto"/>
              <w:rPr>
                <w:b/>
                <w:bCs/>
              </w:rPr>
            </w:pPr>
            <w:r w:rsidRPr="006B638D">
              <w:rPr>
                <w:b/>
              </w:rPr>
              <w:t>3739030,3</w:t>
            </w:r>
          </w:p>
        </w:tc>
        <w:tc>
          <w:tcPr>
            <w:tcW w:w="841" w:type="dxa"/>
            <w:tcBorders>
              <w:top w:val="single" w:sz="6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4864208" w14:textId="76EA222B" w:rsidR="006B638D" w:rsidRPr="006B638D" w:rsidRDefault="006B638D" w:rsidP="006B638D">
            <w:pPr>
              <w:pStyle w:val="pozycjetablicy"/>
              <w:spacing w:line="240" w:lineRule="auto"/>
              <w:rPr>
                <w:b/>
                <w:bCs/>
              </w:rPr>
            </w:pPr>
            <w:r w:rsidRPr="006B638D">
              <w:rPr>
                <w:b/>
              </w:rPr>
              <w:t>5583952,6</w:t>
            </w:r>
          </w:p>
        </w:tc>
        <w:tc>
          <w:tcPr>
            <w:tcW w:w="839" w:type="dxa"/>
            <w:tcBorders>
              <w:top w:val="single" w:sz="6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DA00B04" w14:textId="679895F0" w:rsidR="006B638D" w:rsidRPr="006B638D" w:rsidRDefault="006B638D" w:rsidP="006B638D">
            <w:pPr>
              <w:pStyle w:val="pozycjetablicy"/>
              <w:spacing w:line="240" w:lineRule="auto"/>
              <w:rPr>
                <w:b/>
                <w:bCs/>
              </w:rPr>
            </w:pPr>
            <w:r w:rsidRPr="006B638D">
              <w:rPr>
                <w:b/>
              </w:rPr>
              <w:t>1878560,2</w:t>
            </w:r>
          </w:p>
        </w:tc>
      </w:tr>
      <w:tr w:rsidR="00486948" w14:paraId="768011D6" w14:textId="77777777" w:rsidTr="002B282C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EA36F9C" w14:textId="77777777" w:rsidR="00486948" w:rsidRDefault="00486948" w:rsidP="002B282C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4EFD70E3" w14:textId="77777777" w:rsidR="00486948" w:rsidRDefault="00486948" w:rsidP="002B282C">
            <w:pPr>
              <w:pStyle w:val="pozycjetablicy"/>
              <w:spacing w:line="240" w:lineRule="auto"/>
            </w:pPr>
            <w:r>
              <w:rPr>
                <w:rStyle w:val="bold"/>
              </w:rP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BE09DA9" w14:textId="36E87A88" w:rsidR="00486948" w:rsidRPr="00486948" w:rsidRDefault="00486948" w:rsidP="002B282C">
            <w:pPr>
              <w:pStyle w:val="pozycjetablicy"/>
              <w:spacing w:line="240" w:lineRule="auto"/>
              <w:rPr>
                <w:b/>
              </w:rPr>
            </w:pPr>
            <w:r w:rsidRPr="00486948">
              <w:rPr>
                <w:b/>
              </w:rPr>
              <w:t>100,0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30D5D80" w14:textId="28ACE542" w:rsidR="00486948" w:rsidRPr="00486948" w:rsidRDefault="00486948" w:rsidP="002B282C">
            <w:pPr>
              <w:pStyle w:val="pozycjetablicy"/>
              <w:spacing w:line="240" w:lineRule="auto"/>
              <w:rPr>
                <w:b/>
              </w:rPr>
            </w:pPr>
            <w:r w:rsidRPr="00486948">
              <w:rPr>
                <w:b/>
              </w:rPr>
              <w:t>100,0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2C8A9C7" w14:textId="428FB6A0" w:rsidR="00486948" w:rsidRPr="00486948" w:rsidRDefault="00486948" w:rsidP="002B282C">
            <w:pPr>
              <w:pStyle w:val="pozycjetablicy"/>
              <w:spacing w:line="240" w:lineRule="auto"/>
              <w:rPr>
                <w:b/>
              </w:rPr>
            </w:pPr>
            <w:r w:rsidRPr="00486948">
              <w:rPr>
                <w:b/>
              </w:rPr>
              <w:t>100,0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7260C8F" w14:textId="12526259" w:rsidR="00486948" w:rsidRPr="00486948" w:rsidRDefault="00486948" w:rsidP="002B282C">
            <w:pPr>
              <w:pStyle w:val="pozycjetablicy"/>
              <w:spacing w:line="240" w:lineRule="auto"/>
              <w:rPr>
                <w:b/>
              </w:rPr>
            </w:pPr>
            <w:r w:rsidRPr="00486948">
              <w:rPr>
                <w:b/>
              </w:rPr>
              <w:t>100,0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9BCBEEA" w14:textId="26FF8B58" w:rsidR="00486948" w:rsidRPr="00486948" w:rsidRDefault="00486948" w:rsidP="002B282C">
            <w:pPr>
              <w:pStyle w:val="pozycjetablicy"/>
              <w:spacing w:line="240" w:lineRule="auto"/>
              <w:rPr>
                <w:b/>
              </w:rPr>
            </w:pPr>
            <w:r w:rsidRPr="00486948">
              <w:rPr>
                <w:b/>
              </w:rPr>
              <w:t>100,0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8F4DF51" w14:textId="4A40ACA7" w:rsidR="00486948" w:rsidRPr="00486948" w:rsidRDefault="00486948" w:rsidP="002B282C">
            <w:pPr>
              <w:pStyle w:val="pozycjetablicy"/>
              <w:spacing w:line="240" w:lineRule="auto"/>
              <w:rPr>
                <w:b/>
              </w:rPr>
            </w:pPr>
            <w:r w:rsidRPr="00486948">
              <w:rPr>
                <w:b/>
              </w:rPr>
              <w:t>100,0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527E4C4" w14:textId="76FCB7DC" w:rsidR="00486948" w:rsidRPr="00486948" w:rsidRDefault="00486948" w:rsidP="002B282C">
            <w:pPr>
              <w:pStyle w:val="pozycjetablicy"/>
              <w:spacing w:line="240" w:lineRule="auto"/>
              <w:rPr>
                <w:b/>
              </w:rPr>
            </w:pPr>
            <w:r w:rsidRPr="00486948">
              <w:rPr>
                <w:b/>
              </w:rPr>
              <w:t>100,0</w:t>
            </w:r>
          </w:p>
        </w:tc>
      </w:tr>
      <w:tr w:rsidR="006B638D" w14:paraId="163E1A05" w14:textId="77777777" w:rsidTr="002B282C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2A392865" w14:textId="77777777" w:rsidR="006B638D" w:rsidRDefault="006B638D" w:rsidP="006B638D">
            <w:pPr>
              <w:pStyle w:val="boczektablicy"/>
              <w:spacing w:line="240" w:lineRule="auto"/>
            </w:pPr>
            <w:r>
              <w:t>Dochody własne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6DCF62A9" w14:textId="77777777" w:rsidR="006B638D" w:rsidRDefault="006B638D" w:rsidP="006B638D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808E189" w14:textId="55A0EDBF" w:rsidR="006B638D" w:rsidRDefault="006B638D" w:rsidP="006B638D">
            <w:pPr>
              <w:pStyle w:val="pozycjetablicy"/>
              <w:spacing w:line="240" w:lineRule="auto"/>
            </w:pPr>
            <w:r w:rsidRPr="00923400">
              <w:t>6570956,6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7C10D3A" w14:textId="7D5019AC" w:rsidR="006B638D" w:rsidRDefault="006B638D" w:rsidP="006B638D">
            <w:pPr>
              <w:pStyle w:val="pozycjetablicy"/>
              <w:spacing w:line="240" w:lineRule="auto"/>
            </w:pPr>
            <w:r w:rsidRPr="00923400">
              <w:t>1731775,7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4253658" w14:textId="656D1287" w:rsidR="006B638D" w:rsidRDefault="006B638D" w:rsidP="006B638D">
            <w:pPr>
              <w:pStyle w:val="pozycjetablicy"/>
              <w:spacing w:line="240" w:lineRule="auto"/>
            </w:pPr>
            <w:r w:rsidRPr="00923400">
              <w:t>1308052,1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2A2CABA" w14:textId="7BCF33F1" w:rsidR="006B638D" w:rsidRDefault="006B638D" w:rsidP="006B638D">
            <w:pPr>
              <w:pStyle w:val="pozycjetablicy"/>
              <w:spacing w:line="240" w:lineRule="auto"/>
            </w:pPr>
            <w:r w:rsidRPr="00923400">
              <w:t>3531128,8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A48059B" w14:textId="036E5D60" w:rsidR="006B638D" w:rsidRDefault="006B638D" w:rsidP="006B638D">
            <w:pPr>
              <w:pStyle w:val="pozycjetablicy"/>
              <w:spacing w:line="240" w:lineRule="auto"/>
            </w:pPr>
            <w:r w:rsidRPr="00923400">
              <w:t>1820485,8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80BE273" w14:textId="0A14DF65" w:rsidR="006B638D" w:rsidRDefault="006B638D" w:rsidP="006B638D">
            <w:pPr>
              <w:pStyle w:val="pozycjetablicy"/>
              <w:spacing w:line="240" w:lineRule="auto"/>
            </w:pPr>
            <w:r w:rsidRPr="00923400">
              <w:t>3881256,7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AFB5022" w14:textId="4A4D748B" w:rsidR="006B638D" w:rsidRDefault="006B638D" w:rsidP="006B638D">
            <w:pPr>
              <w:pStyle w:val="pozycjetablicy"/>
              <w:spacing w:line="240" w:lineRule="auto"/>
            </w:pPr>
            <w:r w:rsidRPr="00923400">
              <w:t>739102,9</w:t>
            </w:r>
          </w:p>
        </w:tc>
      </w:tr>
      <w:tr w:rsidR="006B638D" w14:paraId="0886C7AE" w14:textId="77777777" w:rsidTr="002B282C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778FA6B" w14:textId="77777777" w:rsidR="006B638D" w:rsidRDefault="006B638D" w:rsidP="006B638D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272BDB73" w14:textId="77777777" w:rsidR="006B638D" w:rsidRDefault="006B638D" w:rsidP="006B638D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88E98ED" w14:textId="06E32753" w:rsidR="006B638D" w:rsidRDefault="006B638D" w:rsidP="006B638D">
            <w:pPr>
              <w:pStyle w:val="pozycjetablicy"/>
              <w:spacing w:line="240" w:lineRule="auto"/>
            </w:pPr>
            <w:r w:rsidRPr="00923400">
              <w:t>52,9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18DA73E" w14:textId="63722A19" w:rsidR="006B638D" w:rsidRDefault="006B638D" w:rsidP="006B638D">
            <w:pPr>
              <w:pStyle w:val="pozycjetablicy"/>
              <w:spacing w:line="240" w:lineRule="auto"/>
            </w:pPr>
            <w:r w:rsidRPr="00923400">
              <w:t>75,1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255EBFC" w14:textId="1DDED9B5" w:rsidR="006B638D" w:rsidRDefault="006B638D" w:rsidP="006B638D">
            <w:pPr>
              <w:pStyle w:val="pozycjetablicy"/>
              <w:spacing w:line="240" w:lineRule="auto"/>
            </w:pPr>
            <w:r w:rsidRPr="00923400">
              <w:t>52,5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54B0322" w14:textId="431B1075" w:rsidR="006B638D" w:rsidRDefault="006B638D" w:rsidP="006B638D">
            <w:pPr>
              <w:pStyle w:val="pozycjetablicy"/>
              <w:spacing w:line="240" w:lineRule="auto"/>
            </w:pPr>
            <w:r w:rsidRPr="00923400">
              <w:t>46,4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9C3E7FF" w14:textId="15572DC5" w:rsidR="006B638D" w:rsidRDefault="006B638D" w:rsidP="006B638D">
            <w:pPr>
              <w:pStyle w:val="pozycjetablicy"/>
              <w:spacing w:line="240" w:lineRule="auto"/>
            </w:pPr>
            <w:r w:rsidRPr="00923400">
              <w:t>48,7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BA807C3" w14:textId="6F866486" w:rsidR="006B638D" w:rsidRDefault="006B638D" w:rsidP="006B638D">
            <w:pPr>
              <w:pStyle w:val="pozycjetablicy"/>
              <w:spacing w:line="240" w:lineRule="auto"/>
            </w:pPr>
            <w:r w:rsidRPr="00923400">
              <w:t>69,5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83EB3DC" w14:textId="40AF1870" w:rsidR="006B638D" w:rsidRDefault="006B638D" w:rsidP="006B638D">
            <w:pPr>
              <w:pStyle w:val="pozycjetablicy"/>
              <w:spacing w:line="240" w:lineRule="auto"/>
            </w:pPr>
            <w:r w:rsidRPr="00923400">
              <w:t>39,3</w:t>
            </w:r>
          </w:p>
        </w:tc>
      </w:tr>
      <w:tr w:rsidR="00A60BDC" w14:paraId="0AC2E64A" w14:textId="77777777" w:rsidTr="002B282C">
        <w:trPr>
          <w:trHeight w:val="170"/>
        </w:trPr>
        <w:tc>
          <w:tcPr>
            <w:tcW w:w="172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35A72000" w14:textId="1B95A6A5" w:rsidR="00A60BDC" w:rsidRDefault="00A60BDC" w:rsidP="002B282C">
            <w:pPr>
              <w:pStyle w:val="boczektablicywcicie2"/>
              <w:spacing w:line="240" w:lineRule="auto"/>
            </w:pPr>
            <w:r>
              <w:t>w tym podatek dochodowy od osób: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678365E8" w14:textId="77777777" w:rsidR="00A60BDC" w:rsidRPr="009120C1" w:rsidRDefault="00A60BDC" w:rsidP="002B282C">
            <w:pPr>
              <w:pStyle w:val="Brakstyluakapitowego"/>
              <w:spacing w:line="240" w:lineRule="auto"/>
              <w:jc w:val="right"/>
              <w:textAlignment w:val="auto"/>
              <w:rPr>
                <w:color w:val="auto"/>
                <w:sz w:val="16"/>
                <w:szCs w:val="16"/>
              </w:rPr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6E9612E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241EAC4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25D83EDE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3F08012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6C6E1FEF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7CBF528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688D792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</w:tr>
      <w:tr w:rsidR="006B638D" w14:paraId="102B7BA0" w14:textId="77777777" w:rsidTr="002B282C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2096E16" w14:textId="77777777" w:rsidR="006B638D" w:rsidRDefault="006B638D" w:rsidP="006B638D">
            <w:pPr>
              <w:pStyle w:val="boczektablicywcicie1"/>
              <w:spacing w:line="240" w:lineRule="auto"/>
            </w:pPr>
            <w:r>
              <w:t>fizycznych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6ED12D96" w14:textId="77777777" w:rsidR="006B638D" w:rsidRDefault="006B638D" w:rsidP="006B638D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9CECD66" w14:textId="71185C81" w:rsidR="006B638D" w:rsidRDefault="006B638D" w:rsidP="006B638D">
            <w:pPr>
              <w:pStyle w:val="pozycjetablicy"/>
              <w:spacing w:line="240" w:lineRule="auto"/>
            </w:pPr>
            <w:r w:rsidRPr="009219D8">
              <w:t>3987419,3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DAAB046" w14:textId="4EA1AB90" w:rsidR="006B638D" w:rsidRDefault="006B638D" w:rsidP="006B638D">
            <w:pPr>
              <w:pStyle w:val="pozycjetablicy"/>
              <w:spacing w:line="240" w:lineRule="auto"/>
            </w:pPr>
            <w:r w:rsidRPr="009219D8">
              <w:t>1041381,1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8394EAF" w14:textId="2B3F7FF7" w:rsidR="006B638D" w:rsidRDefault="006B638D" w:rsidP="006B638D">
            <w:pPr>
              <w:pStyle w:val="pozycjetablicy"/>
              <w:spacing w:line="240" w:lineRule="auto"/>
            </w:pPr>
            <w:r w:rsidRPr="009219D8">
              <w:t>812089,1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98C86F0" w14:textId="3E1CF99A" w:rsidR="006B638D" w:rsidRDefault="006B638D" w:rsidP="006B638D">
            <w:pPr>
              <w:pStyle w:val="pozycjetablicy"/>
              <w:spacing w:line="240" w:lineRule="auto"/>
            </w:pPr>
            <w:r w:rsidRPr="009219D8">
              <w:t>2133949,1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F21663B" w14:textId="78A05EBC" w:rsidR="006B638D" w:rsidRDefault="006B638D" w:rsidP="006B638D">
            <w:pPr>
              <w:pStyle w:val="pozycjetablicy"/>
              <w:spacing w:line="240" w:lineRule="auto"/>
            </w:pPr>
            <w:r w:rsidRPr="009219D8">
              <w:t>1139381,0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F5B8C06" w14:textId="3B5F51AD" w:rsidR="006B638D" w:rsidRDefault="006B638D" w:rsidP="006B638D">
            <w:pPr>
              <w:pStyle w:val="pozycjetablicy"/>
              <w:spacing w:line="240" w:lineRule="auto"/>
            </w:pPr>
            <w:r w:rsidRPr="009219D8">
              <w:t>2272951,5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6178A8F" w14:textId="52CD2B98" w:rsidR="006B638D" w:rsidRDefault="006B638D" w:rsidP="006B638D">
            <w:pPr>
              <w:pStyle w:val="pozycjetablicy"/>
              <w:spacing w:line="240" w:lineRule="auto"/>
            </w:pPr>
            <w:r w:rsidRPr="009219D8">
              <w:t>291895,5</w:t>
            </w:r>
          </w:p>
        </w:tc>
      </w:tr>
      <w:tr w:rsidR="006B638D" w14:paraId="1631C78E" w14:textId="77777777" w:rsidTr="002B282C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F325D46" w14:textId="77777777" w:rsidR="006B638D" w:rsidRDefault="006B638D" w:rsidP="006B638D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7A313073" w14:textId="77777777" w:rsidR="006B638D" w:rsidRDefault="006B638D" w:rsidP="006B638D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C1CACE1" w14:textId="240E4694" w:rsidR="006B638D" w:rsidRDefault="006B638D" w:rsidP="006B638D">
            <w:pPr>
              <w:pStyle w:val="pozycjetablicy"/>
              <w:spacing w:line="240" w:lineRule="auto"/>
            </w:pPr>
            <w:r w:rsidRPr="009219D8">
              <w:t>32,1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3210C62" w14:textId="52B665DE" w:rsidR="006B638D" w:rsidRDefault="006B638D" w:rsidP="006B638D">
            <w:pPr>
              <w:pStyle w:val="pozycjetablicy"/>
              <w:spacing w:line="240" w:lineRule="auto"/>
            </w:pPr>
            <w:r w:rsidRPr="009219D8">
              <w:t>45,1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5E4BA82" w14:textId="3A6EE824" w:rsidR="006B638D" w:rsidRDefault="006B638D" w:rsidP="006B638D">
            <w:pPr>
              <w:pStyle w:val="pozycjetablicy"/>
              <w:spacing w:line="240" w:lineRule="auto"/>
            </w:pPr>
            <w:r w:rsidRPr="009219D8">
              <w:t>32,6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2D3DBD4" w14:textId="4BCC7589" w:rsidR="006B638D" w:rsidRDefault="006B638D" w:rsidP="006B638D">
            <w:pPr>
              <w:pStyle w:val="pozycjetablicy"/>
              <w:spacing w:line="240" w:lineRule="auto"/>
            </w:pPr>
            <w:r w:rsidRPr="009219D8">
              <w:t>28,0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4A53340" w14:textId="7DC5D50B" w:rsidR="006B638D" w:rsidRDefault="006B638D" w:rsidP="006B638D">
            <w:pPr>
              <w:pStyle w:val="pozycjetablicy"/>
              <w:spacing w:line="240" w:lineRule="auto"/>
            </w:pPr>
            <w:r w:rsidRPr="009219D8">
              <w:t>30,5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0ABF2EB" w14:textId="298B03C1" w:rsidR="006B638D" w:rsidRDefault="006B638D" w:rsidP="006B638D">
            <w:pPr>
              <w:pStyle w:val="pozycjetablicy"/>
              <w:spacing w:line="240" w:lineRule="auto"/>
            </w:pPr>
            <w:r w:rsidRPr="009219D8">
              <w:t>40,7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F9304F4" w14:textId="551BC739" w:rsidR="006B638D" w:rsidRDefault="006B638D" w:rsidP="006B638D">
            <w:pPr>
              <w:pStyle w:val="pozycjetablicy"/>
              <w:spacing w:line="240" w:lineRule="auto"/>
            </w:pPr>
            <w:r w:rsidRPr="009219D8">
              <w:t>15,5</w:t>
            </w:r>
          </w:p>
        </w:tc>
      </w:tr>
      <w:tr w:rsidR="006B638D" w14:paraId="4A4152E2" w14:textId="77777777" w:rsidTr="002B282C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0EC14DEF" w14:textId="77777777" w:rsidR="006B638D" w:rsidRDefault="006B638D" w:rsidP="006B638D">
            <w:pPr>
              <w:pStyle w:val="boczektablicywcicie1"/>
              <w:spacing w:line="240" w:lineRule="auto"/>
            </w:pPr>
            <w:r>
              <w:t>prawnych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28D777E8" w14:textId="77777777" w:rsidR="006B638D" w:rsidRDefault="006B638D" w:rsidP="006B638D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D1FCDF4" w14:textId="25B6B3D2" w:rsidR="006B638D" w:rsidRDefault="006B638D" w:rsidP="006B638D">
            <w:pPr>
              <w:pStyle w:val="pozycjetablicy"/>
              <w:spacing w:line="240" w:lineRule="auto"/>
            </w:pPr>
            <w:r w:rsidRPr="009219D8">
              <w:t>79399,3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82CFF33" w14:textId="6D1D3828" w:rsidR="006B638D" w:rsidRDefault="006B638D" w:rsidP="006B638D">
            <w:pPr>
              <w:pStyle w:val="pozycjetablicy"/>
              <w:spacing w:line="240" w:lineRule="auto"/>
            </w:pPr>
            <w:r w:rsidRPr="009219D8">
              <w:t>38761,8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1474794" w14:textId="15005191" w:rsidR="006B638D" w:rsidRDefault="006B638D" w:rsidP="006B638D">
            <w:pPr>
              <w:pStyle w:val="pozycjetablicy"/>
              <w:spacing w:line="240" w:lineRule="auto"/>
            </w:pPr>
            <w:r w:rsidRPr="009219D8">
              <w:t>14911,9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691E2F0" w14:textId="4845E50B" w:rsidR="006B638D" w:rsidRDefault="006B638D" w:rsidP="006B638D">
            <w:pPr>
              <w:pStyle w:val="pozycjetablicy"/>
              <w:spacing w:line="240" w:lineRule="auto"/>
            </w:pPr>
            <w:r w:rsidRPr="009219D8">
              <w:t>25725,6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5BBF9DD" w14:textId="3C70A7C5" w:rsidR="006B638D" w:rsidRDefault="006B638D" w:rsidP="006B638D">
            <w:pPr>
              <w:pStyle w:val="pozycjetablicy"/>
              <w:spacing w:line="240" w:lineRule="auto"/>
            </w:pPr>
            <w:r w:rsidRPr="009219D8">
              <w:t>84361,8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76D639D" w14:textId="48E10310" w:rsidR="006B638D" w:rsidRDefault="006B638D" w:rsidP="006B638D">
            <w:pPr>
              <w:pStyle w:val="pozycjetablicy"/>
              <w:spacing w:line="240" w:lineRule="auto"/>
            </w:pPr>
            <w:r w:rsidRPr="009219D8">
              <w:t>148004,1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A9326BA" w14:textId="7B3F5620" w:rsidR="006B638D" w:rsidRDefault="006B638D" w:rsidP="006B638D">
            <w:pPr>
              <w:pStyle w:val="pozycjetablicy"/>
              <w:spacing w:line="240" w:lineRule="auto"/>
            </w:pPr>
            <w:r w:rsidRPr="009219D8">
              <w:t>268868,1</w:t>
            </w:r>
          </w:p>
        </w:tc>
      </w:tr>
      <w:tr w:rsidR="006B638D" w14:paraId="3A373ADC" w14:textId="77777777" w:rsidTr="002B282C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47159379" w14:textId="77777777" w:rsidR="006B638D" w:rsidRDefault="006B638D" w:rsidP="006B638D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21C76DF6" w14:textId="77777777" w:rsidR="006B638D" w:rsidRDefault="006B638D" w:rsidP="006B638D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AD24A82" w14:textId="47D7F73F" w:rsidR="006B638D" w:rsidRDefault="006B638D" w:rsidP="006B638D">
            <w:pPr>
              <w:pStyle w:val="pozycjetablicy"/>
              <w:spacing w:line="240" w:lineRule="auto"/>
            </w:pPr>
            <w:r w:rsidRPr="009219D8">
              <w:t>0,6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0815CC0" w14:textId="4334FBD6" w:rsidR="006B638D" w:rsidRDefault="006B638D" w:rsidP="006B638D">
            <w:pPr>
              <w:pStyle w:val="pozycjetablicy"/>
              <w:spacing w:line="240" w:lineRule="auto"/>
            </w:pPr>
            <w:r w:rsidRPr="009219D8">
              <w:t>1,7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DD037F3" w14:textId="62AE1350" w:rsidR="006B638D" w:rsidRDefault="006B638D" w:rsidP="006B638D">
            <w:pPr>
              <w:pStyle w:val="pozycjetablicy"/>
              <w:spacing w:line="240" w:lineRule="auto"/>
            </w:pPr>
            <w:r w:rsidRPr="009219D8">
              <w:t>0,6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7FF250B" w14:textId="4B27C458" w:rsidR="006B638D" w:rsidRDefault="006B638D" w:rsidP="006B638D">
            <w:pPr>
              <w:pStyle w:val="pozycjetablicy"/>
              <w:spacing w:line="240" w:lineRule="auto"/>
            </w:pPr>
            <w:r w:rsidRPr="009219D8">
              <w:t>0,3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23CE094" w14:textId="4FA44D78" w:rsidR="006B638D" w:rsidRDefault="006B638D" w:rsidP="006B638D">
            <w:pPr>
              <w:pStyle w:val="pozycjetablicy"/>
              <w:spacing w:line="240" w:lineRule="auto"/>
            </w:pPr>
            <w:r w:rsidRPr="009219D8">
              <w:t>2,3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4804F7A" w14:textId="6D3CC4D7" w:rsidR="006B638D" w:rsidRDefault="006B638D" w:rsidP="006B638D">
            <w:pPr>
              <w:pStyle w:val="pozycjetablicy"/>
              <w:spacing w:line="240" w:lineRule="auto"/>
            </w:pPr>
            <w:r w:rsidRPr="009219D8">
              <w:t>2,7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975E09F" w14:textId="4F585A8D" w:rsidR="006B638D" w:rsidRDefault="006B638D" w:rsidP="006B638D">
            <w:pPr>
              <w:pStyle w:val="pozycjetablicy"/>
              <w:spacing w:line="240" w:lineRule="auto"/>
            </w:pPr>
            <w:r w:rsidRPr="009219D8">
              <w:t>14,3</w:t>
            </w:r>
          </w:p>
        </w:tc>
      </w:tr>
      <w:tr w:rsidR="006B638D" w14:paraId="5FB23308" w14:textId="77777777" w:rsidTr="002B282C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3D9D094" w14:textId="77777777" w:rsidR="006B638D" w:rsidRDefault="006B638D" w:rsidP="006B638D">
            <w:pPr>
              <w:pStyle w:val="boczektablicy"/>
              <w:spacing w:line="240" w:lineRule="auto"/>
            </w:pPr>
            <w:r>
              <w:t>Dotacje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0623A29F" w14:textId="77777777" w:rsidR="006B638D" w:rsidRDefault="006B638D" w:rsidP="006B638D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022741F" w14:textId="0B96A32D" w:rsidR="006B638D" w:rsidRDefault="006B638D" w:rsidP="006B638D">
            <w:pPr>
              <w:pStyle w:val="pozycjetablicy"/>
              <w:spacing w:line="240" w:lineRule="auto"/>
            </w:pPr>
            <w:r w:rsidRPr="009219D8">
              <w:t>3611335,6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4CD923D" w14:textId="2CFEA18F" w:rsidR="006B638D" w:rsidRDefault="006B638D" w:rsidP="006B638D">
            <w:pPr>
              <w:pStyle w:val="pozycjetablicy"/>
              <w:spacing w:line="240" w:lineRule="auto"/>
            </w:pPr>
            <w:r w:rsidRPr="009219D8">
              <w:t>474724,8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D702B37" w14:textId="3F88A4DF" w:rsidR="006B638D" w:rsidRDefault="006B638D" w:rsidP="006B638D">
            <w:pPr>
              <w:pStyle w:val="pozycjetablicy"/>
              <w:spacing w:line="240" w:lineRule="auto"/>
            </w:pPr>
            <w:r w:rsidRPr="009219D8">
              <w:t>735125,4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336BCE4" w14:textId="7829C225" w:rsidR="006B638D" w:rsidRDefault="006B638D" w:rsidP="006B638D">
            <w:pPr>
              <w:pStyle w:val="pozycjetablicy"/>
              <w:spacing w:line="240" w:lineRule="auto"/>
            </w:pPr>
            <w:r w:rsidRPr="009219D8">
              <w:t>2401485,4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5F93D7D" w14:textId="7509FC0D" w:rsidR="006B638D" w:rsidRDefault="006B638D" w:rsidP="006B638D">
            <w:pPr>
              <w:pStyle w:val="pozycjetablicy"/>
              <w:spacing w:line="240" w:lineRule="auto"/>
            </w:pPr>
            <w:r w:rsidRPr="009219D8">
              <w:t>1044193,8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5B8A2E7" w14:textId="1B176D3F" w:rsidR="006B638D" w:rsidRDefault="006B638D" w:rsidP="006B638D">
            <w:pPr>
              <w:pStyle w:val="pozycjetablicy"/>
              <w:spacing w:line="240" w:lineRule="auto"/>
            </w:pPr>
            <w:r w:rsidRPr="009219D8">
              <w:t>937039,9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74E3E21" w14:textId="6CC6BA5D" w:rsidR="006B638D" w:rsidRDefault="006B638D" w:rsidP="006B638D">
            <w:pPr>
              <w:pStyle w:val="pozycjetablicy"/>
              <w:spacing w:line="240" w:lineRule="auto"/>
            </w:pPr>
            <w:r w:rsidRPr="009219D8">
              <w:t>430031,2</w:t>
            </w:r>
          </w:p>
        </w:tc>
      </w:tr>
      <w:tr w:rsidR="006B638D" w14:paraId="12E33145" w14:textId="77777777" w:rsidTr="002B282C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25C98D7" w14:textId="77777777" w:rsidR="006B638D" w:rsidRDefault="006B638D" w:rsidP="006B638D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45604F44" w14:textId="77777777" w:rsidR="006B638D" w:rsidRDefault="006B638D" w:rsidP="006B638D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ACDB168" w14:textId="1EE86FA2" w:rsidR="006B638D" w:rsidRDefault="006B638D" w:rsidP="006B638D">
            <w:pPr>
              <w:pStyle w:val="pozycjetablicy"/>
              <w:spacing w:line="240" w:lineRule="auto"/>
            </w:pPr>
            <w:r w:rsidRPr="009219D8">
              <w:t>29,1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01BA41E" w14:textId="560F586A" w:rsidR="006B638D" w:rsidRDefault="006B638D" w:rsidP="006B638D">
            <w:pPr>
              <w:pStyle w:val="pozycjetablicy"/>
              <w:spacing w:line="240" w:lineRule="auto"/>
            </w:pPr>
            <w:r w:rsidRPr="009219D8">
              <w:t>20,6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F73FBBA" w14:textId="25BFCE0D" w:rsidR="006B638D" w:rsidRDefault="006B638D" w:rsidP="006B638D">
            <w:pPr>
              <w:pStyle w:val="pozycjetablicy"/>
              <w:spacing w:line="240" w:lineRule="auto"/>
            </w:pPr>
            <w:r w:rsidRPr="009219D8">
              <w:t>29,5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F8CC678" w14:textId="4A507FA5" w:rsidR="006B638D" w:rsidRDefault="006B638D" w:rsidP="006B638D">
            <w:pPr>
              <w:pStyle w:val="pozycjetablicy"/>
              <w:spacing w:line="240" w:lineRule="auto"/>
            </w:pPr>
            <w:r w:rsidRPr="009219D8">
              <w:t>31,6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6A6B067" w14:textId="0D3DBC41" w:rsidR="006B638D" w:rsidRDefault="006B638D" w:rsidP="006B638D">
            <w:pPr>
              <w:pStyle w:val="pozycjetablicy"/>
              <w:spacing w:line="240" w:lineRule="auto"/>
            </w:pPr>
            <w:r w:rsidRPr="009219D8">
              <w:t>27,9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3CA2BD9" w14:textId="146BBEE4" w:rsidR="006B638D" w:rsidRDefault="006B638D" w:rsidP="006B638D">
            <w:pPr>
              <w:pStyle w:val="pozycjetablicy"/>
              <w:spacing w:line="240" w:lineRule="auto"/>
            </w:pPr>
            <w:r w:rsidRPr="009219D8">
              <w:t>16,8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E00E1CC" w14:textId="0486E9ED" w:rsidR="006B638D" w:rsidRDefault="006B638D" w:rsidP="006B638D">
            <w:pPr>
              <w:pStyle w:val="pozycjetablicy"/>
              <w:spacing w:line="240" w:lineRule="auto"/>
            </w:pPr>
            <w:r w:rsidRPr="009219D8">
              <w:t>22,9</w:t>
            </w:r>
          </w:p>
        </w:tc>
      </w:tr>
      <w:tr w:rsidR="008B3BD6" w14:paraId="3B50F736" w14:textId="77777777" w:rsidTr="002B282C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30E5D598" w14:textId="77777777" w:rsidR="008B3BD6" w:rsidRDefault="008B3BD6" w:rsidP="008B3BD6">
            <w:pPr>
              <w:pStyle w:val="boczektablicywcicie1"/>
              <w:spacing w:line="240" w:lineRule="auto"/>
            </w:pPr>
            <w:r>
              <w:t>w tym celowe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7C400487" w14:textId="77777777" w:rsidR="008B3BD6" w:rsidRDefault="008B3BD6" w:rsidP="008B3BD6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EFAA6DB" w14:textId="46C8EC4F" w:rsidR="008B3BD6" w:rsidRDefault="008B3BD6" w:rsidP="008B3BD6">
            <w:pPr>
              <w:pStyle w:val="pozycjetablicy"/>
              <w:spacing w:line="240" w:lineRule="auto"/>
            </w:pPr>
            <w:r w:rsidRPr="009219D8">
              <w:t>3001536,4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0DFE41F" w14:textId="251E69EB" w:rsidR="008B3BD6" w:rsidRDefault="008B3BD6" w:rsidP="008B3BD6">
            <w:pPr>
              <w:pStyle w:val="pozycjetablicy"/>
              <w:spacing w:line="240" w:lineRule="auto"/>
            </w:pPr>
            <w:r w:rsidRPr="009219D8">
              <w:t>416600,8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83F3475" w14:textId="1AD22055" w:rsidR="008B3BD6" w:rsidRDefault="008B3BD6" w:rsidP="008B3BD6">
            <w:pPr>
              <w:pStyle w:val="pozycjetablicy"/>
              <w:spacing w:line="240" w:lineRule="auto"/>
            </w:pPr>
            <w:r w:rsidRPr="009219D8">
              <w:t>618743,8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BCC3303" w14:textId="0A2F2D0E" w:rsidR="008B3BD6" w:rsidRDefault="008B3BD6" w:rsidP="008B3BD6">
            <w:pPr>
              <w:pStyle w:val="pozycjetablicy"/>
              <w:spacing w:line="240" w:lineRule="auto"/>
            </w:pPr>
            <w:r w:rsidRPr="009219D8">
              <w:t>1966191,8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3CDD101" w14:textId="1ED1AFD7" w:rsidR="008B3BD6" w:rsidRDefault="008B3BD6" w:rsidP="008B3BD6">
            <w:pPr>
              <w:pStyle w:val="pozycjetablicy"/>
              <w:spacing w:line="240" w:lineRule="auto"/>
            </w:pPr>
            <w:r w:rsidRPr="00B66B54">
              <w:t>850176,8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9D8082D" w14:textId="2D331974" w:rsidR="008B3BD6" w:rsidRDefault="008B3BD6" w:rsidP="008B3BD6">
            <w:pPr>
              <w:pStyle w:val="pozycjetablicy"/>
              <w:spacing w:line="240" w:lineRule="auto"/>
            </w:pPr>
            <w:r w:rsidRPr="00832A16">
              <w:t>805740,0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FBE8715" w14:textId="7C0CA309" w:rsidR="008B3BD6" w:rsidRDefault="008B3BD6" w:rsidP="008B3BD6">
            <w:pPr>
              <w:pStyle w:val="pozycjetablicy"/>
              <w:spacing w:line="240" w:lineRule="auto"/>
            </w:pPr>
            <w:r w:rsidRPr="009219D8">
              <w:t>185885,6</w:t>
            </w:r>
          </w:p>
        </w:tc>
      </w:tr>
      <w:tr w:rsidR="008B3BD6" w14:paraId="4284237A" w14:textId="77777777" w:rsidTr="002B282C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C28B081" w14:textId="77777777" w:rsidR="008B3BD6" w:rsidRDefault="008B3BD6" w:rsidP="008B3BD6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30080F32" w14:textId="77777777" w:rsidR="008B3BD6" w:rsidRDefault="008B3BD6" w:rsidP="008B3BD6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03BABD5" w14:textId="0BD77C52" w:rsidR="008B3BD6" w:rsidRDefault="008B3BD6" w:rsidP="008B3BD6">
            <w:pPr>
              <w:pStyle w:val="pozycjetablicy"/>
              <w:spacing w:line="240" w:lineRule="auto"/>
            </w:pPr>
            <w:r w:rsidRPr="009219D8">
              <w:t>24,2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C3BECD6" w14:textId="64C90691" w:rsidR="008B3BD6" w:rsidRDefault="008B3BD6" w:rsidP="008B3BD6">
            <w:pPr>
              <w:pStyle w:val="pozycjetablicy"/>
              <w:spacing w:line="240" w:lineRule="auto"/>
            </w:pPr>
            <w:r w:rsidRPr="009219D8">
              <w:t>18,1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1F99B25" w14:textId="0F0DCC09" w:rsidR="008B3BD6" w:rsidRDefault="008B3BD6" w:rsidP="008B3BD6">
            <w:pPr>
              <w:pStyle w:val="pozycjetablicy"/>
              <w:spacing w:line="240" w:lineRule="auto"/>
            </w:pPr>
            <w:r w:rsidRPr="009219D8">
              <w:t>24,8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FC1A645" w14:textId="1F592334" w:rsidR="008B3BD6" w:rsidRDefault="008B3BD6" w:rsidP="008B3BD6">
            <w:pPr>
              <w:pStyle w:val="pozycjetablicy"/>
              <w:spacing w:line="240" w:lineRule="auto"/>
            </w:pPr>
            <w:r w:rsidRPr="009219D8">
              <w:t>25,8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3147803" w14:textId="37628958" w:rsidR="008B3BD6" w:rsidRDefault="008B3BD6" w:rsidP="008B3BD6">
            <w:pPr>
              <w:pStyle w:val="pozycjetablicy"/>
              <w:spacing w:line="240" w:lineRule="auto"/>
            </w:pPr>
            <w:r w:rsidRPr="00B66B54">
              <w:t>22,7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34CE7DA" w14:textId="4F9D5DB1" w:rsidR="008B3BD6" w:rsidRDefault="008B3BD6" w:rsidP="008B3BD6">
            <w:pPr>
              <w:pStyle w:val="pozycjetablicy"/>
              <w:spacing w:line="240" w:lineRule="auto"/>
            </w:pPr>
            <w:r w:rsidRPr="00832A16">
              <w:t>14,4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8676B17" w14:textId="301E1054" w:rsidR="008B3BD6" w:rsidRDefault="008B3BD6" w:rsidP="008B3BD6">
            <w:pPr>
              <w:pStyle w:val="pozycjetablicy"/>
              <w:spacing w:line="240" w:lineRule="auto"/>
            </w:pPr>
            <w:r w:rsidRPr="009219D8">
              <w:t>9,9</w:t>
            </w:r>
          </w:p>
        </w:tc>
      </w:tr>
      <w:tr w:rsidR="006B638D" w14:paraId="2C704F8E" w14:textId="77777777" w:rsidTr="002B282C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6251DC28" w14:textId="77777777" w:rsidR="006B638D" w:rsidRDefault="006B638D" w:rsidP="006B638D">
            <w:pPr>
              <w:pStyle w:val="boczektablicy"/>
              <w:spacing w:line="240" w:lineRule="auto"/>
            </w:pPr>
            <w:r>
              <w:t>Subwencja ogólna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7977C664" w14:textId="77777777" w:rsidR="006B638D" w:rsidRDefault="006B638D" w:rsidP="006B638D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302DEB2" w14:textId="0C652A54" w:rsidR="006B638D" w:rsidRDefault="006B638D" w:rsidP="006B638D">
            <w:pPr>
              <w:pStyle w:val="pozycjetablicy"/>
              <w:spacing w:line="240" w:lineRule="auto"/>
            </w:pPr>
            <w:r w:rsidRPr="009219D8">
              <w:t>2228331,3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0260997" w14:textId="20159AC1" w:rsidR="006B638D" w:rsidRDefault="006B638D" w:rsidP="006B638D">
            <w:pPr>
              <w:pStyle w:val="pozycjetablicy"/>
              <w:spacing w:line="240" w:lineRule="auto"/>
            </w:pPr>
            <w:r w:rsidRPr="009219D8">
              <w:t>100317,4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E4A9ECD" w14:textId="77DEA777" w:rsidR="006B638D" w:rsidRDefault="006B638D" w:rsidP="006B638D">
            <w:pPr>
              <w:pStyle w:val="pozycjetablicy"/>
              <w:spacing w:line="240" w:lineRule="auto"/>
            </w:pPr>
            <w:r w:rsidRPr="009219D8">
              <w:t>450008,4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FBB111D" w14:textId="33CB79C4" w:rsidR="006B638D" w:rsidRDefault="006B638D" w:rsidP="006B638D">
            <w:pPr>
              <w:pStyle w:val="pozycjetablicy"/>
              <w:spacing w:line="240" w:lineRule="auto"/>
            </w:pPr>
            <w:r w:rsidRPr="009219D8">
              <w:t>1678005,6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68C5C15" w14:textId="200B1FA8" w:rsidR="006B638D" w:rsidRDefault="006B638D" w:rsidP="006B638D">
            <w:pPr>
              <w:pStyle w:val="pozycjetablicy"/>
              <w:spacing w:line="240" w:lineRule="auto"/>
            </w:pPr>
            <w:r w:rsidRPr="009219D8">
              <w:t>874350,8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1B53D3D" w14:textId="65CA467F" w:rsidR="006B638D" w:rsidRDefault="006B638D" w:rsidP="006B638D">
            <w:pPr>
              <w:pStyle w:val="pozycjetablicy"/>
              <w:spacing w:line="240" w:lineRule="auto"/>
            </w:pPr>
            <w:r w:rsidRPr="009219D8">
              <w:t>765655,9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0FB1C10" w14:textId="1BFF6781" w:rsidR="006B638D" w:rsidRDefault="006B638D" w:rsidP="006B638D">
            <w:pPr>
              <w:pStyle w:val="pozycjetablicy"/>
              <w:spacing w:line="240" w:lineRule="auto"/>
            </w:pPr>
            <w:r w:rsidRPr="009219D8">
              <w:t>709426,0</w:t>
            </w:r>
          </w:p>
        </w:tc>
      </w:tr>
      <w:tr w:rsidR="006B638D" w14:paraId="42FEEFE0" w14:textId="77777777" w:rsidTr="002B282C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6BA8C7D6" w14:textId="77777777" w:rsidR="006B638D" w:rsidRDefault="006B638D" w:rsidP="006B638D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450740FF" w14:textId="77777777" w:rsidR="006B638D" w:rsidRDefault="006B638D" w:rsidP="006B638D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25551F9" w14:textId="303292E3" w:rsidR="006B638D" w:rsidRDefault="006B638D" w:rsidP="006B638D">
            <w:pPr>
              <w:pStyle w:val="pozycjetablicy"/>
              <w:spacing w:line="240" w:lineRule="auto"/>
            </w:pPr>
            <w:r w:rsidRPr="009219D8">
              <w:t>18,0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E36A767" w14:textId="1F39CBD5" w:rsidR="006B638D" w:rsidRDefault="006B638D" w:rsidP="006B638D">
            <w:pPr>
              <w:pStyle w:val="pozycjetablicy"/>
              <w:spacing w:line="240" w:lineRule="auto"/>
            </w:pPr>
            <w:r w:rsidRPr="009219D8">
              <w:t>4,3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1C11479" w14:textId="074D7B28" w:rsidR="006B638D" w:rsidRDefault="006B638D" w:rsidP="006B638D">
            <w:pPr>
              <w:pStyle w:val="pozycjetablicy"/>
              <w:spacing w:line="240" w:lineRule="auto"/>
            </w:pPr>
            <w:r w:rsidRPr="009219D8">
              <w:t>18,0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73B620B" w14:textId="427A59AA" w:rsidR="006B638D" w:rsidRDefault="006B638D" w:rsidP="006B638D">
            <w:pPr>
              <w:pStyle w:val="pozycjetablicy"/>
              <w:spacing w:line="240" w:lineRule="auto"/>
            </w:pPr>
            <w:r w:rsidRPr="009219D8">
              <w:t>22,0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C2CEBAE" w14:textId="6ACEA812" w:rsidR="006B638D" w:rsidRDefault="006B638D" w:rsidP="006B638D">
            <w:pPr>
              <w:pStyle w:val="pozycjetablicy"/>
              <w:spacing w:line="240" w:lineRule="auto"/>
            </w:pPr>
            <w:r w:rsidRPr="009219D8">
              <w:t>23,4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25A4814" w14:textId="1512A829" w:rsidR="006B638D" w:rsidRDefault="006B638D" w:rsidP="006B638D">
            <w:pPr>
              <w:pStyle w:val="pozycjetablicy"/>
              <w:spacing w:line="240" w:lineRule="auto"/>
            </w:pPr>
            <w:r w:rsidRPr="009219D8">
              <w:t>13,7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C8C0740" w14:textId="07C9FCD9" w:rsidR="006B638D" w:rsidRDefault="006B638D" w:rsidP="006B638D">
            <w:pPr>
              <w:pStyle w:val="pozycjetablicy"/>
              <w:spacing w:line="240" w:lineRule="auto"/>
            </w:pPr>
            <w:r w:rsidRPr="009219D8">
              <w:t>37,8</w:t>
            </w:r>
          </w:p>
        </w:tc>
      </w:tr>
      <w:tr w:rsidR="00A60BDC" w14:paraId="2D1CFA07" w14:textId="77777777" w:rsidTr="002B282C">
        <w:trPr>
          <w:trHeight w:val="170"/>
        </w:trPr>
        <w:tc>
          <w:tcPr>
            <w:tcW w:w="8059" w:type="dxa"/>
            <w:gridSpan w:val="13"/>
            <w:tcBorders>
              <w:top w:val="single" w:sz="4" w:space="0" w:color="001D77"/>
              <w:bottom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277420D9" w14:textId="77777777" w:rsidR="00A60BDC" w:rsidRDefault="00A60BDC" w:rsidP="002B282C">
            <w:pPr>
              <w:pStyle w:val="glwkatablicy"/>
              <w:spacing w:line="240" w:lineRule="auto"/>
            </w:pPr>
            <w:r>
              <w:rPr>
                <w:rStyle w:val="bold"/>
              </w:rPr>
              <w:t>WYDATKI</w:t>
            </w:r>
          </w:p>
        </w:tc>
      </w:tr>
      <w:tr w:rsidR="00723E9F" w14:paraId="0EF57502" w14:textId="77777777" w:rsidTr="00DC7AB9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BB0A62D" w14:textId="77777777" w:rsidR="00723E9F" w:rsidRDefault="00723E9F" w:rsidP="00723E9F">
            <w:pPr>
              <w:pStyle w:val="boczektablicy"/>
              <w:spacing w:line="240" w:lineRule="auto"/>
            </w:pPr>
            <w:r>
              <w:rPr>
                <w:rStyle w:val="bold"/>
              </w:rPr>
              <w:t>OGÓŁEM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52E3D8B3" w14:textId="77777777" w:rsidR="00723E9F" w:rsidRDefault="00723E9F" w:rsidP="00723E9F">
            <w:pPr>
              <w:pStyle w:val="pozycjetablicy"/>
              <w:spacing w:line="240" w:lineRule="auto"/>
            </w:pPr>
            <w:r>
              <w:rPr>
                <w:rStyle w:val="bold"/>
              </w:rP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9FD2864" w14:textId="73F26513" w:rsidR="00723E9F" w:rsidRPr="00723E9F" w:rsidRDefault="00723E9F" w:rsidP="00723E9F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723E9F">
              <w:rPr>
                <w:b/>
              </w:rPr>
              <w:t>12395943,0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003443E" w14:textId="351C8AA1" w:rsidR="00723E9F" w:rsidRPr="00723E9F" w:rsidRDefault="00723E9F" w:rsidP="00723E9F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723E9F">
              <w:rPr>
                <w:b/>
              </w:rPr>
              <w:t>2398034,7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85DD60B" w14:textId="22FF1EBA" w:rsidR="00723E9F" w:rsidRPr="00723E9F" w:rsidRDefault="00723E9F" w:rsidP="00723E9F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723E9F">
              <w:rPr>
                <w:b/>
              </w:rPr>
              <w:t>2486634,3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2E91D78" w14:textId="304A900D" w:rsidR="00723E9F" w:rsidRPr="00723E9F" w:rsidRDefault="00723E9F" w:rsidP="00723E9F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723E9F">
              <w:rPr>
                <w:b/>
              </w:rPr>
              <w:t>7511274,0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41C4449" w14:textId="37850B54" w:rsidR="00723E9F" w:rsidRPr="00723E9F" w:rsidRDefault="00723E9F" w:rsidP="00723E9F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723E9F">
              <w:rPr>
                <w:b/>
              </w:rPr>
              <w:t>3641361,9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B746722" w14:textId="06106FBC" w:rsidR="00723E9F" w:rsidRPr="00723E9F" w:rsidRDefault="00723E9F" w:rsidP="00723E9F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723E9F">
              <w:rPr>
                <w:b/>
              </w:rPr>
              <w:t>5852688,9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BA5492E" w14:textId="3F9B2716" w:rsidR="00723E9F" w:rsidRPr="00723E9F" w:rsidRDefault="00723E9F" w:rsidP="00723E9F">
            <w:pPr>
              <w:pStyle w:val="pozycjetablicy"/>
              <w:spacing w:line="240" w:lineRule="auto"/>
              <w:rPr>
                <w:rStyle w:val="bold"/>
                <w:b w:val="0"/>
              </w:rPr>
            </w:pPr>
            <w:r w:rsidRPr="00723E9F">
              <w:rPr>
                <w:b/>
              </w:rPr>
              <w:t>1603826,1</w:t>
            </w:r>
          </w:p>
        </w:tc>
      </w:tr>
      <w:tr w:rsidR="00723E9F" w14:paraId="7E8264BE" w14:textId="77777777" w:rsidTr="00DC7AB9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996749C" w14:textId="77777777" w:rsidR="00723E9F" w:rsidRDefault="00723E9F" w:rsidP="00723E9F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1C048F4B" w14:textId="77777777" w:rsidR="00723E9F" w:rsidRDefault="00723E9F" w:rsidP="00723E9F">
            <w:pPr>
              <w:pStyle w:val="pozycjetablicy"/>
              <w:spacing w:line="240" w:lineRule="auto"/>
            </w:pPr>
            <w:r>
              <w:rPr>
                <w:rStyle w:val="bold"/>
              </w:rP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5F9E538" w14:textId="3E373BC7" w:rsidR="00723E9F" w:rsidRPr="00723E9F" w:rsidRDefault="00723E9F" w:rsidP="00723E9F">
            <w:pPr>
              <w:pStyle w:val="pozycjetablicy"/>
              <w:spacing w:line="240" w:lineRule="auto"/>
              <w:rPr>
                <w:b/>
              </w:rPr>
            </w:pPr>
            <w:r w:rsidRPr="00723E9F">
              <w:rPr>
                <w:b/>
              </w:rPr>
              <w:t>100,0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EDB7F4C" w14:textId="67FD1164" w:rsidR="00723E9F" w:rsidRPr="00723E9F" w:rsidRDefault="00723E9F" w:rsidP="00723E9F">
            <w:pPr>
              <w:pStyle w:val="pozycjetablicy"/>
              <w:spacing w:line="240" w:lineRule="auto"/>
              <w:rPr>
                <w:b/>
              </w:rPr>
            </w:pPr>
            <w:r w:rsidRPr="00723E9F">
              <w:rPr>
                <w:b/>
              </w:rPr>
              <w:t>100,0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5AF3418" w14:textId="729109D5" w:rsidR="00723E9F" w:rsidRPr="00723E9F" w:rsidRDefault="00723E9F" w:rsidP="00723E9F">
            <w:pPr>
              <w:pStyle w:val="pozycjetablicy"/>
              <w:spacing w:line="240" w:lineRule="auto"/>
              <w:rPr>
                <w:b/>
              </w:rPr>
            </w:pPr>
            <w:r w:rsidRPr="00723E9F">
              <w:rPr>
                <w:b/>
              </w:rPr>
              <w:t>100,0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D6E3A02" w14:textId="41332EC8" w:rsidR="00723E9F" w:rsidRPr="00723E9F" w:rsidRDefault="00723E9F" w:rsidP="00723E9F">
            <w:pPr>
              <w:pStyle w:val="pozycjetablicy"/>
              <w:spacing w:line="240" w:lineRule="auto"/>
              <w:rPr>
                <w:b/>
              </w:rPr>
            </w:pPr>
            <w:r w:rsidRPr="00723E9F">
              <w:rPr>
                <w:b/>
              </w:rPr>
              <w:t>100,0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8B44EE6" w14:textId="639698FA" w:rsidR="00723E9F" w:rsidRPr="00723E9F" w:rsidRDefault="00723E9F" w:rsidP="00723E9F">
            <w:pPr>
              <w:pStyle w:val="pozycjetablicy"/>
              <w:spacing w:line="240" w:lineRule="auto"/>
              <w:rPr>
                <w:b/>
              </w:rPr>
            </w:pPr>
            <w:r w:rsidRPr="00723E9F">
              <w:rPr>
                <w:b/>
              </w:rPr>
              <w:t>100,0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8437DE3" w14:textId="2377A55C" w:rsidR="00723E9F" w:rsidRPr="00723E9F" w:rsidRDefault="00723E9F" w:rsidP="00723E9F">
            <w:pPr>
              <w:pStyle w:val="pozycjetablicy"/>
              <w:spacing w:line="240" w:lineRule="auto"/>
              <w:rPr>
                <w:b/>
              </w:rPr>
            </w:pPr>
            <w:r w:rsidRPr="00723E9F">
              <w:rPr>
                <w:b/>
              </w:rPr>
              <w:t>100,0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0412703" w14:textId="400F7B89" w:rsidR="00723E9F" w:rsidRPr="00723E9F" w:rsidRDefault="00723E9F" w:rsidP="00723E9F">
            <w:pPr>
              <w:pStyle w:val="pozycjetablicy"/>
              <w:spacing w:line="240" w:lineRule="auto"/>
              <w:rPr>
                <w:b/>
              </w:rPr>
            </w:pPr>
            <w:r w:rsidRPr="00723E9F">
              <w:rPr>
                <w:b/>
              </w:rPr>
              <w:t>100,0</w:t>
            </w:r>
          </w:p>
        </w:tc>
      </w:tr>
      <w:tr w:rsidR="00723E9F" w14:paraId="36D3AC0D" w14:textId="77777777" w:rsidTr="00DC7AB9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6B5FD83D" w14:textId="77777777" w:rsidR="00723E9F" w:rsidRDefault="00723E9F" w:rsidP="00723E9F">
            <w:pPr>
              <w:pStyle w:val="boczektablicy"/>
              <w:spacing w:line="240" w:lineRule="auto"/>
            </w:pPr>
            <w:r>
              <w:t>Wydatki majątkowe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56F788E1" w14:textId="77777777" w:rsidR="00723E9F" w:rsidRDefault="00723E9F" w:rsidP="00723E9F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14B0F27" w14:textId="06608720" w:rsidR="00723E9F" w:rsidRDefault="00723E9F" w:rsidP="00723E9F">
            <w:pPr>
              <w:pStyle w:val="pozycjetablicy"/>
              <w:spacing w:line="240" w:lineRule="auto"/>
            </w:pPr>
            <w:r w:rsidRPr="00BE6FD6">
              <w:t>3257326,9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7914F31" w14:textId="402C9C89" w:rsidR="00723E9F" w:rsidRDefault="00723E9F" w:rsidP="00723E9F">
            <w:pPr>
              <w:pStyle w:val="pozycjetablicy"/>
              <w:spacing w:line="240" w:lineRule="auto"/>
            </w:pPr>
            <w:r w:rsidRPr="00BE6FD6">
              <w:t>432346,6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C97E6BD" w14:textId="0A7DF94E" w:rsidR="00723E9F" w:rsidRDefault="00723E9F" w:rsidP="00723E9F">
            <w:pPr>
              <w:pStyle w:val="pozycjetablicy"/>
              <w:spacing w:line="240" w:lineRule="auto"/>
            </w:pPr>
            <w:r w:rsidRPr="00BE6FD6">
              <w:t>630933,7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A7BB5A0" w14:textId="1DD1EE65" w:rsidR="00723E9F" w:rsidRDefault="00723E9F" w:rsidP="00723E9F">
            <w:pPr>
              <w:pStyle w:val="pozycjetablicy"/>
              <w:spacing w:line="240" w:lineRule="auto"/>
            </w:pPr>
            <w:r w:rsidRPr="00BE6FD6">
              <w:t>2194046,6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6F3BA93" w14:textId="19B34FFE" w:rsidR="00723E9F" w:rsidRDefault="00723E9F" w:rsidP="00723E9F">
            <w:pPr>
              <w:pStyle w:val="pozycjetablicy"/>
              <w:spacing w:line="240" w:lineRule="auto"/>
            </w:pPr>
            <w:r w:rsidRPr="00BE6FD6">
              <w:t>940059,5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F49988D" w14:textId="0F1078B3" w:rsidR="00723E9F" w:rsidRDefault="00723E9F" w:rsidP="00723E9F">
            <w:pPr>
              <w:pStyle w:val="pozycjetablicy"/>
              <w:spacing w:line="240" w:lineRule="auto"/>
            </w:pPr>
            <w:r w:rsidRPr="00BE6FD6">
              <w:t>863549,9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56E62DE" w14:textId="05F33210" w:rsidR="00723E9F" w:rsidRDefault="00723E9F" w:rsidP="00723E9F">
            <w:pPr>
              <w:pStyle w:val="pozycjetablicy"/>
              <w:spacing w:line="240" w:lineRule="auto"/>
            </w:pPr>
            <w:r w:rsidRPr="00BE6FD6">
              <w:t>362258,3</w:t>
            </w:r>
          </w:p>
        </w:tc>
      </w:tr>
      <w:tr w:rsidR="00723E9F" w14:paraId="16949303" w14:textId="77777777" w:rsidTr="00DC7AB9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717C3A8C" w14:textId="77777777" w:rsidR="00723E9F" w:rsidRDefault="00723E9F" w:rsidP="00723E9F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45DF062B" w14:textId="77777777" w:rsidR="00723E9F" w:rsidRDefault="00723E9F" w:rsidP="00723E9F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7FC7C76" w14:textId="5DD44AC8" w:rsidR="00723E9F" w:rsidRDefault="00723E9F" w:rsidP="00723E9F">
            <w:pPr>
              <w:pStyle w:val="pozycjetablicy"/>
              <w:spacing w:line="240" w:lineRule="auto"/>
            </w:pPr>
            <w:r w:rsidRPr="00BE6FD6">
              <w:t>26,3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C3F705E" w14:textId="3445B2A0" w:rsidR="00723E9F" w:rsidRDefault="00723E9F" w:rsidP="00723E9F">
            <w:pPr>
              <w:pStyle w:val="pozycjetablicy"/>
              <w:spacing w:line="240" w:lineRule="auto"/>
            </w:pPr>
            <w:r w:rsidRPr="00BE6FD6">
              <w:t>18,0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8C69426" w14:textId="70E2610A" w:rsidR="00723E9F" w:rsidRDefault="00723E9F" w:rsidP="00723E9F">
            <w:pPr>
              <w:pStyle w:val="pozycjetablicy"/>
              <w:spacing w:line="240" w:lineRule="auto"/>
            </w:pPr>
            <w:r w:rsidRPr="00BE6FD6">
              <w:t>25,4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52E5304" w14:textId="37B1B053" w:rsidR="00723E9F" w:rsidRDefault="00723E9F" w:rsidP="00723E9F">
            <w:pPr>
              <w:pStyle w:val="pozycjetablicy"/>
              <w:spacing w:line="240" w:lineRule="auto"/>
            </w:pPr>
            <w:r w:rsidRPr="00BE6FD6">
              <w:t>29,2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D3398CB" w14:textId="36C62503" w:rsidR="00723E9F" w:rsidRDefault="00723E9F" w:rsidP="00723E9F">
            <w:pPr>
              <w:pStyle w:val="pozycjetablicy"/>
              <w:spacing w:line="240" w:lineRule="auto"/>
            </w:pPr>
            <w:r w:rsidRPr="00BE6FD6">
              <w:t>25,8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F798381" w14:textId="6A86BB27" w:rsidR="00723E9F" w:rsidRDefault="00723E9F" w:rsidP="00723E9F">
            <w:pPr>
              <w:pStyle w:val="pozycjetablicy"/>
              <w:spacing w:line="240" w:lineRule="auto"/>
            </w:pPr>
            <w:r w:rsidRPr="00BE6FD6">
              <w:t>14,8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3B6CAF4" w14:textId="4DC6C9EB" w:rsidR="00723E9F" w:rsidRDefault="00723E9F" w:rsidP="00723E9F">
            <w:pPr>
              <w:pStyle w:val="pozycjetablicy"/>
              <w:spacing w:line="240" w:lineRule="auto"/>
            </w:pPr>
            <w:r w:rsidRPr="00BE6FD6">
              <w:t>22,6</w:t>
            </w:r>
          </w:p>
        </w:tc>
      </w:tr>
      <w:tr w:rsidR="00723E9F" w14:paraId="046F41A4" w14:textId="77777777" w:rsidTr="00DC7AB9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5CD89F8C" w14:textId="77777777" w:rsidR="00723E9F" w:rsidRDefault="00723E9F" w:rsidP="00723E9F">
            <w:pPr>
              <w:pStyle w:val="boczektablicywcicie1"/>
              <w:spacing w:line="240" w:lineRule="auto"/>
            </w:pPr>
            <w:r>
              <w:t>w tym inwestycyjne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7D6DA64E" w14:textId="77777777" w:rsidR="00723E9F" w:rsidRDefault="00723E9F" w:rsidP="00723E9F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292067A" w14:textId="5E3D14C9" w:rsidR="00723E9F" w:rsidRDefault="00723E9F" w:rsidP="00723E9F">
            <w:pPr>
              <w:pStyle w:val="pozycjetablicy"/>
              <w:spacing w:line="240" w:lineRule="auto"/>
            </w:pPr>
            <w:r w:rsidRPr="00BE6FD6">
              <w:t>3225549,7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70F782B" w14:textId="685349BE" w:rsidR="00723E9F" w:rsidRDefault="00723E9F" w:rsidP="00723E9F">
            <w:pPr>
              <w:pStyle w:val="pozycjetablicy"/>
              <w:spacing w:line="240" w:lineRule="auto"/>
            </w:pPr>
            <w:r w:rsidRPr="00BE6FD6">
              <w:t>412238,7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7820195" w14:textId="5E40FF59" w:rsidR="00723E9F" w:rsidRDefault="00723E9F" w:rsidP="00723E9F">
            <w:pPr>
              <w:pStyle w:val="pozycjetablicy"/>
              <w:spacing w:line="240" w:lineRule="auto"/>
            </w:pPr>
            <w:r w:rsidRPr="00BE6FD6">
              <w:t>624153,6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183838D" w14:textId="7E90E6CC" w:rsidR="00723E9F" w:rsidRDefault="00723E9F" w:rsidP="00723E9F">
            <w:pPr>
              <w:pStyle w:val="pozycjetablicy"/>
              <w:spacing w:line="240" w:lineRule="auto"/>
            </w:pPr>
            <w:r w:rsidRPr="00BE6FD6">
              <w:t>2189157,4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D5A8A92" w14:textId="17F32EC7" w:rsidR="00723E9F" w:rsidRDefault="00723E9F" w:rsidP="00723E9F">
            <w:pPr>
              <w:pStyle w:val="pozycjetablicy"/>
              <w:spacing w:line="240" w:lineRule="auto"/>
            </w:pPr>
            <w:r w:rsidRPr="00BE6FD6">
              <w:t>936472,5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582CE6B" w14:textId="675635C6" w:rsidR="00723E9F" w:rsidRDefault="00723E9F" w:rsidP="00723E9F">
            <w:pPr>
              <w:pStyle w:val="pozycjetablicy"/>
              <w:spacing w:line="240" w:lineRule="auto"/>
            </w:pPr>
            <w:r w:rsidRPr="00BE6FD6">
              <w:t>747882,0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635AE5E" w14:textId="7159D095" w:rsidR="00723E9F" w:rsidRDefault="00723E9F" w:rsidP="00723E9F">
            <w:pPr>
              <w:pStyle w:val="pozycjetablicy"/>
              <w:spacing w:line="240" w:lineRule="auto"/>
            </w:pPr>
            <w:r w:rsidRPr="00BE6FD6">
              <w:t>335329,1</w:t>
            </w:r>
          </w:p>
        </w:tc>
      </w:tr>
      <w:tr w:rsidR="00723E9F" w14:paraId="5E9625AC" w14:textId="77777777" w:rsidTr="00DC7AB9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3B35DCDD" w14:textId="77777777" w:rsidR="00723E9F" w:rsidRDefault="00723E9F" w:rsidP="00723E9F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1C66CB2D" w14:textId="77777777" w:rsidR="00723E9F" w:rsidRDefault="00723E9F" w:rsidP="00723E9F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E8D3C5D" w14:textId="1DA3D44D" w:rsidR="00723E9F" w:rsidRDefault="00723E9F" w:rsidP="00723E9F">
            <w:pPr>
              <w:pStyle w:val="pozycjetablicy"/>
              <w:spacing w:line="240" w:lineRule="auto"/>
            </w:pPr>
            <w:r w:rsidRPr="00BE6FD6">
              <w:t>26,0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B518C68" w14:textId="31143E4D" w:rsidR="00723E9F" w:rsidRDefault="00723E9F" w:rsidP="00723E9F">
            <w:pPr>
              <w:pStyle w:val="pozycjetablicy"/>
              <w:spacing w:line="240" w:lineRule="auto"/>
            </w:pPr>
            <w:r w:rsidRPr="00BE6FD6">
              <w:t>17,2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2845CB5" w14:textId="70A6EFE1" w:rsidR="00723E9F" w:rsidRDefault="00723E9F" w:rsidP="00723E9F">
            <w:pPr>
              <w:pStyle w:val="pozycjetablicy"/>
              <w:spacing w:line="240" w:lineRule="auto"/>
            </w:pPr>
            <w:r w:rsidRPr="00BE6FD6">
              <w:t>25,1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AE54706" w14:textId="4F4D77C2" w:rsidR="00723E9F" w:rsidRDefault="00723E9F" w:rsidP="00723E9F">
            <w:pPr>
              <w:pStyle w:val="pozycjetablicy"/>
              <w:spacing w:line="240" w:lineRule="auto"/>
            </w:pPr>
            <w:r w:rsidRPr="00BE6FD6">
              <w:t>29,1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8E27EA9" w14:textId="69F83267" w:rsidR="00723E9F" w:rsidRDefault="00723E9F" w:rsidP="00723E9F">
            <w:pPr>
              <w:pStyle w:val="pozycjetablicy"/>
              <w:spacing w:line="240" w:lineRule="auto"/>
            </w:pPr>
            <w:r w:rsidRPr="00BE6FD6">
              <w:t>25,7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421DCD4" w14:textId="71B28CF4" w:rsidR="00723E9F" w:rsidRDefault="00723E9F" w:rsidP="00723E9F">
            <w:pPr>
              <w:pStyle w:val="pozycjetablicy"/>
              <w:spacing w:line="240" w:lineRule="auto"/>
            </w:pPr>
            <w:r w:rsidRPr="00BE6FD6">
              <w:t>12,8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2219D24" w14:textId="69D6704A" w:rsidR="00723E9F" w:rsidRDefault="00723E9F" w:rsidP="00723E9F">
            <w:pPr>
              <w:pStyle w:val="pozycjetablicy"/>
              <w:spacing w:line="240" w:lineRule="auto"/>
            </w:pPr>
            <w:r w:rsidRPr="00BE6FD6">
              <w:t>20,9</w:t>
            </w:r>
          </w:p>
        </w:tc>
      </w:tr>
      <w:tr w:rsidR="00723E9F" w14:paraId="24E211AF" w14:textId="77777777" w:rsidTr="00DC7AB9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1302F26" w14:textId="77777777" w:rsidR="00723E9F" w:rsidRDefault="00723E9F" w:rsidP="00723E9F">
            <w:pPr>
              <w:pStyle w:val="boczektablicy"/>
              <w:spacing w:line="240" w:lineRule="auto"/>
            </w:pPr>
            <w:r>
              <w:t>Wydatki bieżące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708D925A" w14:textId="77777777" w:rsidR="00723E9F" w:rsidRDefault="00723E9F" w:rsidP="00723E9F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23486D4" w14:textId="629EA644" w:rsidR="00723E9F" w:rsidRDefault="00723E9F" w:rsidP="00723E9F">
            <w:pPr>
              <w:pStyle w:val="pozycjetablicy"/>
              <w:spacing w:line="240" w:lineRule="auto"/>
            </w:pPr>
            <w:r w:rsidRPr="00BE6FD6">
              <w:t>9138616,1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4251782" w14:textId="7B5D614E" w:rsidR="00723E9F" w:rsidRDefault="00723E9F" w:rsidP="00723E9F">
            <w:pPr>
              <w:pStyle w:val="pozycjetablicy"/>
              <w:spacing w:line="240" w:lineRule="auto"/>
            </w:pPr>
            <w:r w:rsidRPr="00BE6FD6">
              <w:t>1965688,1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E039B51" w14:textId="486AEF09" w:rsidR="00723E9F" w:rsidRDefault="00723E9F" w:rsidP="00723E9F">
            <w:pPr>
              <w:pStyle w:val="pozycjetablicy"/>
              <w:spacing w:line="240" w:lineRule="auto"/>
            </w:pPr>
            <w:r w:rsidRPr="00BE6FD6">
              <w:t>1855700,6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B6A28AD" w14:textId="4961164B" w:rsidR="00723E9F" w:rsidRDefault="00723E9F" w:rsidP="00723E9F">
            <w:pPr>
              <w:pStyle w:val="pozycjetablicy"/>
              <w:spacing w:line="240" w:lineRule="auto"/>
            </w:pPr>
            <w:r w:rsidRPr="00BE6FD6">
              <w:t>5317227,4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2A73BCD" w14:textId="2CA115E9" w:rsidR="00723E9F" w:rsidRDefault="00723E9F" w:rsidP="00723E9F">
            <w:pPr>
              <w:pStyle w:val="pozycjetablicy"/>
              <w:spacing w:line="240" w:lineRule="auto"/>
            </w:pPr>
            <w:r w:rsidRPr="00BE6FD6">
              <w:t>2701302,4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4AE2834" w14:textId="3AD25D3E" w:rsidR="00723E9F" w:rsidRDefault="00723E9F" w:rsidP="00723E9F">
            <w:pPr>
              <w:pStyle w:val="pozycjetablicy"/>
              <w:spacing w:line="240" w:lineRule="auto"/>
            </w:pPr>
            <w:r w:rsidRPr="00BE6FD6">
              <w:t>4989139,0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84908C3" w14:textId="334FE5F2" w:rsidR="00723E9F" w:rsidRDefault="00723E9F" w:rsidP="00723E9F">
            <w:pPr>
              <w:pStyle w:val="pozycjetablicy"/>
              <w:spacing w:line="240" w:lineRule="auto"/>
            </w:pPr>
            <w:r w:rsidRPr="00BE6FD6">
              <w:t>1241567,8</w:t>
            </w:r>
          </w:p>
        </w:tc>
      </w:tr>
      <w:tr w:rsidR="00723E9F" w14:paraId="702805EE" w14:textId="77777777" w:rsidTr="00DC7AB9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0FCD2F55" w14:textId="77777777" w:rsidR="00723E9F" w:rsidRDefault="00723E9F" w:rsidP="00723E9F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4D9D91AA" w14:textId="77777777" w:rsidR="00723E9F" w:rsidRDefault="00723E9F" w:rsidP="00723E9F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0EA1308" w14:textId="1B354743" w:rsidR="00723E9F" w:rsidRDefault="00723E9F" w:rsidP="00723E9F">
            <w:pPr>
              <w:pStyle w:val="pozycjetablicy"/>
              <w:spacing w:line="240" w:lineRule="auto"/>
            </w:pPr>
            <w:r w:rsidRPr="00BE6FD6">
              <w:t>73,7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EE8DF71" w14:textId="65FBA0B7" w:rsidR="00723E9F" w:rsidRDefault="00723E9F" w:rsidP="00723E9F">
            <w:pPr>
              <w:pStyle w:val="pozycjetablicy"/>
              <w:spacing w:line="240" w:lineRule="auto"/>
            </w:pPr>
            <w:r w:rsidRPr="00BE6FD6">
              <w:t>82,0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6D0BB1B" w14:textId="01518259" w:rsidR="00723E9F" w:rsidRDefault="00723E9F" w:rsidP="00723E9F">
            <w:pPr>
              <w:pStyle w:val="pozycjetablicy"/>
              <w:spacing w:line="240" w:lineRule="auto"/>
            </w:pPr>
            <w:r w:rsidRPr="00BE6FD6">
              <w:t>74,6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0A6D877" w14:textId="2F023918" w:rsidR="00723E9F" w:rsidRDefault="00723E9F" w:rsidP="00723E9F">
            <w:pPr>
              <w:pStyle w:val="pozycjetablicy"/>
              <w:spacing w:line="240" w:lineRule="auto"/>
            </w:pPr>
            <w:r w:rsidRPr="00BE6FD6">
              <w:t>70,8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BCB4F61" w14:textId="0355205F" w:rsidR="00723E9F" w:rsidRDefault="00723E9F" w:rsidP="00723E9F">
            <w:pPr>
              <w:pStyle w:val="pozycjetablicy"/>
              <w:spacing w:line="240" w:lineRule="auto"/>
            </w:pPr>
            <w:r w:rsidRPr="00BE6FD6">
              <w:t>74,2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1B129B5" w14:textId="73C78289" w:rsidR="00723E9F" w:rsidRDefault="00723E9F" w:rsidP="00723E9F">
            <w:pPr>
              <w:pStyle w:val="pozycjetablicy"/>
              <w:spacing w:line="240" w:lineRule="auto"/>
            </w:pPr>
            <w:r w:rsidRPr="00BE6FD6">
              <w:t>85,2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499ED0F" w14:textId="47E7B5CC" w:rsidR="00723E9F" w:rsidRDefault="00723E9F" w:rsidP="00723E9F">
            <w:pPr>
              <w:pStyle w:val="pozycjetablicy"/>
              <w:spacing w:line="240" w:lineRule="auto"/>
            </w:pPr>
            <w:r w:rsidRPr="00BE6FD6">
              <w:t>77,4</w:t>
            </w:r>
          </w:p>
        </w:tc>
      </w:tr>
      <w:tr w:rsidR="00A60BDC" w14:paraId="50CB0118" w14:textId="77777777" w:rsidTr="002B282C">
        <w:trPr>
          <w:trHeight w:val="170"/>
        </w:trPr>
        <w:tc>
          <w:tcPr>
            <w:tcW w:w="172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A785F1E" w14:textId="77777777" w:rsidR="00A60BDC" w:rsidRPr="009120C1" w:rsidRDefault="00A60BDC" w:rsidP="002B282C">
            <w:pPr>
              <w:pStyle w:val="boczektablicywcicie2"/>
              <w:spacing w:line="240" w:lineRule="auto"/>
            </w:pPr>
            <w:r w:rsidRPr="009120C1">
              <w:t>w tym: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06E5CBDB" w14:textId="77777777" w:rsidR="00A60BDC" w:rsidRPr="009120C1" w:rsidRDefault="00A60BDC" w:rsidP="002B282C">
            <w:pPr>
              <w:pStyle w:val="Brakstyluakapitowego"/>
              <w:spacing w:line="240" w:lineRule="auto"/>
              <w:textAlignment w:val="auto"/>
              <w:rPr>
                <w:color w:val="auto"/>
                <w:sz w:val="16"/>
                <w:szCs w:val="16"/>
              </w:rPr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38CA4EC0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43BEC73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9EAC34E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4E5364C5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04DC6CF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72D0ECF4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  <w:vAlign w:val="bottom"/>
          </w:tcPr>
          <w:p w14:paraId="541F5349" w14:textId="77777777" w:rsidR="00A60BDC" w:rsidRPr="001B1A72" w:rsidRDefault="00A60BDC" w:rsidP="002B282C">
            <w:pPr>
              <w:pStyle w:val="pozycjetablicy"/>
              <w:spacing w:line="240" w:lineRule="auto"/>
            </w:pPr>
          </w:p>
        </w:tc>
      </w:tr>
      <w:tr w:rsidR="00723E9F" w14:paraId="4575DB43" w14:textId="77777777" w:rsidTr="00DC7AB9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16F5CCF0" w14:textId="77777777" w:rsidR="00723E9F" w:rsidRDefault="00723E9F" w:rsidP="00723E9F">
            <w:pPr>
              <w:pStyle w:val="boczektablicywcicie1"/>
              <w:spacing w:line="240" w:lineRule="auto"/>
            </w:pPr>
            <w:r>
              <w:t>wynagrodzenia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6EC3D725" w14:textId="77777777" w:rsidR="00723E9F" w:rsidRDefault="00723E9F" w:rsidP="00723E9F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A219CFA" w14:textId="71C9AE53" w:rsidR="00723E9F" w:rsidRDefault="00723E9F" w:rsidP="00723E9F">
            <w:pPr>
              <w:pStyle w:val="pozycjetablicy"/>
              <w:spacing w:line="240" w:lineRule="auto"/>
            </w:pPr>
            <w:r w:rsidRPr="00274BD9">
              <w:t>3923895,7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6900A73" w14:textId="6131ABBF" w:rsidR="00723E9F" w:rsidRDefault="00723E9F" w:rsidP="00723E9F">
            <w:pPr>
              <w:pStyle w:val="pozycjetablicy"/>
              <w:spacing w:line="240" w:lineRule="auto"/>
            </w:pPr>
            <w:r w:rsidRPr="00274BD9">
              <w:t>850386,0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EED9944" w14:textId="4996B97E" w:rsidR="00723E9F" w:rsidRDefault="00723E9F" w:rsidP="00723E9F">
            <w:pPr>
              <w:pStyle w:val="pozycjetablicy"/>
              <w:spacing w:line="240" w:lineRule="auto"/>
            </w:pPr>
            <w:r w:rsidRPr="00274BD9">
              <w:t>802165,4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C1DCE72" w14:textId="36570153" w:rsidR="00723E9F" w:rsidRDefault="00723E9F" w:rsidP="00723E9F">
            <w:pPr>
              <w:pStyle w:val="pozycjetablicy"/>
              <w:spacing w:line="240" w:lineRule="auto"/>
            </w:pPr>
            <w:r w:rsidRPr="00274BD9">
              <w:t>2271344,3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E85D84A" w14:textId="42DA8BDE" w:rsidR="00723E9F" w:rsidRDefault="00723E9F" w:rsidP="00723E9F">
            <w:pPr>
              <w:pStyle w:val="pozycjetablicy"/>
              <w:spacing w:line="240" w:lineRule="auto"/>
            </w:pPr>
            <w:r w:rsidRPr="00274BD9">
              <w:t>1592108,9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FC73F84" w14:textId="55349EC3" w:rsidR="00723E9F" w:rsidRDefault="00723E9F" w:rsidP="00723E9F">
            <w:pPr>
              <w:pStyle w:val="pozycjetablicy"/>
              <w:spacing w:line="240" w:lineRule="auto"/>
            </w:pPr>
            <w:r w:rsidRPr="00274BD9">
              <w:t>2071418,7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9DC5A02" w14:textId="5EBB73E2" w:rsidR="00723E9F" w:rsidRDefault="00723E9F" w:rsidP="00723E9F">
            <w:pPr>
              <w:pStyle w:val="pozycjetablicy"/>
              <w:spacing w:line="240" w:lineRule="auto"/>
            </w:pPr>
            <w:r w:rsidRPr="00274BD9">
              <w:t>295074,4</w:t>
            </w:r>
          </w:p>
        </w:tc>
      </w:tr>
      <w:tr w:rsidR="00723E9F" w14:paraId="76DE2566" w14:textId="77777777" w:rsidTr="00DC7AB9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55697FB1" w14:textId="77777777" w:rsidR="00723E9F" w:rsidRDefault="00723E9F" w:rsidP="00723E9F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4B5487C9" w14:textId="77777777" w:rsidR="00723E9F" w:rsidRDefault="00723E9F" w:rsidP="00723E9F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4EA05BC" w14:textId="58598529" w:rsidR="00723E9F" w:rsidRDefault="00723E9F" w:rsidP="00723E9F">
            <w:pPr>
              <w:pStyle w:val="pozycjetablicy"/>
              <w:spacing w:line="240" w:lineRule="auto"/>
            </w:pPr>
            <w:r w:rsidRPr="00274BD9">
              <w:t>31,7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0EABD5D" w14:textId="7D564A7C" w:rsidR="00723E9F" w:rsidRDefault="00723E9F" w:rsidP="00723E9F">
            <w:pPr>
              <w:pStyle w:val="pozycjetablicy"/>
              <w:spacing w:line="240" w:lineRule="auto"/>
            </w:pPr>
            <w:r w:rsidRPr="00274BD9">
              <w:t>35,5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86F57DF" w14:textId="72747A05" w:rsidR="00723E9F" w:rsidRDefault="00723E9F" w:rsidP="00723E9F">
            <w:pPr>
              <w:pStyle w:val="pozycjetablicy"/>
              <w:spacing w:line="240" w:lineRule="auto"/>
            </w:pPr>
            <w:r w:rsidRPr="00274BD9">
              <w:t>32,3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28B03F8" w14:textId="7979FF22" w:rsidR="00723E9F" w:rsidRDefault="00723E9F" w:rsidP="00723E9F">
            <w:pPr>
              <w:pStyle w:val="pozycjetablicy"/>
              <w:spacing w:line="240" w:lineRule="auto"/>
            </w:pPr>
            <w:r w:rsidRPr="00274BD9">
              <w:t>30,2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A240187" w14:textId="583DBC27" w:rsidR="00723E9F" w:rsidRDefault="00723E9F" w:rsidP="00723E9F">
            <w:pPr>
              <w:pStyle w:val="pozycjetablicy"/>
              <w:spacing w:line="240" w:lineRule="auto"/>
            </w:pPr>
            <w:r w:rsidRPr="00274BD9">
              <w:t>43,7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25BA056" w14:textId="5368074C" w:rsidR="00723E9F" w:rsidRDefault="00723E9F" w:rsidP="00723E9F">
            <w:pPr>
              <w:pStyle w:val="pozycjetablicy"/>
              <w:spacing w:line="240" w:lineRule="auto"/>
            </w:pPr>
            <w:r w:rsidRPr="00274BD9">
              <w:t>35,4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022ECAB" w14:textId="58ECD45C" w:rsidR="00723E9F" w:rsidRDefault="00723E9F" w:rsidP="00723E9F">
            <w:pPr>
              <w:pStyle w:val="pozycjetablicy"/>
              <w:spacing w:line="240" w:lineRule="auto"/>
            </w:pPr>
            <w:r w:rsidRPr="00274BD9">
              <w:t>18,4</w:t>
            </w:r>
          </w:p>
        </w:tc>
      </w:tr>
      <w:tr w:rsidR="00723E9F" w14:paraId="5D873B26" w14:textId="77777777" w:rsidTr="00DC7AB9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34DAC9F" w14:textId="35DB7C32" w:rsidR="00723E9F" w:rsidRDefault="00723E9F" w:rsidP="00723E9F">
            <w:pPr>
              <w:pStyle w:val="boczektablicywcicie1"/>
              <w:spacing w:line="240" w:lineRule="auto"/>
            </w:pPr>
            <w:r>
              <w:t>pochodne od wynagrodzeń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12A0D3E1" w14:textId="77777777" w:rsidR="00723E9F" w:rsidRDefault="00723E9F" w:rsidP="00723E9F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EED1FB4" w14:textId="109BC0E4" w:rsidR="00723E9F" w:rsidRDefault="00723E9F" w:rsidP="00723E9F">
            <w:pPr>
              <w:pStyle w:val="pozycjetablicy"/>
              <w:spacing w:line="240" w:lineRule="auto"/>
            </w:pPr>
            <w:r w:rsidRPr="00274BD9">
              <w:t>797581,5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9E60260" w14:textId="42439AC8" w:rsidR="00723E9F" w:rsidRDefault="00723E9F" w:rsidP="00723E9F">
            <w:pPr>
              <w:pStyle w:val="pozycjetablicy"/>
              <w:spacing w:line="240" w:lineRule="auto"/>
            </w:pPr>
            <w:r w:rsidRPr="00274BD9">
              <w:t>164656,1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7F5E960" w14:textId="3695CE16" w:rsidR="00723E9F" w:rsidRDefault="00723E9F" w:rsidP="00723E9F">
            <w:pPr>
              <w:pStyle w:val="pozycjetablicy"/>
              <w:spacing w:line="240" w:lineRule="auto"/>
            </w:pPr>
            <w:r w:rsidRPr="00274BD9">
              <w:t>165090,3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006F32C" w14:textId="2C0FFD42" w:rsidR="00723E9F" w:rsidRDefault="00723E9F" w:rsidP="00723E9F">
            <w:pPr>
              <w:pStyle w:val="pozycjetablicy"/>
              <w:spacing w:line="240" w:lineRule="auto"/>
            </w:pPr>
            <w:r w:rsidRPr="00274BD9">
              <w:t>467835,0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5ABBD06" w14:textId="7C738997" w:rsidR="00723E9F" w:rsidRDefault="00723E9F" w:rsidP="00723E9F">
            <w:pPr>
              <w:pStyle w:val="pozycjetablicy"/>
              <w:spacing w:line="240" w:lineRule="auto"/>
            </w:pPr>
            <w:r w:rsidRPr="00274BD9">
              <w:t>274673,3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87F4114" w14:textId="77726408" w:rsidR="00723E9F" w:rsidRDefault="00723E9F" w:rsidP="00723E9F">
            <w:pPr>
              <w:pStyle w:val="pozycjetablicy"/>
              <w:spacing w:line="240" w:lineRule="auto"/>
            </w:pPr>
            <w:r w:rsidRPr="00274BD9">
              <w:t>384337,7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4F09B6B" w14:textId="7A74829C" w:rsidR="00723E9F" w:rsidRDefault="00723E9F" w:rsidP="00723E9F">
            <w:pPr>
              <w:pStyle w:val="pozycjetablicy"/>
              <w:spacing w:line="240" w:lineRule="auto"/>
            </w:pPr>
            <w:r w:rsidRPr="00274BD9">
              <w:t>54373,9</w:t>
            </w:r>
          </w:p>
        </w:tc>
      </w:tr>
      <w:tr w:rsidR="00723E9F" w14:paraId="434E6D4C" w14:textId="77777777" w:rsidTr="00DC7AB9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27F5147F" w14:textId="77777777" w:rsidR="00723E9F" w:rsidRDefault="00723E9F" w:rsidP="00723E9F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00201100" w14:textId="77777777" w:rsidR="00723E9F" w:rsidRDefault="00723E9F" w:rsidP="00723E9F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938DDB4" w14:textId="62C396AD" w:rsidR="00723E9F" w:rsidRDefault="00723E9F" w:rsidP="00723E9F">
            <w:pPr>
              <w:pStyle w:val="pozycjetablicy"/>
              <w:spacing w:line="240" w:lineRule="auto"/>
            </w:pPr>
            <w:r w:rsidRPr="00274BD9">
              <w:t>6,4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59E1EC7" w14:textId="04785C5E" w:rsidR="00723E9F" w:rsidRDefault="00723E9F" w:rsidP="00723E9F">
            <w:pPr>
              <w:pStyle w:val="pozycjetablicy"/>
              <w:spacing w:line="240" w:lineRule="auto"/>
            </w:pPr>
            <w:r w:rsidRPr="00274BD9">
              <w:t>6,9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E0F9F18" w14:textId="187C3CBF" w:rsidR="00723E9F" w:rsidRDefault="00723E9F" w:rsidP="00723E9F">
            <w:pPr>
              <w:pStyle w:val="pozycjetablicy"/>
              <w:spacing w:line="240" w:lineRule="auto"/>
            </w:pPr>
            <w:r w:rsidRPr="00274BD9">
              <w:t>6,6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8573DA7" w14:textId="71332082" w:rsidR="00723E9F" w:rsidRDefault="00723E9F" w:rsidP="00723E9F">
            <w:pPr>
              <w:pStyle w:val="pozycjetablicy"/>
              <w:spacing w:line="240" w:lineRule="auto"/>
            </w:pPr>
            <w:r w:rsidRPr="00274BD9">
              <w:t>6,2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5E4F2A7" w14:textId="5173131C" w:rsidR="00723E9F" w:rsidRDefault="00723E9F" w:rsidP="00723E9F">
            <w:pPr>
              <w:pStyle w:val="pozycjetablicy"/>
              <w:spacing w:line="240" w:lineRule="auto"/>
            </w:pPr>
            <w:r w:rsidRPr="00274BD9">
              <w:t>7,5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B3DD958" w14:textId="46B10AFD" w:rsidR="00723E9F" w:rsidRDefault="00723E9F" w:rsidP="00723E9F">
            <w:pPr>
              <w:pStyle w:val="pozycjetablicy"/>
              <w:spacing w:line="240" w:lineRule="auto"/>
            </w:pPr>
            <w:r w:rsidRPr="00274BD9">
              <w:t>6,6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EC7D54B" w14:textId="10FF6261" w:rsidR="00723E9F" w:rsidRDefault="00723E9F" w:rsidP="00723E9F">
            <w:pPr>
              <w:pStyle w:val="pozycjetablicy"/>
              <w:spacing w:line="240" w:lineRule="auto"/>
            </w:pPr>
            <w:r w:rsidRPr="00274BD9">
              <w:t>3,4</w:t>
            </w:r>
          </w:p>
        </w:tc>
      </w:tr>
      <w:tr w:rsidR="00723E9F" w14:paraId="6E003CD8" w14:textId="77777777" w:rsidTr="00DC7AB9">
        <w:trPr>
          <w:trHeight w:val="170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32C3C84A" w14:textId="77777777" w:rsidR="00723E9F" w:rsidRDefault="00723E9F" w:rsidP="00723E9F">
            <w:pPr>
              <w:pStyle w:val="boczektablicywcicie1"/>
              <w:spacing w:line="240" w:lineRule="auto"/>
            </w:pPr>
            <w:r>
              <w:t>dotacje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1BE783E5" w14:textId="77777777" w:rsidR="00723E9F" w:rsidRDefault="00723E9F" w:rsidP="00723E9F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BBBA6D6" w14:textId="306DEE3E" w:rsidR="00723E9F" w:rsidRDefault="00723E9F" w:rsidP="00723E9F">
            <w:pPr>
              <w:pStyle w:val="pozycjetablicy"/>
              <w:spacing w:line="240" w:lineRule="auto"/>
            </w:pPr>
            <w:r w:rsidRPr="00274BD9">
              <w:t>761469,9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8FC0D87" w14:textId="0459938C" w:rsidR="00723E9F" w:rsidRDefault="00723E9F" w:rsidP="00723E9F">
            <w:pPr>
              <w:pStyle w:val="pozycjetablicy"/>
              <w:spacing w:line="240" w:lineRule="auto"/>
            </w:pPr>
            <w:r w:rsidRPr="00274BD9">
              <w:t>217577,5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89FA6D8" w14:textId="7B7E1F39" w:rsidR="00723E9F" w:rsidRDefault="00723E9F" w:rsidP="00723E9F">
            <w:pPr>
              <w:pStyle w:val="pozycjetablicy"/>
              <w:spacing w:line="240" w:lineRule="auto"/>
            </w:pPr>
            <w:r w:rsidRPr="00274BD9">
              <w:t>149319,4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FD08C27" w14:textId="3080C4D8" w:rsidR="00723E9F" w:rsidRDefault="00723E9F" w:rsidP="00723E9F">
            <w:pPr>
              <w:pStyle w:val="pozycjetablicy"/>
              <w:spacing w:line="240" w:lineRule="auto"/>
            </w:pPr>
            <w:r w:rsidRPr="00274BD9">
              <w:t>394573,0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E9D8C48" w14:textId="570C651D" w:rsidR="00723E9F" w:rsidRDefault="00723E9F" w:rsidP="00723E9F">
            <w:pPr>
              <w:pStyle w:val="pozycjetablicy"/>
              <w:spacing w:line="240" w:lineRule="auto"/>
            </w:pPr>
            <w:r w:rsidRPr="00274BD9">
              <w:t>158553,2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D1B9760" w14:textId="118FF0CA" w:rsidR="00723E9F" w:rsidRDefault="00723E9F" w:rsidP="00723E9F">
            <w:pPr>
              <w:pStyle w:val="pozycjetablicy"/>
              <w:spacing w:line="240" w:lineRule="auto"/>
            </w:pPr>
            <w:r w:rsidRPr="00274BD9">
              <w:t>812950,8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68B0309" w14:textId="5A153465" w:rsidR="00723E9F" w:rsidRDefault="00723E9F" w:rsidP="00723E9F">
            <w:pPr>
              <w:pStyle w:val="pozycjetablicy"/>
              <w:spacing w:line="240" w:lineRule="auto"/>
            </w:pPr>
            <w:r w:rsidRPr="00274BD9">
              <w:t>373074,2</w:t>
            </w:r>
          </w:p>
        </w:tc>
      </w:tr>
      <w:tr w:rsidR="00723E9F" w14:paraId="1638DC50" w14:textId="77777777" w:rsidTr="00DC7AB9">
        <w:trPr>
          <w:trHeight w:val="170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A2B1CBD" w14:textId="77777777" w:rsidR="00723E9F" w:rsidRDefault="00723E9F" w:rsidP="00723E9F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02FA324A" w14:textId="77777777" w:rsidR="00723E9F" w:rsidRDefault="00723E9F" w:rsidP="00723E9F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367FA21" w14:textId="7A87FDAD" w:rsidR="00723E9F" w:rsidRDefault="00723E9F" w:rsidP="00723E9F">
            <w:pPr>
              <w:pStyle w:val="pozycjetablicy"/>
              <w:spacing w:line="240" w:lineRule="auto"/>
            </w:pPr>
            <w:r w:rsidRPr="00274BD9">
              <w:t>6,1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6F39523" w14:textId="4E1BC0C5" w:rsidR="00723E9F" w:rsidRDefault="00723E9F" w:rsidP="00723E9F">
            <w:pPr>
              <w:pStyle w:val="pozycjetablicy"/>
              <w:spacing w:line="240" w:lineRule="auto"/>
            </w:pPr>
            <w:r w:rsidRPr="00274BD9">
              <w:t>9,1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9AD45B1" w14:textId="19BF2733" w:rsidR="00723E9F" w:rsidRDefault="00723E9F" w:rsidP="00723E9F">
            <w:pPr>
              <w:pStyle w:val="pozycjetablicy"/>
              <w:spacing w:line="240" w:lineRule="auto"/>
            </w:pPr>
            <w:r w:rsidRPr="00274BD9">
              <w:t>6,0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757794E" w14:textId="554F9D01" w:rsidR="00723E9F" w:rsidRDefault="00723E9F" w:rsidP="00723E9F">
            <w:pPr>
              <w:pStyle w:val="pozycjetablicy"/>
              <w:spacing w:line="240" w:lineRule="auto"/>
            </w:pPr>
            <w:r w:rsidRPr="00274BD9">
              <w:t>5,3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1D595A8" w14:textId="6A470228" w:rsidR="00723E9F" w:rsidRDefault="00723E9F" w:rsidP="00723E9F">
            <w:pPr>
              <w:pStyle w:val="pozycjetablicy"/>
              <w:spacing w:line="240" w:lineRule="auto"/>
            </w:pPr>
            <w:r w:rsidRPr="00274BD9">
              <w:t>4,4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9DB0C39" w14:textId="412AADB8" w:rsidR="00723E9F" w:rsidRDefault="00723E9F" w:rsidP="00723E9F">
            <w:pPr>
              <w:pStyle w:val="pozycjetablicy"/>
              <w:spacing w:line="240" w:lineRule="auto"/>
            </w:pPr>
            <w:r w:rsidRPr="00274BD9">
              <w:t>13,9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370B769" w14:textId="1D5748FB" w:rsidR="00723E9F" w:rsidRDefault="00723E9F" w:rsidP="00723E9F">
            <w:pPr>
              <w:pStyle w:val="pozycjetablicy"/>
              <w:spacing w:line="240" w:lineRule="auto"/>
            </w:pPr>
            <w:r w:rsidRPr="00274BD9">
              <w:t>23,3</w:t>
            </w:r>
          </w:p>
        </w:tc>
      </w:tr>
      <w:tr w:rsidR="00723E9F" w14:paraId="1725A608" w14:textId="77777777" w:rsidTr="00DC7AB9">
        <w:trPr>
          <w:trHeight w:val="226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1E68A023" w14:textId="77777777" w:rsidR="00723E9F" w:rsidRDefault="00723E9F" w:rsidP="00723E9F">
            <w:pPr>
              <w:pStyle w:val="boczektablicywcicie1"/>
              <w:spacing w:line="240" w:lineRule="auto"/>
            </w:pPr>
            <w:r>
              <w:t>świadczenia na rzecz osób fizycznych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1BB331FB" w14:textId="77777777" w:rsidR="00723E9F" w:rsidRDefault="00723E9F" w:rsidP="00723E9F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4912407" w14:textId="3897968E" w:rsidR="00723E9F" w:rsidRDefault="00723E9F" w:rsidP="00723E9F">
            <w:pPr>
              <w:pStyle w:val="pozycjetablicy"/>
              <w:spacing w:line="240" w:lineRule="auto"/>
            </w:pPr>
            <w:r w:rsidRPr="00274BD9">
              <w:t>1083424,2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F200314" w14:textId="2A77A978" w:rsidR="00723E9F" w:rsidRDefault="00723E9F" w:rsidP="00723E9F">
            <w:pPr>
              <w:pStyle w:val="pozycjetablicy"/>
              <w:spacing w:line="240" w:lineRule="auto"/>
            </w:pPr>
            <w:r w:rsidRPr="00274BD9">
              <w:t>196989,2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A22C445" w14:textId="4BAD18F0" w:rsidR="00723E9F" w:rsidRDefault="00723E9F" w:rsidP="00723E9F">
            <w:pPr>
              <w:pStyle w:val="pozycjetablicy"/>
              <w:spacing w:line="240" w:lineRule="auto"/>
            </w:pPr>
            <w:r w:rsidRPr="00274BD9">
              <w:t>230976,2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2D07924" w14:textId="4AA29FCE" w:rsidR="00723E9F" w:rsidRDefault="00723E9F" w:rsidP="00723E9F">
            <w:pPr>
              <w:pStyle w:val="pozycjetablicy"/>
              <w:spacing w:line="240" w:lineRule="auto"/>
            </w:pPr>
            <w:r w:rsidRPr="00274BD9">
              <w:t>655458,9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2C4070A" w14:textId="5BD97BE6" w:rsidR="00723E9F" w:rsidRDefault="00723E9F" w:rsidP="00723E9F">
            <w:pPr>
              <w:pStyle w:val="pozycjetablicy"/>
              <w:spacing w:line="240" w:lineRule="auto"/>
            </w:pPr>
            <w:r w:rsidRPr="00274BD9">
              <w:t>76982,1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54EBD84" w14:textId="41730D22" w:rsidR="00723E9F" w:rsidRDefault="00723E9F" w:rsidP="00723E9F">
            <w:pPr>
              <w:pStyle w:val="pozycjetablicy"/>
              <w:spacing w:line="240" w:lineRule="auto"/>
            </w:pPr>
            <w:r w:rsidRPr="00274BD9">
              <w:t>299467,0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8C921E2" w14:textId="75CB9E60" w:rsidR="00723E9F" w:rsidRDefault="00723E9F" w:rsidP="00723E9F">
            <w:pPr>
              <w:pStyle w:val="pozycjetablicy"/>
              <w:spacing w:line="240" w:lineRule="auto"/>
            </w:pPr>
            <w:r w:rsidRPr="00274BD9">
              <w:t>11135,6</w:t>
            </w:r>
          </w:p>
        </w:tc>
      </w:tr>
      <w:tr w:rsidR="00723E9F" w14:paraId="514F7E5A" w14:textId="77777777" w:rsidTr="00DC7AB9">
        <w:trPr>
          <w:trHeight w:val="226"/>
        </w:trPr>
        <w:tc>
          <w:tcPr>
            <w:tcW w:w="1728" w:type="dxa"/>
            <w:vMerge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</w:tcPr>
          <w:p w14:paraId="1A5F4CF6" w14:textId="77777777" w:rsidR="00723E9F" w:rsidRDefault="00723E9F" w:rsidP="00723E9F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55183ADB" w14:textId="77777777" w:rsidR="00723E9F" w:rsidRDefault="00723E9F" w:rsidP="00723E9F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D96B3F6" w14:textId="1F87BE97" w:rsidR="00723E9F" w:rsidRDefault="00723E9F" w:rsidP="00723E9F">
            <w:pPr>
              <w:pStyle w:val="pozycjetablicy"/>
              <w:spacing w:line="240" w:lineRule="auto"/>
            </w:pPr>
            <w:r w:rsidRPr="00274BD9">
              <w:t>8,7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9829406" w14:textId="35A7681E" w:rsidR="00723E9F" w:rsidRDefault="00723E9F" w:rsidP="00723E9F">
            <w:pPr>
              <w:pStyle w:val="pozycjetablicy"/>
              <w:spacing w:line="240" w:lineRule="auto"/>
            </w:pPr>
            <w:r w:rsidRPr="00274BD9">
              <w:t>8,2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17571BC" w14:textId="725228C1" w:rsidR="00723E9F" w:rsidRDefault="00723E9F" w:rsidP="00723E9F">
            <w:pPr>
              <w:pStyle w:val="pozycjetablicy"/>
              <w:spacing w:line="240" w:lineRule="auto"/>
            </w:pPr>
            <w:r w:rsidRPr="00274BD9">
              <w:t>9,3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199250B" w14:textId="54F2567E" w:rsidR="00723E9F" w:rsidRDefault="00723E9F" w:rsidP="00723E9F">
            <w:pPr>
              <w:pStyle w:val="pozycjetablicy"/>
              <w:spacing w:line="240" w:lineRule="auto"/>
            </w:pPr>
            <w:r w:rsidRPr="00274BD9">
              <w:t>8,7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B2EF87B" w14:textId="6FED0CA4" w:rsidR="00723E9F" w:rsidRDefault="00723E9F" w:rsidP="00723E9F">
            <w:pPr>
              <w:pStyle w:val="pozycjetablicy"/>
              <w:spacing w:line="240" w:lineRule="auto"/>
            </w:pPr>
            <w:r w:rsidRPr="00274BD9">
              <w:t>2,1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3FF464B" w14:textId="740AECDB" w:rsidR="00723E9F" w:rsidRDefault="00723E9F" w:rsidP="00723E9F">
            <w:pPr>
              <w:pStyle w:val="pozycjetablicy"/>
              <w:spacing w:line="240" w:lineRule="auto"/>
            </w:pPr>
            <w:r w:rsidRPr="00274BD9">
              <w:t>5,1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338B39E" w14:textId="622D825F" w:rsidR="00723E9F" w:rsidRDefault="00723E9F" w:rsidP="00723E9F">
            <w:pPr>
              <w:pStyle w:val="pozycjetablicy"/>
              <w:spacing w:line="240" w:lineRule="auto"/>
            </w:pPr>
            <w:r w:rsidRPr="00274BD9">
              <w:t>0,7</w:t>
            </w:r>
          </w:p>
        </w:tc>
      </w:tr>
      <w:tr w:rsidR="00723E9F" w14:paraId="13EFA7B5" w14:textId="77777777" w:rsidTr="00DC7AB9">
        <w:trPr>
          <w:trHeight w:val="192"/>
        </w:trPr>
        <w:tc>
          <w:tcPr>
            <w:tcW w:w="1728" w:type="dxa"/>
            <w:vMerge w:val="restart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1AF273F" w14:textId="47A7DE37" w:rsidR="00723E9F" w:rsidRDefault="00723E9F" w:rsidP="00723E9F">
            <w:pPr>
              <w:pStyle w:val="boczektablicywcicie1"/>
              <w:spacing w:line="240" w:lineRule="auto"/>
            </w:pPr>
            <w:r>
              <w:t>zakup materiałów i usług</w:t>
            </w: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70EF3FE1" w14:textId="77777777" w:rsidR="00723E9F" w:rsidRDefault="00723E9F" w:rsidP="00723E9F">
            <w:pPr>
              <w:pStyle w:val="pozycjetablicy"/>
              <w:spacing w:line="240" w:lineRule="auto"/>
            </w:pPr>
            <w:r>
              <w:t>a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5727F25" w14:textId="06EF573F" w:rsidR="00723E9F" w:rsidRDefault="00723E9F" w:rsidP="00723E9F">
            <w:pPr>
              <w:pStyle w:val="pozycjetablicy"/>
              <w:spacing w:line="240" w:lineRule="auto"/>
            </w:pPr>
            <w:r w:rsidRPr="00274BD9">
              <w:t>1908668,3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4847134" w14:textId="26F2D279" w:rsidR="00723E9F" w:rsidRDefault="00723E9F" w:rsidP="00723E9F">
            <w:pPr>
              <w:pStyle w:val="pozycjetablicy"/>
              <w:spacing w:line="240" w:lineRule="auto"/>
            </w:pPr>
            <w:r w:rsidRPr="00274BD9">
              <w:t>411751,2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7F7ABA9" w14:textId="4C81237A" w:rsidR="00723E9F" w:rsidRDefault="00723E9F" w:rsidP="00723E9F">
            <w:pPr>
              <w:pStyle w:val="pozycjetablicy"/>
              <w:spacing w:line="240" w:lineRule="auto"/>
            </w:pPr>
            <w:r w:rsidRPr="00274BD9">
              <w:t>378590,1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3814F14" w14:textId="113AF004" w:rsidR="00723E9F" w:rsidRDefault="00723E9F" w:rsidP="00723E9F">
            <w:pPr>
              <w:pStyle w:val="pozycjetablicy"/>
              <w:spacing w:line="240" w:lineRule="auto"/>
            </w:pPr>
            <w:r w:rsidRPr="00274BD9">
              <w:t>1118327,0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2C3A68E" w14:textId="1D168420" w:rsidR="00723E9F" w:rsidRDefault="00723E9F" w:rsidP="00723E9F">
            <w:pPr>
              <w:pStyle w:val="pozycjetablicy"/>
              <w:spacing w:line="240" w:lineRule="auto"/>
            </w:pPr>
            <w:r w:rsidRPr="00274BD9">
              <w:t>464050,7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6D96BD4" w14:textId="03D77BB9" w:rsidR="00723E9F" w:rsidRDefault="00723E9F" w:rsidP="00723E9F">
            <w:pPr>
              <w:pStyle w:val="pozycjetablicy"/>
              <w:spacing w:line="240" w:lineRule="auto"/>
            </w:pPr>
            <w:r w:rsidRPr="00274BD9">
              <w:t>1055857,2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E0A807B" w14:textId="7CB20F3E" w:rsidR="00723E9F" w:rsidRDefault="00723E9F" w:rsidP="00723E9F">
            <w:pPr>
              <w:pStyle w:val="pozycjetablicy"/>
              <w:spacing w:line="240" w:lineRule="auto"/>
            </w:pPr>
            <w:r w:rsidRPr="00274BD9">
              <w:t>361887,4</w:t>
            </w:r>
          </w:p>
        </w:tc>
      </w:tr>
      <w:tr w:rsidR="00723E9F" w14:paraId="4F867D36" w14:textId="77777777" w:rsidTr="00DC7AB9">
        <w:trPr>
          <w:trHeight w:val="192"/>
        </w:trPr>
        <w:tc>
          <w:tcPr>
            <w:tcW w:w="1728" w:type="dxa"/>
            <w:vMerge/>
            <w:tcBorders>
              <w:top w:val="single" w:sz="4" w:space="0" w:color="001D77"/>
              <w:bottom w:val="single" w:sz="6" w:space="0" w:color="001D77"/>
              <w:right w:val="single" w:sz="4" w:space="0" w:color="001D77"/>
            </w:tcBorders>
          </w:tcPr>
          <w:p w14:paraId="6C0186FE" w14:textId="77777777" w:rsidR="00723E9F" w:rsidRDefault="00723E9F" w:rsidP="00723E9F">
            <w:pPr>
              <w:pStyle w:val="Brakstyluakapitowego"/>
              <w:spacing w:line="240" w:lineRule="auto"/>
              <w:textAlignment w:val="auto"/>
              <w:rPr>
                <w:color w:val="auto"/>
              </w:rPr>
            </w:pPr>
          </w:p>
        </w:tc>
        <w:tc>
          <w:tcPr>
            <w:tcW w:w="461" w:type="dxa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80" w:type="dxa"/>
              <w:bottom w:w="57" w:type="dxa"/>
              <w:right w:w="113" w:type="dxa"/>
            </w:tcMar>
            <w:vAlign w:val="bottom"/>
          </w:tcPr>
          <w:p w14:paraId="11A4BFFA" w14:textId="77777777" w:rsidR="00723E9F" w:rsidRDefault="00723E9F" w:rsidP="00723E9F">
            <w:pPr>
              <w:pStyle w:val="pozycjetablicy"/>
              <w:spacing w:line="240" w:lineRule="auto"/>
            </w:pPr>
            <w:r>
              <w:t>b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8659D7A" w14:textId="55FFAFB7" w:rsidR="00723E9F" w:rsidRDefault="00723E9F" w:rsidP="00723E9F">
            <w:pPr>
              <w:pStyle w:val="pozycjetablicy"/>
              <w:spacing w:line="240" w:lineRule="auto"/>
            </w:pPr>
            <w:r w:rsidRPr="00274BD9">
              <w:t>15,4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D575258" w14:textId="4D04D26D" w:rsidR="00723E9F" w:rsidRDefault="00723E9F" w:rsidP="00723E9F">
            <w:pPr>
              <w:pStyle w:val="pozycjetablicy"/>
              <w:spacing w:line="240" w:lineRule="auto"/>
            </w:pPr>
            <w:r w:rsidRPr="00274BD9">
              <w:t>17,2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9FEF214" w14:textId="4D097C5C" w:rsidR="00723E9F" w:rsidRDefault="00723E9F" w:rsidP="00723E9F">
            <w:pPr>
              <w:pStyle w:val="pozycjetablicy"/>
              <w:spacing w:line="240" w:lineRule="auto"/>
            </w:pPr>
            <w:r w:rsidRPr="00274BD9">
              <w:t>15,2</w:t>
            </w:r>
          </w:p>
        </w:tc>
        <w:tc>
          <w:tcPr>
            <w:tcW w:w="838" w:type="dxa"/>
            <w:gridSpan w:val="2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499C9B3" w14:textId="7FF4AA50" w:rsidR="00723E9F" w:rsidRDefault="00723E9F" w:rsidP="00723E9F">
            <w:pPr>
              <w:pStyle w:val="pozycjetablicy"/>
              <w:spacing w:line="240" w:lineRule="auto"/>
            </w:pPr>
            <w:r w:rsidRPr="00274BD9">
              <w:t>14,9</w:t>
            </w:r>
          </w:p>
        </w:tc>
        <w:tc>
          <w:tcPr>
            <w:tcW w:w="838" w:type="dxa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ADBA91A" w14:textId="6836B78C" w:rsidR="00723E9F" w:rsidRDefault="00723E9F" w:rsidP="00723E9F">
            <w:pPr>
              <w:pStyle w:val="pozycjetablicy"/>
              <w:spacing w:line="240" w:lineRule="auto"/>
            </w:pPr>
            <w:r w:rsidRPr="00274BD9">
              <w:t>12,7</w:t>
            </w:r>
          </w:p>
        </w:tc>
        <w:tc>
          <w:tcPr>
            <w:tcW w:w="841" w:type="dxa"/>
            <w:tcBorders>
              <w:top w:val="single" w:sz="4" w:space="0" w:color="001D77"/>
              <w:left w:val="single" w:sz="4" w:space="0" w:color="001D77"/>
              <w:bottom w:val="single" w:sz="6" w:space="0" w:color="001D77"/>
              <w:right w:val="single" w:sz="4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7F31274" w14:textId="162C52B3" w:rsidR="00723E9F" w:rsidRDefault="00723E9F" w:rsidP="00723E9F">
            <w:pPr>
              <w:pStyle w:val="pozycjetablicy"/>
              <w:spacing w:line="240" w:lineRule="auto"/>
            </w:pPr>
            <w:r w:rsidRPr="00274BD9">
              <w:t>18,0</w:t>
            </w:r>
          </w:p>
        </w:tc>
        <w:tc>
          <w:tcPr>
            <w:tcW w:w="839" w:type="dxa"/>
            <w:tcBorders>
              <w:top w:val="single" w:sz="4" w:space="0" w:color="001D77"/>
              <w:left w:val="single" w:sz="4" w:space="0" w:color="001D77"/>
              <w:bottom w:val="single" w:sz="6" w:space="0" w:color="001D77"/>
            </w:tcBorders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317B4F8" w14:textId="3D6D5287" w:rsidR="00723E9F" w:rsidRDefault="00723E9F" w:rsidP="00723E9F">
            <w:pPr>
              <w:pStyle w:val="pozycjetablicy"/>
              <w:spacing w:line="240" w:lineRule="auto"/>
            </w:pPr>
            <w:r w:rsidRPr="00274BD9">
              <w:t>22,6</w:t>
            </w:r>
          </w:p>
        </w:tc>
      </w:tr>
    </w:tbl>
    <w:p w14:paraId="194CFE0A" w14:textId="2CBD84EC" w:rsidR="002528DF" w:rsidRPr="002528DF" w:rsidRDefault="00B725B3" w:rsidP="009120C1">
      <w:pPr>
        <w:pStyle w:val="tytuwykresutablicy"/>
        <w:ind w:left="851" w:hanging="851"/>
      </w:pPr>
      <w:r w:rsidRPr="00B725B3">
        <w:rPr>
          <w:szCs w:val="19"/>
        </w:rPr>
        <w:t>Tablica 1.</w:t>
      </w:r>
      <w:bookmarkEnd w:id="4"/>
      <w:r w:rsidR="009120C1">
        <w:rPr>
          <w:szCs w:val="19"/>
        </w:rPr>
        <w:tab/>
      </w:r>
      <w:r w:rsidR="002528DF" w:rsidRPr="002528DF">
        <w:t>Dochody i wydatki jednostek samorządu terytorialnego województwa lubelskiego w</w:t>
      </w:r>
      <w:r w:rsidR="002528DF">
        <w:t> </w:t>
      </w:r>
      <w:r w:rsidR="002528DF" w:rsidRPr="002528DF">
        <w:t>202</w:t>
      </w:r>
      <w:r w:rsidR="006B638D">
        <w:t>5</w:t>
      </w:r>
      <w:r w:rsidR="002528DF" w:rsidRPr="002528DF">
        <w:t xml:space="preserve"> r. według rodzajów</w:t>
      </w:r>
    </w:p>
    <w:p w14:paraId="7F72C51B" w14:textId="3545A948" w:rsidR="008B3BD6" w:rsidRDefault="008B3BD6">
      <w:pPr>
        <w:spacing w:before="0" w:after="160" w:line="259" w:lineRule="auto"/>
        <w:rPr>
          <w:rFonts w:cs="Fira Sans"/>
          <w:b/>
          <w:bCs/>
          <w:color w:val="000000"/>
          <w:sz w:val="18"/>
          <w:szCs w:val="19"/>
        </w:rPr>
      </w:pPr>
      <w:r>
        <w:rPr>
          <w:szCs w:val="19"/>
        </w:rPr>
        <w:br w:type="page"/>
      </w:r>
    </w:p>
    <w:p w14:paraId="30C84845" w14:textId="056462E8" w:rsidR="009120C1" w:rsidRPr="009120C1" w:rsidRDefault="009120C1" w:rsidP="009120C1">
      <w:pPr>
        <w:pStyle w:val="tytuwykresutablicy"/>
        <w:ind w:left="851" w:hanging="851"/>
        <w:rPr>
          <w:szCs w:val="19"/>
        </w:rPr>
      </w:pPr>
      <w:r w:rsidRPr="009120C1">
        <w:rPr>
          <w:szCs w:val="19"/>
        </w:rPr>
        <w:lastRenderedPageBreak/>
        <w:t>Tablica 2.</w:t>
      </w:r>
      <w:r w:rsidRPr="009120C1">
        <w:rPr>
          <w:szCs w:val="19"/>
        </w:rPr>
        <w:tab/>
        <w:t>Wydatki jednostek samorządu terytorialnego województwa lubelskiego w 202</w:t>
      </w:r>
      <w:r w:rsidR="00723E9F">
        <w:rPr>
          <w:szCs w:val="19"/>
        </w:rPr>
        <w:t>5</w:t>
      </w:r>
      <w:r w:rsidRPr="009120C1">
        <w:rPr>
          <w:szCs w:val="19"/>
        </w:rPr>
        <w:t xml:space="preserve"> r. według działów</w:t>
      </w:r>
    </w:p>
    <w:tbl>
      <w:tblPr>
        <w:tblW w:w="0" w:type="auto"/>
        <w:tblInd w:w="-8" w:type="dxa"/>
        <w:tblBorders>
          <w:top w:val="single" w:sz="6" w:space="0" w:color="001D77"/>
          <w:bottom w:val="single" w:sz="6" w:space="0" w:color="001D77"/>
          <w:insideH w:val="single" w:sz="6" w:space="0" w:color="001D77"/>
          <w:insideV w:val="single" w:sz="6" w:space="0" w:color="001D77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  <w:tblCaption w:val="Tablica 2. Wydatki jednostek samorządu terytorialnego województwa lubelskiego w 2021 r. według działów"/>
        <w:tblDescription w:val="Wydatki jednostek samorządu terytorialnego województwa lubelskiego w 2024 roku według działów. Dane dostępne w załączonym pliku  excel."/>
      </w:tblPr>
      <w:tblGrid>
        <w:gridCol w:w="1795"/>
        <w:gridCol w:w="491"/>
        <w:gridCol w:w="825"/>
        <w:gridCol w:w="824"/>
        <w:gridCol w:w="825"/>
        <w:gridCol w:w="825"/>
        <w:gridCol w:w="824"/>
        <w:gridCol w:w="825"/>
        <w:gridCol w:w="825"/>
      </w:tblGrid>
      <w:tr w:rsidR="001B1A72" w:rsidRPr="001B1A72" w14:paraId="5720DE30" w14:textId="77777777" w:rsidTr="00354D30">
        <w:trPr>
          <w:trHeight w:val="170"/>
        </w:trPr>
        <w:tc>
          <w:tcPr>
            <w:tcW w:w="2286" w:type="dxa"/>
            <w:gridSpan w:val="2"/>
            <w:vMerge w:val="restart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19FC9E1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WYSZCZEGÓLNIENIE</w:t>
            </w:r>
          </w:p>
          <w:p w14:paraId="1A10A56A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ind w:left="794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 - tys. zł</w:t>
            </w:r>
          </w:p>
          <w:p w14:paraId="0BA6A3E9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ind w:left="794" w:right="283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 - %</w:t>
            </w:r>
          </w:p>
        </w:tc>
        <w:tc>
          <w:tcPr>
            <w:tcW w:w="3299" w:type="dxa"/>
            <w:gridSpan w:val="4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2EAD14D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Gminy</w:t>
            </w:r>
          </w:p>
        </w:tc>
        <w:tc>
          <w:tcPr>
            <w:tcW w:w="824" w:type="dxa"/>
            <w:vMerge w:val="restart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556C3E87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Powiaty</w:t>
            </w:r>
          </w:p>
        </w:tc>
        <w:tc>
          <w:tcPr>
            <w:tcW w:w="825" w:type="dxa"/>
            <w:vMerge w:val="restart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4A7ACCA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Miasta na prawach powiatu</w:t>
            </w:r>
          </w:p>
        </w:tc>
        <w:tc>
          <w:tcPr>
            <w:tcW w:w="825" w:type="dxa"/>
            <w:vMerge w:val="restart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F9CA2DE" w14:textId="09FBC030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proofErr w:type="spellStart"/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Wojewódz</w:t>
            </w:r>
            <w:r w:rsidR="00680866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-</w:t>
            </w: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two</w:t>
            </w:r>
            <w:proofErr w:type="spellEnd"/>
          </w:p>
        </w:tc>
      </w:tr>
      <w:tr w:rsidR="001B1A72" w:rsidRPr="001B1A72" w14:paraId="05D596CA" w14:textId="77777777" w:rsidTr="00354D30">
        <w:trPr>
          <w:trHeight w:val="170"/>
        </w:trPr>
        <w:tc>
          <w:tcPr>
            <w:tcW w:w="2286" w:type="dxa"/>
            <w:gridSpan w:val="2"/>
            <w:vMerge/>
          </w:tcPr>
          <w:p w14:paraId="22F8B27A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825" w:type="dxa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39E3C065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ogółem</w:t>
            </w:r>
          </w:p>
        </w:tc>
        <w:tc>
          <w:tcPr>
            <w:tcW w:w="824" w:type="dxa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158C6DE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miejskie</w:t>
            </w:r>
          </w:p>
        </w:tc>
        <w:tc>
          <w:tcPr>
            <w:tcW w:w="825" w:type="dxa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75D22D3A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miejsko-wiejskie</w:t>
            </w:r>
          </w:p>
        </w:tc>
        <w:tc>
          <w:tcPr>
            <w:tcW w:w="825" w:type="dxa"/>
            <w:tcMar>
              <w:top w:w="80" w:type="dxa"/>
              <w:left w:w="0" w:type="dxa"/>
              <w:bottom w:w="80" w:type="dxa"/>
              <w:right w:w="0" w:type="dxa"/>
            </w:tcMar>
            <w:vAlign w:val="center"/>
          </w:tcPr>
          <w:p w14:paraId="1B1E1092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jc w:val="center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wiejskie</w:t>
            </w:r>
          </w:p>
        </w:tc>
        <w:tc>
          <w:tcPr>
            <w:tcW w:w="824" w:type="dxa"/>
            <w:vMerge/>
          </w:tcPr>
          <w:p w14:paraId="6B6E6650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825" w:type="dxa"/>
            <w:vMerge/>
          </w:tcPr>
          <w:p w14:paraId="0557EA86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825" w:type="dxa"/>
            <w:vMerge/>
          </w:tcPr>
          <w:p w14:paraId="18CCDA0B" w14:textId="77777777" w:rsidR="001B1A72" w:rsidRPr="001B1A72" w:rsidRDefault="001B1A72" w:rsidP="002425F7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Fira Sans Book" w:hAnsi="Fira Sans Book"/>
                <w:sz w:val="24"/>
                <w:szCs w:val="24"/>
              </w:rPr>
            </w:pPr>
          </w:p>
        </w:tc>
      </w:tr>
      <w:tr w:rsidR="00723E9F" w:rsidRPr="001B1A72" w14:paraId="2DFB1D0D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80" w:type="dxa"/>
            </w:tcMar>
          </w:tcPr>
          <w:p w14:paraId="0A46D95F" w14:textId="6EF1C9C1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  <w:t>OGÓŁEM</w:t>
            </w:r>
          </w:p>
          <w:p w14:paraId="5B0DCB94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3B47E434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00A66E5" w14:textId="3FF16F54" w:rsidR="00723E9F" w:rsidRPr="001B2743" w:rsidRDefault="00723E9F" w:rsidP="00723E9F">
            <w:pPr>
              <w:pStyle w:val="pozycjetablicy"/>
              <w:spacing w:line="240" w:lineRule="auto"/>
              <w:rPr>
                <w:b/>
              </w:rPr>
            </w:pPr>
            <w:r w:rsidRPr="00723E9F">
              <w:rPr>
                <w:b/>
              </w:rPr>
              <w:t>12395943,0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A1A4E63" w14:textId="2C48CAC6" w:rsidR="00723E9F" w:rsidRPr="001B2743" w:rsidRDefault="00723E9F" w:rsidP="00723E9F">
            <w:pPr>
              <w:pStyle w:val="pozycjetablicy"/>
              <w:spacing w:line="240" w:lineRule="auto"/>
              <w:rPr>
                <w:b/>
              </w:rPr>
            </w:pPr>
            <w:r w:rsidRPr="00723E9F">
              <w:rPr>
                <w:b/>
              </w:rPr>
              <w:t>2398034,7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E3DF4B9" w14:textId="7F97DEEC" w:rsidR="00723E9F" w:rsidRPr="001B2743" w:rsidRDefault="00723E9F" w:rsidP="00723E9F">
            <w:pPr>
              <w:pStyle w:val="pozycjetablicy"/>
              <w:spacing w:line="240" w:lineRule="auto"/>
              <w:rPr>
                <w:b/>
              </w:rPr>
            </w:pPr>
            <w:r w:rsidRPr="00723E9F">
              <w:rPr>
                <w:b/>
              </w:rPr>
              <w:t>2486634,3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9E21EFE" w14:textId="00501181" w:rsidR="00723E9F" w:rsidRPr="001B2743" w:rsidRDefault="00723E9F" w:rsidP="00723E9F">
            <w:pPr>
              <w:pStyle w:val="pozycjetablicy"/>
              <w:spacing w:line="240" w:lineRule="auto"/>
              <w:rPr>
                <w:b/>
              </w:rPr>
            </w:pPr>
            <w:r w:rsidRPr="00723E9F">
              <w:rPr>
                <w:b/>
              </w:rPr>
              <w:t>7511274,0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2CBE28D" w14:textId="1ABC2874" w:rsidR="00723E9F" w:rsidRPr="001B2743" w:rsidRDefault="00723E9F" w:rsidP="00723E9F">
            <w:pPr>
              <w:pStyle w:val="pozycjetablicy"/>
              <w:spacing w:line="240" w:lineRule="auto"/>
              <w:rPr>
                <w:b/>
              </w:rPr>
            </w:pPr>
            <w:r w:rsidRPr="00723E9F">
              <w:rPr>
                <w:b/>
              </w:rPr>
              <w:t>3641361,9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2BEDA64" w14:textId="3F68B286" w:rsidR="00723E9F" w:rsidRPr="001B2743" w:rsidRDefault="00723E9F" w:rsidP="00723E9F">
            <w:pPr>
              <w:pStyle w:val="pozycjetablicy"/>
              <w:spacing w:line="240" w:lineRule="auto"/>
              <w:rPr>
                <w:b/>
              </w:rPr>
            </w:pPr>
            <w:r w:rsidRPr="00723E9F">
              <w:rPr>
                <w:b/>
              </w:rPr>
              <w:t>5852688,9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ECD1DC0" w14:textId="2E959260" w:rsidR="00723E9F" w:rsidRPr="001B2743" w:rsidRDefault="00723E9F" w:rsidP="00723E9F">
            <w:pPr>
              <w:pStyle w:val="pozycjetablicy"/>
              <w:spacing w:line="240" w:lineRule="auto"/>
              <w:rPr>
                <w:b/>
              </w:rPr>
            </w:pPr>
            <w:r w:rsidRPr="00723E9F">
              <w:rPr>
                <w:b/>
              </w:rPr>
              <w:t>1603826,1</w:t>
            </w:r>
          </w:p>
        </w:tc>
      </w:tr>
      <w:tr w:rsidR="00723E9F" w:rsidRPr="001B1A72" w14:paraId="0E97218C" w14:textId="77777777" w:rsidTr="003D13A2">
        <w:trPr>
          <w:trHeight w:val="198"/>
        </w:trPr>
        <w:tc>
          <w:tcPr>
            <w:tcW w:w="1795" w:type="dxa"/>
            <w:vMerge/>
          </w:tcPr>
          <w:p w14:paraId="15964E72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424C3345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b/>
                <w:bCs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057BF54" w14:textId="3B1D4298" w:rsidR="00723E9F" w:rsidRPr="001B2743" w:rsidRDefault="00723E9F" w:rsidP="00723E9F">
            <w:pPr>
              <w:pStyle w:val="pozycjetablicy"/>
              <w:spacing w:line="240" w:lineRule="auto"/>
              <w:rPr>
                <w:b/>
              </w:rPr>
            </w:pPr>
            <w:r w:rsidRPr="00723E9F">
              <w:rPr>
                <w:b/>
              </w:rPr>
              <w:t>100,0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153A426" w14:textId="6C909343" w:rsidR="00723E9F" w:rsidRPr="001B2743" w:rsidRDefault="00723E9F" w:rsidP="00723E9F">
            <w:pPr>
              <w:pStyle w:val="pozycjetablicy"/>
              <w:spacing w:line="240" w:lineRule="auto"/>
              <w:rPr>
                <w:b/>
              </w:rPr>
            </w:pPr>
            <w:r w:rsidRPr="00723E9F">
              <w:rPr>
                <w:b/>
              </w:rPr>
              <w:t>100,0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0CD2D35" w14:textId="016E6D93" w:rsidR="00723E9F" w:rsidRPr="001B2743" w:rsidRDefault="00723E9F" w:rsidP="00723E9F">
            <w:pPr>
              <w:pStyle w:val="pozycjetablicy"/>
              <w:spacing w:line="240" w:lineRule="auto"/>
              <w:rPr>
                <w:b/>
              </w:rPr>
            </w:pPr>
            <w:r w:rsidRPr="00723E9F">
              <w:rPr>
                <w:b/>
              </w:rPr>
              <w:t>100,0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A4C2598" w14:textId="046E5A2D" w:rsidR="00723E9F" w:rsidRPr="001B2743" w:rsidRDefault="00723E9F" w:rsidP="00723E9F">
            <w:pPr>
              <w:pStyle w:val="pozycjetablicy"/>
              <w:spacing w:line="240" w:lineRule="auto"/>
              <w:rPr>
                <w:b/>
              </w:rPr>
            </w:pPr>
            <w:r w:rsidRPr="00723E9F">
              <w:rPr>
                <w:b/>
              </w:rPr>
              <w:t>100,0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64AFBCD" w14:textId="1886258D" w:rsidR="00723E9F" w:rsidRPr="001B2743" w:rsidRDefault="00723E9F" w:rsidP="00723E9F">
            <w:pPr>
              <w:pStyle w:val="pozycjetablicy"/>
              <w:spacing w:line="240" w:lineRule="auto"/>
              <w:rPr>
                <w:b/>
              </w:rPr>
            </w:pPr>
            <w:r w:rsidRPr="00723E9F">
              <w:rPr>
                <w:b/>
              </w:rPr>
              <w:t>100,0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5AAE188" w14:textId="6D5B4FD8" w:rsidR="00723E9F" w:rsidRPr="001B2743" w:rsidRDefault="00723E9F" w:rsidP="00723E9F">
            <w:pPr>
              <w:pStyle w:val="pozycjetablicy"/>
              <w:spacing w:line="240" w:lineRule="auto"/>
              <w:rPr>
                <w:b/>
              </w:rPr>
            </w:pPr>
            <w:r w:rsidRPr="00723E9F">
              <w:rPr>
                <w:b/>
              </w:rPr>
              <w:t>100,0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79AF432" w14:textId="63130630" w:rsidR="00723E9F" w:rsidRPr="001B2743" w:rsidRDefault="00723E9F" w:rsidP="00723E9F">
            <w:pPr>
              <w:pStyle w:val="pozycjetablicy"/>
              <w:spacing w:line="240" w:lineRule="auto"/>
              <w:rPr>
                <w:b/>
              </w:rPr>
            </w:pPr>
            <w:r w:rsidRPr="00723E9F">
              <w:rPr>
                <w:b/>
              </w:rPr>
              <w:t>100,0</w:t>
            </w:r>
          </w:p>
        </w:tc>
      </w:tr>
      <w:tr w:rsidR="001B1A72" w:rsidRPr="001B1A72" w14:paraId="3F736ABB" w14:textId="77777777" w:rsidTr="003D13A2">
        <w:trPr>
          <w:trHeight w:val="198"/>
        </w:trPr>
        <w:tc>
          <w:tcPr>
            <w:tcW w:w="1795" w:type="dxa"/>
            <w:tcMar>
              <w:top w:w="57" w:type="dxa"/>
              <w:left w:w="80" w:type="dxa"/>
              <w:bottom w:w="57" w:type="dxa"/>
              <w:right w:w="80" w:type="dxa"/>
            </w:tcMar>
          </w:tcPr>
          <w:p w14:paraId="56EEA33E" w14:textId="77777777" w:rsidR="001B1A72" w:rsidRPr="001B1A72" w:rsidRDefault="001B1A72" w:rsidP="003D13A2">
            <w:pPr>
              <w:autoSpaceDE w:val="0"/>
              <w:autoSpaceDN w:val="0"/>
              <w:adjustRightInd w:val="0"/>
              <w:spacing w:before="20" w:after="0" w:line="192" w:lineRule="auto"/>
              <w:ind w:left="176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w tym: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1BF961E2" w14:textId="77777777" w:rsidR="001B1A72" w:rsidRPr="002425F7" w:rsidRDefault="001B1A72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92CE535" w14:textId="77777777" w:rsidR="001B1A72" w:rsidRPr="002425F7" w:rsidRDefault="001B1A72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A61EE61" w14:textId="77777777" w:rsidR="001B1A72" w:rsidRPr="002425F7" w:rsidRDefault="001B1A72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A02EE0E" w14:textId="77777777" w:rsidR="001B1A72" w:rsidRPr="002425F7" w:rsidRDefault="001B1A72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D7381BA" w14:textId="77777777" w:rsidR="001B1A72" w:rsidRPr="002425F7" w:rsidRDefault="001B1A72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344931D" w14:textId="77777777" w:rsidR="001B1A72" w:rsidRPr="002425F7" w:rsidRDefault="001B1A72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8CC9181" w14:textId="77777777" w:rsidR="001B1A72" w:rsidRPr="002425F7" w:rsidRDefault="001B1A72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AF6F721" w14:textId="77777777" w:rsidR="001B1A72" w:rsidRPr="002425F7" w:rsidRDefault="001B1A72" w:rsidP="003D13A2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rPr>
                <w:rFonts w:ascii="Fira Sans Book" w:hAnsi="Fira Sans Book"/>
                <w:sz w:val="16"/>
                <w:szCs w:val="16"/>
              </w:rPr>
            </w:pPr>
          </w:p>
        </w:tc>
      </w:tr>
      <w:tr w:rsidR="00723E9F" w:rsidRPr="001B1A72" w14:paraId="27EFDC61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9D2552F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Rolnictwo i łowiectwo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251AD055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0B701B5" w14:textId="19C1C736" w:rsidR="00723E9F" w:rsidRPr="007D4070" w:rsidRDefault="00723E9F" w:rsidP="00723E9F">
            <w:pPr>
              <w:pStyle w:val="pozycjetablicy"/>
              <w:spacing w:line="240" w:lineRule="auto"/>
            </w:pPr>
            <w:r w:rsidRPr="00C67A97">
              <w:t>749987,8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7C93267" w14:textId="3A043544" w:rsidR="00723E9F" w:rsidRPr="007D4070" w:rsidRDefault="00723E9F" w:rsidP="00723E9F">
            <w:pPr>
              <w:pStyle w:val="pozycjetablicy"/>
              <w:spacing w:line="240" w:lineRule="auto"/>
            </w:pPr>
            <w:r w:rsidRPr="00C67A97">
              <w:t>1268,5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C9F755B" w14:textId="4E7C3297" w:rsidR="00723E9F" w:rsidRPr="007D4070" w:rsidRDefault="00723E9F" w:rsidP="00723E9F">
            <w:pPr>
              <w:pStyle w:val="pozycjetablicy"/>
              <w:spacing w:line="240" w:lineRule="auto"/>
            </w:pPr>
            <w:r w:rsidRPr="00C67A97">
              <w:t>121438,4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C65F906" w14:textId="0DADB03D" w:rsidR="00723E9F" w:rsidRPr="007D4070" w:rsidRDefault="00723E9F" w:rsidP="00723E9F">
            <w:pPr>
              <w:pStyle w:val="pozycjetablicy"/>
              <w:spacing w:line="240" w:lineRule="auto"/>
            </w:pPr>
            <w:r w:rsidRPr="00C67A97">
              <w:t>627280,9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F0F5AA3" w14:textId="5B4EBE6B" w:rsidR="00723E9F" w:rsidRPr="00D310BB" w:rsidRDefault="00723E9F" w:rsidP="00723E9F">
            <w:pPr>
              <w:pStyle w:val="pozycjetablicy"/>
              <w:spacing w:line="240" w:lineRule="auto"/>
            </w:pPr>
            <w:r w:rsidRPr="00C67A97">
              <w:t>99408,2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B14D1A5" w14:textId="76EBF9CA" w:rsidR="00723E9F" w:rsidRPr="008C71A6" w:rsidRDefault="00723E9F" w:rsidP="00723E9F">
            <w:pPr>
              <w:pStyle w:val="pozycjetablicy"/>
              <w:spacing w:line="240" w:lineRule="auto"/>
            </w:pPr>
            <w:r w:rsidRPr="00C67A97">
              <w:t>238,4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8BB63C8" w14:textId="55DAC24D" w:rsidR="00723E9F" w:rsidRPr="00202B71" w:rsidRDefault="00723E9F" w:rsidP="00723E9F">
            <w:pPr>
              <w:pStyle w:val="pozycjetablicy"/>
              <w:spacing w:line="240" w:lineRule="auto"/>
            </w:pPr>
            <w:r w:rsidRPr="00C67A97">
              <w:t>54542,0</w:t>
            </w:r>
          </w:p>
        </w:tc>
      </w:tr>
      <w:tr w:rsidR="00723E9F" w:rsidRPr="001B1A72" w14:paraId="5D341A79" w14:textId="77777777" w:rsidTr="003D13A2">
        <w:trPr>
          <w:trHeight w:val="198"/>
        </w:trPr>
        <w:tc>
          <w:tcPr>
            <w:tcW w:w="1795" w:type="dxa"/>
            <w:vMerge/>
          </w:tcPr>
          <w:p w14:paraId="37E63E38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16EDC10A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A13562E" w14:textId="445CF0FE" w:rsidR="00723E9F" w:rsidRPr="007D4070" w:rsidRDefault="00723E9F" w:rsidP="00723E9F">
            <w:pPr>
              <w:pStyle w:val="pozycjetablicy"/>
              <w:spacing w:line="240" w:lineRule="auto"/>
            </w:pPr>
            <w:r w:rsidRPr="00C67A97">
              <w:t>6,1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2DDE95F" w14:textId="3C962521" w:rsidR="00723E9F" w:rsidRPr="007D4070" w:rsidRDefault="00723E9F" w:rsidP="00723E9F">
            <w:pPr>
              <w:pStyle w:val="pozycjetablicy"/>
              <w:spacing w:line="240" w:lineRule="auto"/>
            </w:pPr>
            <w:r w:rsidRPr="00C67A97">
              <w:t>0,1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64EA000" w14:textId="671B2932" w:rsidR="00723E9F" w:rsidRPr="007D4070" w:rsidRDefault="00723E9F" w:rsidP="00723E9F">
            <w:pPr>
              <w:pStyle w:val="pozycjetablicy"/>
              <w:spacing w:line="240" w:lineRule="auto"/>
            </w:pPr>
            <w:r w:rsidRPr="00C67A97">
              <w:t>4,9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15D0C92" w14:textId="18084493" w:rsidR="00723E9F" w:rsidRPr="007D4070" w:rsidRDefault="00723E9F" w:rsidP="00723E9F">
            <w:pPr>
              <w:pStyle w:val="pozycjetablicy"/>
              <w:spacing w:line="240" w:lineRule="auto"/>
            </w:pPr>
            <w:r w:rsidRPr="00C67A97">
              <w:t>8,4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9B81E73" w14:textId="103B73FA" w:rsidR="00723E9F" w:rsidRPr="00D310BB" w:rsidRDefault="00723E9F" w:rsidP="00723E9F">
            <w:pPr>
              <w:pStyle w:val="pozycjetablicy"/>
              <w:spacing w:line="240" w:lineRule="auto"/>
            </w:pPr>
            <w:r w:rsidRPr="00C67A97">
              <w:t>2,7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774DA59" w14:textId="53DCF69D" w:rsidR="00723E9F" w:rsidRPr="008C71A6" w:rsidRDefault="00723E9F" w:rsidP="00723E9F">
            <w:pPr>
              <w:pStyle w:val="pozycjetablicy"/>
              <w:spacing w:line="240" w:lineRule="auto"/>
            </w:pPr>
            <w:r w:rsidRPr="00C67A97">
              <w:t>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8E9677D" w14:textId="5EEDD919" w:rsidR="00723E9F" w:rsidRPr="00202B71" w:rsidRDefault="00723E9F" w:rsidP="00723E9F">
            <w:pPr>
              <w:pStyle w:val="pozycjetablicy"/>
              <w:spacing w:line="240" w:lineRule="auto"/>
            </w:pPr>
            <w:r w:rsidRPr="00C67A97">
              <w:t>3,4</w:t>
            </w:r>
          </w:p>
        </w:tc>
      </w:tr>
      <w:tr w:rsidR="00723E9F" w:rsidRPr="001B1A72" w14:paraId="2413C3E5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32E87BA9" w14:textId="4CD5E0C2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Przetwórstwo przemysłowe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7F78E3D1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BC8B618" w14:textId="18BE9729" w:rsidR="00723E9F" w:rsidRPr="008C71A6" w:rsidRDefault="00723E9F" w:rsidP="00723E9F">
            <w:pPr>
              <w:pStyle w:val="pozycjetablicy"/>
              <w:spacing w:line="240" w:lineRule="auto"/>
            </w:pPr>
            <w:r w:rsidRPr="00723E9F">
              <w:t>–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DFEA996" w14:textId="15EE77E1" w:rsidR="00723E9F" w:rsidRPr="008C71A6" w:rsidRDefault="00723E9F" w:rsidP="00723E9F">
            <w:pPr>
              <w:pStyle w:val="pozycjetablicy"/>
              <w:spacing w:line="240" w:lineRule="auto"/>
            </w:pPr>
            <w:r w:rsidRPr="004E6DF3">
              <w:t>–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DBCA46C" w14:textId="70DB7BC4" w:rsidR="00723E9F" w:rsidRPr="008C71A6" w:rsidRDefault="00723E9F" w:rsidP="00723E9F">
            <w:pPr>
              <w:pStyle w:val="pozycjetablicy"/>
              <w:spacing w:line="240" w:lineRule="auto"/>
            </w:pPr>
            <w:r w:rsidRPr="004E6DF3">
              <w:t>–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8FCC7A1" w14:textId="2DD787E0" w:rsidR="00723E9F" w:rsidRPr="008C71A6" w:rsidRDefault="00723E9F" w:rsidP="00723E9F">
            <w:pPr>
              <w:pStyle w:val="pozycjetablicy"/>
              <w:spacing w:line="240" w:lineRule="auto"/>
            </w:pPr>
            <w:r w:rsidRPr="004E6DF3">
              <w:t>–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4836A32" w14:textId="335C1D4D" w:rsidR="00723E9F" w:rsidRPr="00D310BB" w:rsidRDefault="00723E9F" w:rsidP="00723E9F">
            <w:pPr>
              <w:pStyle w:val="pozycjetablicy"/>
              <w:spacing w:line="240" w:lineRule="auto"/>
            </w:pPr>
            <w:r w:rsidRPr="004E6DF3">
              <w:t>–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08DB9A3" w14:textId="696C35F6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64,7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81761E8" w14:textId="775F0158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24146,2</w:t>
            </w:r>
          </w:p>
        </w:tc>
      </w:tr>
      <w:tr w:rsidR="00723E9F" w:rsidRPr="001B1A72" w14:paraId="504D1FD9" w14:textId="77777777" w:rsidTr="003D13A2">
        <w:trPr>
          <w:trHeight w:val="198"/>
        </w:trPr>
        <w:tc>
          <w:tcPr>
            <w:tcW w:w="1795" w:type="dxa"/>
            <w:vMerge/>
          </w:tcPr>
          <w:p w14:paraId="254EEE07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600E411B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DE49C5A" w14:textId="2C8E4499" w:rsidR="00723E9F" w:rsidRPr="008C71A6" w:rsidRDefault="00723E9F" w:rsidP="00723E9F">
            <w:pPr>
              <w:pStyle w:val="pozycjetablicy"/>
              <w:spacing w:line="240" w:lineRule="auto"/>
            </w:pPr>
            <w:r w:rsidRPr="006376DC">
              <w:t>–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64EDF9E" w14:textId="05853BCF" w:rsidR="00723E9F" w:rsidRPr="008C71A6" w:rsidRDefault="00723E9F" w:rsidP="00723E9F">
            <w:pPr>
              <w:pStyle w:val="pozycjetablicy"/>
              <w:spacing w:line="240" w:lineRule="auto"/>
            </w:pPr>
            <w:r w:rsidRPr="006376DC">
              <w:t>–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AE58FB4" w14:textId="2DC5320E" w:rsidR="00723E9F" w:rsidRPr="008C71A6" w:rsidRDefault="00723E9F" w:rsidP="00723E9F">
            <w:pPr>
              <w:pStyle w:val="pozycjetablicy"/>
              <w:spacing w:line="240" w:lineRule="auto"/>
            </w:pPr>
            <w:r w:rsidRPr="006376DC">
              <w:t>–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3C6EE64" w14:textId="7BBB7C98" w:rsidR="00723E9F" w:rsidRPr="008C71A6" w:rsidRDefault="00723E9F" w:rsidP="00723E9F">
            <w:pPr>
              <w:pStyle w:val="pozycjetablicy"/>
              <w:spacing w:line="240" w:lineRule="auto"/>
            </w:pPr>
            <w:r w:rsidRPr="006376DC">
              <w:t>–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1B451DD" w14:textId="59A087F4" w:rsidR="00723E9F" w:rsidRPr="008C71A6" w:rsidRDefault="00723E9F" w:rsidP="00723E9F">
            <w:pPr>
              <w:pStyle w:val="pozycjetablicy"/>
              <w:spacing w:line="240" w:lineRule="auto"/>
            </w:pPr>
            <w:r w:rsidRPr="006376DC">
              <w:t>–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DB55577" w14:textId="31C09BEB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09C8954" w14:textId="452A57AB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1,5</w:t>
            </w:r>
          </w:p>
        </w:tc>
      </w:tr>
      <w:tr w:rsidR="00723E9F" w:rsidRPr="001B1A72" w14:paraId="4CB12F4A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39CBBAD9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Transport i łączność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57CBE9B4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4D1742F" w14:textId="04721809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1249536,7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2630817" w14:textId="2810CDBD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204624,1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C3A2C1B" w14:textId="27B1958B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228188,2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EBAC1CD" w14:textId="62C2ACB7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816724,4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DA9C5F0" w14:textId="6168E3A9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608433,1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51B7AC0" w14:textId="0FF2BBEA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888101,4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A410D8A" w14:textId="6E1FBA99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606539,1</w:t>
            </w:r>
          </w:p>
        </w:tc>
      </w:tr>
      <w:tr w:rsidR="00723E9F" w:rsidRPr="001B1A72" w14:paraId="49EB816C" w14:textId="77777777" w:rsidTr="003D13A2">
        <w:trPr>
          <w:trHeight w:val="198"/>
        </w:trPr>
        <w:tc>
          <w:tcPr>
            <w:tcW w:w="1795" w:type="dxa"/>
            <w:vMerge/>
          </w:tcPr>
          <w:p w14:paraId="447000A6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17D5C72F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F47189B" w14:textId="5246816F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10,1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587FDE6" w14:textId="75E050EB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8,5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D2449AE" w14:textId="398D4028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9,2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42B6BFB" w14:textId="7AE310E0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10,9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0DA58DE" w14:textId="740B531D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16,7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39030F1" w14:textId="7180758B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15,2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DB23D6E" w14:textId="682A58FE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37,8</w:t>
            </w:r>
          </w:p>
        </w:tc>
      </w:tr>
      <w:tr w:rsidR="00723E9F" w:rsidRPr="001B1A72" w14:paraId="6368CF49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6AD0EB9E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Turystyka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6BEBEF00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53CD4B3" w14:textId="3BA50016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25865,8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9B8C10E" w14:textId="4401107A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894,4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FD2EA62" w14:textId="77E1F2E8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2846,9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976A990" w14:textId="32309F46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22124,5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853CBBD" w14:textId="0E5B16FA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1094,0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1BBBDA4" w14:textId="578D206D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2324,3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A672E51" w14:textId="5C21EADC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3011,9</w:t>
            </w:r>
          </w:p>
        </w:tc>
      </w:tr>
      <w:tr w:rsidR="00723E9F" w:rsidRPr="001B1A72" w14:paraId="7A03F23D" w14:textId="77777777" w:rsidTr="003D13A2">
        <w:trPr>
          <w:trHeight w:val="198"/>
        </w:trPr>
        <w:tc>
          <w:tcPr>
            <w:tcW w:w="1795" w:type="dxa"/>
            <w:vMerge/>
          </w:tcPr>
          <w:p w14:paraId="46E51915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5E00143E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41571A7" w14:textId="1C3BDE07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0,2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5B5F96D" w14:textId="3FC17FCB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12E7156" w14:textId="7D5072FF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DBEC68F" w14:textId="1258A231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AD43F60" w14:textId="6D52E786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B904780" w14:textId="2088E296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913DCA2" w14:textId="3E696557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0,2</w:t>
            </w:r>
          </w:p>
        </w:tc>
      </w:tr>
      <w:tr w:rsidR="00723E9F" w:rsidRPr="001B1A72" w14:paraId="1D9F277D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047101A1" w14:textId="441C3ED4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Gospodarka mieszkaniowa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17D70B5B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FDB52D7" w14:textId="6C619411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162184,2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C05BF1A" w14:textId="767A4BBB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42777,7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380F660" w14:textId="4CB83301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46223,3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578A7FB" w14:textId="518980C2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73183,2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0D0F943" w14:textId="231D72B0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49263,1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BF75834" w14:textId="3BC5861B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86444,0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AFFAD10" w14:textId="23B68E2E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9886,0</w:t>
            </w:r>
          </w:p>
        </w:tc>
      </w:tr>
      <w:tr w:rsidR="00723E9F" w:rsidRPr="001B1A72" w14:paraId="17D25EE1" w14:textId="77777777" w:rsidTr="003D13A2">
        <w:trPr>
          <w:trHeight w:val="198"/>
        </w:trPr>
        <w:tc>
          <w:tcPr>
            <w:tcW w:w="1795" w:type="dxa"/>
            <w:vMerge/>
          </w:tcPr>
          <w:p w14:paraId="7DBAB6BB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7F011958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8363715" w14:textId="2D79426B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2EC130C" w14:textId="1FF5D632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5A374D9" w14:textId="3526EF0B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AC6793B" w14:textId="31AD3949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1,0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B25B975" w14:textId="5D7B7983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1487BFF" w14:textId="64F1882E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4C9ABD9" w14:textId="210234A4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0,6</w:t>
            </w:r>
          </w:p>
        </w:tc>
      </w:tr>
      <w:tr w:rsidR="00723E9F" w:rsidRPr="001B1A72" w14:paraId="6AFC5F47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C8E964E" w14:textId="0AA32861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Administracja publiczna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18B74CC6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B091734" w14:textId="6CAA2894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1364586,9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6CC0679" w14:textId="56E3AE06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208247,8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C212EF7" w14:textId="77980A8C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267113,7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0139FDC" w14:textId="1ED98C0E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889225,4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BE88480" w14:textId="1ADEBDD8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426278,2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2300A94" w14:textId="6E25C941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369159,7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8128EC8" w14:textId="3AA6AEE3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288552,4</w:t>
            </w:r>
          </w:p>
        </w:tc>
      </w:tr>
      <w:tr w:rsidR="00723E9F" w:rsidRPr="001B1A72" w14:paraId="3E245A43" w14:textId="77777777" w:rsidTr="003D13A2">
        <w:trPr>
          <w:trHeight w:val="198"/>
        </w:trPr>
        <w:tc>
          <w:tcPr>
            <w:tcW w:w="1795" w:type="dxa"/>
            <w:vMerge/>
          </w:tcPr>
          <w:p w14:paraId="6EE011B7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25147B1D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DC3D517" w14:textId="27900013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11,0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CD286C1" w14:textId="5A5FA8ED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8,7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3888B2E" w14:textId="22E065A4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10,7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850414D" w14:textId="15A7FA61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11,8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9E5D56D" w14:textId="683D1EBF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11,7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139A81D" w14:textId="0BD1787B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6,3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BF3417D" w14:textId="7E07BA28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18,0</w:t>
            </w:r>
          </w:p>
        </w:tc>
      </w:tr>
      <w:tr w:rsidR="00723E9F" w:rsidRPr="001B1A72" w14:paraId="34261CD8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13A78DF1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Obrona narodowa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1DFD029C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E59ED05" w14:textId="097D8892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96754,9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AE6A432" w14:textId="2FECFC37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16213,1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D35E1A9" w14:textId="3194A625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18775,4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71F05E2" w14:textId="2EB69CF4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61766,5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C3181C0" w14:textId="2EB0095E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58498,9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24B63A3" w14:textId="326434FD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42973,5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13A4999" w14:textId="49519F95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8105,8</w:t>
            </w:r>
          </w:p>
        </w:tc>
      </w:tr>
      <w:tr w:rsidR="00723E9F" w:rsidRPr="001B1A72" w14:paraId="4CB30219" w14:textId="77777777" w:rsidTr="003D13A2">
        <w:trPr>
          <w:trHeight w:val="198"/>
        </w:trPr>
        <w:tc>
          <w:tcPr>
            <w:tcW w:w="1795" w:type="dxa"/>
            <w:vMerge/>
          </w:tcPr>
          <w:p w14:paraId="352D4F08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263DAC9A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713651A" w14:textId="5B63F084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0,8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E1A6DC7" w14:textId="240EEC8B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6F22686" w14:textId="6B955C3F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2BCBFDA" w14:textId="5C00CF3A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0,8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E18F632" w14:textId="261AC51B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EA9BA81" w14:textId="6C0858E6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0648E47" w14:textId="17476352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0,5</w:t>
            </w:r>
          </w:p>
        </w:tc>
      </w:tr>
      <w:tr w:rsidR="00723E9F" w:rsidRPr="001B1A72" w14:paraId="39CE20DA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0A645DCA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Bezpieczeństwo publiczne i ochrona przeciwpożarowa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31A8A79D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E32F1F3" w14:textId="28BA0CB1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151558,6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378CECA" w14:textId="0485BC38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15595,2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CA22193" w14:textId="199262A0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24501,5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2EF10E4" w14:textId="1FDE4308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111461,9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867EAD8" w14:textId="2CBE5882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206960,7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5A94F97" w14:textId="1D563B76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150307,8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B5F15A4" w14:textId="1033D53E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2599,8</w:t>
            </w:r>
          </w:p>
        </w:tc>
      </w:tr>
      <w:tr w:rsidR="00723E9F" w:rsidRPr="001B1A72" w14:paraId="165E9F86" w14:textId="77777777" w:rsidTr="003D13A2">
        <w:trPr>
          <w:trHeight w:val="198"/>
        </w:trPr>
        <w:tc>
          <w:tcPr>
            <w:tcW w:w="1795" w:type="dxa"/>
            <w:vMerge/>
          </w:tcPr>
          <w:p w14:paraId="33CF10CE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29C47EDC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2439775" w14:textId="2F8867EB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1,2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6166608" w14:textId="1F076549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4550491" w14:textId="79C55CDC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C9D0958" w14:textId="23885EBB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1,5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F7C2033" w14:textId="41A6FAAF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5,7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7EC3D50" w14:textId="3DEBE1BE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CF8F869" w14:textId="1D400B85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0,2</w:t>
            </w:r>
          </w:p>
        </w:tc>
      </w:tr>
      <w:tr w:rsidR="00723E9F" w:rsidRPr="001B1A72" w14:paraId="2B8ADEDA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71AA72E" w14:textId="3050D12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Obsługa długu publicznego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781F0A63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9DE5F37" w14:textId="3D06AA75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127156,5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2F7A682" w14:textId="43C62CBC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38682,9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1BBA7CA" w14:textId="24AF0728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25166,8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720ACB4" w14:textId="69B261B8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63306,8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B8E3156" w14:textId="7B5BC807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35960,2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9076FB4" w14:textId="0B159BDF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185644,6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D5546D2" w14:textId="57098012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14666,6</w:t>
            </w:r>
          </w:p>
        </w:tc>
      </w:tr>
      <w:tr w:rsidR="00723E9F" w:rsidRPr="001B1A72" w14:paraId="630C4817" w14:textId="77777777" w:rsidTr="003D13A2">
        <w:trPr>
          <w:trHeight w:val="198"/>
        </w:trPr>
        <w:tc>
          <w:tcPr>
            <w:tcW w:w="1795" w:type="dxa"/>
            <w:vMerge/>
          </w:tcPr>
          <w:p w14:paraId="09940EA4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10025AF6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5683761" w14:textId="22830603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1,0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A215DED" w14:textId="178A61E8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D1D3731" w14:textId="32DAB954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4DB5ACB" w14:textId="0C04A043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0,8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E3711A9" w14:textId="2884EE87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1AD5A29" w14:textId="0EBF6FC3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3,2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268A199" w14:textId="612F4096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0,9</w:t>
            </w:r>
          </w:p>
        </w:tc>
      </w:tr>
      <w:tr w:rsidR="00723E9F" w:rsidRPr="001B1A72" w14:paraId="3A0CEB7F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69368E91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Oświata i wychowanie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6D084650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17E4BA4" w14:textId="6CCDB5E6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4476095,6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528D807" w14:textId="2AC8189D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928952,7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AF44B59" w14:textId="596513C7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915071,1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8FB881F" w14:textId="15B4A3D8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2632071,8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4A1F198" w14:textId="4DFE542F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992692,6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3BE1003" w14:textId="30F06A30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2473781,7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D791AFB" w14:textId="1226887C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86823,8</w:t>
            </w:r>
          </w:p>
        </w:tc>
      </w:tr>
      <w:tr w:rsidR="00723E9F" w:rsidRPr="001B1A72" w14:paraId="204E0981" w14:textId="77777777" w:rsidTr="003D13A2">
        <w:trPr>
          <w:trHeight w:val="198"/>
        </w:trPr>
        <w:tc>
          <w:tcPr>
            <w:tcW w:w="1795" w:type="dxa"/>
            <w:vMerge/>
          </w:tcPr>
          <w:p w14:paraId="1CB33896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228E96FB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342CF68" w14:textId="6B4EB6BD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36,1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51BB9C6" w14:textId="45C56B9E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38,7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3B2B779" w14:textId="41BE6916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36,8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A356EEF" w14:textId="40D23EEB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35,0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EED6F5C" w14:textId="5CC4939D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27,3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5D60087" w14:textId="7C5FCA7E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42,3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DDF084B" w14:textId="01E84986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5,4</w:t>
            </w:r>
          </w:p>
        </w:tc>
      </w:tr>
      <w:tr w:rsidR="00723E9F" w:rsidRPr="001B1A72" w14:paraId="022BEAE2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6CCF4ED6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Ochrona zdrowia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681051B0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51AC725" w14:textId="475955FF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46925,4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F56BA18" w14:textId="4944F9F2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11632,6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D2E1AE3" w14:textId="76358F61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9940,2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CCA4D29" w14:textId="7FCA6D9A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25352,6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7FED770" w14:textId="13DBA668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71832,0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69BD0B6" w14:textId="6C8BA830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23144,3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2A2949C" w14:textId="44C0336C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191915,6</w:t>
            </w:r>
          </w:p>
        </w:tc>
      </w:tr>
      <w:tr w:rsidR="00723E9F" w:rsidRPr="001B1A72" w14:paraId="2B4C4F5A" w14:textId="77777777" w:rsidTr="003D13A2">
        <w:trPr>
          <w:trHeight w:val="198"/>
        </w:trPr>
        <w:tc>
          <w:tcPr>
            <w:tcW w:w="1795" w:type="dxa"/>
            <w:vMerge/>
          </w:tcPr>
          <w:p w14:paraId="69DE9B25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1BF2B961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9BE8E09" w14:textId="1C8184FD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0,4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E5BDA45" w14:textId="2FD78DB7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4D14B3B" w14:textId="7B647AF8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C3FD8D2" w14:textId="58CE85F6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86DC794" w14:textId="05F6109A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68E6A0F" w14:textId="4BE79C71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0878D80" w14:textId="0F69733F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12,0</w:t>
            </w:r>
          </w:p>
        </w:tc>
      </w:tr>
      <w:tr w:rsidR="00723E9F" w:rsidRPr="001B1A72" w14:paraId="26BA8830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298D0018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Pomoc społeczna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21496EBD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92A1038" w14:textId="5B76E358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659509,4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DBCF9B9" w14:textId="7AFC8E4B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157735,4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5C5360D" w14:textId="45EBBF98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143163,2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9B776B4" w14:textId="0021F6E0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358610,9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E519308" w14:textId="32089BE2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403386,1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A828A38" w14:textId="0F5102E6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328168,7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CFD9142" w14:textId="31E8F298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11491,7</w:t>
            </w:r>
          </w:p>
        </w:tc>
      </w:tr>
      <w:tr w:rsidR="00723E9F" w:rsidRPr="001B1A72" w14:paraId="372AB798" w14:textId="77777777" w:rsidTr="003D13A2">
        <w:trPr>
          <w:trHeight w:val="198"/>
        </w:trPr>
        <w:tc>
          <w:tcPr>
            <w:tcW w:w="1795" w:type="dxa"/>
            <w:vMerge/>
          </w:tcPr>
          <w:p w14:paraId="5D0772FA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01D2BCFC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CA8D310" w14:textId="50AF7E2B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5,3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3B5B32E" w14:textId="7788265D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6,6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CA7B62F" w14:textId="3D34A975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5,8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904E265" w14:textId="2855C818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4,8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B6E14D0" w14:textId="7DEA0B58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11,1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921140E" w14:textId="16C22BE1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5,6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50B222C" w14:textId="321A026C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0,7</w:t>
            </w:r>
          </w:p>
        </w:tc>
      </w:tr>
      <w:tr w:rsidR="00723E9F" w:rsidRPr="001B1A72" w14:paraId="1B157E6F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CD2123D" w14:textId="3BC10CD6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Pozostałe zadania w</w:t>
            </w:r>
            <w:r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 </w:t>
            </w: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zakresie polityki społecznej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10865534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C7F7480" w14:textId="2ADBBF1B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59330,9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0A5065B" w14:textId="4B3F286E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20036,1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5F178D9" w14:textId="50FED196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11911,7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BB5E19E" w14:textId="5ABB4839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27383,1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B9D3A7F" w14:textId="5DCE9FA7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120892,6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9D9FAA4" w14:textId="5ACFA78D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59243,5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A7163FB" w14:textId="6B5BBCEA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100468,1</w:t>
            </w:r>
          </w:p>
        </w:tc>
      </w:tr>
      <w:tr w:rsidR="00723E9F" w:rsidRPr="001B1A72" w14:paraId="716F01CB" w14:textId="77777777" w:rsidTr="003D13A2">
        <w:trPr>
          <w:trHeight w:val="198"/>
        </w:trPr>
        <w:tc>
          <w:tcPr>
            <w:tcW w:w="1795" w:type="dxa"/>
            <w:vMerge/>
          </w:tcPr>
          <w:p w14:paraId="22A03188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7698F3A3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4C7AE1F" w14:textId="396B3E0A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0,5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B6FC97B" w14:textId="6237E829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A9154F0" w14:textId="15D267A1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474728C" w14:textId="43DE5332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0,4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25B4C42" w14:textId="432A787C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3,3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389734A" w14:textId="4F5D0649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B18CCA1" w14:textId="3EC7052C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6,3</w:t>
            </w:r>
          </w:p>
        </w:tc>
      </w:tr>
      <w:tr w:rsidR="00723E9F" w:rsidRPr="001B1A72" w14:paraId="51AF57EE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4AA4C99F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Edukacyjna opieka wychowawcza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265873AF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A5AD22C" w14:textId="741E3CFA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35144,9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93DB467" w14:textId="47163469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12890,9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F3ECC20" w14:textId="39E58812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10161,1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729D971" w14:textId="35A1F1E8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12092,9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B879A84" w14:textId="20CA232E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252353,8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C3FAB51" w14:textId="05B463A5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146417,3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19C3BD0" w14:textId="745F72CD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4676,9</w:t>
            </w:r>
          </w:p>
        </w:tc>
      </w:tr>
      <w:tr w:rsidR="00723E9F" w:rsidRPr="001B1A72" w14:paraId="044C3E70" w14:textId="77777777" w:rsidTr="003D13A2">
        <w:trPr>
          <w:trHeight w:val="198"/>
        </w:trPr>
        <w:tc>
          <w:tcPr>
            <w:tcW w:w="1795" w:type="dxa"/>
            <w:vMerge/>
          </w:tcPr>
          <w:p w14:paraId="4ECD163C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2CDACE4B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128EC8F" w14:textId="0CC415B7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A081791" w14:textId="5981CF0B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37D0BEA" w14:textId="63F0B05C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F3EDBC3" w14:textId="23AAB1AF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0,2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98193D0" w14:textId="666F4E81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6,9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B1099CE" w14:textId="57239316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6E96ECB" w14:textId="0ACEA63C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0,3</w:t>
            </w:r>
          </w:p>
        </w:tc>
      </w:tr>
      <w:tr w:rsidR="00723E9F" w:rsidRPr="001B1A72" w14:paraId="34360084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C03F63F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Rodzina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3F0ACB7E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C2D7D50" w14:textId="34CC0D36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1094161,4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82D260E" w14:textId="13239A0D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217918,3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7199F36" w14:textId="57D9987F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251475,5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CFD8FF7" w14:textId="51BC2DAE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624767,6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688DD29" w14:textId="3B315B7B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158122,8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B992CFC" w14:textId="6F8F4D68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379734,9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E5F9722" w14:textId="679972CF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3241,8</w:t>
            </w:r>
          </w:p>
        </w:tc>
      </w:tr>
      <w:tr w:rsidR="00723E9F" w:rsidRPr="001B1A72" w14:paraId="7C24CB4A" w14:textId="77777777" w:rsidTr="003D13A2">
        <w:trPr>
          <w:trHeight w:val="198"/>
        </w:trPr>
        <w:tc>
          <w:tcPr>
            <w:tcW w:w="1795" w:type="dxa"/>
            <w:vMerge/>
          </w:tcPr>
          <w:p w14:paraId="16BEA9E3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2B882C74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21E2074" w14:textId="04D65BED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8,8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8CFD276" w14:textId="2E9135B7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9,1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7C9EE47" w14:textId="13C6842D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10,1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8C70BE8" w14:textId="41C96BE5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8,3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720B5A0" w14:textId="673CF6D9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4,3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CE475CC" w14:textId="28D6C7B0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6,5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387CF34" w14:textId="52B77125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0,2</w:t>
            </w:r>
          </w:p>
        </w:tc>
      </w:tr>
      <w:tr w:rsidR="00723E9F" w:rsidRPr="001B1A72" w14:paraId="7850976B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2A97C813" w14:textId="7816305A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Gospodarka komunalna i ochrona środowiska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5DC9041C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3AF9EBC" w14:textId="627C79D9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1000988,5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3694FBE" w14:textId="5C5B58C4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243925,4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A24DD66" w14:textId="3769365D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215896,2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34E86CA" w14:textId="5A575B7C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541166,8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695F396" w14:textId="645D8BBF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7480,8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1AE933D" w14:textId="73C70735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344264,5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1536B86" w14:textId="356C80E1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2799,3</w:t>
            </w:r>
          </w:p>
        </w:tc>
      </w:tr>
      <w:tr w:rsidR="00723E9F" w:rsidRPr="001B1A72" w14:paraId="2927BA8F" w14:textId="77777777" w:rsidTr="003D13A2">
        <w:trPr>
          <w:trHeight w:val="198"/>
        </w:trPr>
        <w:tc>
          <w:tcPr>
            <w:tcW w:w="1795" w:type="dxa"/>
            <w:vMerge/>
          </w:tcPr>
          <w:p w14:paraId="46CDD65D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61A581C7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570A0E3" w14:textId="1E98FEB3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8,1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CD8E606" w14:textId="6E6FCD06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10,2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7FD71E9" w14:textId="521961A1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8,7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107C9B1" w14:textId="32C34078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7,2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2D1612C" w14:textId="078D136A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5898E9C" w14:textId="4A2E787D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5,9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9309DF0" w14:textId="73D128FA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0,2</w:t>
            </w:r>
          </w:p>
        </w:tc>
      </w:tr>
      <w:tr w:rsidR="00723E9F" w:rsidRPr="001B1A72" w14:paraId="268FFDCD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742CC687" w14:textId="0649D8E5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Kultura i ochrona dziedzictwa narodowego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4F17A861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9A3768A" w14:textId="3A1DE94B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613090,9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F077C26" w14:textId="288BC06F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90907,9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D32ACDA" w14:textId="1462222B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117969,8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C1DE229" w14:textId="13C575CF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404213,1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17A3D39" w14:textId="194543CB" w:rsidR="00723E9F" w:rsidRPr="008C71A6" w:rsidRDefault="00723E9F" w:rsidP="00723E9F">
            <w:pPr>
              <w:pStyle w:val="pozycjetablicy"/>
              <w:spacing w:line="240" w:lineRule="auto"/>
            </w:pPr>
            <w:r w:rsidRPr="00C67A97">
              <w:t>41351,5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98B9723" w14:textId="11468210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153178,5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B31F4FA" w14:textId="58F865F2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132716,8</w:t>
            </w:r>
          </w:p>
        </w:tc>
      </w:tr>
      <w:tr w:rsidR="00723E9F" w:rsidRPr="001B1A72" w14:paraId="69B84E78" w14:textId="77777777" w:rsidTr="003D13A2">
        <w:trPr>
          <w:trHeight w:val="198"/>
        </w:trPr>
        <w:tc>
          <w:tcPr>
            <w:tcW w:w="1795" w:type="dxa"/>
            <w:vMerge/>
          </w:tcPr>
          <w:p w14:paraId="7D087949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4921E13A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3CA43B7" w14:textId="4C6BCF5A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4,9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1948E8E" w14:textId="5EFE92C0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3,8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B2DDDF0" w14:textId="6750AE88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4,7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9A81FDF" w14:textId="1D448EFF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5,4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1DB8634" w14:textId="6A2E7C37" w:rsidR="00723E9F" w:rsidRPr="008C71A6" w:rsidRDefault="00723E9F" w:rsidP="00723E9F">
            <w:pPr>
              <w:pStyle w:val="pozycjetablicy"/>
              <w:spacing w:line="240" w:lineRule="auto"/>
            </w:pPr>
            <w:r w:rsidRPr="00C67A97">
              <w:t>1,1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7DB84AB5" w14:textId="146030EF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2,6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2170F72" w14:textId="49420A54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8,3</w:t>
            </w:r>
          </w:p>
        </w:tc>
      </w:tr>
      <w:tr w:rsidR="00723E9F" w:rsidRPr="001B1A72" w14:paraId="1F2B80E1" w14:textId="77777777" w:rsidTr="003D13A2">
        <w:trPr>
          <w:trHeight w:val="198"/>
        </w:trPr>
        <w:tc>
          <w:tcPr>
            <w:tcW w:w="1795" w:type="dxa"/>
            <w:vMerge w:val="restart"/>
            <w:tcMar>
              <w:top w:w="57" w:type="dxa"/>
              <w:left w:w="80" w:type="dxa"/>
              <w:bottom w:w="57" w:type="dxa"/>
              <w:right w:w="0" w:type="dxa"/>
            </w:tcMar>
          </w:tcPr>
          <w:p w14:paraId="5EA74B6D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Kultura fizyczna</w:t>
            </w: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53057BC6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a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146A3958" w14:textId="059319A0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302084,2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A269359" w14:textId="774AD22F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161142,5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44EFA7E1" w14:textId="0C6E44B9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51166,0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390847D1" w14:textId="7D4F1331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89775,7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DB7F80B" w14:textId="5DA04286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9487,2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5B36CAD" w14:textId="6824F51B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169828,5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F5D08E8" w14:textId="6CDBF242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9423,3</w:t>
            </w:r>
          </w:p>
        </w:tc>
      </w:tr>
      <w:tr w:rsidR="00723E9F" w:rsidRPr="001B1A72" w14:paraId="7E8873DB" w14:textId="77777777" w:rsidTr="003D13A2">
        <w:trPr>
          <w:trHeight w:val="198"/>
        </w:trPr>
        <w:tc>
          <w:tcPr>
            <w:tcW w:w="1795" w:type="dxa"/>
            <w:vMerge/>
          </w:tcPr>
          <w:p w14:paraId="62FBEDFC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rPr>
                <w:rFonts w:ascii="Fira Sans Book" w:hAnsi="Fira Sans Book"/>
                <w:sz w:val="24"/>
                <w:szCs w:val="24"/>
              </w:rPr>
            </w:pPr>
          </w:p>
        </w:tc>
        <w:tc>
          <w:tcPr>
            <w:tcW w:w="491" w:type="dxa"/>
            <w:tcMar>
              <w:top w:w="57" w:type="dxa"/>
              <w:left w:w="0" w:type="dxa"/>
              <w:bottom w:w="57" w:type="dxa"/>
              <w:right w:w="113" w:type="dxa"/>
            </w:tcMar>
          </w:tcPr>
          <w:p w14:paraId="75E5C9DD" w14:textId="77777777" w:rsidR="00723E9F" w:rsidRPr="001B1A72" w:rsidRDefault="00723E9F" w:rsidP="00723E9F">
            <w:pPr>
              <w:autoSpaceDE w:val="0"/>
              <w:autoSpaceDN w:val="0"/>
              <w:adjustRightInd w:val="0"/>
              <w:spacing w:before="20" w:after="0" w:line="192" w:lineRule="auto"/>
              <w:jc w:val="right"/>
              <w:textAlignment w:val="center"/>
              <w:rPr>
                <w:rFonts w:ascii="Fira Sans Book" w:hAnsi="Fira Sans Book" w:cs="Fira Sans Book"/>
                <w:color w:val="000000"/>
                <w:sz w:val="16"/>
                <w:szCs w:val="16"/>
              </w:rPr>
            </w:pPr>
            <w:r w:rsidRPr="001B1A72">
              <w:rPr>
                <w:rFonts w:ascii="Fira Sans Book" w:hAnsi="Fira Sans Book" w:cs="Fira Sans Book"/>
                <w:color w:val="000000"/>
                <w:sz w:val="16"/>
                <w:szCs w:val="16"/>
              </w:rPr>
              <w:t>b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B7E2404" w14:textId="4CE9CBEE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2,4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1386355" w14:textId="40415056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6,7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6B4757FE" w14:textId="24B3DC25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2,1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2B079A3F" w14:textId="2311364F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1,2</w:t>
            </w:r>
          </w:p>
        </w:tc>
        <w:tc>
          <w:tcPr>
            <w:tcW w:w="824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5DB52259" w14:textId="665D3762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0,3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8F3AAC5" w14:textId="21229DC5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2,9</w:t>
            </w:r>
          </w:p>
        </w:tc>
        <w:tc>
          <w:tcPr>
            <w:tcW w:w="825" w:type="dxa"/>
            <w:tcMar>
              <w:top w:w="57" w:type="dxa"/>
              <w:left w:w="0" w:type="dxa"/>
              <w:bottom w:w="57" w:type="dxa"/>
              <w:right w:w="28" w:type="dxa"/>
            </w:tcMar>
          </w:tcPr>
          <w:p w14:paraId="06EAF367" w14:textId="480B4903" w:rsidR="00723E9F" w:rsidRPr="001B2743" w:rsidRDefault="00723E9F" w:rsidP="00723E9F">
            <w:pPr>
              <w:pStyle w:val="pozycjetablicy"/>
              <w:spacing w:line="240" w:lineRule="auto"/>
            </w:pPr>
            <w:r w:rsidRPr="00C67A97">
              <w:t>0,6</w:t>
            </w:r>
          </w:p>
        </w:tc>
      </w:tr>
    </w:tbl>
    <w:p w14:paraId="6E968FA4" w14:textId="41591FA2" w:rsidR="008B3BD6" w:rsidRDefault="008B3BD6" w:rsidP="008B3BD6">
      <w:pPr>
        <w:spacing w:before="1"/>
        <w:rPr>
          <w:rFonts w:eastAsia="Times New Roman" w:cs="Times New Roman"/>
          <w:szCs w:val="19"/>
          <w:lang w:eastAsia="pl-PL"/>
        </w:rPr>
      </w:pPr>
    </w:p>
    <w:p w14:paraId="131F523C" w14:textId="77777777" w:rsidR="008B3BD6" w:rsidRDefault="008B3BD6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</w:p>
    <w:p w14:paraId="1F595686" w14:textId="77777777" w:rsidR="003D13A2" w:rsidRPr="00D71E0F" w:rsidRDefault="003D13A2" w:rsidP="008B3BD6">
      <w:pPr>
        <w:spacing w:before="1"/>
        <w:rPr>
          <w:rFonts w:eastAsia="Times New Roman" w:cs="Times New Roman"/>
          <w:szCs w:val="19"/>
          <w:lang w:eastAsia="pl-PL"/>
        </w:rPr>
        <w:sectPr w:rsidR="003D13A2" w:rsidRPr="00D71E0F" w:rsidSect="00C76397">
          <w:headerReference w:type="default" r:id="rId19"/>
          <w:footerReference w:type="default" r:id="rId20"/>
          <w:headerReference w:type="first" r:id="rId21"/>
          <w:footerReference w:type="first" r:id="rId22"/>
          <w:type w:val="continuous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028BD3BA" w14:textId="77777777" w:rsidR="00135EF2" w:rsidRPr="004A1D19" w:rsidRDefault="00135EF2" w:rsidP="009F02EE">
      <w:pPr>
        <w:spacing w:before="0" w:after="0" w:line="276" w:lineRule="auto"/>
        <w:rPr>
          <w:rFonts w:cs="Arial"/>
          <w:sz w:val="20"/>
        </w:rPr>
      </w:pPr>
      <w:r w:rsidRPr="004A1D19">
        <w:rPr>
          <w:rFonts w:cs="Arial"/>
          <w:sz w:val="20"/>
        </w:rPr>
        <w:lastRenderedPageBreak/>
        <w:t>Opracowanie merytoryczne:</w:t>
      </w:r>
    </w:p>
    <w:p w14:paraId="49462943" w14:textId="77777777" w:rsidR="00135EF2" w:rsidRPr="00BD76C0" w:rsidRDefault="00135EF2" w:rsidP="009F02EE">
      <w:pPr>
        <w:spacing w:before="0" w:line="276" w:lineRule="auto"/>
        <w:rPr>
          <w:rFonts w:cs="Arial"/>
          <w:b/>
          <w:color w:val="000000" w:themeColor="text1"/>
          <w:sz w:val="20"/>
        </w:rPr>
      </w:pPr>
      <w:r w:rsidRPr="00BD76C0">
        <w:rPr>
          <w:rFonts w:cs="Arial"/>
          <w:b/>
          <w:color w:val="000000" w:themeColor="text1"/>
          <w:sz w:val="20"/>
        </w:rPr>
        <w:t>Urząd Statystyczny w Lublinie</w:t>
      </w:r>
    </w:p>
    <w:p w14:paraId="23A9CD01" w14:textId="77777777" w:rsidR="00135EF2" w:rsidRPr="00BD76C0" w:rsidRDefault="00135EF2" w:rsidP="009F02EE">
      <w:pPr>
        <w:spacing w:before="0" w:after="0" w:line="276" w:lineRule="auto"/>
        <w:rPr>
          <w:b/>
          <w:lang w:val="fi-FI"/>
        </w:rPr>
      </w:pPr>
      <w:r w:rsidRPr="00BD76C0">
        <w:rPr>
          <w:b/>
          <w:lang w:val="fi-FI"/>
        </w:rPr>
        <w:t>Dyrektor Krzysztof Markowski</w:t>
      </w:r>
    </w:p>
    <w:p w14:paraId="442A6BCA" w14:textId="77777777" w:rsidR="00135EF2" w:rsidRPr="00BD76C0" w:rsidRDefault="00135EF2" w:rsidP="009F02EE">
      <w:pPr>
        <w:spacing w:before="0" w:after="0" w:line="276" w:lineRule="auto"/>
        <w:rPr>
          <w:rFonts w:eastAsiaTheme="majorEastAsia" w:cs="Arial"/>
          <w:color w:val="000000" w:themeColor="text1"/>
          <w:sz w:val="20"/>
          <w:szCs w:val="24"/>
          <w:lang w:val="fi-FI"/>
        </w:rPr>
      </w:pPr>
      <w:r w:rsidRPr="00BD76C0">
        <w:rPr>
          <w:rFonts w:eastAsiaTheme="majorEastAsia" w:cs="Arial"/>
          <w:color w:val="000000" w:themeColor="text1"/>
          <w:sz w:val="20"/>
          <w:szCs w:val="24"/>
          <w:lang w:val="fi-FI"/>
        </w:rPr>
        <w:t>Tel: 81 533 20 51</w:t>
      </w:r>
    </w:p>
    <w:p w14:paraId="2A7608B7" w14:textId="77777777" w:rsidR="00135EF2" w:rsidRDefault="00135EF2" w:rsidP="009F02EE">
      <w:pPr>
        <w:spacing w:before="0" w:line="276" w:lineRule="auto"/>
        <w:rPr>
          <w:rFonts w:cs="Arial"/>
          <w:sz w:val="20"/>
        </w:rPr>
      </w:pPr>
    </w:p>
    <w:p w14:paraId="0D391047" w14:textId="2F68CC00" w:rsidR="00135EF2" w:rsidRPr="00A13F5A" w:rsidRDefault="00135EF2" w:rsidP="009F02EE">
      <w:pPr>
        <w:rPr>
          <w:b/>
          <w:color w:val="000000" w:themeColor="text1"/>
          <w:sz w:val="20"/>
        </w:rPr>
      </w:pPr>
      <w:r>
        <w:rPr>
          <w:b/>
          <w:color w:val="000000" w:themeColor="text1"/>
          <w:sz w:val="20"/>
        </w:rPr>
        <w:t>Osoba ds. kontaktów z mediami</w:t>
      </w:r>
    </w:p>
    <w:p w14:paraId="61322552" w14:textId="77777777" w:rsidR="00135EF2" w:rsidRPr="00A13F5A" w:rsidRDefault="00135EF2" w:rsidP="009F02EE">
      <w:pPr>
        <w:rPr>
          <w:b/>
          <w:color w:val="000000" w:themeColor="text1"/>
          <w:sz w:val="20"/>
        </w:rPr>
      </w:pPr>
      <w:r w:rsidRPr="00A13F5A">
        <w:rPr>
          <w:color w:val="000000" w:themeColor="text1"/>
        </w:rPr>
        <w:t>Elżbieta Łoś</w:t>
      </w:r>
      <w:r w:rsidRPr="00A13F5A">
        <w:rPr>
          <w:color w:val="000000" w:themeColor="text1"/>
        </w:rPr>
        <w:br/>
        <w:t>Lubelski Ośrodek Badań Regionalnych</w:t>
      </w:r>
    </w:p>
    <w:p w14:paraId="5BCE9719" w14:textId="1458694F" w:rsidR="00135EF2" w:rsidRPr="00A13F5A" w:rsidRDefault="00135EF2" w:rsidP="009F02EE">
      <w:pPr>
        <w:spacing w:after="0" w:line="240" w:lineRule="auto"/>
        <w:rPr>
          <w:color w:val="000000" w:themeColor="text1"/>
          <w:sz w:val="20"/>
          <w:lang w:val="en-GB"/>
        </w:rPr>
      </w:pPr>
      <w:r w:rsidRPr="00A13F5A">
        <w:rPr>
          <w:color w:val="000000" w:themeColor="text1"/>
          <w:sz w:val="20"/>
          <w:lang w:val="en-GB"/>
        </w:rPr>
        <w:t>Tel: 81</w:t>
      </w:r>
      <w:r w:rsidRPr="00BD76C0">
        <w:rPr>
          <w:rFonts w:eastAsiaTheme="majorEastAsia" w:cs="Arial"/>
          <w:color w:val="000000" w:themeColor="text1"/>
          <w:sz w:val="20"/>
          <w:szCs w:val="24"/>
          <w:lang w:val="fi-FI"/>
        </w:rPr>
        <w:t> </w:t>
      </w:r>
      <w:r w:rsidRPr="00A13F5A">
        <w:rPr>
          <w:color w:val="000000" w:themeColor="text1"/>
          <w:sz w:val="20"/>
          <w:lang w:val="en-GB"/>
        </w:rPr>
        <w:t>465 20 28</w:t>
      </w:r>
    </w:p>
    <w:p w14:paraId="1F8791E5" w14:textId="77777777" w:rsidR="00135EF2" w:rsidRDefault="00135EF2" w:rsidP="009F02EE">
      <w:pPr>
        <w:spacing w:before="0" w:line="276" w:lineRule="auto"/>
        <w:rPr>
          <w:color w:val="000000" w:themeColor="text1"/>
          <w:lang w:val="en-GB"/>
        </w:rPr>
      </w:pPr>
      <w:r w:rsidRPr="00A13F5A">
        <w:rPr>
          <w:b/>
          <w:color w:val="000000" w:themeColor="text1"/>
          <w:sz w:val="20"/>
          <w:lang w:val="en-GB"/>
        </w:rPr>
        <w:t xml:space="preserve">e-mail: </w:t>
      </w:r>
      <w:hyperlink r:id="rId23" w:history="1">
        <w:r w:rsidRPr="00A13F5A">
          <w:rPr>
            <w:color w:val="000000" w:themeColor="text1"/>
            <w:lang w:val="en-GB"/>
          </w:rPr>
          <w:t>e.los@stat.gov.pl</w:t>
        </w:r>
      </w:hyperlink>
    </w:p>
    <w:p w14:paraId="52D8CAF8" w14:textId="77777777" w:rsidR="00135EF2" w:rsidRDefault="00135EF2" w:rsidP="009F02EE">
      <w:pPr>
        <w:spacing w:before="0" w:line="276" w:lineRule="auto"/>
        <w:rPr>
          <w:color w:val="000000" w:themeColor="text1"/>
          <w:lang w:val="en-GB"/>
        </w:rPr>
      </w:pPr>
    </w:p>
    <w:p w14:paraId="4C5E69F8" w14:textId="77777777" w:rsidR="00135EF2" w:rsidRDefault="00135EF2" w:rsidP="009F02EE">
      <w:pPr>
        <w:spacing w:before="0" w:line="276" w:lineRule="auto"/>
        <w:rPr>
          <w:rFonts w:cs="Arial"/>
          <w:b/>
          <w:sz w:val="20"/>
        </w:rPr>
      </w:pPr>
      <w:r w:rsidRPr="004A1D19">
        <w:rPr>
          <w:rFonts w:cs="Arial"/>
          <w:sz w:val="20"/>
        </w:rPr>
        <w:t>Rozpowszechnianie:</w:t>
      </w:r>
      <w:r w:rsidRPr="004A1D19">
        <w:rPr>
          <w:rFonts w:cs="Arial"/>
          <w:sz w:val="20"/>
        </w:rPr>
        <w:br/>
      </w:r>
      <w:r>
        <w:rPr>
          <w:rFonts w:cs="Arial"/>
          <w:b/>
          <w:sz w:val="20"/>
        </w:rPr>
        <w:t>Informatorium Statystyczne</w:t>
      </w:r>
    </w:p>
    <w:p w14:paraId="1C568CB0" w14:textId="24096B4B" w:rsidR="00BA27B3" w:rsidRDefault="00135EF2" w:rsidP="009F02EE">
      <w:pPr>
        <w:spacing w:before="0" w:after="0" w:line="276" w:lineRule="auto"/>
        <w:rPr>
          <w:rFonts w:eastAsiaTheme="majorEastAsia" w:cs="Arial"/>
          <w:sz w:val="20"/>
          <w:szCs w:val="24"/>
          <w:lang w:val="fi-FI"/>
        </w:rPr>
      </w:pPr>
      <w:r w:rsidRPr="00BD76C0">
        <w:rPr>
          <w:rFonts w:eastAsiaTheme="majorEastAsia" w:cs="Arial"/>
          <w:sz w:val="20"/>
          <w:szCs w:val="24"/>
          <w:lang w:val="fi-FI"/>
        </w:rPr>
        <w:t xml:space="preserve">Tel: </w:t>
      </w:r>
      <w:r w:rsidRPr="003E78A6">
        <w:rPr>
          <w:lang w:val="fi-FI"/>
        </w:rPr>
        <w:t>81</w:t>
      </w:r>
      <w:r>
        <w:rPr>
          <w:rFonts w:eastAsiaTheme="majorEastAsia" w:cs="Arial"/>
          <w:sz w:val="20"/>
          <w:szCs w:val="24"/>
          <w:lang w:val="fi-FI"/>
        </w:rPr>
        <w:t> 533 27 14</w:t>
      </w:r>
    </w:p>
    <w:p w14:paraId="1865DEC9" w14:textId="77777777" w:rsidR="00135EF2" w:rsidRDefault="00135EF2" w:rsidP="009F02EE">
      <w:pPr>
        <w:spacing w:before="0" w:after="0" w:line="276" w:lineRule="auto"/>
        <w:rPr>
          <w:lang w:val="fi-FI"/>
        </w:rPr>
      </w:pPr>
    </w:p>
    <w:p w14:paraId="41E9696D" w14:textId="08A71155" w:rsidR="00135EF2" w:rsidRDefault="00135EF2" w:rsidP="009F02EE">
      <w:pPr>
        <w:spacing w:before="0" w:after="0" w:line="276" w:lineRule="auto"/>
        <w:rPr>
          <w:lang w:val="fi-FI"/>
        </w:rPr>
      </w:pPr>
    </w:p>
    <w:p w14:paraId="620B3DAA" w14:textId="6EC42591" w:rsidR="00BA27B3" w:rsidRPr="00631135" w:rsidRDefault="009F02EE" w:rsidP="009F02EE">
      <w:pPr>
        <w:ind w:firstLine="567"/>
        <w:rPr>
          <w:lang w:val="fi-FI"/>
        </w:rPr>
      </w:pPr>
      <w:r>
        <w:rPr>
          <w:noProof/>
          <w:sz w:val="20"/>
          <w:lang w:val="fi-FI"/>
        </w:rPr>
        <w:drawing>
          <wp:anchor distT="0" distB="0" distL="114300" distR="114300" simplePos="0" relativeHeight="251890688" behindDoc="0" locked="0" layoutInCell="1" allowOverlap="1" wp14:anchorId="3A3E47B0" wp14:editId="45A478FA">
            <wp:simplePos x="0" y="0"/>
            <wp:positionH relativeFrom="column">
              <wp:posOffset>-46355</wp:posOffset>
            </wp:positionH>
            <wp:positionV relativeFrom="paragraph">
              <wp:posOffset>284781</wp:posOffset>
            </wp:positionV>
            <wp:extent cx="252000" cy="255600"/>
            <wp:effectExtent l="0" t="0" r="0" b="0"/>
            <wp:wrapNone/>
            <wp:docPr id="23" name="Obraz 23" descr="Ikonka platformy 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00" cy="25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5EF2" w:rsidRPr="00AF3C9B">
        <w:rPr>
          <w:noProof/>
          <w:sz w:val="20"/>
          <w:lang w:eastAsia="pl-PL"/>
        </w:rPr>
        <w:drawing>
          <wp:anchor distT="0" distB="0" distL="114300" distR="114300" simplePos="0" relativeHeight="251796480" behindDoc="0" locked="0" layoutInCell="1" allowOverlap="1" wp14:anchorId="6944571A" wp14:editId="138F4BBC">
            <wp:simplePos x="0" y="0"/>
            <wp:positionH relativeFrom="column">
              <wp:posOffset>-47625</wp:posOffset>
            </wp:positionH>
            <wp:positionV relativeFrom="paragraph">
              <wp:posOffset>20320</wp:posOffset>
            </wp:positionV>
            <wp:extent cx="252000" cy="252000"/>
            <wp:effectExtent l="0" t="0" r="0" b="0"/>
            <wp:wrapNone/>
            <wp:docPr id="21" name="Obraz 21" descr="Ikonka strony www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Obraz 21" descr="Ikonka strony www">
                      <a:hlinkClick r:id="rId25"/>
                    </pic:cNvPr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00" cy="25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27B3" w:rsidRPr="00631135">
        <w:rPr>
          <w:sz w:val="20"/>
          <w:lang w:val="fi-FI"/>
        </w:rPr>
        <w:t>lublin.</w:t>
      </w:r>
      <w:r w:rsidR="00EC4863">
        <w:rPr>
          <w:sz w:val="20"/>
          <w:lang w:val="fi-FI"/>
        </w:rPr>
        <w:t>new.</w:t>
      </w:r>
      <w:r w:rsidR="00BA27B3" w:rsidRPr="00631135">
        <w:rPr>
          <w:sz w:val="20"/>
          <w:lang w:val="fi-FI"/>
        </w:rPr>
        <w:t>stat.gov.pl</w:t>
      </w:r>
    </w:p>
    <w:p w14:paraId="64499000" w14:textId="7C8D55DE" w:rsidR="00BA27B3" w:rsidRDefault="00BA27B3" w:rsidP="009F02EE">
      <w:pPr>
        <w:ind w:firstLine="567"/>
        <w:rPr>
          <w:lang w:val="fi-FI"/>
        </w:rPr>
      </w:pPr>
      <w:r w:rsidRPr="00AF3C9B">
        <w:rPr>
          <w:noProof/>
          <w:sz w:val="20"/>
          <w:lang w:eastAsia="pl-PL"/>
        </w:rPr>
        <w:drawing>
          <wp:anchor distT="0" distB="0" distL="114300" distR="114300" simplePos="0" relativeHeight="251798528" behindDoc="0" locked="0" layoutInCell="1" allowOverlap="1" wp14:anchorId="7FC96FFB" wp14:editId="51B1E476">
            <wp:simplePos x="0" y="0"/>
            <wp:positionH relativeFrom="column">
              <wp:posOffset>-47625</wp:posOffset>
            </wp:positionH>
            <wp:positionV relativeFrom="paragraph">
              <wp:posOffset>210820</wp:posOffset>
            </wp:positionV>
            <wp:extent cx="251460" cy="251460"/>
            <wp:effectExtent l="0" t="0" r="0" b="0"/>
            <wp:wrapNone/>
            <wp:docPr id="19" name="Obraz 19" descr="Ikonka facebooka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Obraz 19" descr="Ikonka facebooka">
                      <a:hlinkClick r:id="rId27"/>
                    </pic:cNvPr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1135">
        <w:rPr>
          <w:sz w:val="20"/>
          <w:lang w:val="fi-FI"/>
        </w:rPr>
        <w:t>@LUBLIN_STAT</w:t>
      </w:r>
    </w:p>
    <w:p w14:paraId="752649C1" w14:textId="563EDF2F" w:rsidR="00BA27B3" w:rsidRDefault="00BA27B3" w:rsidP="009F02EE">
      <w:pPr>
        <w:ind w:firstLine="567"/>
        <w:rPr>
          <w:lang w:val="fi-FI"/>
        </w:rPr>
      </w:pPr>
      <w:r w:rsidRPr="00A81BEA">
        <w:rPr>
          <w:sz w:val="20"/>
          <w:lang w:val="fi-FI"/>
        </w:rPr>
        <w:t>@UrzadStatystycznyLublin</w:t>
      </w:r>
    </w:p>
    <w:p w14:paraId="0E65698B" w14:textId="57243B72" w:rsidR="00BA27B3" w:rsidRDefault="00BA27B3" w:rsidP="009F02EE">
      <w:pPr>
        <w:pStyle w:val="tekstModu-tekst"/>
        <w:rPr>
          <w:sz w:val="18"/>
          <w:lang w:val="fi-FI"/>
        </w:rPr>
      </w:pPr>
    </w:p>
    <w:p w14:paraId="172083E3" w14:textId="77777777" w:rsidR="00135EF2" w:rsidRDefault="00135EF2" w:rsidP="009F02EE">
      <w:pPr>
        <w:pStyle w:val="tekstModu-tekst"/>
        <w:rPr>
          <w:sz w:val="18"/>
          <w:lang w:val="fi-FI"/>
        </w:rPr>
        <w:sectPr w:rsidR="00135EF2" w:rsidSect="00BA27B3">
          <w:headerReference w:type="default" r:id="rId29"/>
          <w:footerReference w:type="default" r:id="rId30"/>
          <w:type w:val="continuous"/>
          <w:pgSz w:w="11906" w:h="16838"/>
          <w:pgMar w:top="720" w:right="3119" w:bottom="720" w:left="720" w:header="170" w:footer="283" w:gutter="0"/>
          <w:cols w:num="2" w:space="708"/>
          <w:docGrid w:linePitch="360"/>
        </w:sectPr>
      </w:pPr>
    </w:p>
    <w:p w14:paraId="1B979DA1" w14:textId="3C33D09F" w:rsidR="00BA27B3" w:rsidRPr="00631135" w:rsidRDefault="00BA27B3" w:rsidP="00BA27B3">
      <w:pPr>
        <w:pStyle w:val="tekstModu-tekst"/>
        <w:rPr>
          <w:sz w:val="18"/>
          <w:lang w:val="fi-FI"/>
        </w:rPr>
      </w:pPr>
      <w:r w:rsidRPr="00631135">
        <w:rPr>
          <w:b/>
          <w:noProof/>
          <w:lang w:eastAsia="pl-PL"/>
        </w:rPr>
        <mc:AlternateContent>
          <mc:Choice Requires="wps">
            <w:drawing>
              <wp:inline distT="0" distB="0" distL="0" distR="0" wp14:anchorId="40D7777D" wp14:editId="70384D76">
                <wp:extent cx="6256655" cy="5331326"/>
                <wp:effectExtent l="0" t="0" r="0" b="3175"/>
                <wp:docPr id="217" name="Pole tekstowe 2" descr="Powiązane opracowania, linki do baz danych i definicji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56655" cy="533132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34C31" w14:textId="77777777" w:rsidR="00A77EF6" w:rsidRPr="00876479" w:rsidRDefault="00A77EF6" w:rsidP="00BA27B3">
                            <w:pPr>
                              <w:shd w:val="clear" w:color="auto" w:fill="D9D9D9" w:themeFill="background1" w:themeFillShade="D9"/>
                              <w:rPr>
                                <w:b/>
                              </w:rPr>
                            </w:pPr>
                            <w:r w:rsidRPr="00210B1C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6FBAC4BC" w14:textId="492730F4" w:rsidR="00A77EF6" w:rsidRPr="009A4A08" w:rsidRDefault="00A77EF6" w:rsidP="006315D7">
                            <w:pPr>
                              <w:spacing w:line="360" w:lineRule="auto"/>
                              <w:rPr>
                                <w:rStyle w:val="Hipercze"/>
                                <w:color w:val="212492"/>
                              </w:rPr>
                            </w:pPr>
                            <w:r>
                              <w:rPr>
                                <w:rStyle w:val="Hipercze"/>
                                <w:color w:val="212492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color w:val="212492"/>
                              </w:rPr>
                              <w:instrText>HYPERLINK "https://publikacje.new.stat.gov.pl/portal-publikacje/gospodarka-finansowa-jednostek-samorzadu-terytorialnego-2024"</w:instrText>
                            </w:r>
                            <w:r>
                              <w:rPr>
                                <w:rStyle w:val="Hipercze"/>
                                <w:color w:val="212492"/>
                              </w:rPr>
                              <w:fldChar w:fldCharType="separate"/>
                            </w:r>
                            <w:r w:rsidRPr="009A4A08">
                              <w:rPr>
                                <w:rStyle w:val="Hipercze"/>
                                <w:color w:val="212492"/>
                              </w:rPr>
                              <w:t>Gospodarka</w:t>
                            </w:r>
                            <w:r w:rsidRPr="009A4A08">
                              <w:rPr>
                                <w:rStyle w:val="Hipercze"/>
                              </w:rPr>
                              <w:t xml:space="preserve"> </w:t>
                            </w:r>
                            <w:r w:rsidRPr="009A4A08">
                              <w:rPr>
                                <w:rStyle w:val="Hipercze"/>
                                <w:color w:val="212492"/>
                              </w:rPr>
                              <w:t>finansowa jednostek samorządu terytorialnego 202</w:t>
                            </w:r>
                            <w:r>
                              <w:rPr>
                                <w:rStyle w:val="Hipercze"/>
                                <w:color w:val="212492"/>
                              </w:rPr>
                              <w:t>4</w:t>
                            </w:r>
                          </w:p>
                          <w:p w14:paraId="726978A1" w14:textId="2A55FD85" w:rsidR="00A77EF6" w:rsidRPr="00694D63" w:rsidRDefault="00A77EF6" w:rsidP="00BA27B3">
                            <w:pPr>
                              <w:shd w:val="clear" w:color="auto" w:fill="D9D9D9" w:themeFill="background1" w:themeFillShade="D9"/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</w:rPr>
                              <w:fldChar w:fldCharType="end"/>
                            </w: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5345B4F1" w14:textId="299F0DBB" w:rsidR="00A77EF6" w:rsidRPr="00ED1D25" w:rsidRDefault="00771463" w:rsidP="00ED1D25">
                            <w:pPr>
                              <w:spacing w:line="360" w:lineRule="auto"/>
                              <w:rPr>
                                <w:rStyle w:val="Hipercze"/>
                                <w:color w:val="212492"/>
                              </w:rPr>
                            </w:pPr>
                            <w:hyperlink r:id="rId31" w:history="1">
                              <w:r w:rsidR="00A77EF6" w:rsidRPr="00ED1D25">
                                <w:rPr>
                                  <w:rStyle w:val="Hipercze"/>
                                  <w:color w:val="212492"/>
                                </w:rPr>
                                <w:t>Bank Danych Lokalnych</w:t>
                              </w:r>
                            </w:hyperlink>
                          </w:p>
                          <w:p w14:paraId="343B7684" w14:textId="4545535E" w:rsidR="00A77EF6" w:rsidRPr="00694D63" w:rsidRDefault="00A77EF6" w:rsidP="00BA27B3">
                            <w:pPr>
                              <w:shd w:val="clear" w:color="auto" w:fill="D9D9D9" w:themeFill="background1" w:themeFillShade="D9"/>
                              <w:spacing w:before="360"/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694D63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14:paraId="3E1A8E3A" w14:textId="1AB52DEB" w:rsidR="00A77EF6" w:rsidRPr="00ED1D25" w:rsidRDefault="00771463" w:rsidP="00ED1D25">
                            <w:pPr>
                              <w:spacing w:line="360" w:lineRule="auto"/>
                              <w:rPr>
                                <w:rStyle w:val="Hipercze"/>
                                <w:color w:val="212492"/>
                              </w:rPr>
                            </w:pPr>
                            <w:hyperlink r:id="rId32" w:history="1">
                              <w:r w:rsidR="00A77EF6" w:rsidRPr="00ED1D25">
                                <w:rPr>
                                  <w:rStyle w:val="Hipercze"/>
                                  <w:color w:val="212492"/>
                                </w:rPr>
                                <w:t>Finanse publiczne</w:t>
                              </w:r>
                            </w:hyperlink>
                          </w:p>
                          <w:p w14:paraId="1BCF1898" w14:textId="61A76FAD" w:rsidR="00A77EF6" w:rsidRPr="00ED1D25" w:rsidRDefault="00771463" w:rsidP="00ED1D25">
                            <w:pPr>
                              <w:spacing w:line="360" w:lineRule="auto"/>
                              <w:rPr>
                                <w:rStyle w:val="Hipercze"/>
                                <w:color w:val="212492"/>
                              </w:rPr>
                            </w:pPr>
                            <w:hyperlink r:id="rId33" w:history="1">
                              <w:r w:rsidR="00A77EF6" w:rsidRPr="00ED1D25">
                                <w:rPr>
                                  <w:rStyle w:val="Hipercze"/>
                                  <w:color w:val="212492"/>
                                </w:rPr>
                                <w:t>Budżet jednostki samorządu terytorialnego</w:t>
                              </w:r>
                            </w:hyperlink>
                          </w:p>
                          <w:p w14:paraId="4E2D0EC6" w14:textId="64239B25" w:rsidR="00A77EF6" w:rsidRDefault="00771463" w:rsidP="00ED1D25">
                            <w:pPr>
                              <w:spacing w:line="360" w:lineRule="auto"/>
                            </w:pPr>
                            <w:hyperlink r:id="rId34" w:history="1">
                              <w:r w:rsidR="00A77EF6" w:rsidRPr="00ED1D25">
                                <w:rPr>
                                  <w:rStyle w:val="Hipercze"/>
                                  <w:color w:val="212492"/>
                                </w:rPr>
                                <w:t>Dochody jednostek samorządu terytorialnego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0D7777D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35" type="#_x0000_t202" alt="Powiązane opracowania, linki do baz danych i definicji" style="width:492.65pt;height:4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" fillcolor="#d8d8d8 [2732]" stroked="f">
                <v:textbox>
                  <w:txbxContent>
                    <w:p w14:paraId="0C434C31" w14:textId="77777777" w:rsidR="00A77EF6" w:rsidRPr="00876479" w:rsidRDefault="00A77EF6" w:rsidP="00BA27B3">
                      <w:pPr>
                        <w:shd w:val="clear" w:color="auto" w:fill="D9D9D9" w:themeFill="background1" w:themeFillShade="D9"/>
                        <w:rPr>
                          <w:b/>
                        </w:rPr>
                      </w:pPr>
                      <w:r w:rsidRPr="00210B1C">
                        <w:rPr>
                          <w:b/>
                        </w:rPr>
                        <w:t>Powiązane opracowania</w:t>
                      </w:r>
                    </w:p>
                    <w:p w14:paraId="6FBAC4BC" w14:textId="492730F4" w:rsidR="00A77EF6" w:rsidRPr="009A4A08" w:rsidRDefault="00A77EF6" w:rsidP="006315D7">
                      <w:pPr>
                        <w:spacing w:line="360" w:lineRule="auto"/>
                        <w:rPr>
                          <w:rStyle w:val="Hipercze"/>
                          <w:color w:val="212492"/>
                        </w:rPr>
                      </w:pPr>
                      <w:r>
                        <w:rPr>
                          <w:rStyle w:val="Hipercze"/>
                          <w:color w:val="212492"/>
                        </w:rPr>
                        <w:fldChar w:fldCharType="begin"/>
                      </w:r>
                      <w:r>
                        <w:rPr>
                          <w:rStyle w:val="Hipercze"/>
                          <w:color w:val="212492"/>
                        </w:rPr>
                        <w:instrText>HYPERLINK "https://publikacje.new.stat.gov.pl/portal-publikacje/gospodarka-finansowa-jednostek-samorzadu-terytorialnego-2024"</w:instrText>
                      </w:r>
                      <w:r>
                        <w:rPr>
                          <w:rStyle w:val="Hipercze"/>
                          <w:color w:val="212492"/>
                        </w:rPr>
                        <w:fldChar w:fldCharType="separate"/>
                      </w:r>
                      <w:r w:rsidRPr="009A4A08">
                        <w:rPr>
                          <w:rStyle w:val="Hipercze"/>
                          <w:color w:val="212492"/>
                        </w:rPr>
                        <w:t>Gospodarka</w:t>
                      </w:r>
                      <w:r w:rsidRPr="009A4A08">
                        <w:rPr>
                          <w:rStyle w:val="Hipercze"/>
                        </w:rPr>
                        <w:t xml:space="preserve"> </w:t>
                      </w:r>
                      <w:r w:rsidRPr="009A4A08">
                        <w:rPr>
                          <w:rStyle w:val="Hipercze"/>
                          <w:color w:val="212492"/>
                        </w:rPr>
                        <w:t>finansowa jednostek samorządu terytorialnego 202</w:t>
                      </w:r>
                      <w:r>
                        <w:rPr>
                          <w:rStyle w:val="Hipercze"/>
                          <w:color w:val="212492"/>
                        </w:rPr>
                        <w:t>4</w:t>
                      </w:r>
                    </w:p>
                    <w:p w14:paraId="726978A1" w14:textId="2A55FD85" w:rsidR="00A77EF6" w:rsidRPr="00694D63" w:rsidRDefault="00A77EF6" w:rsidP="00BA27B3">
                      <w:pPr>
                        <w:shd w:val="clear" w:color="auto" w:fill="D9D9D9" w:themeFill="background1" w:themeFillShade="D9"/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Times New Roman"/>
                        </w:rPr>
                        <w:fldChar w:fldCharType="end"/>
                      </w:r>
                      <w:r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5345B4F1" w14:textId="299F0DBB" w:rsidR="00A77EF6" w:rsidRPr="00ED1D25" w:rsidRDefault="00771463" w:rsidP="00ED1D25">
                      <w:pPr>
                        <w:spacing w:line="360" w:lineRule="auto"/>
                        <w:rPr>
                          <w:rStyle w:val="Hipercze"/>
                          <w:color w:val="212492"/>
                        </w:rPr>
                      </w:pPr>
                      <w:hyperlink r:id="rId35" w:history="1">
                        <w:r w:rsidR="00A77EF6" w:rsidRPr="00ED1D25">
                          <w:rPr>
                            <w:rStyle w:val="Hipercze"/>
                            <w:color w:val="212492"/>
                          </w:rPr>
                          <w:t>Bank Danych Lokalnych</w:t>
                        </w:r>
                      </w:hyperlink>
                    </w:p>
                    <w:p w14:paraId="343B7684" w14:textId="4545535E" w:rsidR="00A77EF6" w:rsidRPr="00694D63" w:rsidRDefault="00A77EF6" w:rsidP="00BA27B3">
                      <w:pPr>
                        <w:shd w:val="clear" w:color="auto" w:fill="D9D9D9" w:themeFill="background1" w:themeFillShade="D9"/>
                        <w:spacing w:before="360"/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694D63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14:paraId="3E1A8E3A" w14:textId="1AB52DEB" w:rsidR="00A77EF6" w:rsidRPr="00ED1D25" w:rsidRDefault="00771463" w:rsidP="00ED1D25">
                      <w:pPr>
                        <w:spacing w:line="360" w:lineRule="auto"/>
                        <w:rPr>
                          <w:rStyle w:val="Hipercze"/>
                          <w:color w:val="212492"/>
                        </w:rPr>
                      </w:pPr>
                      <w:hyperlink r:id="rId36" w:history="1">
                        <w:r w:rsidR="00A77EF6" w:rsidRPr="00ED1D25">
                          <w:rPr>
                            <w:rStyle w:val="Hipercze"/>
                            <w:color w:val="212492"/>
                          </w:rPr>
                          <w:t>Finanse publiczne</w:t>
                        </w:r>
                      </w:hyperlink>
                    </w:p>
                    <w:p w14:paraId="1BCF1898" w14:textId="61A76FAD" w:rsidR="00A77EF6" w:rsidRPr="00ED1D25" w:rsidRDefault="00771463" w:rsidP="00ED1D25">
                      <w:pPr>
                        <w:spacing w:line="360" w:lineRule="auto"/>
                        <w:rPr>
                          <w:rStyle w:val="Hipercze"/>
                          <w:color w:val="212492"/>
                        </w:rPr>
                      </w:pPr>
                      <w:hyperlink r:id="rId37" w:history="1">
                        <w:r w:rsidR="00A77EF6" w:rsidRPr="00ED1D25">
                          <w:rPr>
                            <w:rStyle w:val="Hipercze"/>
                            <w:color w:val="212492"/>
                          </w:rPr>
                          <w:t>Budżet jednostki samorządu terytorialnego</w:t>
                        </w:r>
                      </w:hyperlink>
                    </w:p>
                    <w:p w14:paraId="4E2D0EC6" w14:textId="64239B25" w:rsidR="00A77EF6" w:rsidRDefault="00771463" w:rsidP="00ED1D25">
                      <w:pPr>
                        <w:spacing w:line="360" w:lineRule="auto"/>
                      </w:pPr>
                      <w:hyperlink r:id="rId38" w:history="1">
                        <w:r w:rsidR="00A77EF6" w:rsidRPr="00ED1D25">
                          <w:rPr>
                            <w:rStyle w:val="Hipercze"/>
                            <w:color w:val="212492"/>
                          </w:rPr>
                          <w:t>Dochody jednostek samorządu terytorialnego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sectPr w:rsidR="00BA27B3" w:rsidRPr="00631135" w:rsidSect="00BA27B3">
      <w:type w:val="continuous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32F4F3" w14:textId="77777777" w:rsidR="00771463" w:rsidRDefault="00771463" w:rsidP="000662E2">
      <w:pPr>
        <w:spacing w:after="0" w:line="240" w:lineRule="auto"/>
      </w:pPr>
      <w:r>
        <w:separator/>
      </w:r>
    </w:p>
  </w:endnote>
  <w:endnote w:type="continuationSeparator" w:id="0">
    <w:p w14:paraId="70768A15" w14:textId="77777777" w:rsidR="00771463" w:rsidRDefault="0077146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mbria Math"/>
    <w:panose1 w:val="020B05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Fira Sans Light">
    <w:panose1 w:val="020B04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Fira Sans SemiBold">
    <w:altName w:val="Cambria Math"/>
    <w:panose1 w:val="020B06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0F318E6D-64E6-4B9A-AD48-DD8C569009AF}"/>
  </w:font>
  <w:font w:name="Fira Sans Extra Condensed SemiB">
    <w:altName w:val="Arial"/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D6719B8C-8B75-4B25-AE56-0379EA14083E}"/>
    <w:embedBold r:id="rId3" w:fontKey="{E7296A01-F283-476C-95F8-8491FED64F7C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99DE6205-E3EB-460F-B849-D63EFD76C1D7}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Fira Sans Book">
    <w:panose1 w:val="020B0503050000020004"/>
    <w:charset w:val="00"/>
    <w:family w:val="swiss"/>
    <w:notTrueType/>
    <w:pitch w:val="variable"/>
    <w:sig w:usb0="600002FF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83655241"/>
      <w:docPartObj>
        <w:docPartGallery w:val="Page Numbers (Bottom of Page)"/>
        <w:docPartUnique/>
      </w:docPartObj>
    </w:sdtPr>
    <w:sdtEndPr/>
    <w:sdtContent>
      <w:p w14:paraId="6E91F2FF" w14:textId="77777777" w:rsidR="00A77EF6" w:rsidRDefault="00A77EF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7172352"/>
      <w:docPartObj>
        <w:docPartGallery w:val="Page Numbers (Bottom of Page)"/>
        <w:docPartUnique/>
      </w:docPartObj>
    </w:sdtPr>
    <w:sdtEndPr/>
    <w:sdtContent>
      <w:p w14:paraId="7A63DCE2" w14:textId="77777777" w:rsidR="00A77EF6" w:rsidRDefault="00A77EF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A77EF6" w:rsidRDefault="00A77EF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0E7ED8" w14:textId="77777777" w:rsidR="00771463" w:rsidRDefault="00771463" w:rsidP="000662E2">
      <w:pPr>
        <w:spacing w:after="0" w:line="240" w:lineRule="auto"/>
      </w:pPr>
      <w:r>
        <w:separator/>
      </w:r>
    </w:p>
  </w:footnote>
  <w:footnote w:type="continuationSeparator" w:id="0">
    <w:p w14:paraId="56533F4C" w14:textId="77777777" w:rsidR="00771463" w:rsidRDefault="00771463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16D0A323" w:rsidR="00A77EF6" w:rsidRDefault="00A77E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4619B1E6" wp14:editId="299097FB">
              <wp:simplePos x="0" y="0"/>
              <wp:positionH relativeFrom="page">
                <wp:align>right</wp:align>
              </wp:positionH>
              <wp:positionV relativeFrom="paragraph">
                <wp:posOffset>-182880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5" name="Prostokąt 25" descr="Napis Informacje Sygnaln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0FC77AA" id="Prostokąt 25" o:spid="_x0000_s1026" alt="Napis Informacje Sygnalne" style="position:absolute;margin-left:96.2pt;margin-top:-14.4pt;width:147.4pt;height:1803.55pt;z-index:-25163878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" fillcolor="#f2f2f2" stroked="f" strokeweight="1pt">
              <w10:wrap type="tight" anchorx="page"/>
            </v:rect>
          </w:pict>
        </mc:Fallback>
      </mc:AlternateContent>
    </w:r>
  </w:p>
  <w:p w14:paraId="03DCE83E" w14:textId="60FAF688" w:rsidR="00A77EF6" w:rsidRDefault="00A77EF6" w:rsidP="0053335D">
    <w:pPr>
      <w:pStyle w:val="Nagwek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41F10FB3" w:rsidR="00A77EF6" w:rsidRPr="00C0375B" w:rsidRDefault="00A77EF6">
    <w:pPr>
      <w:pStyle w:val="Nagwek"/>
      <w:rPr>
        <w:noProof/>
        <w:szCs w:val="19"/>
        <w:lang w:eastAsia="pl-PL"/>
      </w:rPr>
    </w:pPr>
    <w:r>
      <w:rPr>
        <w:noProof/>
        <w:lang w:eastAsia="pl-PL"/>
      </w:rPr>
      <w:drawing>
        <wp:inline distT="0" distB="0" distL="0" distR="0" wp14:anchorId="248D95E7" wp14:editId="081AE5AA">
          <wp:extent cx="1391920" cy="431165"/>
          <wp:effectExtent l="0" t="0" r="0" b="6985"/>
          <wp:docPr id="4" name="Obraz 4" descr="LOGO URZĘDU STATYSTYCZNEGO W LUBLI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us-09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1920" cy="43116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9BCBEE3" wp14:editId="76804C67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A77EF6" w:rsidRPr="003C6C8D" w:rsidRDefault="00A77EF6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_x0000_s1036" alt="Napis &quot;Informacje sygnalne&quot;" style="position:absolute;margin-left:396.6pt;margin-top:15.65pt;width:162.25pt;height:28.1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2m1YAYAADg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xHEry4qXFRE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A77EF6" w:rsidRPr="003C6C8D" w:rsidRDefault="00A77EF6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5CAA771D" wp14:editId="1AF2EFE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2C31652" id="Prostokąt 10" o:spid="_x0000_s1026" style="position:absolute;margin-left:410.95pt;margin-top:40.3pt;width:147.4pt;height:1803.5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" fillcolor="#f2f2f2" stroked="f" strokeweight="1pt">
              <w10:wrap type="tight"/>
            </v:rect>
          </w:pict>
        </mc:Fallback>
      </mc:AlternateContent>
    </w:r>
  </w:p>
  <w:p w14:paraId="3194277A" w14:textId="404BD1FA" w:rsidR="00A77EF6" w:rsidRDefault="00A77EF6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881DDF0" wp14:editId="5DD0F35E">
              <wp:simplePos x="0" y="0"/>
              <wp:positionH relativeFrom="column">
                <wp:posOffset>5280261</wp:posOffset>
              </wp:positionH>
              <wp:positionV relativeFrom="paragraph">
                <wp:posOffset>314325</wp:posOffset>
              </wp:positionV>
              <wp:extent cx="2060575" cy="357505"/>
              <wp:effectExtent l="0" t="0" r="0" b="4445"/>
              <wp:wrapNone/>
              <wp:docPr id="3" name="Schemat blokowy: opóźnienie 6" descr="30 września 2026 roku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A647350" w14:textId="0DB0BD8C" w:rsidR="00A77EF6" w:rsidRPr="00AE578A" w:rsidRDefault="00A77EF6" w:rsidP="00AE578A">
                          <w:pPr>
                            <w:spacing w:before="0" w:after="0" w:line="240" w:lineRule="auto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30.09</w:t>
                          </w:r>
                          <w:r w:rsidRPr="00AE578A">
                            <w:rPr>
                              <w:rFonts w:ascii="Fira Sans SemiBold" w:hAnsi="Fira Sans SemiBold"/>
                              <w:color w:val="001D77"/>
                            </w:rPr>
                            <w:t>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6</w:t>
                          </w:r>
                          <w:r w:rsidRPr="00AE578A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81DDF0" id="_x0000_s1037" alt="30 września 2026 roku" style="position:absolute;margin-left:415.75pt;margin-top:24.75pt;width:162.25pt;height:28.15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" adj="-11796480,,5400" path="m,l3220948,v169038,,306070,137032,306070,306070c3527018,475108,3389986,612140,3220948,612140l,612140,,xe" filled="f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1A647350" w14:textId="0DB0BD8C" w:rsidR="00A77EF6" w:rsidRPr="00AE578A" w:rsidRDefault="00A77EF6" w:rsidP="00AE578A">
                    <w:pPr>
                      <w:spacing w:before="0" w:after="0" w:line="240" w:lineRule="auto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30.09</w:t>
                    </w:r>
                    <w:r w:rsidRPr="00AE578A">
                      <w:rPr>
                        <w:rFonts w:ascii="Fira Sans SemiBold" w:hAnsi="Fira Sans SemiBold"/>
                        <w:color w:val="001D77"/>
                      </w:rPr>
                      <w:t>.202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6</w:t>
                    </w:r>
                    <w:r w:rsidRPr="00AE578A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A77EF6" w:rsidRDefault="00A77EF6">
    <w:pPr>
      <w:pStyle w:val="Nagwek"/>
    </w:pPr>
  </w:p>
  <w:p w14:paraId="0738E4E9" w14:textId="77777777" w:rsidR="00A77EF6" w:rsidRDefault="00A77EF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25pt;height:125pt;visibility:visible;mso-wrap-style:square" o:bullet="t">
        <v:imagedata r:id="rId1" o:title=""/>
      </v:shape>
    </w:pict>
  </w:numPicBullet>
  <w:numPicBullet w:numPicBulletId="1">
    <w:pict>
      <v:shape id="_x0000_i1029" type="#_x0000_t75" style="width:123.85pt;height:1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6" w15:restartNumberingAfterBreak="0">
    <w:nsid w:val="66993983"/>
    <w:multiLevelType w:val="hybridMultilevel"/>
    <w:tmpl w:val="368268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709F"/>
    <w:rsid w:val="00007BB2"/>
    <w:rsid w:val="0001011F"/>
    <w:rsid w:val="000105CA"/>
    <w:rsid w:val="000108B8"/>
    <w:rsid w:val="000137E3"/>
    <w:rsid w:val="00014973"/>
    <w:rsid w:val="000152F5"/>
    <w:rsid w:val="00022049"/>
    <w:rsid w:val="0002286D"/>
    <w:rsid w:val="00023E7D"/>
    <w:rsid w:val="00024697"/>
    <w:rsid w:val="000271DA"/>
    <w:rsid w:val="0004582E"/>
    <w:rsid w:val="000470AA"/>
    <w:rsid w:val="00053391"/>
    <w:rsid w:val="00055C25"/>
    <w:rsid w:val="00057929"/>
    <w:rsid w:val="00057CA1"/>
    <w:rsid w:val="00060788"/>
    <w:rsid w:val="000607E5"/>
    <w:rsid w:val="000612D9"/>
    <w:rsid w:val="000624FA"/>
    <w:rsid w:val="000647A9"/>
    <w:rsid w:val="00065031"/>
    <w:rsid w:val="000662E2"/>
    <w:rsid w:val="00066883"/>
    <w:rsid w:val="000668A6"/>
    <w:rsid w:val="00071B39"/>
    <w:rsid w:val="00074DD8"/>
    <w:rsid w:val="00075759"/>
    <w:rsid w:val="000775E8"/>
    <w:rsid w:val="000806F7"/>
    <w:rsid w:val="00085FCF"/>
    <w:rsid w:val="000873FA"/>
    <w:rsid w:val="00090EAB"/>
    <w:rsid w:val="00092305"/>
    <w:rsid w:val="00092495"/>
    <w:rsid w:val="00097840"/>
    <w:rsid w:val="000A7180"/>
    <w:rsid w:val="000B0727"/>
    <w:rsid w:val="000B2A99"/>
    <w:rsid w:val="000C135D"/>
    <w:rsid w:val="000C29CF"/>
    <w:rsid w:val="000C3712"/>
    <w:rsid w:val="000C46E6"/>
    <w:rsid w:val="000D1D43"/>
    <w:rsid w:val="000D225C"/>
    <w:rsid w:val="000D2A5C"/>
    <w:rsid w:val="000D3530"/>
    <w:rsid w:val="000D39F0"/>
    <w:rsid w:val="000D504E"/>
    <w:rsid w:val="000D6CE0"/>
    <w:rsid w:val="000D7459"/>
    <w:rsid w:val="000E0918"/>
    <w:rsid w:val="000E7916"/>
    <w:rsid w:val="000E79A9"/>
    <w:rsid w:val="000F2B65"/>
    <w:rsid w:val="001011C3"/>
    <w:rsid w:val="00104D4F"/>
    <w:rsid w:val="00106743"/>
    <w:rsid w:val="00106DA3"/>
    <w:rsid w:val="00110214"/>
    <w:rsid w:val="00110D87"/>
    <w:rsid w:val="00110E7B"/>
    <w:rsid w:val="00112399"/>
    <w:rsid w:val="00114DB9"/>
    <w:rsid w:val="00116087"/>
    <w:rsid w:val="0011662E"/>
    <w:rsid w:val="00117711"/>
    <w:rsid w:val="00121F3D"/>
    <w:rsid w:val="00123C52"/>
    <w:rsid w:val="00124717"/>
    <w:rsid w:val="00130296"/>
    <w:rsid w:val="00132C82"/>
    <w:rsid w:val="00134145"/>
    <w:rsid w:val="00135976"/>
    <w:rsid w:val="00135EF2"/>
    <w:rsid w:val="00136736"/>
    <w:rsid w:val="00136D67"/>
    <w:rsid w:val="0014226D"/>
    <w:rsid w:val="001423B6"/>
    <w:rsid w:val="001448A7"/>
    <w:rsid w:val="0014527A"/>
    <w:rsid w:val="00146621"/>
    <w:rsid w:val="001617E3"/>
    <w:rsid w:val="00162325"/>
    <w:rsid w:val="00164CB2"/>
    <w:rsid w:val="00164F9D"/>
    <w:rsid w:val="00165CFF"/>
    <w:rsid w:val="00171AD3"/>
    <w:rsid w:val="0017266A"/>
    <w:rsid w:val="00174EC8"/>
    <w:rsid w:val="00181AB7"/>
    <w:rsid w:val="0018443C"/>
    <w:rsid w:val="00186678"/>
    <w:rsid w:val="00190131"/>
    <w:rsid w:val="00191E4A"/>
    <w:rsid w:val="001951DA"/>
    <w:rsid w:val="00196CD7"/>
    <w:rsid w:val="001B053D"/>
    <w:rsid w:val="001B1093"/>
    <w:rsid w:val="001B1A72"/>
    <w:rsid w:val="001B2743"/>
    <w:rsid w:val="001B5454"/>
    <w:rsid w:val="001C3269"/>
    <w:rsid w:val="001C3B71"/>
    <w:rsid w:val="001D053A"/>
    <w:rsid w:val="001D19B6"/>
    <w:rsid w:val="001D1DB4"/>
    <w:rsid w:val="001D23F1"/>
    <w:rsid w:val="001D25F9"/>
    <w:rsid w:val="001D4940"/>
    <w:rsid w:val="001D61ED"/>
    <w:rsid w:val="001D6A57"/>
    <w:rsid w:val="001D7B50"/>
    <w:rsid w:val="001E31D9"/>
    <w:rsid w:val="001E5B2D"/>
    <w:rsid w:val="001F2BDD"/>
    <w:rsid w:val="001F4A02"/>
    <w:rsid w:val="0020156C"/>
    <w:rsid w:val="0020231F"/>
    <w:rsid w:val="00202B71"/>
    <w:rsid w:val="002112D4"/>
    <w:rsid w:val="002128C8"/>
    <w:rsid w:val="00213D62"/>
    <w:rsid w:val="00216634"/>
    <w:rsid w:val="00223489"/>
    <w:rsid w:val="00224BC3"/>
    <w:rsid w:val="00225A9E"/>
    <w:rsid w:val="0022608F"/>
    <w:rsid w:val="00227574"/>
    <w:rsid w:val="0024159F"/>
    <w:rsid w:val="002425F7"/>
    <w:rsid w:val="00242D31"/>
    <w:rsid w:val="002502D6"/>
    <w:rsid w:val="00251B56"/>
    <w:rsid w:val="002528DF"/>
    <w:rsid w:val="00253159"/>
    <w:rsid w:val="0025481E"/>
    <w:rsid w:val="002574F9"/>
    <w:rsid w:val="0026125A"/>
    <w:rsid w:val="00261F72"/>
    <w:rsid w:val="00262367"/>
    <w:rsid w:val="00262B61"/>
    <w:rsid w:val="00262CC6"/>
    <w:rsid w:val="00263E08"/>
    <w:rsid w:val="002644EC"/>
    <w:rsid w:val="0026510E"/>
    <w:rsid w:val="00274B60"/>
    <w:rsid w:val="00276811"/>
    <w:rsid w:val="0028118B"/>
    <w:rsid w:val="00282699"/>
    <w:rsid w:val="00286076"/>
    <w:rsid w:val="0029184F"/>
    <w:rsid w:val="002926DF"/>
    <w:rsid w:val="00296697"/>
    <w:rsid w:val="002A2E23"/>
    <w:rsid w:val="002A55C6"/>
    <w:rsid w:val="002A61FF"/>
    <w:rsid w:val="002A7CCD"/>
    <w:rsid w:val="002B0472"/>
    <w:rsid w:val="002B282C"/>
    <w:rsid w:val="002B67F8"/>
    <w:rsid w:val="002B6B12"/>
    <w:rsid w:val="002C21F0"/>
    <w:rsid w:val="002C72D3"/>
    <w:rsid w:val="002D01DF"/>
    <w:rsid w:val="002D1BEB"/>
    <w:rsid w:val="002D5D44"/>
    <w:rsid w:val="002E3EB3"/>
    <w:rsid w:val="002E4A7E"/>
    <w:rsid w:val="002E5F7D"/>
    <w:rsid w:val="002E6140"/>
    <w:rsid w:val="002E6722"/>
    <w:rsid w:val="002E6985"/>
    <w:rsid w:val="002E6B39"/>
    <w:rsid w:val="002E71B6"/>
    <w:rsid w:val="002F35F6"/>
    <w:rsid w:val="002F77C8"/>
    <w:rsid w:val="00303857"/>
    <w:rsid w:val="00304F22"/>
    <w:rsid w:val="003059E2"/>
    <w:rsid w:val="00306C7C"/>
    <w:rsid w:val="003116A0"/>
    <w:rsid w:val="00314F86"/>
    <w:rsid w:val="00315DC8"/>
    <w:rsid w:val="00317F4D"/>
    <w:rsid w:val="00322EDD"/>
    <w:rsid w:val="003309FA"/>
    <w:rsid w:val="00332320"/>
    <w:rsid w:val="00333FD0"/>
    <w:rsid w:val="00335488"/>
    <w:rsid w:val="00337337"/>
    <w:rsid w:val="00346398"/>
    <w:rsid w:val="00347D72"/>
    <w:rsid w:val="00350622"/>
    <w:rsid w:val="0035128D"/>
    <w:rsid w:val="00353F45"/>
    <w:rsid w:val="00354D30"/>
    <w:rsid w:val="00357611"/>
    <w:rsid w:val="00361E54"/>
    <w:rsid w:val="0036432A"/>
    <w:rsid w:val="00364AF9"/>
    <w:rsid w:val="00365546"/>
    <w:rsid w:val="00367237"/>
    <w:rsid w:val="00367D2B"/>
    <w:rsid w:val="0037077F"/>
    <w:rsid w:val="00370F9C"/>
    <w:rsid w:val="00371A84"/>
    <w:rsid w:val="00372411"/>
    <w:rsid w:val="0037337A"/>
    <w:rsid w:val="00373882"/>
    <w:rsid w:val="00377FAB"/>
    <w:rsid w:val="00381783"/>
    <w:rsid w:val="003830F2"/>
    <w:rsid w:val="003843DB"/>
    <w:rsid w:val="00391B11"/>
    <w:rsid w:val="00393761"/>
    <w:rsid w:val="00394E26"/>
    <w:rsid w:val="00396691"/>
    <w:rsid w:val="00396F56"/>
    <w:rsid w:val="00397D18"/>
    <w:rsid w:val="003A1B36"/>
    <w:rsid w:val="003B1454"/>
    <w:rsid w:val="003B18B6"/>
    <w:rsid w:val="003B5BDF"/>
    <w:rsid w:val="003B6FC2"/>
    <w:rsid w:val="003C161B"/>
    <w:rsid w:val="003C1D02"/>
    <w:rsid w:val="003C21B6"/>
    <w:rsid w:val="003C4ADA"/>
    <w:rsid w:val="003C59E0"/>
    <w:rsid w:val="003C6C8D"/>
    <w:rsid w:val="003D13A2"/>
    <w:rsid w:val="003D2656"/>
    <w:rsid w:val="003D4F95"/>
    <w:rsid w:val="003D5F42"/>
    <w:rsid w:val="003D60A9"/>
    <w:rsid w:val="003D7A45"/>
    <w:rsid w:val="003E4164"/>
    <w:rsid w:val="003E6842"/>
    <w:rsid w:val="003E76F6"/>
    <w:rsid w:val="003F2EFF"/>
    <w:rsid w:val="003F4C97"/>
    <w:rsid w:val="003F666D"/>
    <w:rsid w:val="003F7FE6"/>
    <w:rsid w:val="00400193"/>
    <w:rsid w:val="004013F0"/>
    <w:rsid w:val="0040380C"/>
    <w:rsid w:val="00407F7D"/>
    <w:rsid w:val="00410EF0"/>
    <w:rsid w:val="00412849"/>
    <w:rsid w:val="004142A6"/>
    <w:rsid w:val="00416EAF"/>
    <w:rsid w:val="004212E7"/>
    <w:rsid w:val="0042197A"/>
    <w:rsid w:val="00423C88"/>
    <w:rsid w:val="0042446D"/>
    <w:rsid w:val="00425AA9"/>
    <w:rsid w:val="0042672D"/>
    <w:rsid w:val="00427BF8"/>
    <w:rsid w:val="00430AAE"/>
    <w:rsid w:val="00431C02"/>
    <w:rsid w:val="004325E5"/>
    <w:rsid w:val="0043270E"/>
    <w:rsid w:val="00434654"/>
    <w:rsid w:val="00434AFF"/>
    <w:rsid w:val="00437395"/>
    <w:rsid w:val="00437659"/>
    <w:rsid w:val="004421A6"/>
    <w:rsid w:val="00443095"/>
    <w:rsid w:val="00445047"/>
    <w:rsid w:val="00446749"/>
    <w:rsid w:val="004534CA"/>
    <w:rsid w:val="00453EB7"/>
    <w:rsid w:val="00457427"/>
    <w:rsid w:val="00460C5D"/>
    <w:rsid w:val="00463866"/>
    <w:rsid w:val="00463E39"/>
    <w:rsid w:val="004657FC"/>
    <w:rsid w:val="004733F6"/>
    <w:rsid w:val="00474E69"/>
    <w:rsid w:val="00475E70"/>
    <w:rsid w:val="00477DF0"/>
    <w:rsid w:val="004808E0"/>
    <w:rsid w:val="004809A2"/>
    <w:rsid w:val="00482595"/>
    <w:rsid w:val="00483E9F"/>
    <w:rsid w:val="00485A2C"/>
    <w:rsid w:val="00486948"/>
    <w:rsid w:val="004934D6"/>
    <w:rsid w:val="0049621B"/>
    <w:rsid w:val="00496CA8"/>
    <w:rsid w:val="004970E0"/>
    <w:rsid w:val="004979E8"/>
    <w:rsid w:val="004A1D19"/>
    <w:rsid w:val="004A2340"/>
    <w:rsid w:val="004A2FA8"/>
    <w:rsid w:val="004A5FE3"/>
    <w:rsid w:val="004B0740"/>
    <w:rsid w:val="004B45DA"/>
    <w:rsid w:val="004B56BE"/>
    <w:rsid w:val="004B652E"/>
    <w:rsid w:val="004B6DB0"/>
    <w:rsid w:val="004C00E6"/>
    <w:rsid w:val="004C159F"/>
    <w:rsid w:val="004C1895"/>
    <w:rsid w:val="004C1E35"/>
    <w:rsid w:val="004C6D40"/>
    <w:rsid w:val="004D49C9"/>
    <w:rsid w:val="004D4A51"/>
    <w:rsid w:val="004E06EC"/>
    <w:rsid w:val="004E6013"/>
    <w:rsid w:val="004E6AA8"/>
    <w:rsid w:val="004F0C3C"/>
    <w:rsid w:val="004F2280"/>
    <w:rsid w:val="004F23BB"/>
    <w:rsid w:val="004F254E"/>
    <w:rsid w:val="004F34D7"/>
    <w:rsid w:val="004F50AD"/>
    <w:rsid w:val="004F63FC"/>
    <w:rsid w:val="00500718"/>
    <w:rsid w:val="00503027"/>
    <w:rsid w:val="00503177"/>
    <w:rsid w:val="00505A92"/>
    <w:rsid w:val="0050617B"/>
    <w:rsid w:val="005111B5"/>
    <w:rsid w:val="00511EC7"/>
    <w:rsid w:val="00513998"/>
    <w:rsid w:val="00516CF6"/>
    <w:rsid w:val="00520305"/>
    <w:rsid w:val="005203F1"/>
    <w:rsid w:val="00521065"/>
    <w:rsid w:val="00521BC3"/>
    <w:rsid w:val="00521EC8"/>
    <w:rsid w:val="00523B6B"/>
    <w:rsid w:val="005330BE"/>
    <w:rsid w:val="0053335D"/>
    <w:rsid w:val="00533632"/>
    <w:rsid w:val="00534013"/>
    <w:rsid w:val="00540C5C"/>
    <w:rsid w:val="005412A0"/>
    <w:rsid w:val="00541E6E"/>
    <w:rsid w:val="0054251F"/>
    <w:rsid w:val="00543B7C"/>
    <w:rsid w:val="005520D8"/>
    <w:rsid w:val="00555CFB"/>
    <w:rsid w:val="0055672B"/>
    <w:rsid w:val="00556881"/>
    <w:rsid w:val="00556CF1"/>
    <w:rsid w:val="005609D4"/>
    <w:rsid w:val="00563D97"/>
    <w:rsid w:val="005677D6"/>
    <w:rsid w:val="005700E1"/>
    <w:rsid w:val="0057449C"/>
    <w:rsid w:val="00574692"/>
    <w:rsid w:val="005762A7"/>
    <w:rsid w:val="0058424B"/>
    <w:rsid w:val="00585016"/>
    <w:rsid w:val="00587CEE"/>
    <w:rsid w:val="005916D7"/>
    <w:rsid w:val="0059427F"/>
    <w:rsid w:val="0059564F"/>
    <w:rsid w:val="00595C98"/>
    <w:rsid w:val="00596F21"/>
    <w:rsid w:val="005A59D4"/>
    <w:rsid w:val="005A698C"/>
    <w:rsid w:val="005B172B"/>
    <w:rsid w:val="005B6B07"/>
    <w:rsid w:val="005C0CAC"/>
    <w:rsid w:val="005C2B76"/>
    <w:rsid w:val="005C394F"/>
    <w:rsid w:val="005C71B5"/>
    <w:rsid w:val="005C739D"/>
    <w:rsid w:val="005D062E"/>
    <w:rsid w:val="005D6247"/>
    <w:rsid w:val="005E0799"/>
    <w:rsid w:val="005E10F9"/>
    <w:rsid w:val="005E1200"/>
    <w:rsid w:val="005E4665"/>
    <w:rsid w:val="005F45EE"/>
    <w:rsid w:val="005F4849"/>
    <w:rsid w:val="005F5A80"/>
    <w:rsid w:val="005F7A39"/>
    <w:rsid w:val="00600B26"/>
    <w:rsid w:val="00600FDC"/>
    <w:rsid w:val="00601452"/>
    <w:rsid w:val="006044FF"/>
    <w:rsid w:val="00605DB3"/>
    <w:rsid w:val="006063E2"/>
    <w:rsid w:val="006068A6"/>
    <w:rsid w:val="00607CC5"/>
    <w:rsid w:val="00610F49"/>
    <w:rsid w:val="0061179B"/>
    <w:rsid w:val="00611B9E"/>
    <w:rsid w:val="006125F9"/>
    <w:rsid w:val="00613797"/>
    <w:rsid w:val="006150E0"/>
    <w:rsid w:val="006315D7"/>
    <w:rsid w:val="00631C13"/>
    <w:rsid w:val="00633014"/>
    <w:rsid w:val="0063437B"/>
    <w:rsid w:val="0064017E"/>
    <w:rsid w:val="0064046F"/>
    <w:rsid w:val="00642884"/>
    <w:rsid w:val="00653438"/>
    <w:rsid w:val="00654BB6"/>
    <w:rsid w:val="0065614F"/>
    <w:rsid w:val="006606A9"/>
    <w:rsid w:val="00662FB2"/>
    <w:rsid w:val="006673CA"/>
    <w:rsid w:val="00672302"/>
    <w:rsid w:val="00673C26"/>
    <w:rsid w:val="00674DE5"/>
    <w:rsid w:val="00677ACA"/>
    <w:rsid w:val="00680866"/>
    <w:rsid w:val="006812AF"/>
    <w:rsid w:val="006817FC"/>
    <w:rsid w:val="0068327D"/>
    <w:rsid w:val="00691534"/>
    <w:rsid w:val="00692522"/>
    <w:rsid w:val="00693533"/>
    <w:rsid w:val="00693880"/>
    <w:rsid w:val="006938BA"/>
    <w:rsid w:val="00694AF0"/>
    <w:rsid w:val="006A11D2"/>
    <w:rsid w:val="006A4686"/>
    <w:rsid w:val="006B0E9E"/>
    <w:rsid w:val="006B1B8E"/>
    <w:rsid w:val="006B2949"/>
    <w:rsid w:val="006B486D"/>
    <w:rsid w:val="006B5AE4"/>
    <w:rsid w:val="006B638D"/>
    <w:rsid w:val="006B7CC5"/>
    <w:rsid w:val="006B7E96"/>
    <w:rsid w:val="006B7EBB"/>
    <w:rsid w:val="006C3528"/>
    <w:rsid w:val="006D04F4"/>
    <w:rsid w:val="006D1011"/>
    <w:rsid w:val="006D1507"/>
    <w:rsid w:val="006D3203"/>
    <w:rsid w:val="006D3EA3"/>
    <w:rsid w:val="006D4054"/>
    <w:rsid w:val="006E02EC"/>
    <w:rsid w:val="006E1CF4"/>
    <w:rsid w:val="006E38E9"/>
    <w:rsid w:val="006E3B6A"/>
    <w:rsid w:val="006E3C4F"/>
    <w:rsid w:val="006E3C8B"/>
    <w:rsid w:val="006E6A95"/>
    <w:rsid w:val="006E6F41"/>
    <w:rsid w:val="006E73E6"/>
    <w:rsid w:val="006F0CF1"/>
    <w:rsid w:val="006F44F2"/>
    <w:rsid w:val="006F4D94"/>
    <w:rsid w:val="006F70E6"/>
    <w:rsid w:val="00701D71"/>
    <w:rsid w:val="007020A1"/>
    <w:rsid w:val="00702408"/>
    <w:rsid w:val="007102B0"/>
    <w:rsid w:val="00714BBF"/>
    <w:rsid w:val="007202B6"/>
    <w:rsid w:val="007211B1"/>
    <w:rsid w:val="00721732"/>
    <w:rsid w:val="00723E9F"/>
    <w:rsid w:val="007272E9"/>
    <w:rsid w:val="007277DA"/>
    <w:rsid w:val="00730811"/>
    <w:rsid w:val="00731D27"/>
    <w:rsid w:val="00731F2C"/>
    <w:rsid w:val="0073427F"/>
    <w:rsid w:val="0074103C"/>
    <w:rsid w:val="00746187"/>
    <w:rsid w:val="00746AB6"/>
    <w:rsid w:val="00750D17"/>
    <w:rsid w:val="00751B57"/>
    <w:rsid w:val="0076254F"/>
    <w:rsid w:val="00766559"/>
    <w:rsid w:val="00767119"/>
    <w:rsid w:val="007677C9"/>
    <w:rsid w:val="00771463"/>
    <w:rsid w:val="00774DCE"/>
    <w:rsid w:val="00780170"/>
    <w:rsid w:val="007801F5"/>
    <w:rsid w:val="0078203C"/>
    <w:rsid w:val="00783CA4"/>
    <w:rsid w:val="007840BA"/>
    <w:rsid w:val="007842FB"/>
    <w:rsid w:val="00786124"/>
    <w:rsid w:val="00786AD4"/>
    <w:rsid w:val="00790BD8"/>
    <w:rsid w:val="00794D16"/>
    <w:rsid w:val="0079514B"/>
    <w:rsid w:val="00795252"/>
    <w:rsid w:val="007A09C5"/>
    <w:rsid w:val="007A0C14"/>
    <w:rsid w:val="007A2DC1"/>
    <w:rsid w:val="007A4013"/>
    <w:rsid w:val="007A423B"/>
    <w:rsid w:val="007B293C"/>
    <w:rsid w:val="007C4C12"/>
    <w:rsid w:val="007D0869"/>
    <w:rsid w:val="007D14C4"/>
    <w:rsid w:val="007D3319"/>
    <w:rsid w:val="007D335D"/>
    <w:rsid w:val="007D3811"/>
    <w:rsid w:val="007D4070"/>
    <w:rsid w:val="007D605C"/>
    <w:rsid w:val="007E3314"/>
    <w:rsid w:val="007E3514"/>
    <w:rsid w:val="007E4B03"/>
    <w:rsid w:val="007E5A95"/>
    <w:rsid w:val="007E7053"/>
    <w:rsid w:val="007F0E39"/>
    <w:rsid w:val="007F21BB"/>
    <w:rsid w:val="007F324B"/>
    <w:rsid w:val="007F4C9F"/>
    <w:rsid w:val="0080168B"/>
    <w:rsid w:val="0080553C"/>
    <w:rsid w:val="00805B46"/>
    <w:rsid w:val="00805DB4"/>
    <w:rsid w:val="00815199"/>
    <w:rsid w:val="0081607D"/>
    <w:rsid w:val="00816D4B"/>
    <w:rsid w:val="00823593"/>
    <w:rsid w:val="00825DC2"/>
    <w:rsid w:val="008314A4"/>
    <w:rsid w:val="00834168"/>
    <w:rsid w:val="00834AD3"/>
    <w:rsid w:val="00840CF6"/>
    <w:rsid w:val="0084167E"/>
    <w:rsid w:val="00843795"/>
    <w:rsid w:val="008462A6"/>
    <w:rsid w:val="00847CBA"/>
    <w:rsid w:val="00847F0F"/>
    <w:rsid w:val="008513E8"/>
    <w:rsid w:val="00852448"/>
    <w:rsid w:val="008548C5"/>
    <w:rsid w:val="00857197"/>
    <w:rsid w:val="00862EE0"/>
    <w:rsid w:val="0087625C"/>
    <w:rsid w:val="00877F6C"/>
    <w:rsid w:val="0088258A"/>
    <w:rsid w:val="0088363F"/>
    <w:rsid w:val="00886332"/>
    <w:rsid w:val="00886BE0"/>
    <w:rsid w:val="00890D23"/>
    <w:rsid w:val="008925F0"/>
    <w:rsid w:val="0089448A"/>
    <w:rsid w:val="00897877"/>
    <w:rsid w:val="008A26D9"/>
    <w:rsid w:val="008A48C1"/>
    <w:rsid w:val="008A5B83"/>
    <w:rsid w:val="008A7B5B"/>
    <w:rsid w:val="008B12D2"/>
    <w:rsid w:val="008B2418"/>
    <w:rsid w:val="008B2FEF"/>
    <w:rsid w:val="008B3BD6"/>
    <w:rsid w:val="008B3F1D"/>
    <w:rsid w:val="008C05A3"/>
    <w:rsid w:val="008C0C29"/>
    <w:rsid w:val="008C2172"/>
    <w:rsid w:val="008C3BC7"/>
    <w:rsid w:val="008C71A6"/>
    <w:rsid w:val="008D02DA"/>
    <w:rsid w:val="008D1BF5"/>
    <w:rsid w:val="008D4758"/>
    <w:rsid w:val="008D5731"/>
    <w:rsid w:val="008D76BC"/>
    <w:rsid w:val="008E1C0C"/>
    <w:rsid w:val="008E3361"/>
    <w:rsid w:val="008E4968"/>
    <w:rsid w:val="008E7DBA"/>
    <w:rsid w:val="008F0829"/>
    <w:rsid w:val="008F0A71"/>
    <w:rsid w:val="008F3059"/>
    <w:rsid w:val="008F3638"/>
    <w:rsid w:val="008F4441"/>
    <w:rsid w:val="008F5ED8"/>
    <w:rsid w:val="008F6B20"/>
    <w:rsid w:val="008F6F31"/>
    <w:rsid w:val="008F74DF"/>
    <w:rsid w:val="00902274"/>
    <w:rsid w:val="00903ED2"/>
    <w:rsid w:val="009120C1"/>
    <w:rsid w:val="009127BA"/>
    <w:rsid w:val="00913624"/>
    <w:rsid w:val="00913ACA"/>
    <w:rsid w:val="009164DA"/>
    <w:rsid w:val="00920AAE"/>
    <w:rsid w:val="009227A6"/>
    <w:rsid w:val="00924340"/>
    <w:rsid w:val="00933EC1"/>
    <w:rsid w:val="009358F0"/>
    <w:rsid w:val="009446AD"/>
    <w:rsid w:val="0094474E"/>
    <w:rsid w:val="009530DB"/>
    <w:rsid w:val="00953676"/>
    <w:rsid w:val="00956F30"/>
    <w:rsid w:val="00966C9A"/>
    <w:rsid w:val="009705EE"/>
    <w:rsid w:val="00971438"/>
    <w:rsid w:val="00972013"/>
    <w:rsid w:val="00973D6C"/>
    <w:rsid w:val="00977927"/>
    <w:rsid w:val="00980927"/>
    <w:rsid w:val="0098135C"/>
    <w:rsid w:val="00981439"/>
    <w:rsid w:val="0098156A"/>
    <w:rsid w:val="00981DFF"/>
    <w:rsid w:val="00982165"/>
    <w:rsid w:val="009843B6"/>
    <w:rsid w:val="00985FCC"/>
    <w:rsid w:val="00986E81"/>
    <w:rsid w:val="00987130"/>
    <w:rsid w:val="00991BAC"/>
    <w:rsid w:val="00993E28"/>
    <w:rsid w:val="00996CF5"/>
    <w:rsid w:val="009A4A08"/>
    <w:rsid w:val="009A69CB"/>
    <w:rsid w:val="009A6EA0"/>
    <w:rsid w:val="009B0B52"/>
    <w:rsid w:val="009B7611"/>
    <w:rsid w:val="009C1335"/>
    <w:rsid w:val="009C1403"/>
    <w:rsid w:val="009C1AB2"/>
    <w:rsid w:val="009C421D"/>
    <w:rsid w:val="009C7251"/>
    <w:rsid w:val="009D0B3A"/>
    <w:rsid w:val="009D292F"/>
    <w:rsid w:val="009D4B67"/>
    <w:rsid w:val="009E2E91"/>
    <w:rsid w:val="009E7A38"/>
    <w:rsid w:val="009F02EE"/>
    <w:rsid w:val="009F1A51"/>
    <w:rsid w:val="009F36BA"/>
    <w:rsid w:val="009F467A"/>
    <w:rsid w:val="00A01B40"/>
    <w:rsid w:val="00A035AB"/>
    <w:rsid w:val="00A03CAB"/>
    <w:rsid w:val="00A04320"/>
    <w:rsid w:val="00A064B1"/>
    <w:rsid w:val="00A06AEC"/>
    <w:rsid w:val="00A074BA"/>
    <w:rsid w:val="00A104EA"/>
    <w:rsid w:val="00A1207C"/>
    <w:rsid w:val="00A13070"/>
    <w:rsid w:val="00A134AE"/>
    <w:rsid w:val="00A139F5"/>
    <w:rsid w:val="00A219DE"/>
    <w:rsid w:val="00A2252D"/>
    <w:rsid w:val="00A231CF"/>
    <w:rsid w:val="00A24A7D"/>
    <w:rsid w:val="00A32E16"/>
    <w:rsid w:val="00A35637"/>
    <w:rsid w:val="00A365F4"/>
    <w:rsid w:val="00A41478"/>
    <w:rsid w:val="00A46D66"/>
    <w:rsid w:val="00A47D80"/>
    <w:rsid w:val="00A522ED"/>
    <w:rsid w:val="00A523E6"/>
    <w:rsid w:val="00A53132"/>
    <w:rsid w:val="00A563F2"/>
    <w:rsid w:val="00A566E8"/>
    <w:rsid w:val="00A60532"/>
    <w:rsid w:val="00A60BDC"/>
    <w:rsid w:val="00A639A8"/>
    <w:rsid w:val="00A648B8"/>
    <w:rsid w:val="00A64B76"/>
    <w:rsid w:val="00A66347"/>
    <w:rsid w:val="00A67003"/>
    <w:rsid w:val="00A70D75"/>
    <w:rsid w:val="00A72FCE"/>
    <w:rsid w:val="00A7374A"/>
    <w:rsid w:val="00A74A17"/>
    <w:rsid w:val="00A753E0"/>
    <w:rsid w:val="00A758D3"/>
    <w:rsid w:val="00A77EF6"/>
    <w:rsid w:val="00A810F9"/>
    <w:rsid w:val="00A82D31"/>
    <w:rsid w:val="00A858E9"/>
    <w:rsid w:val="00A85E7E"/>
    <w:rsid w:val="00A86AA3"/>
    <w:rsid w:val="00A86ECC"/>
    <w:rsid w:val="00A86FCC"/>
    <w:rsid w:val="00A90A6D"/>
    <w:rsid w:val="00A9368F"/>
    <w:rsid w:val="00A971E5"/>
    <w:rsid w:val="00AA577F"/>
    <w:rsid w:val="00AA5BD0"/>
    <w:rsid w:val="00AA6293"/>
    <w:rsid w:val="00AA710D"/>
    <w:rsid w:val="00AB3179"/>
    <w:rsid w:val="00AB5A35"/>
    <w:rsid w:val="00AB5DC4"/>
    <w:rsid w:val="00AB64F3"/>
    <w:rsid w:val="00AB6D25"/>
    <w:rsid w:val="00AB6E6A"/>
    <w:rsid w:val="00AC29B4"/>
    <w:rsid w:val="00AC4969"/>
    <w:rsid w:val="00AC68E2"/>
    <w:rsid w:val="00AD0E56"/>
    <w:rsid w:val="00AD533D"/>
    <w:rsid w:val="00AD6C3E"/>
    <w:rsid w:val="00AD7D81"/>
    <w:rsid w:val="00AE229B"/>
    <w:rsid w:val="00AE2D4B"/>
    <w:rsid w:val="00AE4505"/>
    <w:rsid w:val="00AE4F99"/>
    <w:rsid w:val="00AE578A"/>
    <w:rsid w:val="00AE798A"/>
    <w:rsid w:val="00AF3C9B"/>
    <w:rsid w:val="00AF48EE"/>
    <w:rsid w:val="00B04E72"/>
    <w:rsid w:val="00B066B4"/>
    <w:rsid w:val="00B068CE"/>
    <w:rsid w:val="00B1003B"/>
    <w:rsid w:val="00B10A55"/>
    <w:rsid w:val="00B11B69"/>
    <w:rsid w:val="00B14952"/>
    <w:rsid w:val="00B1612D"/>
    <w:rsid w:val="00B16871"/>
    <w:rsid w:val="00B176C2"/>
    <w:rsid w:val="00B240C8"/>
    <w:rsid w:val="00B25B45"/>
    <w:rsid w:val="00B3161F"/>
    <w:rsid w:val="00B31E5A"/>
    <w:rsid w:val="00B328FD"/>
    <w:rsid w:val="00B3637B"/>
    <w:rsid w:val="00B403EA"/>
    <w:rsid w:val="00B408CB"/>
    <w:rsid w:val="00B41D5E"/>
    <w:rsid w:val="00B466DA"/>
    <w:rsid w:val="00B46F2B"/>
    <w:rsid w:val="00B47304"/>
    <w:rsid w:val="00B47359"/>
    <w:rsid w:val="00B50F7A"/>
    <w:rsid w:val="00B6037B"/>
    <w:rsid w:val="00B64321"/>
    <w:rsid w:val="00B64C75"/>
    <w:rsid w:val="00B653AB"/>
    <w:rsid w:val="00B65F9E"/>
    <w:rsid w:val="00B66B19"/>
    <w:rsid w:val="00B702FF"/>
    <w:rsid w:val="00B708EC"/>
    <w:rsid w:val="00B7181F"/>
    <w:rsid w:val="00B725B3"/>
    <w:rsid w:val="00B914E9"/>
    <w:rsid w:val="00B92084"/>
    <w:rsid w:val="00B956EE"/>
    <w:rsid w:val="00B96DFA"/>
    <w:rsid w:val="00BA27B3"/>
    <w:rsid w:val="00BA2BA1"/>
    <w:rsid w:val="00BA2BA7"/>
    <w:rsid w:val="00BA3447"/>
    <w:rsid w:val="00BA3562"/>
    <w:rsid w:val="00BA7128"/>
    <w:rsid w:val="00BB4F09"/>
    <w:rsid w:val="00BC0EDF"/>
    <w:rsid w:val="00BC2D48"/>
    <w:rsid w:val="00BC71DB"/>
    <w:rsid w:val="00BD4E33"/>
    <w:rsid w:val="00BD5142"/>
    <w:rsid w:val="00BD6A51"/>
    <w:rsid w:val="00BD76C0"/>
    <w:rsid w:val="00BE2C74"/>
    <w:rsid w:val="00BE6A69"/>
    <w:rsid w:val="00C00D37"/>
    <w:rsid w:val="00C028E9"/>
    <w:rsid w:val="00C030DE"/>
    <w:rsid w:val="00C0350B"/>
    <w:rsid w:val="00C0375B"/>
    <w:rsid w:val="00C051A8"/>
    <w:rsid w:val="00C058D6"/>
    <w:rsid w:val="00C07279"/>
    <w:rsid w:val="00C10CBA"/>
    <w:rsid w:val="00C1201D"/>
    <w:rsid w:val="00C13537"/>
    <w:rsid w:val="00C1605F"/>
    <w:rsid w:val="00C16B56"/>
    <w:rsid w:val="00C22105"/>
    <w:rsid w:val="00C23856"/>
    <w:rsid w:val="00C244B6"/>
    <w:rsid w:val="00C27BF1"/>
    <w:rsid w:val="00C34CC4"/>
    <w:rsid w:val="00C354CC"/>
    <w:rsid w:val="00C3702F"/>
    <w:rsid w:val="00C37E9B"/>
    <w:rsid w:val="00C406A9"/>
    <w:rsid w:val="00C409B9"/>
    <w:rsid w:val="00C42F3A"/>
    <w:rsid w:val="00C4500A"/>
    <w:rsid w:val="00C52EDD"/>
    <w:rsid w:val="00C53869"/>
    <w:rsid w:val="00C57A14"/>
    <w:rsid w:val="00C62238"/>
    <w:rsid w:val="00C628D4"/>
    <w:rsid w:val="00C64A37"/>
    <w:rsid w:val="00C7158E"/>
    <w:rsid w:val="00C7250B"/>
    <w:rsid w:val="00C72644"/>
    <w:rsid w:val="00C72B25"/>
    <w:rsid w:val="00C7346B"/>
    <w:rsid w:val="00C74A08"/>
    <w:rsid w:val="00C76397"/>
    <w:rsid w:val="00C77C0E"/>
    <w:rsid w:val="00C8298D"/>
    <w:rsid w:val="00C8380D"/>
    <w:rsid w:val="00C83BE3"/>
    <w:rsid w:val="00C84025"/>
    <w:rsid w:val="00C8501A"/>
    <w:rsid w:val="00C91687"/>
    <w:rsid w:val="00C924A8"/>
    <w:rsid w:val="00C9255A"/>
    <w:rsid w:val="00C945FE"/>
    <w:rsid w:val="00C95417"/>
    <w:rsid w:val="00C96153"/>
    <w:rsid w:val="00C96E99"/>
    <w:rsid w:val="00C96FAA"/>
    <w:rsid w:val="00C97A04"/>
    <w:rsid w:val="00CA107B"/>
    <w:rsid w:val="00CA484D"/>
    <w:rsid w:val="00CA4FB6"/>
    <w:rsid w:val="00CA5ABB"/>
    <w:rsid w:val="00CA6132"/>
    <w:rsid w:val="00CB2F90"/>
    <w:rsid w:val="00CB6A93"/>
    <w:rsid w:val="00CB6AD4"/>
    <w:rsid w:val="00CC0626"/>
    <w:rsid w:val="00CC0CE4"/>
    <w:rsid w:val="00CC575B"/>
    <w:rsid w:val="00CC739E"/>
    <w:rsid w:val="00CD1EBB"/>
    <w:rsid w:val="00CD28CF"/>
    <w:rsid w:val="00CD33BE"/>
    <w:rsid w:val="00CD4D76"/>
    <w:rsid w:val="00CD58B7"/>
    <w:rsid w:val="00CD6B6E"/>
    <w:rsid w:val="00CD7967"/>
    <w:rsid w:val="00CE0164"/>
    <w:rsid w:val="00CE1A7B"/>
    <w:rsid w:val="00CE730B"/>
    <w:rsid w:val="00CF18EE"/>
    <w:rsid w:val="00CF2615"/>
    <w:rsid w:val="00CF288A"/>
    <w:rsid w:val="00CF30BD"/>
    <w:rsid w:val="00CF4099"/>
    <w:rsid w:val="00CF49E1"/>
    <w:rsid w:val="00CF5592"/>
    <w:rsid w:val="00CF5C42"/>
    <w:rsid w:val="00D00796"/>
    <w:rsid w:val="00D00A33"/>
    <w:rsid w:val="00D03C6D"/>
    <w:rsid w:val="00D07ECD"/>
    <w:rsid w:val="00D11E1D"/>
    <w:rsid w:val="00D12E99"/>
    <w:rsid w:val="00D145AE"/>
    <w:rsid w:val="00D261A2"/>
    <w:rsid w:val="00D310BB"/>
    <w:rsid w:val="00D342A2"/>
    <w:rsid w:val="00D35CAC"/>
    <w:rsid w:val="00D360A2"/>
    <w:rsid w:val="00D46B8F"/>
    <w:rsid w:val="00D473C6"/>
    <w:rsid w:val="00D5239C"/>
    <w:rsid w:val="00D52553"/>
    <w:rsid w:val="00D53DEC"/>
    <w:rsid w:val="00D5505D"/>
    <w:rsid w:val="00D555CE"/>
    <w:rsid w:val="00D56B03"/>
    <w:rsid w:val="00D616D2"/>
    <w:rsid w:val="00D63B5F"/>
    <w:rsid w:val="00D7059B"/>
    <w:rsid w:val="00D70EF7"/>
    <w:rsid w:val="00D71E0F"/>
    <w:rsid w:val="00D77941"/>
    <w:rsid w:val="00D817FD"/>
    <w:rsid w:val="00D8397C"/>
    <w:rsid w:val="00D83B67"/>
    <w:rsid w:val="00D87AE6"/>
    <w:rsid w:val="00D94EED"/>
    <w:rsid w:val="00D96026"/>
    <w:rsid w:val="00D972F6"/>
    <w:rsid w:val="00DA1B42"/>
    <w:rsid w:val="00DA271C"/>
    <w:rsid w:val="00DA2DE8"/>
    <w:rsid w:val="00DA331D"/>
    <w:rsid w:val="00DA7C1C"/>
    <w:rsid w:val="00DB147A"/>
    <w:rsid w:val="00DB1B7A"/>
    <w:rsid w:val="00DB706E"/>
    <w:rsid w:val="00DB709E"/>
    <w:rsid w:val="00DC07A6"/>
    <w:rsid w:val="00DC6708"/>
    <w:rsid w:val="00DC7AB9"/>
    <w:rsid w:val="00DD011A"/>
    <w:rsid w:val="00DD70C4"/>
    <w:rsid w:val="00DE07C4"/>
    <w:rsid w:val="00DE2400"/>
    <w:rsid w:val="00DE4033"/>
    <w:rsid w:val="00DE58F1"/>
    <w:rsid w:val="00DE6B58"/>
    <w:rsid w:val="00DF1ABD"/>
    <w:rsid w:val="00DF5B5B"/>
    <w:rsid w:val="00DF5E32"/>
    <w:rsid w:val="00E01436"/>
    <w:rsid w:val="00E02333"/>
    <w:rsid w:val="00E02A40"/>
    <w:rsid w:val="00E03E79"/>
    <w:rsid w:val="00E045BD"/>
    <w:rsid w:val="00E04D6C"/>
    <w:rsid w:val="00E0563C"/>
    <w:rsid w:val="00E11928"/>
    <w:rsid w:val="00E17B77"/>
    <w:rsid w:val="00E21E39"/>
    <w:rsid w:val="00E22C78"/>
    <w:rsid w:val="00E231AB"/>
    <w:rsid w:val="00E232F4"/>
    <w:rsid w:val="00E23337"/>
    <w:rsid w:val="00E23F60"/>
    <w:rsid w:val="00E259EA"/>
    <w:rsid w:val="00E25D33"/>
    <w:rsid w:val="00E2796F"/>
    <w:rsid w:val="00E31CF3"/>
    <w:rsid w:val="00E32061"/>
    <w:rsid w:val="00E33F48"/>
    <w:rsid w:val="00E36565"/>
    <w:rsid w:val="00E42FF9"/>
    <w:rsid w:val="00E44790"/>
    <w:rsid w:val="00E4539A"/>
    <w:rsid w:val="00E4714C"/>
    <w:rsid w:val="00E5178D"/>
    <w:rsid w:val="00E51AEB"/>
    <w:rsid w:val="00E522A7"/>
    <w:rsid w:val="00E5349E"/>
    <w:rsid w:val="00E54452"/>
    <w:rsid w:val="00E57382"/>
    <w:rsid w:val="00E62018"/>
    <w:rsid w:val="00E63B0C"/>
    <w:rsid w:val="00E664C5"/>
    <w:rsid w:val="00E671A2"/>
    <w:rsid w:val="00E75E2F"/>
    <w:rsid w:val="00E76D26"/>
    <w:rsid w:val="00E76EE5"/>
    <w:rsid w:val="00E81399"/>
    <w:rsid w:val="00E82AF3"/>
    <w:rsid w:val="00E9131E"/>
    <w:rsid w:val="00E92145"/>
    <w:rsid w:val="00E9473D"/>
    <w:rsid w:val="00E95842"/>
    <w:rsid w:val="00E95B8E"/>
    <w:rsid w:val="00EA0E46"/>
    <w:rsid w:val="00EA156A"/>
    <w:rsid w:val="00EA2C1F"/>
    <w:rsid w:val="00EA7003"/>
    <w:rsid w:val="00EB1390"/>
    <w:rsid w:val="00EB2548"/>
    <w:rsid w:val="00EB2C71"/>
    <w:rsid w:val="00EB3025"/>
    <w:rsid w:val="00EB3333"/>
    <w:rsid w:val="00EB4340"/>
    <w:rsid w:val="00EB556D"/>
    <w:rsid w:val="00EB5A7D"/>
    <w:rsid w:val="00EB7647"/>
    <w:rsid w:val="00EC16EE"/>
    <w:rsid w:val="00EC300F"/>
    <w:rsid w:val="00EC3DA6"/>
    <w:rsid w:val="00EC4863"/>
    <w:rsid w:val="00EC65FA"/>
    <w:rsid w:val="00ED1D25"/>
    <w:rsid w:val="00ED282B"/>
    <w:rsid w:val="00ED4D73"/>
    <w:rsid w:val="00ED55C0"/>
    <w:rsid w:val="00ED682B"/>
    <w:rsid w:val="00EE053C"/>
    <w:rsid w:val="00EE41D5"/>
    <w:rsid w:val="00EF0D4E"/>
    <w:rsid w:val="00EF6C53"/>
    <w:rsid w:val="00F005F6"/>
    <w:rsid w:val="00F0166F"/>
    <w:rsid w:val="00F02DE1"/>
    <w:rsid w:val="00F037A4"/>
    <w:rsid w:val="00F049AB"/>
    <w:rsid w:val="00F05687"/>
    <w:rsid w:val="00F05953"/>
    <w:rsid w:val="00F11549"/>
    <w:rsid w:val="00F142DB"/>
    <w:rsid w:val="00F147FB"/>
    <w:rsid w:val="00F149F8"/>
    <w:rsid w:val="00F14EBB"/>
    <w:rsid w:val="00F20E59"/>
    <w:rsid w:val="00F21B44"/>
    <w:rsid w:val="00F21FFD"/>
    <w:rsid w:val="00F23D51"/>
    <w:rsid w:val="00F27C8F"/>
    <w:rsid w:val="00F3029E"/>
    <w:rsid w:val="00F32749"/>
    <w:rsid w:val="00F33074"/>
    <w:rsid w:val="00F36B8A"/>
    <w:rsid w:val="00F37172"/>
    <w:rsid w:val="00F401DE"/>
    <w:rsid w:val="00F40CB3"/>
    <w:rsid w:val="00F41F8C"/>
    <w:rsid w:val="00F43748"/>
    <w:rsid w:val="00F4477E"/>
    <w:rsid w:val="00F46269"/>
    <w:rsid w:val="00F52E88"/>
    <w:rsid w:val="00F53D8C"/>
    <w:rsid w:val="00F558B2"/>
    <w:rsid w:val="00F60981"/>
    <w:rsid w:val="00F60BA8"/>
    <w:rsid w:val="00F63569"/>
    <w:rsid w:val="00F66F90"/>
    <w:rsid w:val="00F67C91"/>
    <w:rsid w:val="00F67D8F"/>
    <w:rsid w:val="00F72D0C"/>
    <w:rsid w:val="00F772D7"/>
    <w:rsid w:val="00F802BE"/>
    <w:rsid w:val="00F80E93"/>
    <w:rsid w:val="00F82D7C"/>
    <w:rsid w:val="00F8331B"/>
    <w:rsid w:val="00F86024"/>
    <w:rsid w:val="00F8611A"/>
    <w:rsid w:val="00F87AAD"/>
    <w:rsid w:val="00F93DA2"/>
    <w:rsid w:val="00F940CB"/>
    <w:rsid w:val="00F9588F"/>
    <w:rsid w:val="00F97540"/>
    <w:rsid w:val="00FA0BBF"/>
    <w:rsid w:val="00FA5128"/>
    <w:rsid w:val="00FA70C4"/>
    <w:rsid w:val="00FB0509"/>
    <w:rsid w:val="00FB0B36"/>
    <w:rsid w:val="00FB42D4"/>
    <w:rsid w:val="00FB57E5"/>
    <w:rsid w:val="00FB5906"/>
    <w:rsid w:val="00FB6AF8"/>
    <w:rsid w:val="00FB762F"/>
    <w:rsid w:val="00FC2AED"/>
    <w:rsid w:val="00FC6C0B"/>
    <w:rsid w:val="00FD243F"/>
    <w:rsid w:val="00FD4702"/>
    <w:rsid w:val="00FD4DF8"/>
    <w:rsid w:val="00FD5EA7"/>
    <w:rsid w:val="00FE1BBF"/>
    <w:rsid w:val="00FE36CF"/>
    <w:rsid w:val="00FE4687"/>
    <w:rsid w:val="00FF0246"/>
    <w:rsid w:val="00FF02F8"/>
    <w:rsid w:val="00FF2E8C"/>
    <w:rsid w:val="00FF6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857197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C10CBA"/>
    <w:pPr>
      <w:spacing w:before="360" w:line="240" w:lineRule="atLeast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C10CBA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spacing w:after="0" w:line="276" w:lineRule="auto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023E7D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023E7D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paragraph" w:customStyle="1" w:styleId="srodtytuModu-tekst">
    <w:name w:val="srodtytuł (Moduł- tekst)"/>
    <w:basedOn w:val="Normalny"/>
    <w:uiPriority w:val="99"/>
    <w:rsid w:val="00C23856"/>
    <w:pPr>
      <w:tabs>
        <w:tab w:val="left" w:pos="0"/>
      </w:tabs>
      <w:autoSpaceDE w:val="0"/>
      <w:autoSpaceDN w:val="0"/>
      <w:adjustRightInd w:val="0"/>
      <w:spacing w:before="480"/>
      <w:textAlignment w:val="center"/>
    </w:pPr>
    <w:rPr>
      <w:rFonts w:cs="Fira Sans"/>
      <w:b/>
      <w:bCs/>
      <w:color w:val="001D77"/>
      <w:szCs w:val="19"/>
    </w:rPr>
  </w:style>
  <w:style w:type="paragraph" w:customStyle="1" w:styleId="tekstModu-tekst">
    <w:name w:val="tekst (Moduł- tekst)"/>
    <w:basedOn w:val="Normalny"/>
    <w:uiPriority w:val="99"/>
    <w:rsid w:val="007202B6"/>
    <w:pPr>
      <w:autoSpaceDE w:val="0"/>
      <w:autoSpaceDN w:val="0"/>
      <w:adjustRightInd w:val="0"/>
      <w:spacing w:line="240" w:lineRule="atLeast"/>
      <w:ind w:right="283"/>
      <w:textAlignment w:val="center"/>
    </w:pPr>
    <w:rPr>
      <w:rFonts w:cs="Fira Sans"/>
      <w:color w:val="000000"/>
      <w:szCs w:val="19"/>
    </w:rPr>
  </w:style>
  <w:style w:type="paragraph" w:customStyle="1" w:styleId="tekstynaszarymboczkuModu-tekst">
    <w:name w:val="teksty na szarym boczku (Moduł- tekst)"/>
    <w:basedOn w:val="Normalny"/>
    <w:uiPriority w:val="99"/>
    <w:rsid w:val="00C10CBA"/>
    <w:pPr>
      <w:autoSpaceDE w:val="0"/>
      <w:autoSpaceDN w:val="0"/>
      <w:adjustRightInd w:val="0"/>
      <w:spacing w:before="240" w:after="0" w:line="240" w:lineRule="atLeast"/>
      <w:textAlignment w:val="center"/>
    </w:pPr>
    <w:rPr>
      <w:rFonts w:cs="Fira Sans"/>
      <w:color w:val="001D77"/>
      <w:sz w:val="18"/>
      <w:szCs w:val="18"/>
    </w:rPr>
  </w:style>
  <w:style w:type="paragraph" w:customStyle="1" w:styleId="przypisdolnyModu-tekst">
    <w:name w:val="przypis dolny (Moduł- tekst)"/>
    <w:basedOn w:val="Normalny"/>
    <w:uiPriority w:val="99"/>
    <w:rsid w:val="000775E8"/>
    <w:pPr>
      <w:tabs>
        <w:tab w:val="left" w:pos="220"/>
      </w:tabs>
      <w:autoSpaceDE w:val="0"/>
      <w:autoSpaceDN w:val="0"/>
      <w:adjustRightInd w:val="0"/>
      <w:spacing w:after="0" w:line="240" w:lineRule="auto"/>
      <w:ind w:right="284"/>
      <w:textAlignment w:val="center"/>
    </w:pPr>
    <w:rPr>
      <w:rFonts w:cs="Fira Sans"/>
      <w:color w:val="000000"/>
      <w:szCs w:val="19"/>
    </w:rPr>
  </w:style>
  <w:style w:type="paragraph" w:customStyle="1" w:styleId="tytuwykresumapyModul-wykres">
    <w:name w:val="tytuł wykresu mapy (Modul-wykres)"/>
    <w:basedOn w:val="Normalny"/>
    <w:uiPriority w:val="99"/>
    <w:rsid w:val="007A0C14"/>
    <w:pPr>
      <w:autoSpaceDE w:val="0"/>
      <w:autoSpaceDN w:val="0"/>
      <w:adjustRightInd w:val="0"/>
      <w:spacing w:before="0" w:after="0" w:line="240" w:lineRule="atLeast"/>
      <w:ind w:left="850" w:hanging="850"/>
      <w:textAlignment w:val="center"/>
    </w:pPr>
    <w:rPr>
      <w:rFonts w:cs="Fira Sans"/>
      <w:b/>
      <w:bCs/>
      <w:color w:val="000000"/>
      <w:szCs w:val="19"/>
    </w:rPr>
  </w:style>
  <w:style w:type="character" w:customStyle="1" w:styleId="REGULAR">
    <w:name w:val="REGULAR"/>
    <w:uiPriority w:val="99"/>
    <w:rsid w:val="007A0C14"/>
  </w:style>
  <w:style w:type="paragraph" w:customStyle="1" w:styleId="tytutablicyModu-tablica">
    <w:name w:val="tytuł tablicy (Moduł-tablica)"/>
    <w:basedOn w:val="Normalny"/>
    <w:uiPriority w:val="99"/>
    <w:rsid w:val="00C409B9"/>
    <w:pPr>
      <w:autoSpaceDE w:val="0"/>
      <w:autoSpaceDN w:val="0"/>
      <w:adjustRightInd w:val="0"/>
      <w:spacing w:before="360" w:line="240" w:lineRule="atLeast"/>
      <w:ind w:left="850" w:hanging="850"/>
      <w:textAlignment w:val="center"/>
    </w:pPr>
    <w:rPr>
      <w:rFonts w:cs="Fira Sans"/>
      <w:b/>
      <w:bCs/>
      <w:color w:val="000000"/>
      <w:szCs w:val="19"/>
    </w:rPr>
  </w:style>
  <w:style w:type="paragraph" w:customStyle="1" w:styleId="boczektablicaModu-tablica">
    <w:name w:val="boczek tablica (Moduł-tablica)"/>
    <w:basedOn w:val="Normalny"/>
    <w:uiPriority w:val="99"/>
    <w:rsid w:val="00A60532"/>
    <w:pPr>
      <w:tabs>
        <w:tab w:val="left" w:leader="dot" w:pos="4395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Fira Sans"/>
      <w:color w:val="000000"/>
      <w:szCs w:val="19"/>
    </w:rPr>
  </w:style>
  <w:style w:type="paragraph" w:customStyle="1" w:styleId="notkapodtablicaModu-tablica">
    <w:name w:val="notka pod tablica (Moduł-tablica)"/>
    <w:basedOn w:val="Normalny"/>
    <w:uiPriority w:val="99"/>
    <w:rsid w:val="00FA70C4"/>
    <w:pPr>
      <w:autoSpaceDE w:val="0"/>
      <w:autoSpaceDN w:val="0"/>
      <w:adjustRightInd w:val="0"/>
      <w:spacing w:line="240" w:lineRule="atLeast"/>
      <w:ind w:right="283"/>
      <w:jc w:val="both"/>
      <w:textAlignment w:val="center"/>
    </w:pPr>
    <w:rPr>
      <w:rFonts w:cs="Fira Sans"/>
      <w:color w:val="000000"/>
      <w:sz w:val="16"/>
      <w:szCs w:val="16"/>
    </w:rPr>
  </w:style>
  <w:style w:type="paragraph" w:customStyle="1" w:styleId="Podstawowyakapit">
    <w:name w:val="[Podstawowy akapit]"/>
    <w:basedOn w:val="Normalny"/>
    <w:uiPriority w:val="99"/>
    <w:rsid w:val="00FA70C4"/>
    <w:pPr>
      <w:autoSpaceDE w:val="0"/>
      <w:autoSpaceDN w:val="0"/>
      <w:adjustRightInd w:val="0"/>
      <w:spacing w:before="0" w:after="0" w:line="240" w:lineRule="atLeast"/>
      <w:textAlignment w:val="center"/>
    </w:pPr>
    <w:rPr>
      <w:rFonts w:cs="Fira Sans"/>
      <w:color w:val="000000"/>
      <w:szCs w:val="19"/>
    </w:rPr>
  </w:style>
  <w:style w:type="paragraph" w:customStyle="1" w:styleId="listowanie1rzduModu-tekst">
    <w:name w:val="listowanie 1 rzędu (Moduł- tekst)"/>
    <w:basedOn w:val="tekstModu-tekst"/>
    <w:uiPriority w:val="99"/>
    <w:rsid w:val="00FA70C4"/>
    <w:pPr>
      <w:spacing w:before="0" w:after="0"/>
      <w:ind w:left="340" w:hanging="170"/>
    </w:pPr>
  </w:style>
  <w:style w:type="paragraph" w:customStyle="1" w:styleId="HIPERCZEModuostatniastrona">
    <w:name w:val="HIPERŁĄCZE (Moduł_ostatnia strona)"/>
    <w:basedOn w:val="tekstModu-tekst"/>
    <w:uiPriority w:val="99"/>
    <w:rsid w:val="00FA70C4"/>
    <w:pPr>
      <w:ind w:right="0" w:firstLine="113"/>
    </w:pPr>
    <w:rPr>
      <w:color w:val="265A9B"/>
      <w:sz w:val="18"/>
      <w:szCs w:val="18"/>
      <w:u w:val="thick"/>
    </w:rPr>
  </w:style>
  <w:style w:type="character" w:customStyle="1" w:styleId="boldwtablicy">
    <w:name w:val="bold w tablicy"/>
    <w:uiPriority w:val="99"/>
    <w:rsid w:val="00A70D75"/>
    <w:rPr>
      <w:rFonts w:ascii="Fira Sans" w:hAnsi="Fira Sans" w:cs="Fira Sans"/>
      <w:b/>
      <w:bCs/>
      <w:sz w:val="19"/>
      <w:szCs w:val="19"/>
    </w:rPr>
  </w:style>
  <w:style w:type="table" w:customStyle="1" w:styleId="Styl1">
    <w:name w:val="Styl1"/>
    <w:basedOn w:val="Standardowy"/>
    <w:uiPriority w:val="99"/>
    <w:rsid w:val="007102B0"/>
    <w:pPr>
      <w:spacing w:after="0" w:line="240" w:lineRule="auto"/>
    </w:pPr>
    <w:rPr>
      <w:rFonts w:ascii="Fira Sans" w:hAnsi="Fira Sans"/>
      <w:sz w:val="19"/>
    </w:rPr>
    <w:tblPr>
      <w:tblBorders>
        <w:top w:val="single" w:sz="4" w:space="0" w:color="001D77"/>
        <w:bottom w:val="single" w:sz="4" w:space="0" w:color="001D77"/>
        <w:insideH w:val="single" w:sz="4" w:space="0" w:color="001D77"/>
        <w:insideV w:val="single" w:sz="4" w:space="0" w:color="001D77"/>
      </w:tblBorders>
    </w:tblPr>
    <w:tcPr>
      <w:shd w:val="clear" w:color="auto" w:fill="auto"/>
      <w:vAlign w:val="center"/>
    </w:tcPr>
  </w:style>
  <w:style w:type="character" w:styleId="UyteHipercze">
    <w:name w:val="FollowedHyperlink"/>
    <w:basedOn w:val="Domylnaczcionkaakapitu"/>
    <w:uiPriority w:val="99"/>
    <w:semiHidden/>
    <w:unhideWhenUsed/>
    <w:rsid w:val="005609D4"/>
    <w:rPr>
      <w:color w:val="954F72" w:themeColor="followedHyperlink"/>
      <w:u w:val="single"/>
    </w:rPr>
  </w:style>
  <w:style w:type="paragraph" w:styleId="Tekstpodstawowy">
    <w:name w:val="Body Text"/>
    <w:basedOn w:val="Normalny"/>
    <w:link w:val="TekstpodstawowyZnak"/>
    <w:uiPriority w:val="1"/>
    <w:qFormat/>
    <w:rsid w:val="00600FDC"/>
    <w:pPr>
      <w:widowControl w:val="0"/>
      <w:autoSpaceDE w:val="0"/>
      <w:autoSpaceDN w:val="0"/>
      <w:spacing w:before="0" w:after="0" w:line="240" w:lineRule="auto"/>
    </w:pPr>
    <w:rPr>
      <w:rFonts w:eastAsia="Fira Sans" w:cs="Fira Sans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00FDC"/>
    <w:rPr>
      <w:rFonts w:ascii="Fira Sans" w:eastAsia="Fira Sans" w:hAnsi="Fira Sans" w:cs="Fira Sans"/>
      <w:sz w:val="19"/>
      <w:szCs w:val="19"/>
    </w:rPr>
  </w:style>
  <w:style w:type="paragraph" w:customStyle="1" w:styleId="Default">
    <w:name w:val="Default"/>
    <w:rsid w:val="00196CD7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Rozdzia">
    <w:name w:val="Rozdział"/>
    <w:basedOn w:val="Normalny"/>
    <w:uiPriority w:val="99"/>
    <w:rsid w:val="00A648B8"/>
    <w:pPr>
      <w:autoSpaceDE w:val="0"/>
      <w:autoSpaceDN w:val="0"/>
      <w:adjustRightInd w:val="0"/>
      <w:spacing w:after="57" w:line="240" w:lineRule="atLeast"/>
      <w:ind w:left="794" w:hanging="794"/>
      <w:textAlignment w:val="center"/>
    </w:pPr>
    <w:rPr>
      <w:rFonts w:cs="Fira Sans"/>
      <w:b/>
      <w:bCs/>
      <w:color w:val="001D77"/>
      <w:sz w:val="18"/>
      <w:szCs w:val="18"/>
    </w:rPr>
  </w:style>
  <w:style w:type="paragraph" w:customStyle="1" w:styleId="Tekstakapit0">
    <w:name w:val="Tekst akapit 0"/>
    <w:aliases w:val="3 pl (Tekst)"/>
    <w:basedOn w:val="Normalny"/>
    <w:uiPriority w:val="99"/>
    <w:rsid w:val="00F21B44"/>
    <w:pPr>
      <w:autoSpaceDE w:val="0"/>
      <w:autoSpaceDN w:val="0"/>
      <w:adjustRightInd w:val="0"/>
      <w:spacing w:before="0" w:after="170" w:line="230" w:lineRule="atLeast"/>
      <w:ind w:left="1417"/>
      <w:jc w:val="both"/>
      <w:textAlignment w:val="center"/>
    </w:pPr>
    <w:rPr>
      <w:rFonts w:ascii="Myriad Pro" w:hAnsi="Myriad Pro" w:cs="Myriad Pro"/>
      <w:color w:val="000000"/>
      <w:szCs w:val="19"/>
    </w:rPr>
  </w:style>
  <w:style w:type="paragraph" w:customStyle="1" w:styleId="srdtytu2Modu-tekst">
    <w:name w:val="sródtytuł2 (Moduł- tekst)"/>
    <w:basedOn w:val="srodtytuModu-tekst"/>
    <w:uiPriority w:val="99"/>
    <w:rsid w:val="00FF6B68"/>
    <w:pPr>
      <w:spacing w:before="120" w:after="0"/>
    </w:pPr>
  </w:style>
  <w:style w:type="paragraph" w:customStyle="1" w:styleId="Tekstakapit3">
    <w:name w:val="Tekst akapit 3"/>
    <w:aliases w:val="0 pl (Tekst)"/>
    <w:basedOn w:val="Normalny"/>
    <w:uiPriority w:val="99"/>
    <w:rsid w:val="00DE07C4"/>
    <w:pPr>
      <w:autoSpaceDE w:val="0"/>
      <w:autoSpaceDN w:val="0"/>
      <w:adjustRightInd w:val="0"/>
      <w:spacing w:before="170" w:after="0" w:line="230" w:lineRule="atLeast"/>
      <w:ind w:left="1417"/>
      <w:jc w:val="both"/>
      <w:textAlignment w:val="center"/>
    </w:pPr>
    <w:rPr>
      <w:rFonts w:ascii="Myriad Pro" w:hAnsi="Myriad Pro" w:cs="Myriad Pro"/>
      <w:color w:val="000000"/>
      <w:szCs w:val="19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0305"/>
    <w:rPr>
      <w:color w:val="605E5C"/>
      <w:shd w:val="clear" w:color="auto" w:fill="E1DFDD"/>
    </w:rPr>
  </w:style>
  <w:style w:type="paragraph" w:customStyle="1" w:styleId="wskaniknazwa">
    <w:name w:val="wskaźnik nazwa"/>
    <w:basedOn w:val="Normalny"/>
    <w:uiPriority w:val="99"/>
    <w:rsid w:val="00007BB2"/>
    <w:pPr>
      <w:autoSpaceDE w:val="0"/>
      <w:autoSpaceDN w:val="0"/>
      <w:adjustRightInd w:val="0"/>
      <w:spacing w:before="0" w:after="0"/>
      <w:textAlignment w:val="center"/>
    </w:pPr>
    <w:rPr>
      <w:rFonts w:ascii="Fira Sans Book" w:hAnsi="Fira Sans Book" w:cs="Fira Sans Book"/>
      <w:color w:val="FFFFFF"/>
      <w:sz w:val="20"/>
      <w:szCs w:val="20"/>
    </w:rPr>
  </w:style>
  <w:style w:type="paragraph" w:customStyle="1" w:styleId="tytu">
    <w:name w:val="tytuł"/>
    <w:basedOn w:val="Normalny"/>
    <w:uiPriority w:val="99"/>
    <w:rsid w:val="00007BB2"/>
    <w:pPr>
      <w:autoSpaceDE w:val="0"/>
      <w:autoSpaceDN w:val="0"/>
      <w:adjustRightInd w:val="0"/>
      <w:spacing w:before="0" w:after="0"/>
      <w:textAlignment w:val="center"/>
    </w:pPr>
    <w:rPr>
      <w:rFonts w:ascii="Fira Sans Extra Condensed SemiB" w:hAnsi="Fira Sans Extra Condensed SemiB" w:cs="Fira Sans Extra Condensed SemiB"/>
      <w:b/>
      <w:bCs/>
      <w:color w:val="000000"/>
      <w:sz w:val="40"/>
      <w:szCs w:val="40"/>
    </w:rPr>
  </w:style>
  <w:style w:type="paragraph" w:customStyle="1" w:styleId="tekstramkaoglna">
    <w:name w:val="tekst ramka ogólna"/>
    <w:basedOn w:val="Normalny"/>
    <w:uiPriority w:val="99"/>
    <w:rsid w:val="00007BB2"/>
    <w:pPr>
      <w:autoSpaceDE w:val="0"/>
      <w:autoSpaceDN w:val="0"/>
      <w:adjustRightInd w:val="0"/>
      <w:spacing w:line="240" w:lineRule="atLeast"/>
      <w:jc w:val="both"/>
      <w:textAlignment w:val="center"/>
    </w:pPr>
    <w:rPr>
      <w:rFonts w:cs="Fira Sans"/>
      <w:b/>
      <w:bCs/>
      <w:color w:val="000000"/>
      <w:szCs w:val="19"/>
    </w:rPr>
  </w:style>
  <w:style w:type="paragraph" w:customStyle="1" w:styleId="poptytu">
    <w:name w:val="poptytuł"/>
    <w:basedOn w:val="Normalny"/>
    <w:uiPriority w:val="99"/>
    <w:rsid w:val="00007BB2"/>
    <w:pPr>
      <w:autoSpaceDE w:val="0"/>
      <w:autoSpaceDN w:val="0"/>
      <w:adjustRightInd w:val="0"/>
      <w:spacing w:before="240" w:line="240" w:lineRule="atLeast"/>
      <w:textAlignment w:val="center"/>
    </w:pPr>
    <w:rPr>
      <w:rFonts w:ascii="Fira Sans SemiBold" w:hAnsi="Fira Sans SemiBold" w:cs="Fira Sans SemiBold"/>
      <w:b/>
      <w:bCs/>
      <w:color w:val="001D77"/>
      <w:szCs w:val="19"/>
    </w:rPr>
  </w:style>
  <w:style w:type="paragraph" w:customStyle="1" w:styleId="tekst">
    <w:name w:val="tekst"/>
    <w:basedOn w:val="Normalny"/>
    <w:uiPriority w:val="99"/>
    <w:rsid w:val="002E5F7D"/>
    <w:pPr>
      <w:autoSpaceDE w:val="0"/>
      <w:autoSpaceDN w:val="0"/>
      <w:adjustRightInd w:val="0"/>
      <w:spacing w:before="0" w:line="240" w:lineRule="atLeast"/>
      <w:ind w:firstLine="425"/>
      <w:jc w:val="both"/>
      <w:textAlignment w:val="center"/>
    </w:pPr>
    <w:rPr>
      <w:rFonts w:ascii="Fira Sans Book" w:hAnsi="Fira Sans Book" w:cs="Fira Sans Book"/>
      <w:color w:val="000000"/>
      <w:szCs w:val="19"/>
    </w:rPr>
  </w:style>
  <w:style w:type="paragraph" w:customStyle="1" w:styleId="tekstramka">
    <w:name w:val="tekst ramka"/>
    <w:basedOn w:val="Normalny"/>
    <w:uiPriority w:val="99"/>
    <w:rsid w:val="00CA6132"/>
    <w:pPr>
      <w:autoSpaceDE w:val="0"/>
      <w:autoSpaceDN w:val="0"/>
      <w:adjustRightInd w:val="0"/>
      <w:spacing w:before="0" w:after="0" w:line="240" w:lineRule="atLeast"/>
      <w:ind w:left="113"/>
      <w:textAlignment w:val="center"/>
    </w:pPr>
    <w:rPr>
      <w:rFonts w:ascii="Fira Sans Book" w:hAnsi="Fira Sans Book" w:cs="Fira Sans Book"/>
      <w:color w:val="001D77"/>
      <w:sz w:val="18"/>
      <w:szCs w:val="18"/>
    </w:rPr>
  </w:style>
  <w:style w:type="paragraph" w:customStyle="1" w:styleId="tytuwykresutablicy">
    <w:name w:val="tytuł wykresu tablicy"/>
    <w:basedOn w:val="Normalny"/>
    <w:uiPriority w:val="99"/>
    <w:rsid w:val="005C739D"/>
    <w:pPr>
      <w:autoSpaceDE w:val="0"/>
      <w:autoSpaceDN w:val="0"/>
      <w:adjustRightInd w:val="0"/>
      <w:spacing w:line="240" w:lineRule="atLeast"/>
      <w:ind w:left="794" w:hanging="794"/>
      <w:textAlignment w:val="center"/>
    </w:pPr>
    <w:rPr>
      <w:rFonts w:cs="Fira Sans"/>
      <w:b/>
      <w:bCs/>
      <w:color w:val="000000"/>
      <w:sz w:val="18"/>
      <w:szCs w:val="18"/>
    </w:rPr>
  </w:style>
  <w:style w:type="paragraph" w:customStyle="1" w:styleId="Brakstyluakapitowego">
    <w:name w:val="[Brak stylu akapitowego]"/>
    <w:rsid w:val="002528DF"/>
    <w:pPr>
      <w:autoSpaceDE w:val="0"/>
      <w:autoSpaceDN w:val="0"/>
      <w:adjustRightInd w:val="0"/>
      <w:spacing w:after="0" w:line="288" w:lineRule="auto"/>
      <w:textAlignment w:val="center"/>
    </w:pPr>
    <w:rPr>
      <w:rFonts w:ascii="Fira Sans Book" w:hAnsi="Fira Sans Book"/>
      <w:color w:val="000000"/>
      <w:sz w:val="24"/>
      <w:szCs w:val="24"/>
    </w:rPr>
  </w:style>
  <w:style w:type="paragraph" w:customStyle="1" w:styleId="glwkatablicy">
    <w:name w:val="glówka tablicy"/>
    <w:basedOn w:val="Brakstyluakapitowego"/>
    <w:uiPriority w:val="99"/>
    <w:rsid w:val="002528DF"/>
    <w:pPr>
      <w:spacing w:line="240" w:lineRule="atLeast"/>
      <w:jc w:val="center"/>
    </w:pPr>
    <w:rPr>
      <w:rFonts w:cs="Fira Sans Book"/>
      <w:sz w:val="16"/>
      <w:szCs w:val="16"/>
    </w:rPr>
  </w:style>
  <w:style w:type="paragraph" w:customStyle="1" w:styleId="boczektablicy">
    <w:name w:val="boczek tablicy"/>
    <w:basedOn w:val="Brakstyluakapitowego"/>
    <w:uiPriority w:val="99"/>
    <w:rsid w:val="002528DF"/>
    <w:pPr>
      <w:spacing w:line="180" w:lineRule="atLeast"/>
    </w:pPr>
    <w:rPr>
      <w:rFonts w:cs="Fira Sans Book"/>
      <w:sz w:val="16"/>
      <w:szCs w:val="16"/>
    </w:rPr>
  </w:style>
  <w:style w:type="paragraph" w:customStyle="1" w:styleId="pozycjetablicy">
    <w:name w:val="pozycje tablicy"/>
    <w:basedOn w:val="Brakstyluakapitowego"/>
    <w:uiPriority w:val="99"/>
    <w:rsid w:val="002528DF"/>
    <w:pPr>
      <w:spacing w:line="180" w:lineRule="atLeast"/>
      <w:jc w:val="right"/>
    </w:pPr>
    <w:rPr>
      <w:rFonts w:cs="Fira Sans Book"/>
      <w:sz w:val="16"/>
      <w:szCs w:val="16"/>
    </w:rPr>
  </w:style>
  <w:style w:type="paragraph" w:customStyle="1" w:styleId="boczektablicywcicie2">
    <w:name w:val="boczek tablicy wcięcie 2"/>
    <w:basedOn w:val="boczektablicy"/>
    <w:uiPriority w:val="99"/>
    <w:rsid w:val="002528DF"/>
    <w:pPr>
      <w:ind w:left="351"/>
    </w:pPr>
  </w:style>
  <w:style w:type="paragraph" w:customStyle="1" w:styleId="boczektablicywcicie1">
    <w:name w:val="boczek tablicy wcięcie 1"/>
    <w:basedOn w:val="boczektablicy"/>
    <w:uiPriority w:val="99"/>
    <w:rsid w:val="002528DF"/>
    <w:pPr>
      <w:ind w:left="176"/>
    </w:pPr>
  </w:style>
  <w:style w:type="character" w:customStyle="1" w:styleId="bold">
    <w:name w:val="bold"/>
    <w:uiPriority w:val="99"/>
    <w:rsid w:val="002528DF"/>
    <w:rPr>
      <w:b/>
      <w:bCs/>
    </w:rPr>
  </w:style>
  <w:style w:type="character" w:customStyle="1" w:styleId="zagszczenietablica">
    <w:name w:val="zagęszczenie tablica"/>
    <w:uiPriority w:val="99"/>
    <w:rsid w:val="001B1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image" Target="media/image13.png"/><Relationship Id="rId39" Type="http://schemas.openxmlformats.org/officeDocument/2006/relationships/fontTable" Target="fontTable.xml"/><Relationship Id="rId21" Type="http://schemas.openxmlformats.org/officeDocument/2006/relationships/header" Target="header2.xml"/><Relationship Id="rId34" Type="http://schemas.openxmlformats.org/officeDocument/2006/relationships/hyperlink" Target="http://stat.gov.pl/metainformacje/slownik-pojec/pojecia-stosowane-w-statystyce-publicznej/2159,pojecie.html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hyperlink" Target="http://lublin.new.stat.gov.pl/" TargetMode="External"/><Relationship Id="rId33" Type="http://schemas.openxmlformats.org/officeDocument/2006/relationships/hyperlink" Target="http://stat.gov.pl/metainformacje/slownik-pojec/pojecia-stosowane-w-statystyce-publicznej/931,pojecie.html" TargetMode="External"/><Relationship Id="rId38" Type="http://schemas.openxmlformats.org/officeDocument/2006/relationships/hyperlink" Target="http://stat.gov.pl/metainformacje/slownik-pojec/pojecia-stosowane-w-statystyce-publicznej/2159,pojecie.html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8.emf"/><Relationship Id="rId20" Type="http://schemas.openxmlformats.org/officeDocument/2006/relationships/footer" Target="footer1.xml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image" Target="media/image12.png"/><Relationship Id="rId32" Type="http://schemas.openxmlformats.org/officeDocument/2006/relationships/hyperlink" Target="http://stat.gov.pl/metainformacje/slownik-pojec/pojecia-stosowane-w-statystyce-publicznej/782,pojecie.html" TargetMode="External"/><Relationship Id="rId37" Type="http://schemas.openxmlformats.org/officeDocument/2006/relationships/hyperlink" Target="http://stat.gov.pl/metainformacje/slownik-pojec/pojecia-stosowane-w-statystyce-publicznej/931,pojecie.html" TargetMode="External"/><Relationship Id="rId40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7.emf"/><Relationship Id="rId23" Type="http://schemas.openxmlformats.org/officeDocument/2006/relationships/hyperlink" Target="mailto:e.los@stat.gov.pl" TargetMode="External"/><Relationship Id="rId28" Type="http://schemas.openxmlformats.org/officeDocument/2006/relationships/image" Target="media/image14.png"/><Relationship Id="rId36" Type="http://schemas.openxmlformats.org/officeDocument/2006/relationships/hyperlink" Target="http://stat.gov.pl/metainformacje/slownik-pojec/pojecia-stosowane-w-statystyce-publicznej/782,pojecie.html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31" Type="http://schemas.openxmlformats.org/officeDocument/2006/relationships/hyperlink" Target="https://bdl.stat.gov.pl/BDL/star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6.emf"/><Relationship Id="rId22" Type="http://schemas.openxmlformats.org/officeDocument/2006/relationships/footer" Target="footer2.xml"/><Relationship Id="rId27" Type="http://schemas.openxmlformats.org/officeDocument/2006/relationships/hyperlink" Target="https://www.facebook.com/UrzadStatystycznyLublin/" TargetMode="External"/><Relationship Id="rId30" Type="http://schemas.openxmlformats.org/officeDocument/2006/relationships/footer" Target="footer3.xml"/><Relationship Id="rId35" Type="http://schemas.openxmlformats.org/officeDocument/2006/relationships/hyperlink" Target="https://bdl.stat.gov.pl/BDL/start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w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78311C-7217-4C66-AE5F-0932B3719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7450</TotalTime>
  <Pages>8</Pages>
  <Words>2114</Words>
  <Characters>12687</Characters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Budżety jednostek samorządu terytorialnego w województwie lubelskim w 2025 r.</vt:lpstr>
    </vt:vector>
  </TitlesOfParts>
  <Company/>
  <LinksUpToDate>false</LinksUpToDate>
  <CharactersWithSpaces>14772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Budżety jednostek samorządu terytorialnego w województwie lubelskim w 2025 r.</dc:title>
  <dc:creator>Urząd Statystyczny w Lublinie</dc:creator>
  <dc:description/>
  <cp:lastPrinted>2026-09-28T12:00:00Z</cp:lastPrinted>
  <dcterms:created xsi:type="dcterms:W3CDTF">2022-06-06T05:30:00Z</dcterms:created>
  <dcterms:modified xsi:type="dcterms:W3CDTF">2026-09-29T08:15:00Z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