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1E4EF834" w:rsidR="00393761" w:rsidRPr="00BD709B" w:rsidRDefault="00C76809" w:rsidP="003C0C8B">
      <w:pPr>
        <w:pStyle w:val="Nagwek1"/>
        <w:rPr>
          <w:lang w:val="pl-PL"/>
        </w:rPr>
      </w:pPr>
      <w:bookmarkStart w:id="0" w:name="_Hlk240637227"/>
      <w:r w:rsidRPr="00BD709B">
        <w:rPr>
          <w:noProof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69D813F">
                <wp:simplePos x="0" y="0"/>
                <wp:positionH relativeFrom="margin">
                  <wp:posOffset>0</wp:posOffset>
                </wp:positionH>
                <wp:positionV relativeFrom="paragraph">
                  <wp:posOffset>661035</wp:posOffset>
                </wp:positionV>
                <wp:extent cx="2217420" cy="1402080"/>
                <wp:effectExtent l="0" t="0" r="0" b="7620"/>
                <wp:wrapSquare wrapText="bothSides"/>
                <wp:docPr id="6" name="Pole tekstowe 2" descr="4,1 mln osób z orzeczeniem o niepełnosprawności albo o stopniu niepełnosprawności lub równoważ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7420" cy="14020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3F253" w14:textId="2731BDA9" w:rsidR="005C0CAC" w:rsidRPr="006B2C5A" w:rsidRDefault="002F7DEA" w:rsidP="00C76809">
                            <w:pPr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  <w:r w:rsidRPr="002F7DE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4,1 mln </w:t>
                            </w:r>
                            <w:r w:rsidRPr="002F7DEA">
                              <w:rPr>
                                <w:color w:val="FFFFFF" w:themeColor="background1"/>
                                <w:sz w:val="20"/>
                              </w:rPr>
                              <w:t>Osoby z orzeczeniem o niepełnosprawności albo o stopniu niepełnosprawności lub równoważnym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4,1 mln osób z orzeczeniem o niepełnosprawności albo o stopniu niepełnosprawności lub równoważnym" style="position:absolute;margin-left:0;margin-top:52.05pt;width:174.6pt;height:110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" fillcolor="#001d77" stroked="f">
                <v:stroke joinstyle="miter"/>
                <v:textbox>
                  <w:txbxContent>
                    <w:p w14:paraId="63B3F253" w14:textId="2731BDA9" w:rsidR="005C0CAC" w:rsidRPr="006B2C5A" w:rsidRDefault="002F7DEA" w:rsidP="00C76809">
                      <w:pPr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  <w:r w:rsidRPr="002F7DE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4,1 mln </w:t>
                      </w:r>
                      <w:r w:rsidRPr="002F7DEA">
                        <w:rPr>
                          <w:color w:val="FFFFFF" w:themeColor="background1"/>
                          <w:sz w:val="20"/>
                        </w:rPr>
                        <w:t>Osoby z orzeczeniem o niepełnosprawności albo o stopniu niepełnosprawności lub równoważnym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D0FB8" w:rsidRPr="00BD709B">
        <w:rPr>
          <w:lang w:val="pl-PL"/>
        </w:rPr>
        <w:t>Osoby z niepełnosprawnościami w 2025 r.</w:t>
      </w:r>
    </w:p>
    <w:bookmarkEnd w:id="0"/>
    <w:p w14:paraId="666C5FAC" w14:textId="7B664AC2" w:rsidR="006D7409" w:rsidRPr="00BD709B" w:rsidRDefault="00BE3842" w:rsidP="006E36C9">
      <w:pPr>
        <w:pStyle w:val="Lead"/>
        <w:spacing w:after="960"/>
      </w:pPr>
      <w:r w:rsidRPr="00BD709B">
        <w:t xml:space="preserve">W dniu 31 grudnia </w:t>
      </w:r>
      <w:r w:rsidR="002F7DEA" w:rsidRPr="00BD709B">
        <w:t>202</w:t>
      </w:r>
      <w:r w:rsidR="002F7DEA">
        <w:t>5</w:t>
      </w:r>
      <w:r w:rsidR="002F7DEA" w:rsidRPr="00BD709B">
        <w:t xml:space="preserve"> </w:t>
      </w:r>
      <w:r w:rsidRPr="00BD709B">
        <w:t xml:space="preserve">r. w Polsce było </w:t>
      </w:r>
      <w:r w:rsidR="002F7DEA">
        <w:t>4</w:t>
      </w:r>
      <w:r w:rsidRPr="00BD709B">
        <w:t>,</w:t>
      </w:r>
      <w:r w:rsidR="002F7DEA">
        <w:t>1</w:t>
      </w:r>
      <w:r w:rsidRPr="00BD709B">
        <w:t xml:space="preserve"> mln osób, które posiadały ważne orzeczenie o</w:t>
      </w:r>
      <w:r w:rsidR="00CC144E">
        <w:t> </w:t>
      </w:r>
      <w:r w:rsidRPr="00BD709B">
        <w:t>niepełnosprawności albo o stopniu niepełnosprawności wydane przez zespół do</w:t>
      </w:r>
      <w:r w:rsidR="00CC144E">
        <w:t> </w:t>
      </w:r>
      <w:r w:rsidRPr="00BD709B">
        <w:t>spraw orzekania o niepełnosprawności lub</w:t>
      </w:r>
      <w:r w:rsidR="00CC144E">
        <w:t> </w:t>
      </w:r>
      <w:r w:rsidRPr="00BD709B">
        <w:t>orzeczenie równoważne</w:t>
      </w:r>
      <w:r w:rsidR="00301B16" w:rsidRPr="00BD709B">
        <w:rPr>
          <w:noProof w:val="0"/>
          <w:szCs w:val="22"/>
          <w:vertAlign w:val="superscript"/>
          <w:lang w:eastAsia="en-US"/>
        </w:rPr>
        <w:footnoteReference w:id="2"/>
      </w:r>
      <w:r w:rsidR="007812AF" w:rsidRPr="00BD709B">
        <w:t>.</w:t>
      </w:r>
      <w:r w:rsidRPr="00BD709B">
        <w:t xml:space="preserve"> </w:t>
      </w:r>
      <w:r w:rsidR="007812AF" w:rsidRPr="00BD709B">
        <w:t>Osoby te stanowiły 10,</w:t>
      </w:r>
      <w:r w:rsidR="002F7DEA">
        <w:t>9</w:t>
      </w:r>
      <w:r w:rsidR="007812AF" w:rsidRPr="00BD709B">
        <w:t>% ogólnej liczby ludności</w:t>
      </w:r>
      <w:r w:rsidR="006D7409" w:rsidRPr="00BD709B">
        <w:t>.</w:t>
      </w:r>
    </w:p>
    <w:p w14:paraId="3DB10F9F" w14:textId="34F2CF6E" w:rsidR="00E95B8E" w:rsidRPr="00BD709B" w:rsidRDefault="005E07E2" w:rsidP="00073579">
      <w:pPr>
        <w:pStyle w:val="Datainformacjisygnalnej"/>
        <w:spacing w:before="360" w:line="240" w:lineRule="auto"/>
      </w:pPr>
      <w:r w:rsidRPr="00BD709B">
        <w:t>Osoby niepełnosprawne prawnie</w:t>
      </w:r>
      <w:r w:rsidR="00D57AE8" w:rsidRPr="00BD709B">
        <w:rPr>
          <w:rFonts w:ascii="Fira Sans" w:hAnsi="Fira Sans"/>
          <w:b/>
          <w:spacing w:val="-2"/>
          <w:sz w:val="19"/>
          <w:szCs w:val="22"/>
          <w:vertAlign w:val="superscript"/>
        </w:rPr>
        <w:footnoteReference w:id="3"/>
      </w:r>
    </w:p>
    <w:p w14:paraId="58E358BD" w14:textId="77777777" w:rsidR="00AB3AAB" w:rsidRPr="00BD709B" w:rsidRDefault="00AB3AAB" w:rsidP="00D57AE8">
      <w:pPr>
        <w:contextualSpacing/>
        <w:rPr>
          <w:rFonts w:eastAsia="Times New Roman" w:cs="Times New Roman"/>
          <w:szCs w:val="19"/>
          <w:lang w:eastAsia="pl-PL"/>
        </w:rPr>
      </w:pPr>
      <w:r w:rsidRPr="00BD709B">
        <w:rPr>
          <w:rFonts w:eastAsia="Times New Roman" w:cs="Times New Roman"/>
          <w:szCs w:val="19"/>
          <w:lang w:eastAsia="pl-PL"/>
        </w:rPr>
        <w:t>Osoby niepełnosprawne prawnie posiadają co najmniej jedno z następujących orzeczeń:</w:t>
      </w:r>
    </w:p>
    <w:p w14:paraId="24D02D6B" w14:textId="474CADA3" w:rsidR="00AB3AAB" w:rsidRPr="00BD709B" w:rsidRDefault="00AB3AAB" w:rsidP="00D57AE8">
      <w:pPr>
        <w:pStyle w:val="Akapitzlist"/>
        <w:numPr>
          <w:ilvl w:val="0"/>
          <w:numId w:val="8"/>
        </w:numPr>
        <w:ind w:left="426" w:hanging="426"/>
        <w:rPr>
          <w:rFonts w:eastAsia="Times New Roman" w:cs="Times New Roman"/>
          <w:szCs w:val="19"/>
          <w:lang w:eastAsia="pl-PL"/>
        </w:rPr>
      </w:pPr>
      <w:r w:rsidRPr="00BD709B">
        <w:rPr>
          <w:rFonts w:eastAsia="Times New Roman" w:cs="Times New Roman"/>
          <w:szCs w:val="19"/>
          <w:lang w:eastAsia="pl-PL"/>
        </w:rPr>
        <w:t>o niepełnosprawności albo o stopniu niepełnosprawności wydane przez zespół do</w:t>
      </w:r>
      <w:r w:rsidR="001C0A73">
        <w:rPr>
          <w:rFonts w:eastAsia="Times New Roman" w:cs="Times New Roman"/>
          <w:szCs w:val="19"/>
          <w:lang w:eastAsia="pl-PL"/>
        </w:rPr>
        <w:t> </w:t>
      </w:r>
      <w:r w:rsidRPr="00BD709B">
        <w:rPr>
          <w:rFonts w:eastAsia="Times New Roman" w:cs="Times New Roman"/>
          <w:szCs w:val="19"/>
          <w:lang w:eastAsia="pl-PL"/>
        </w:rPr>
        <w:t>spraw orzekania o niepełnosprawności;</w:t>
      </w:r>
    </w:p>
    <w:p w14:paraId="616B24C8" w14:textId="657AB5CB" w:rsidR="00AB3AAB" w:rsidRPr="00BD709B" w:rsidRDefault="00AB3AAB" w:rsidP="00D57AE8">
      <w:pPr>
        <w:pStyle w:val="Akapitzlist"/>
        <w:numPr>
          <w:ilvl w:val="0"/>
          <w:numId w:val="8"/>
        </w:numPr>
        <w:ind w:left="426" w:hanging="426"/>
        <w:rPr>
          <w:rFonts w:eastAsia="Times New Roman" w:cs="Times New Roman"/>
          <w:szCs w:val="19"/>
          <w:lang w:eastAsia="pl-PL"/>
        </w:rPr>
      </w:pPr>
      <w:r w:rsidRPr="00BD709B">
        <w:rPr>
          <w:rFonts w:eastAsia="Times New Roman" w:cs="Times New Roman"/>
          <w:szCs w:val="19"/>
          <w:lang w:eastAsia="pl-PL"/>
        </w:rPr>
        <w:t>o stopniu niezdolności do pracy wydane przez Zakład Ubezpieczeń Społecznych (ZUS);</w:t>
      </w:r>
    </w:p>
    <w:p w14:paraId="666EEE5C" w14:textId="518CDA6A" w:rsidR="00AB3AAB" w:rsidRPr="00BD709B" w:rsidRDefault="00AB3AAB" w:rsidP="00D57AE8">
      <w:pPr>
        <w:pStyle w:val="Akapitzlist"/>
        <w:numPr>
          <w:ilvl w:val="0"/>
          <w:numId w:val="8"/>
        </w:numPr>
        <w:ind w:left="426" w:hanging="426"/>
        <w:rPr>
          <w:rFonts w:eastAsia="Times New Roman" w:cs="Times New Roman"/>
          <w:szCs w:val="19"/>
          <w:lang w:eastAsia="pl-PL"/>
        </w:rPr>
      </w:pPr>
      <w:r w:rsidRPr="00BD709B">
        <w:rPr>
          <w:rFonts w:eastAsia="Times New Roman" w:cs="Times New Roman"/>
          <w:szCs w:val="19"/>
          <w:lang w:eastAsia="pl-PL"/>
        </w:rPr>
        <w:t>o niezdolności do pracy w gospodarstwie rolnym wydane przed 1 stycznia 1998 r. przez Kasę Rolniczego Ubezpieczenia Społecznego (KRUS);</w:t>
      </w:r>
    </w:p>
    <w:p w14:paraId="48BB3A3B" w14:textId="6302DAED" w:rsidR="00AB3AAB" w:rsidRPr="00BD709B" w:rsidRDefault="00AB3AAB" w:rsidP="00D57AE8">
      <w:pPr>
        <w:pStyle w:val="Akapitzlist"/>
        <w:numPr>
          <w:ilvl w:val="0"/>
          <w:numId w:val="8"/>
        </w:numPr>
        <w:ind w:left="426" w:hanging="426"/>
        <w:rPr>
          <w:rFonts w:eastAsia="Times New Roman" w:cs="Times New Roman"/>
          <w:szCs w:val="19"/>
          <w:lang w:eastAsia="pl-PL"/>
        </w:rPr>
      </w:pPr>
      <w:r w:rsidRPr="00BD709B">
        <w:rPr>
          <w:rFonts w:eastAsia="Times New Roman" w:cs="Times New Roman"/>
          <w:szCs w:val="19"/>
          <w:lang w:eastAsia="pl-PL"/>
        </w:rPr>
        <w:t>o grupie inwalidztwa wydane przed 1 stycznia 1998 r. przez komisję lekarską podległą Ministrowi Obrony Narodowej (MON);</w:t>
      </w:r>
    </w:p>
    <w:p w14:paraId="164AC860" w14:textId="6431393D" w:rsidR="00142ECF" w:rsidRPr="006C626B" w:rsidRDefault="00647CD4" w:rsidP="006C626B">
      <w:pPr>
        <w:pStyle w:val="Akapitzlist"/>
        <w:numPr>
          <w:ilvl w:val="0"/>
          <w:numId w:val="8"/>
        </w:numPr>
        <w:ind w:left="426" w:hanging="426"/>
        <w:rPr>
          <w:rFonts w:eastAsia="Times New Roman" w:cs="Times New Roman"/>
          <w:szCs w:val="19"/>
          <w:lang w:eastAsia="pl-PL"/>
        </w:rPr>
      </w:pPr>
      <w:r w:rsidRPr="00BD709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5F756F46" wp14:editId="557F90AD">
                <wp:simplePos x="0" y="0"/>
                <wp:positionH relativeFrom="column">
                  <wp:posOffset>5219700</wp:posOffset>
                </wp:positionH>
                <wp:positionV relativeFrom="paragraph">
                  <wp:posOffset>398780</wp:posOffset>
                </wp:positionV>
                <wp:extent cx="1725295" cy="909320"/>
                <wp:effectExtent l="0" t="0" r="0" b="5080"/>
                <wp:wrapTight wrapText="bothSides">
                  <wp:wrapPolygon edited="0">
                    <wp:start x="715" y="0"/>
                    <wp:lineTo x="715" y="21268"/>
                    <wp:lineTo x="20749" y="21268"/>
                    <wp:lineTo x="20749" y="0"/>
                    <wp:lineTo x="715" y="0"/>
                  </wp:wrapPolygon>
                </wp:wrapTight>
                <wp:docPr id="16" name="Pole tekstowe 16" descr="79,0% stanowiły osoby z orzeczeniem wydanym przez zespół do spraw orzekania o niepełnosprawno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9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ECE63" w14:textId="44B8B44B" w:rsidR="007E3028" w:rsidRPr="003B658D" w:rsidRDefault="003B658D" w:rsidP="007E3028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3B658D">
                              <w:rPr>
                                <w:lang w:val="pl-PL"/>
                              </w:rPr>
                              <w:t>79,0% stanowiły osoby z</w:t>
                            </w:r>
                            <w:r w:rsidR="001932FF">
                              <w:rPr>
                                <w:lang w:val="pl-PL"/>
                              </w:rPr>
                              <w:t> </w:t>
                            </w:r>
                            <w:r w:rsidRPr="003B658D">
                              <w:rPr>
                                <w:lang w:val="pl-PL"/>
                              </w:rPr>
                              <w:t>orzeczeniem wydanym przez zespół do spraw orzekania o</w:t>
                            </w:r>
                            <w:r w:rsidR="001932FF">
                              <w:rPr>
                                <w:lang w:val="pl-PL"/>
                              </w:rPr>
                              <w:t> </w:t>
                            </w:r>
                            <w:r w:rsidRPr="003B658D">
                              <w:rPr>
                                <w:lang w:val="pl-PL"/>
                              </w:rPr>
                              <w:t>niepełnosprawności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56F46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7" type="#_x0000_t202" alt="79,0% stanowiły osoby z orzeczeniem wydanym przez zespół do spraw orzekania o niepełnosprawności" style="position:absolute;left:0;text-align:left;margin-left:411pt;margin-top:31.4pt;width:135.85pt;height:71.6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" filled="f" stroked="f">
                <v:textbox>
                  <w:txbxContent>
                    <w:p w14:paraId="086ECE63" w14:textId="44B8B44B" w:rsidR="007E3028" w:rsidRPr="003B658D" w:rsidRDefault="003B658D" w:rsidP="007E3028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3B658D">
                        <w:rPr>
                          <w:lang w:val="pl-PL"/>
                        </w:rPr>
                        <w:t>79,0% stanowiły osoby z</w:t>
                      </w:r>
                      <w:r w:rsidR="001932FF">
                        <w:rPr>
                          <w:lang w:val="pl-PL"/>
                        </w:rPr>
                        <w:t> </w:t>
                      </w:r>
                      <w:r w:rsidRPr="003B658D">
                        <w:rPr>
                          <w:lang w:val="pl-PL"/>
                        </w:rPr>
                        <w:t>orzeczeniem wydanym przez zespół do spraw orzekania o</w:t>
                      </w:r>
                      <w:r w:rsidR="001932FF">
                        <w:rPr>
                          <w:lang w:val="pl-PL"/>
                        </w:rPr>
                        <w:t> </w:t>
                      </w:r>
                      <w:r w:rsidRPr="003B658D">
                        <w:rPr>
                          <w:lang w:val="pl-PL"/>
                        </w:rPr>
                        <w:t>niepełnosprawności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B3AAB" w:rsidRPr="00BD709B">
        <w:rPr>
          <w:rFonts w:eastAsia="Times New Roman" w:cs="Times New Roman"/>
          <w:szCs w:val="19"/>
          <w:lang w:eastAsia="pl-PL"/>
        </w:rPr>
        <w:t>o grupie inwalidztwa wydane przed 1 stycznia 1998 r. przez komisję lekarską podległą ministrowi właściwemu do spraw wewnętrznych.</w:t>
      </w:r>
    </w:p>
    <w:p w14:paraId="2E9B4B5F" w14:textId="063AFE42" w:rsidR="006C626B" w:rsidRDefault="00FB1B10" w:rsidP="00142ECF">
      <w:pPr>
        <w:rPr>
          <w:shd w:val="clear" w:color="auto" w:fill="FFFFFF"/>
        </w:rPr>
      </w:pPr>
      <w:r w:rsidRPr="00BD709B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34750942">
                <wp:simplePos x="0" y="0"/>
                <wp:positionH relativeFrom="column">
                  <wp:posOffset>5240020</wp:posOffset>
                </wp:positionH>
                <wp:positionV relativeFrom="page">
                  <wp:posOffset>6750685</wp:posOffset>
                </wp:positionV>
                <wp:extent cx="1725295" cy="624840"/>
                <wp:effectExtent l="0" t="0" r="0" b="3810"/>
                <wp:wrapTight wrapText="bothSides">
                  <wp:wrapPolygon edited="0">
                    <wp:start x="715" y="0"/>
                    <wp:lineTo x="715" y="21073"/>
                    <wp:lineTo x="20749" y="21073"/>
                    <wp:lineTo x="20749" y="0"/>
                    <wp:lineTo x="715" y="0"/>
                  </wp:wrapPolygon>
                </wp:wrapTight>
                <wp:docPr id="13" name="Pole tekstowe 13" descr="53,8% osób niepełnosprawnych prawnie stanowiły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24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60C2BF55" w:rsidR="00216634" w:rsidRPr="009B2A4A" w:rsidRDefault="000A3DAC" w:rsidP="000D4F03">
                            <w:pPr>
                              <w:pStyle w:val="Tekstzbokuwramcenaszarympolu"/>
                            </w:pPr>
                            <w:r w:rsidRPr="000A3DAC">
                              <w:t>53,</w:t>
                            </w:r>
                            <w:r w:rsidR="001F676D">
                              <w:t>8</w:t>
                            </w:r>
                            <w:r w:rsidRPr="000A3DAC">
                              <w:t xml:space="preserve">% </w:t>
                            </w:r>
                            <w:r w:rsidRPr="000A3DAC">
                              <w:rPr>
                                <w:lang w:val="pl-PL"/>
                              </w:rPr>
                              <w:t>osób niepełnosprawnych prawnie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53,8% osób niepełnosprawnych prawnie stanowiły kobiety" style="position:absolute;margin-left:412.6pt;margin-top:531.55pt;width:135.85pt;height:49.2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" filled="f" stroked="f">
                <v:textbox>
                  <w:txbxContent>
                    <w:p w14:paraId="6F82A774" w14:textId="60C2BF55" w:rsidR="00216634" w:rsidRPr="009B2A4A" w:rsidRDefault="000A3DAC" w:rsidP="000D4F03">
                      <w:pPr>
                        <w:pStyle w:val="Tekstzbokuwramcenaszarympolu"/>
                      </w:pPr>
                      <w:r w:rsidRPr="000A3DAC">
                        <w:t>53,</w:t>
                      </w:r>
                      <w:r w:rsidR="001F676D">
                        <w:t>8</w:t>
                      </w:r>
                      <w:r w:rsidRPr="000A3DAC">
                        <w:t xml:space="preserve">% </w:t>
                      </w:r>
                      <w:r w:rsidRPr="000A3DAC">
                        <w:rPr>
                          <w:lang w:val="pl-PL"/>
                        </w:rPr>
                        <w:t>osób niepełnosprawnych prawnie stanowiły kobiety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6C626B">
        <w:rPr>
          <w:shd w:val="clear" w:color="auto" w:fill="FFFFFF"/>
        </w:rPr>
        <w:t xml:space="preserve">W dniu 31 grudnia 2025 r. najwięcej </w:t>
      </w:r>
      <w:r w:rsidR="006C626B" w:rsidRPr="00470600">
        <w:rPr>
          <w:shd w:val="clear" w:color="auto" w:fill="FFFFFF"/>
        </w:rPr>
        <w:t xml:space="preserve">osób </w:t>
      </w:r>
      <w:r w:rsidR="006C626B">
        <w:rPr>
          <w:shd w:val="clear" w:color="auto" w:fill="FFFFFF"/>
        </w:rPr>
        <w:t xml:space="preserve">niepełnosprawnych prawnie </w:t>
      </w:r>
      <w:r w:rsidR="0047375A">
        <w:rPr>
          <w:shd w:val="clear" w:color="auto" w:fill="FFFFFF"/>
        </w:rPr>
        <w:t xml:space="preserve">(3,2 mln) </w:t>
      </w:r>
      <w:r w:rsidR="006C626B" w:rsidRPr="00470600">
        <w:rPr>
          <w:shd w:val="clear" w:color="auto" w:fill="FFFFFF"/>
        </w:rPr>
        <w:t>posiadało orzeczenie wydane przez zespó</w:t>
      </w:r>
      <w:r w:rsidR="006C626B">
        <w:rPr>
          <w:shd w:val="clear" w:color="auto" w:fill="FFFFFF"/>
        </w:rPr>
        <w:t>ł</w:t>
      </w:r>
      <w:r w:rsidR="006C626B" w:rsidRPr="00470600">
        <w:rPr>
          <w:shd w:val="clear" w:color="auto" w:fill="FFFFFF"/>
        </w:rPr>
        <w:t xml:space="preserve"> do spraw orzekania o niepełnosprawności</w:t>
      </w:r>
      <w:r w:rsidR="006C626B">
        <w:rPr>
          <w:shd w:val="clear" w:color="auto" w:fill="FFFFFF"/>
        </w:rPr>
        <w:t xml:space="preserve">. </w:t>
      </w:r>
      <w:bookmarkStart w:id="1" w:name="_Hlk242262932"/>
      <w:r w:rsidR="006C626B" w:rsidRPr="006C626B">
        <w:rPr>
          <w:shd w:val="clear" w:color="auto" w:fill="FFFFFF"/>
        </w:rPr>
        <w:t>Blisko co piąta osoba niepełnosprawna prawnie (</w:t>
      </w:r>
      <w:r w:rsidR="00DB239C">
        <w:rPr>
          <w:shd w:val="clear" w:color="auto" w:fill="FFFFFF"/>
        </w:rPr>
        <w:t>19,0</w:t>
      </w:r>
      <w:r w:rsidR="00C82006">
        <w:rPr>
          <w:shd w:val="clear" w:color="auto" w:fill="FFFFFF"/>
        </w:rPr>
        <w:t xml:space="preserve">%) posiadała </w:t>
      </w:r>
      <w:r w:rsidR="006C626B" w:rsidRPr="006C626B">
        <w:rPr>
          <w:shd w:val="clear" w:color="auto" w:fill="FFFFFF"/>
        </w:rPr>
        <w:t>orzeczeni</w:t>
      </w:r>
      <w:r w:rsidR="00C82006">
        <w:rPr>
          <w:shd w:val="clear" w:color="auto" w:fill="FFFFFF"/>
        </w:rPr>
        <w:t>e</w:t>
      </w:r>
      <w:r w:rsidR="006C626B" w:rsidRPr="006C626B">
        <w:rPr>
          <w:shd w:val="clear" w:color="auto" w:fill="FFFFFF"/>
        </w:rPr>
        <w:t xml:space="preserve"> wydane przez zespół </w:t>
      </w:r>
      <w:r w:rsidR="00732F04">
        <w:rPr>
          <w:shd w:val="clear" w:color="auto" w:fill="FFFFFF"/>
        </w:rPr>
        <w:t>i </w:t>
      </w:r>
      <w:r w:rsidR="006C626B">
        <w:rPr>
          <w:shd w:val="clear" w:color="auto" w:fill="FFFFFF"/>
        </w:rPr>
        <w:t xml:space="preserve">orzeczenie wydane przez </w:t>
      </w:r>
      <w:r w:rsidR="006C626B" w:rsidRPr="006C626B">
        <w:rPr>
          <w:shd w:val="clear" w:color="auto" w:fill="FFFFFF"/>
        </w:rPr>
        <w:t>ZUS.</w:t>
      </w:r>
      <w:r w:rsidR="006C626B">
        <w:rPr>
          <w:shd w:val="clear" w:color="auto" w:fill="FFFFFF"/>
        </w:rPr>
        <w:t xml:space="preserve"> </w:t>
      </w:r>
      <w:bookmarkEnd w:id="1"/>
      <w:r w:rsidR="00647CD4">
        <w:rPr>
          <w:shd w:val="clear" w:color="auto" w:fill="FFFFFF"/>
        </w:rPr>
        <w:t xml:space="preserve">Około 12 tys. osób </w:t>
      </w:r>
      <w:r w:rsidR="006C626B" w:rsidRPr="00470600">
        <w:rPr>
          <w:shd w:val="clear" w:color="auto" w:fill="FFFFFF"/>
        </w:rPr>
        <w:t>posiada</w:t>
      </w:r>
      <w:r w:rsidR="00C82006">
        <w:rPr>
          <w:shd w:val="clear" w:color="auto" w:fill="FFFFFF"/>
        </w:rPr>
        <w:t xml:space="preserve">ło </w:t>
      </w:r>
      <w:r w:rsidR="006C626B" w:rsidRPr="00470600">
        <w:rPr>
          <w:shd w:val="clear" w:color="auto" w:fill="FFFFFF"/>
        </w:rPr>
        <w:t xml:space="preserve">orzeczenie wydane przez zespół </w:t>
      </w:r>
      <w:r w:rsidR="00647CD4">
        <w:rPr>
          <w:shd w:val="clear" w:color="auto" w:fill="FFFFFF"/>
        </w:rPr>
        <w:t xml:space="preserve">oraz </w:t>
      </w:r>
      <w:r w:rsidR="006C626B" w:rsidRPr="00470600">
        <w:rPr>
          <w:shd w:val="clear" w:color="auto" w:fill="FFFFFF"/>
        </w:rPr>
        <w:t>orzeczenie wydane przed 1 stycznia 1998 r. przez KRUS lub</w:t>
      </w:r>
      <w:r w:rsidR="00647CD4">
        <w:rPr>
          <w:shd w:val="clear" w:color="auto" w:fill="FFFFFF"/>
        </w:rPr>
        <w:t xml:space="preserve"> komisję lekarską podległą</w:t>
      </w:r>
      <w:r w:rsidR="006C626B" w:rsidRPr="00470600">
        <w:rPr>
          <w:shd w:val="clear" w:color="auto" w:fill="FFFFFF"/>
        </w:rPr>
        <w:t xml:space="preserve"> MON lub </w:t>
      </w:r>
      <w:r w:rsidR="00647CD4" w:rsidRPr="00647CD4">
        <w:rPr>
          <w:shd w:val="clear" w:color="auto" w:fill="FFFFFF"/>
        </w:rPr>
        <w:t>ministrowi właściwemu do spraw wewnętrznych</w:t>
      </w:r>
      <w:r w:rsidR="006C626B">
        <w:rPr>
          <w:shd w:val="clear" w:color="auto" w:fill="FFFFFF"/>
        </w:rPr>
        <w:t>.</w:t>
      </w:r>
    </w:p>
    <w:p w14:paraId="4A5D3E11" w14:textId="220F2147" w:rsidR="00142ECF" w:rsidRPr="00BD709B" w:rsidRDefault="00470600" w:rsidP="00142ECF">
      <w:pPr>
        <w:rPr>
          <w:shd w:val="clear" w:color="auto" w:fill="FFFFFF"/>
        </w:rPr>
      </w:pPr>
      <w:r>
        <w:rPr>
          <w:shd w:val="clear" w:color="auto" w:fill="FFFFFF"/>
        </w:rPr>
        <w:t>S</w:t>
      </w:r>
      <w:r w:rsidR="00142ECF" w:rsidRPr="00BD709B">
        <w:rPr>
          <w:shd w:val="clear" w:color="auto" w:fill="FFFFFF"/>
        </w:rPr>
        <w:t xml:space="preserve">topień </w:t>
      </w:r>
      <w:r w:rsidRPr="00470600">
        <w:rPr>
          <w:shd w:val="clear" w:color="auto" w:fill="FFFFFF"/>
        </w:rPr>
        <w:t xml:space="preserve">umiarkowany niepełnosprawności orzeczono </w:t>
      </w:r>
      <w:r w:rsidR="00530BD6">
        <w:rPr>
          <w:shd w:val="clear" w:color="auto" w:fill="FFFFFF"/>
        </w:rPr>
        <w:t>u</w:t>
      </w:r>
      <w:r w:rsidRPr="00470600">
        <w:rPr>
          <w:shd w:val="clear" w:color="auto" w:fill="FFFFFF"/>
        </w:rPr>
        <w:t xml:space="preserve"> 41,</w:t>
      </w:r>
      <w:r w:rsidR="00530BD6">
        <w:rPr>
          <w:shd w:val="clear" w:color="auto" w:fill="FFFFFF"/>
        </w:rPr>
        <w:t>5</w:t>
      </w:r>
      <w:r w:rsidRPr="00470600">
        <w:rPr>
          <w:shd w:val="clear" w:color="auto" w:fill="FFFFFF"/>
        </w:rPr>
        <w:t xml:space="preserve">% </w:t>
      </w:r>
      <w:r w:rsidR="00530BD6">
        <w:rPr>
          <w:shd w:val="clear" w:color="auto" w:fill="FFFFFF"/>
        </w:rPr>
        <w:t>osób</w:t>
      </w:r>
      <w:r w:rsidRPr="00470600">
        <w:rPr>
          <w:shd w:val="clear" w:color="auto" w:fill="FFFFFF"/>
        </w:rPr>
        <w:t xml:space="preserve">, znaczny </w:t>
      </w:r>
      <w:r w:rsidR="00530BD6">
        <w:rPr>
          <w:shd w:val="clear" w:color="auto" w:fill="FFFFFF"/>
        </w:rPr>
        <w:t>u</w:t>
      </w:r>
      <w:r w:rsidRPr="00470600">
        <w:rPr>
          <w:shd w:val="clear" w:color="auto" w:fill="FFFFFF"/>
        </w:rPr>
        <w:t xml:space="preserve"> 29,2%, a lekki </w:t>
      </w:r>
      <w:r w:rsidR="00530BD6">
        <w:rPr>
          <w:shd w:val="clear" w:color="auto" w:fill="FFFFFF"/>
        </w:rPr>
        <w:t>u</w:t>
      </w:r>
      <w:r w:rsidRPr="00470600">
        <w:rPr>
          <w:shd w:val="clear" w:color="auto" w:fill="FFFFFF"/>
        </w:rPr>
        <w:t xml:space="preserve"> 23,2%. W przypadku 146 osób </w:t>
      </w:r>
      <w:r w:rsidR="00530BD6">
        <w:rPr>
          <w:shd w:val="clear" w:color="auto" w:fill="FFFFFF"/>
        </w:rPr>
        <w:t xml:space="preserve">w wieku 16 lat i więcej </w:t>
      </w:r>
      <w:r w:rsidRPr="00470600">
        <w:rPr>
          <w:shd w:val="clear" w:color="auto" w:fill="FFFFFF"/>
        </w:rPr>
        <w:t>brak</w:t>
      </w:r>
      <w:r w:rsidR="00530BD6">
        <w:rPr>
          <w:shd w:val="clear" w:color="auto" w:fill="FFFFFF"/>
        </w:rPr>
        <w:t xml:space="preserve">owało informacji o orzeczonym </w:t>
      </w:r>
      <w:r w:rsidRPr="00470600">
        <w:rPr>
          <w:shd w:val="clear" w:color="auto" w:fill="FFFFFF"/>
        </w:rPr>
        <w:t>stopniu</w:t>
      </w:r>
      <w:r w:rsidR="00530BD6">
        <w:rPr>
          <w:shd w:val="clear" w:color="auto" w:fill="FFFFFF"/>
        </w:rPr>
        <w:t xml:space="preserve"> </w:t>
      </w:r>
      <w:r w:rsidR="00530BD6" w:rsidRPr="00470600">
        <w:rPr>
          <w:shd w:val="clear" w:color="auto" w:fill="FFFFFF"/>
        </w:rPr>
        <w:t>niepełnosprawności</w:t>
      </w:r>
      <w:r w:rsidRPr="00470600">
        <w:rPr>
          <w:vertAlign w:val="superscript"/>
        </w:rPr>
        <w:footnoteReference w:id="4"/>
      </w:r>
      <w:r w:rsidRPr="00470600">
        <w:rPr>
          <w:shd w:val="clear" w:color="auto" w:fill="FFFFFF"/>
        </w:rPr>
        <w:t xml:space="preserve">. </w:t>
      </w:r>
      <w:bookmarkStart w:id="2" w:name="_Hlk242262972"/>
      <w:r w:rsidRPr="00470600">
        <w:rPr>
          <w:shd w:val="clear" w:color="auto" w:fill="FFFFFF"/>
        </w:rPr>
        <w:t xml:space="preserve">Pozostałe orzeczenia były wydawane </w:t>
      </w:r>
      <w:r w:rsidR="00732F04">
        <w:rPr>
          <w:shd w:val="clear" w:color="auto" w:fill="FFFFFF"/>
        </w:rPr>
        <w:t>osobom</w:t>
      </w:r>
      <w:r w:rsidRPr="00470600">
        <w:rPr>
          <w:shd w:val="clear" w:color="auto" w:fill="FFFFFF"/>
        </w:rPr>
        <w:t>, które nie ukończyły 16</w:t>
      </w:r>
      <w:r w:rsidR="0064341B">
        <w:rPr>
          <w:shd w:val="clear" w:color="auto" w:fill="FFFFFF"/>
        </w:rPr>
        <w:t xml:space="preserve"> </w:t>
      </w:r>
      <w:r w:rsidRPr="00470600">
        <w:rPr>
          <w:shd w:val="clear" w:color="auto" w:fill="FFFFFF"/>
        </w:rPr>
        <w:t xml:space="preserve">roku życia, bez określonego stopnia. </w:t>
      </w:r>
      <w:bookmarkEnd w:id="2"/>
      <w:r w:rsidRPr="00470600">
        <w:rPr>
          <w:shd w:val="clear" w:color="auto" w:fill="FFFFFF"/>
        </w:rPr>
        <w:t>Kobiety stanowiły ponad połowę (53,8%) populacji osób niepełnosprawnych prawnie. Najwięcej osób było w wieku 70–74 lata</w:t>
      </w:r>
      <w:r w:rsidR="00E95559">
        <w:rPr>
          <w:shd w:val="clear" w:color="auto" w:fill="FFFFFF"/>
        </w:rPr>
        <w:t xml:space="preserve"> </w:t>
      </w:r>
      <w:r w:rsidR="00E95559" w:rsidRPr="00470600">
        <w:rPr>
          <w:shd w:val="clear" w:color="auto" w:fill="FFFFFF"/>
        </w:rPr>
        <w:t>(568,2</w:t>
      </w:r>
      <w:r w:rsidR="00E95559">
        <w:rPr>
          <w:shd w:val="clear" w:color="auto" w:fill="FFFFFF"/>
        </w:rPr>
        <w:t> </w:t>
      </w:r>
      <w:r w:rsidR="00E95559" w:rsidRPr="00470600">
        <w:rPr>
          <w:shd w:val="clear" w:color="auto" w:fill="FFFFFF"/>
        </w:rPr>
        <w:t>tys.)</w:t>
      </w:r>
      <w:r w:rsidR="002546C3">
        <w:rPr>
          <w:shd w:val="clear" w:color="auto" w:fill="FFFFFF"/>
        </w:rPr>
        <w:t>.</w:t>
      </w:r>
    </w:p>
    <w:p w14:paraId="59D96EFB" w14:textId="24C0000C" w:rsidR="000A3DAC" w:rsidRPr="00BD709B" w:rsidRDefault="000A3DAC" w:rsidP="00073579">
      <w:pPr>
        <w:pStyle w:val="Tytuwykresu"/>
        <w:rPr>
          <w:noProof w:val="0"/>
          <w:lang w:val="pl-PL"/>
        </w:rPr>
      </w:pPr>
      <w:r w:rsidRPr="00BD709B">
        <w:rPr>
          <w:noProof w:val="0"/>
          <w:lang w:val="pl-PL"/>
        </w:rPr>
        <w:lastRenderedPageBreak/>
        <w:t>Wykres 1. Osoby niepełnosprawne prawnie według płci i grup wieku w 202</w:t>
      </w:r>
      <w:r w:rsidR="00470600">
        <w:rPr>
          <w:noProof w:val="0"/>
          <w:lang w:val="pl-PL"/>
        </w:rPr>
        <w:t>5</w:t>
      </w:r>
      <w:r w:rsidRPr="00BD709B">
        <w:rPr>
          <w:noProof w:val="0"/>
          <w:lang w:val="pl-PL"/>
        </w:rPr>
        <w:t xml:space="preserve"> r.</w:t>
      </w:r>
    </w:p>
    <w:p w14:paraId="2C5F4571" w14:textId="296B862E" w:rsidR="00F75D60" w:rsidRPr="00F75D60" w:rsidRDefault="00174F45" w:rsidP="00F75D60">
      <w:pPr>
        <w:pStyle w:val="Tytuwykresu"/>
        <w:spacing w:before="0" w:after="240"/>
        <w:ind w:firstLine="851"/>
        <w:rPr>
          <w:lang w:val="pl-PL"/>
        </w:rPr>
      </w:pPr>
      <w:r>
        <w:rPr>
          <w:b w:val="0"/>
          <w:lang w:val="pl-PL"/>
        </w:rPr>
        <w:drawing>
          <wp:anchor distT="0" distB="0" distL="114300" distR="114300" simplePos="0" relativeHeight="251796480" behindDoc="0" locked="0" layoutInCell="1" allowOverlap="1" wp14:anchorId="42C57553" wp14:editId="4F2CDB75">
            <wp:simplePos x="0" y="0"/>
            <wp:positionH relativeFrom="column">
              <wp:posOffset>-144780</wp:posOffset>
            </wp:positionH>
            <wp:positionV relativeFrom="paragraph">
              <wp:posOffset>168580</wp:posOffset>
            </wp:positionV>
            <wp:extent cx="5237480" cy="2503805"/>
            <wp:effectExtent l="0" t="0" r="1270" b="0"/>
            <wp:wrapTopAndBottom/>
            <wp:docPr id="28" name="Obraz 28" descr="Wykres słupkowy przedstawia osoby niepełnosprawne prawnie według płci i grup wieku w 2025 r.; stan w dniu 31 grudnia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480" cy="2503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3DAC" w:rsidRPr="00BD709B">
        <w:rPr>
          <w:b w:val="0"/>
          <w:noProof w:val="0"/>
          <w:lang w:val="pl-PL"/>
        </w:rPr>
        <w:t>Stan w dniu 31 grudnia</w:t>
      </w:r>
    </w:p>
    <w:p w14:paraId="1EC387CD" w14:textId="02EB4965" w:rsidR="000A3DAC" w:rsidRPr="00BD709B" w:rsidRDefault="0064341B" w:rsidP="000A3DAC">
      <w:pPr>
        <w:pStyle w:val="Tablicanotka"/>
        <w:spacing w:after="240"/>
        <w:rPr>
          <w:lang w:val="pl-PL"/>
        </w:rPr>
      </w:pPr>
      <w:r w:rsidRPr="00BD709B">
        <w:rPr>
          <w:noProof/>
          <w:spacing w:val="-2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677612C">
                <wp:simplePos x="0" y="0"/>
                <wp:positionH relativeFrom="column">
                  <wp:posOffset>5248275</wp:posOffset>
                </wp:positionH>
                <wp:positionV relativeFrom="paragraph">
                  <wp:posOffset>3081020</wp:posOffset>
                </wp:positionV>
                <wp:extent cx="1809115" cy="899160"/>
                <wp:effectExtent l="0" t="0" r="0" b="0"/>
                <wp:wrapTight wrapText="bothSides">
                  <wp:wrapPolygon edited="0">
                    <wp:start x="682" y="0"/>
                    <wp:lineTo x="682" y="21051"/>
                    <wp:lineTo x="20698" y="21051"/>
                    <wp:lineTo x="20698" y="0"/>
                    <wp:lineTo x="682" y="0"/>
                  </wp:wrapPolygon>
                </wp:wrapTight>
                <wp:docPr id="2" name="Pole tekstowe 2" descr="Najwięcej osób niepełnosprawnych prawnie na 1 tys. ludności odnotowano w województwie lubuskim (164,7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115" cy="899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37B006A6" w:rsidR="00D616D2" w:rsidRPr="00AD4E19" w:rsidRDefault="001F676D" w:rsidP="000D4F03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1F676D">
                              <w:rPr>
                                <w:lang w:val="pl-PL"/>
                              </w:rPr>
                              <w:t>Najwięcej osób niepełnosprawnych prawnie na 1 tys. ludności odnotowano w województwie lubuskim (164,7)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9" type="#_x0000_t202" alt="Najwięcej osób niepełnosprawnych prawnie na 1 tys. ludności odnotowano w województwie lubuskim (164,7)" style="position:absolute;margin-left:413.25pt;margin-top:242.6pt;width:142.45pt;height:70.8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" filled="f" stroked="f">
                <v:textbox>
                  <w:txbxContent>
                    <w:p w14:paraId="66113316" w14:textId="37B006A6" w:rsidR="00D616D2" w:rsidRPr="00AD4E19" w:rsidRDefault="001F676D" w:rsidP="000D4F03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1F676D">
                        <w:rPr>
                          <w:lang w:val="pl-PL"/>
                        </w:rPr>
                        <w:t>Najwięcej osób niepełnosprawnych prawnie na 1 tys. ludności odnotowano w województwie lubuskim (164,7)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65067" w:rsidRPr="00965067">
        <w:rPr>
          <w:noProof/>
          <w:spacing w:val="-2"/>
          <w:lang w:val="pl-PL" w:eastAsia="pl-PL"/>
        </w:rPr>
        <w:t>Źródło: opracowanie własne na podstawie danych Elektronicznego Krajowego Systemu Monitoringu Orzekania o</w:t>
      </w:r>
      <w:r w:rsidR="00965067">
        <w:rPr>
          <w:noProof/>
          <w:spacing w:val="-2"/>
          <w:lang w:val="pl-PL" w:eastAsia="pl-PL"/>
        </w:rPr>
        <w:t> </w:t>
      </w:r>
      <w:r w:rsidR="00965067" w:rsidRPr="00965067">
        <w:rPr>
          <w:noProof/>
          <w:spacing w:val="-2"/>
          <w:lang w:val="pl-PL" w:eastAsia="pl-PL"/>
        </w:rPr>
        <w:t>Niepełnosprawności (EKSMOoN), systemów emerytalno-rentowych ZUS (EMIR i RENTIER), systemu kompleksowej obsługi świadczeń emerytalno-rentowych KRUS, systemu informacyjnego MON, systemu informacyjnego Emeryt Zakładu Emerytalno-Rentowego MSWiA</w:t>
      </w:r>
      <w:r w:rsidR="000A3DAC" w:rsidRPr="00BD709B">
        <w:rPr>
          <w:lang w:val="pl-PL"/>
        </w:rPr>
        <w:t>.</w:t>
      </w:r>
    </w:p>
    <w:p w14:paraId="7923712A" w14:textId="766E5CCE" w:rsidR="000A3DAC" w:rsidRPr="00BD709B" w:rsidRDefault="000A3DAC" w:rsidP="000A3DAC">
      <w:r w:rsidRPr="00BD709B">
        <w:t xml:space="preserve">Najwięcej </w:t>
      </w:r>
      <w:r w:rsidR="001F676D" w:rsidRPr="001F676D">
        <w:t>osób niepełnosprawnych prawnie (464,3 tys.) mieszkało</w:t>
      </w:r>
      <w:r w:rsidR="001F676D" w:rsidRPr="00396754">
        <w:rPr>
          <w:rStyle w:val="Odwoanieprzypisudolnego"/>
        </w:rPr>
        <w:footnoteReference w:id="5"/>
      </w:r>
      <w:r w:rsidR="001F676D" w:rsidRPr="001F676D">
        <w:t xml:space="preserve"> w województwie śląskim, a najmniej w opolskim (90,4 tys.). Wskaźnik liczby osób niepełnosprawnych prawnie na 1 tys. ludności</w:t>
      </w:r>
      <w:bookmarkStart w:id="3" w:name="_Hlk242786846"/>
      <w:r w:rsidR="001F676D" w:rsidRPr="00396754">
        <w:rPr>
          <w:rStyle w:val="Odwoanieprzypisudolnego"/>
        </w:rPr>
        <w:footnoteReference w:id="6"/>
      </w:r>
      <w:bookmarkEnd w:id="3"/>
      <w:r w:rsidR="001F676D" w:rsidRPr="001F676D">
        <w:t xml:space="preserve"> był najwyższy w województwie lubuskim (164,7), a najniższy w mazowieckim (75,3)</w:t>
      </w:r>
      <w:r w:rsidR="001F676D">
        <w:t>.</w:t>
      </w:r>
    </w:p>
    <w:p w14:paraId="01B028AF" w14:textId="5764CD80" w:rsidR="005340CD" w:rsidRPr="00BD709B" w:rsidRDefault="00965067" w:rsidP="00FB1B10">
      <w:pPr>
        <w:pStyle w:val="Tytuwykresu"/>
        <w:spacing w:before="240"/>
        <w:rPr>
          <w:noProof w:val="0"/>
          <w:lang w:val="pl-PL"/>
        </w:rPr>
      </w:pPr>
      <w:r>
        <w:rPr>
          <w:lang w:val="pl-PL"/>
        </w:rPr>
        <w:drawing>
          <wp:anchor distT="0" distB="0" distL="114300" distR="114300" simplePos="0" relativeHeight="251792384" behindDoc="0" locked="0" layoutInCell="1" allowOverlap="1" wp14:anchorId="67C4442A" wp14:editId="3E98EAFD">
            <wp:simplePos x="0" y="0"/>
            <wp:positionH relativeFrom="column">
              <wp:posOffset>0</wp:posOffset>
            </wp:positionH>
            <wp:positionV relativeFrom="paragraph">
              <wp:posOffset>443230</wp:posOffset>
            </wp:positionV>
            <wp:extent cx="4429884" cy="3564000"/>
            <wp:effectExtent l="0" t="0" r="8890" b="0"/>
            <wp:wrapTopAndBottom/>
            <wp:docPr id="15" name="Obraz 15" descr="Mapa przedstawia osoby niepełnosprawne prawnie na 1 tys. ludności według województw w 2025 r.; stan w dniu 31 grudnia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0" b="2194"/>
                    <a:stretch/>
                  </pic:blipFill>
                  <pic:spPr bwMode="auto">
                    <a:xfrm>
                      <a:off x="0" y="0"/>
                      <a:ext cx="4429884" cy="35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40CD" w:rsidRPr="00BD709B">
        <w:rPr>
          <w:noProof w:val="0"/>
          <w:lang w:val="pl-PL"/>
        </w:rPr>
        <w:t>Mapa 1. Osoby niepełnosprawne prawnie według województw w 202</w:t>
      </w:r>
      <w:r w:rsidR="002F3F7A">
        <w:rPr>
          <w:noProof w:val="0"/>
          <w:lang w:val="pl-PL"/>
        </w:rPr>
        <w:t>5</w:t>
      </w:r>
      <w:r w:rsidR="005340CD" w:rsidRPr="00BD709B">
        <w:rPr>
          <w:noProof w:val="0"/>
          <w:lang w:val="pl-PL"/>
        </w:rPr>
        <w:t xml:space="preserve"> r.</w:t>
      </w:r>
    </w:p>
    <w:p w14:paraId="3300D0F8" w14:textId="395D9D35" w:rsidR="00292277" w:rsidRPr="00BD709B" w:rsidRDefault="005340CD" w:rsidP="00292277">
      <w:pPr>
        <w:pStyle w:val="Tytuwykresu"/>
        <w:spacing w:before="0" w:after="0"/>
        <w:ind w:firstLine="709"/>
        <w:rPr>
          <w:b w:val="0"/>
          <w:noProof w:val="0"/>
          <w:lang w:val="pl-PL"/>
        </w:rPr>
      </w:pPr>
      <w:r w:rsidRPr="00BD709B">
        <w:rPr>
          <w:b w:val="0"/>
          <w:noProof w:val="0"/>
          <w:lang w:val="pl-PL"/>
        </w:rPr>
        <w:t>Stan w dniu 31 grudnia</w:t>
      </w:r>
    </w:p>
    <w:p w14:paraId="7604DEBE" w14:textId="27042BAB" w:rsidR="005340CD" w:rsidRPr="00BD709B" w:rsidRDefault="005340CD" w:rsidP="005340CD">
      <w:pPr>
        <w:pStyle w:val="Tablicanotka"/>
        <w:spacing w:before="0" w:after="0"/>
        <w:rPr>
          <w:lang w:val="pl-PL"/>
        </w:rPr>
      </w:pPr>
      <w:r w:rsidRPr="00BD709B">
        <w:rPr>
          <w:lang w:val="pl-PL"/>
        </w:rPr>
        <w:t xml:space="preserve">Uwaga. W przypadku </w:t>
      </w:r>
      <w:r w:rsidR="00746A61">
        <w:rPr>
          <w:lang w:val="pl-PL"/>
        </w:rPr>
        <w:t>0</w:t>
      </w:r>
      <w:r w:rsidRPr="006F4402">
        <w:rPr>
          <w:lang w:val="pl-PL"/>
        </w:rPr>
        <w:t>,</w:t>
      </w:r>
      <w:r w:rsidR="00731161" w:rsidRPr="006F4402">
        <w:rPr>
          <w:lang w:val="pl-PL"/>
        </w:rPr>
        <w:t>2</w:t>
      </w:r>
      <w:r w:rsidRPr="006F4402">
        <w:rPr>
          <w:lang w:val="pl-PL"/>
        </w:rPr>
        <w:t xml:space="preserve"> </w:t>
      </w:r>
      <w:r w:rsidRPr="00BD709B">
        <w:rPr>
          <w:lang w:val="pl-PL"/>
        </w:rPr>
        <w:t xml:space="preserve">tys. osób nie </w:t>
      </w:r>
      <w:r w:rsidRPr="00746A61">
        <w:rPr>
          <w:lang w:val="pl-PL"/>
        </w:rPr>
        <w:t>ustalono</w:t>
      </w:r>
      <w:r w:rsidRPr="00BD709B">
        <w:rPr>
          <w:lang w:val="pl-PL"/>
        </w:rPr>
        <w:t xml:space="preserve"> adresu. W nawiasach podano liczbę województw.</w:t>
      </w:r>
    </w:p>
    <w:p w14:paraId="1B3DD2A2" w14:textId="144A30BD" w:rsidR="005340CD" w:rsidRPr="00746A61" w:rsidRDefault="005340CD" w:rsidP="00DD48AD">
      <w:pPr>
        <w:pStyle w:val="Tablicanotka"/>
        <w:spacing w:before="0" w:after="0"/>
        <w:rPr>
          <w:lang w:val="pl-PL"/>
        </w:rPr>
      </w:pPr>
      <w:r w:rsidRPr="00BD709B">
        <w:rPr>
          <w:lang w:val="pl-PL"/>
        </w:rPr>
        <w:t xml:space="preserve">Źródło: opracowanie własne na podstawie danych </w:t>
      </w:r>
      <w:proofErr w:type="spellStart"/>
      <w:r w:rsidRPr="00BD709B">
        <w:rPr>
          <w:lang w:val="pl-PL"/>
        </w:rPr>
        <w:t>EKSMOoN</w:t>
      </w:r>
      <w:proofErr w:type="spellEnd"/>
      <w:r w:rsidRPr="00BD709B">
        <w:rPr>
          <w:lang w:val="pl-PL"/>
        </w:rPr>
        <w:t>, ZUS EMIR i RENTIER, KRUS, MON, MSWiA.</w:t>
      </w:r>
    </w:p>
    <w:p w14:paraId="166F347D" w14:textId="03405397" w:rsidR="005340CD" w:rsidRPr="00BD709B" w:rsidRDefault="005340CD" w:rsidP="005340CD">
      <w:pPr>
        <w:pStyle w:val="Nagwek2"/>
        <w:rPr>
          <w:lang w:val="pl-PL"/>
        </w:rPr>
      </w:pPr>
      <w:r w:rsidRPr="00BD709B">
        <w:rPr>
          <w:lang w:val="pl-PL"/>
        </w:rPr>
        <w:lastRenderedPageBreak/>
        <w:t>Osoby z orzeczeniem o niepełnosprawności albo o stopniu niepełnosprawności wydanym przez zespół do spraw orzekania o niepełnosprawności</w:t>
      </w:r>
    </w:p>
    <w:p w14:paraId="433D592E" w14:textId="29FEAB7E" w:rsidR="005340CD" w:rsidRPr="00BD709B" w:rsidRDefault="00925B8D" w:rsidP="005340CD">
      <w:r w:rsidRPr="00BD709B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29FC75CF" wp14:editId="7FF350A0">
                <wp:simplePos x="0" y="0"/>
                <wp:positionH relativeFrom="column">
                  <wp:posOffset>5283200</wp:posOffset>
                </wp:positionH>
                <wp:positionV relativeFrom="page">
                  <wp:posOffset>2011680</wp:posOffset>
                </wp:positionV>
                <wp:extent cx="1807845" cy="1163320"/>
                <wp:effectExtent l="0" t="0" r="0" b="0"/>
                <wp:wrapTight wrapText="bothSides">
                  <wp:wrapPolygon edited="0">
                    <wp:start x="683" y="0"/>
                    <wp:lineTo x="683" y="21223"/>
                    <wp:lineTo x="20712" y="21223"/>
                    <wp:lineTo x="20712" y="0"/>
                    <wp:lineTo x="683" y="0"/>
                  </wp:wrapPolygon>
                </wp:wrapTight>
                <wp:docPr id="25" name="Pole tekstowe 25" descr="Najwięcej osób posiadało orzeczenie o niepełnosprawności albo o stopniu niepełnosprawności wydane z powodu upośledzenia narządu ruchu (1  476,5 tys.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845" cy="1163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78E7B" w14:textId="3AE69D86" w:rsidR="005340CD" w:rsidRPr="001C3252" w:rsidRDefault="007F557E" w:rsidP="005340CD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 xml:space="preserve">Najwięcej osób </w:t>
                            </w:r>
                            <w:r w:rsidRPr="007F557E">
                              <w:rPr>
                                <w:lang w:val="pl-PL"/>
                              </w:rPr>
                              <w:t>posiadało</w:t>
                            </w:r>
                            <w:r>
                              <w:rPr>
                                <w:lang w:val="pl-PL"/>
                              </w:rPr>
                              <w:t> </w:t>
                            </w:r>
                            <w:r w:rsidRPr="007F557E">
                              <w:rPr>
                                <w:lang w:val="pl-PL"/>
                              </w:rPr>
                              <w:t>orzeczenie o</w:t>
                            </w:r>
                            <w:r>
                              <w:rPr>
                                <w:lang w:val="pl-PL"/>
                              </w:rPr>
                              <w:t> </w:t>
                            </w:r>
                            <w:r w:rsidRPr="007F557E">
                              <w:rPr>
                                <w:lang w:val="pl-PL"/>
                              </w:rPr>
                              <w:t>niepełnosprawności albo o</w:t>
                            </w:r>
                            <w:r>
                              <w:rPr>
                                <w:lang w:val="pl-PL"/>
                              </w:rPr>
                              <w:t> </w:t>
                            </w:r>
                            <w:r w:rsidRPr="007F557E">
                              <w:rPr>
                                <w:lang w:val="pl-PL"/>
                              </w:rPr>
                              <w:t>stopniu niepełnosprawności wydane z powodu upośledzenia narządu ruchu (</w:t>
                            </w:r>
                            <w:proofErr w:type="gramStart"/>
                            <w:r w:rsidRPr="007F557E">
                              <w:rPr>
                                <w:lang w:val="pl-PL"/>
                              </w:rPr>
                              <w:t xml:space="preserve">1 </w:t>
                            </w:r>
                            <w:r>
                              <w:rPr>
                                <w:lang w:val="pl-PL"/>
                              </w:rPr>
                              <w:t> 4</w:t>
                            </w:r>
                            <w:r w:rsidRPr="007F557E">
                              <w:rPr>
                                <w:lang w:val="pl-PL"/>
                              </w:rPr>
                              <w:t>76</w:t>
                            </w:r>
                            <w:proofErr w:type="gramEnd"/>
                            <w:r w:rsidRPr="007F557E">
                              <w:rPr>
                                <w:lang w:val="pl-PL"/>
                              </w:rPr>
                              <w:t>,5 tys.)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C75CF" id="Pole tekstowe 25" o:spid="_x0000_s1030" type="#_x0000_t202" alt="Najwięcej osób posiadało orzeczenie o niepełnosprawności albo o stopniu niepełnosprawności wydane z powodu upośledzenia narządu ruchu (1  476,5 tys.)" style="position:absolute;margin-left:416pt;margin-top:158.4pt;width:142.35pt;height:91.6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" filled="f" stroked="f">
                <v:textbox>
                  <w:txbxContent>
                    <w:p w14:paraId="38F78E7B" w14:textId="3AE69D86" w:rsidR="005340CD" w:rsidRPr="001C3252" w:rsidRDefault="007F557E" w:rsidP="005340CD">
                      <w:pPr>
                        <w:pStyle w:val="Tekstzbokuwramcenaszarympolu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 xml:space="preserve">Najwięcej osób </w:t>
                      </w:r>
                      <w:r w:rsidRPr="007F557E">
                        <w:rPr>
                          <w:lang w:val="pl-PL"/>
                        </w:rPr>
                        <w:t>posiadało</w:t>
                      </w:r>
                      <w:r>
                        <w:rPr>
                          <w:lang w:val="pl-PL"/>
                        </w:rPr>
                        <w:t> </w:t>
                      </w:r>
                      <w:r w:rsidRPr="007F557E">
                        <w:rPr>
                          <w:lang w:val="pl-PL"/>
                        </w:rPr>
                        <w:t>orzeczenie o</w:t>
                      </w:r>
                      <w:r>
                        <w:rPr>
                          <w:lang w:val="pl-PL"/>
                        </w:rPr>
                        <w:t> </w:t>
                      </w:r>
                      <w:r w:rsidRPr="007F557E">
                        <w:rPr>
                          <w:lang w:val="pl-PL"/>
                        </w:rPr>
                        <w:t>niepełnosprawności albo o</w:t>
                      </w:r>
                      <w:r>
                        <w:rPr>
                          <w:lang w:val="pl-PL"/>
                        </w:rPr>
                        <w:t> </w:t>
                      </w:r>
                      <w:r w:rsidRPr="007F557E">
                        <w:rPr>
                          <w:lang w:val="pl-PL"/>
                        </w:rPr>
                        <w:t>stopniu niepełnosprawności wydane z powodu upośledzenia narządu ruchu (</w:t>
                      </w:r>
                      <w:proofErr w:type="gramStart"/>
                      <w:r w:rsidRPr="007F557E">
                        <w:rPr>
                          <w:lang w:val="pl-PL"/>
                        </w:rPr>
                        <w:t xml:space="preserve">1 </w:t>
                      </w:r>
                      <w:r>
                        <w:rPr>
                          <w:lang w:val="pl-PL"/>
                        </w:rPr>
                        <w:t> 4</w:t>
                      </w:r>
                      <w:r w:rsidRPr="007F557E">
                        <w:rPr>
                          <w:lang w:val="pl-PL"/>
                        </w:rPr>
                        <w:t>76</w:t>
                      </w:r>
                      <w:proofErr w:type="gramEnd"/>
                      <w:r w:rsidRPr="007F557E">
                        <w:rPr>
                          <w:lang w:val="pl-PL"/>
                        </w:rPr>
                        <w:t>,5 tys.)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5340CD" w:rsidRPr="00BD709B">
        <w:t>W dniu 31 grudnia 202</w:t>
      </w:r>
      <w:r w:rsidR="002C657E">
        <w:t>5</w:t>
      </w:r>
      <w:r w:rsidR="005340CD" w:rsidRPr="00BD709B">
        <w:t xml:space="preserve"> r. 3 </w:t>
      </w:r>
      <w:r w:rsidR="002C657E">
        <w:t>218</w:t>
      </w:r>
      <w:r w:rsidR="005340CD" w:rsidRPr="00BD709B">
        <w:t>,</w:t>
      </w:r>
      <w:r w:rsidR="002C657E">
        <w:t>7</w:t>
      </w:r>
      <w:r w:rsidR="005340CD" w:rsidRPr="00BD709B">
        <w:t xml:space="preserve"> tys. osób posiadało orzeczenie o niepełnosprawności albo o stopniu niepełnosprawności wydane przez zespół do spraw orzekania o niepełnosprawności. W orzeczeniu ustala się maksymalnie trzy przyczyn</w:t>
      </w:r>
      <w:r w:rsidR="006830E8">
        <w:t>y</w:t>
      </w:r>
      <w:r w:rsidR="005340CD" w:rsidRPr="00BD709B">
        <w:t xml:space="preserve"> niepełnosprawności. </w:t>
      </w:r>
      <w:bookmarkStart w:id="4" w:name="_Hlk210649204"/>
      <w:r w:rsidR="005340CD" w:rsidRPr="00BD709B">
        <w:t>Orzeczenia</w:t>
      </w:r>
      <w:r w:rsidR="006830E8">
        <w:t xml:space="preserve"> z:</w:t>
      </w:r>
    </w:p>
    <w:p w14:paraId="23931546" w14:textId="39CF36AE" w:rsidR="005340CD" w:rsidRPr="00BD709B" w:rsidRDefault="005340CD" w:rsidP="0056240D">
      <w:pPr>
        <w:pStyle w:val="Akapitzlist"/>
        <w:ind w:left="714" w:hanging="357"/>
      </w:pPr>
      <w:r w:rsidRPr="00BD709B">
        <w:t>jedną przyczyn</w:t>
      </w:r>
      <w:r w:rsidR="006830E8">
        <w:t>ą</w:t>
      </w:r>
      <w:r w:rsidRPr="00BD709B">
        <w:t xml:space="preserve"> – odnotowano u 58,</w:t>
      </w:r>
      <w:r w:rsidR="00956397">
        <w:t>4</w:t>
      </w:r>
      <w:r w:rsidRPr="00BD709B">
        <w:t>% osób;</w:t>
      </w:r>
    </w:p>
    <w:p w14:paraId="5CA3F6EB" w14:textId="5D8FE56E" w:rsidR="005340CD" w:rsidRPr="00BD709B" w:rsidRDefault="005340CD" w:rsidP="0056240D">
      <w:pPr>
        <w:pStyle w:val="Akapitzlist"/>
        <w:ind w:left="714" w:hanging="357"/>
      </w:pPr>
      <w:r w:rsidRPr="00BD709B">
        <w:t>dwie</w:t>
      </w:r>
      <w:r w:rsidR="006830E8">
        <w:t>ma</w:t>
      </w:r>
      <w:r w:rsidRPr="00BD709B">
        <w:t xml:space="preserve"> przyczyn</w:t>
      </w:r>
      <w:r w:rsidR="006830E8">
        <w:t>ami</w:t>
      </w:r>
      <w:r w:rsidRPr="00BD709B">
        <w:t xml:space="preserve"> – u 31,</w:t>
      </w:r>
      <w:r w:rsidR="00956397">
        <w:t>5</w:t>
      </w:r>
      <w:r w:rsidRPr="00BD709B">
        <w:t>% osób;</w:t>
      </w:r>
    </w:p>
    <w:p w14:paraId="19448312" w14:textId="4619E9F5" w:rsidR="005340CD" w:rsidRPr="00BD709B" w:rsidRDefault="005340CD" w:rsidP="0056240D">
      <w:pPr>
        <w:pStyle w:val="Akapitzlist"/>
        <w:ind w:left="714" w:hanging="357"/>
      </w:pPr>
      <w:r w:rsidRPr="00BD709B">
        <w:t>trz</w:t>
      </w:r>
      <w:r w:rsidR="006830E8">
        <w:t>ema</w:t>
      </w:r>
      <w:r w:rsidRPr="00BD709B">
        <w:t xml:space="preserve"> przyczyn</w:t>
      </w:r>
      <w:r w:rsidR="006830E8">
        <w:t>ami</w:t>
      </w:r>
      <w:r w:rsidRPr="00BD709B">
        <w:t xml:space="preserve"> – u 10,</w:t>
      </w:r>
      <w:r w:rsidR="00956397">
        <w:t>1</w:t>
      </w:r>
      <w:r w:rsidRPr="00BD709B">
        <w:t>% osób.</w:t>
      </w:r>
      <w:bookmarkEnd w:id="4"/>
    </w:p>
    <w:p w14:paraId="7464FA04" w14:textId="38336169" w:rsidR="005340CD" w:rsidRPr="00BD709B" w:rsidRDefault="005340CD" w:rsidP="005340CD">
      <w:r w:rsidRPr="00BD709B">
        <w:rPr>
          <w:rFonts w:eastAsia="Times New Roman" w:cs="Times New Roman"/>
          <w:szCs w:val="19"/>
          <w:lang w:eastAsia="pl-PL"/>
        </w:rPr>
        <w:t>Najwię</w:t>
      </w:r>
      <w:r w:rsidR="0047375A">
        <w:rPr>
          <w:rFonts w:eastAsia="Times New Roman" w:cs="Times New Roman"/>
          <w:szCs w:val="19"/>
          <w:lang w:eastAsia="pl-PL"/>
        </w:rPr>
        <w:t>cej</w:t>
      </w:r>
      <w:r w:rsidRPr="00BD709B">
        <w:rPr>
          <w:rFonts w:eastAsia="Times New Roman" w:cs="Times New Roman"/>
          <w:szCs w:val="19"/>
          <w:lang w:eastAsia="pl-PL"/>
        </w:rPr>
        <w:t xml:space="preserve"> osób posiadał</w:t>
      </w:r>
      <w:r w:rsidR="0047375A">
        <w:rPr>
          <w:rFonts w:eastAsia="Times New Roman" w:cs="Times New Roman"/>
          <w:szCs w:val="19"/>
          <w:lang w:eastAsia="pl-PL"/>
        </w:rPr>
        <w:t>o</w:t>
      </w:r>
      <w:r w:rsidRPr="00BD709B">
        <w:rPr>
          <w:rFonts w:eastAsia="Times New Roman" w:cs="Times New Roman"/>
          <w:szCs w:val="19"/>
          <w:lang w:eastAsia="pl-PL"/>
        </w:rPr>
        <w:t xml:space="preserve"> orzeczenie wydane z powodu upośledzenia narządu ruchu</w:t>
      </w:r>
      <w:r w:rsidRPr="00BD709B">
        <w:t xml:space="preserve"> (1</w:t>
      </w:r>
      <w:r w:rsidR="00956397">
        <w:t> 476,5</w:t>
      </w:r>
      <w:r w:rsidR="007D281B">
        <w:t> </w:t>
      </w:r>
      <w:r w:rsidRPr="00BD709B">
        <w:t>tys.), a najmniej z powodu epilepsji (</w:t>
      </w:r>
      <w:r w:rsidR="00956397">
        <w:t>71,0</w:t>
      </w:r>
      <w:r w:rsidRPr="00BD709B">
        <w:t xml:space="preserve"> tys.).</w:t>
      </w:r>
    </w:p>
    <w:p w14:paraId="60D8594C" w14:textId="531832A3" w:rsidR="005340CD" w:rsidRPr="00BD709B" w:rsidRDefault="005340CD" w:rsidP="00073579">
      <w:pPr>
        <w:pStyle w:val="Tytuwykresu"/>
        <w:ind w:left="879" w:hanging="879"/>
        <w:rPr>
          <w:noProof w:val="0"/>
          <w:lang w:val="pl-PL"/>
        </w:rPr>
      </w:pPr>
      <w:r w:rsidRPr="00BD709B">
        <w:rPr>
          <w:noProof w:val="0"/>
          <w:lang w:val="pl-PL"/>
        </w:rPr>
        <w:t>Wykres 2. Osoby z orzeczeniem o niepełnosprawności albo o stopniu niepełnosprawności według przyczyn w 202</w:t>
      </w:r>
      <w:r w:rsidR="00956397">
        <w:rPr>
          <w:noProof w:val="0"/>
          <w:lang w:val="pl-PL"/>
        </w:rPr>
        <w:t>5</w:t>
      </w:r>
      <w:r w:rsidRPr="00BD709B">
        <w:rPr>
          <w:noProof w:val="0"/>
          <w:lang w:val="pl-PL"/>
        </w:rPr>
        <w:t xml:space="preserve"> r.</w:t>
      </w:r>
    </w:p>
    <w:p w14:paraId="3836844F" w14:textId="4D6A50B5" w:rsidR="005340CD" w:rsidRPr="00BD709B" w:rsidRDefault="005340CD" w:rsidP="006F4402">
      <w:pPr>
        <w:pStyle w:val="Tytuwykresu"/>
        <w:spacing w:before="0"/>
        <w:ind w:firstLine="879"/>
        <w:rPr>
          <w:b w:val="0"/>
          <w:noProof w:val="0"/>
          <w:lang w:val="pl-PL"/>
        </w:rPr>
      </w:pPr>
      <w:r w:rsidRPr="00BD709B">
        <w:rPr>
          <w:b w:val="0"/>
          <w:noProof w:val="0"/>
          <w:lang w:val="pl-PL"/>
        </w:rPr>
        <w:t>Stan w dniu 31 grudnia</w:t>
      </w:r>
      <w:r w:rsidR="00484A46">
        <w:rPr>
          <w:b w:val="0"/>
          <w:lang w:val="pl-PL"/>
        </w:rPr>
        <w:drawing>
          <wp:anchor distT="0" distB="0" distL="114300" distR="114300" simplePos="0" relativeHeight="251791360" behindDoc="0" locked="0" layoutInCell="1" allowOverlap="1" wp14:anchorId="43602E73" wp14:editId="58B55E23">
            <wp:simplePos x="0" y="0"/>
            <wp:positionH relativeFrom="column">
              <wp:posOffset>3810</wp:posOffset>
            </wp:positionH>
            <wp:positionV relativeFrom="paragraph">
              <wp:posOffset>186322</wp:posOffset>
            </wp:positionV>
            <wp:extent cx="5041900" cy="3310255"/>
            <wp:effectExtent l="0" t="0" r="6350" b="4445"/>
            <wp:wrapTopAndBottom/>
            <wp:docPr id="17" name="Obraz 17" descr="Wykres słupkowy przedstawia osoby z orzeczeniem o niepełnosprawności albo o stopniu niepełnosprawności według przyczyn w 2025 r.; stan w dniu 31 grudnia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3310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5FC012" w14:textId="02BF6D14" w:rsidR="007F557E" w:rsidRDefault="007F557E" w:rsidP="00A22DE8">
      <w:pPr>
        <w:pStyle w:val="Tytuwykresu"/>
        <w:spacing w:before="0" w:after="0" w:line="240" w:lineRule="exact"/>
        <w:rPr>
          <w:rStyle w:val="TablicanotkaZnak"/>
          <w:b w:val="0"/>
          <w:noProof w:val="0"/>
          <w:lang w:val="pl-PL"/>
        </w:rPr>
      </w:pPr>
      <w:r w:rsidRPr="007F557E">
        <w:rPr>
          <w:rStyle w:val="TablicanotkaZnak"/>
          <w:b w:val="0"/>
          <w:noProof w:val="0"/>
          <w:lang w:val="pl-PL"/>
        </w:rPr>
        <w:t xml:space="preserve">Uwaga. Każda osoba może mieć </w:t>
      </w:r>
      <w:r w:rsidR="000756B9">
        <w:rPr>
          <w:rStyle w:val="TablicanotkaZnak"/>
          <w:b w:val="0"/>
          <w:noProof w:val="0"/>
          <w:lang w:val="pl-PL"/>
        </w:rPr>
        <w:t>od jednej</w:t>
      </w:r>
      <w:r w:rsidRPr="007F557E">
        <w:rPr>
          <w:rStyle w:val="TablicanotkaZnak"/>
          <w:b w:val="0"/>
          <w:noProof w:val="0"/>
          <w:lang w:val="pl-PL"/>
        </w:rPr>
        <w:t xml:space="preserve"> do trzech przyczyn niepełnosprawności.</w:t>
      </w:r>
    </w:p>
    <w:p w14:paraId="1E7EA7FD" w14:textId="075831B5" w:rsidR="005340CD" w:rsidRPr="00BD709B" w:rsidRDefault="005340CD" w:rsidP="00A22DE8">
      <w:pPr>
        <w:pStyle w:val="Tytuwykresu"/>
        <w:spacing w:before="0" w:after="0" w:line="240" w:lineRule="exact"/>
        <w:rPr>
          <w:rStyle w:val="TablicanotkaZnak"/>
          <w:b w:val="0"/>
          <w:noProof w:val="0"/>
          <w:lang w:val="pl-PL"/>
        </w:rPr>
      </w:pPr>
      <w:r w:rsidRPr="00BD709B">
        <w:rPr>
          <w:rStyle w:val="TablicanotkaZnak"/>
          <w:b w:val="0"/>
          <w:noProof w:val="0"/>
          <w:lang w:val="pl-PL"/>
        </w:rPr>
        <w:t xml:space="preserve">Źródło: opracowanie własne na podstawie danych </w:t>
      </w:r>
      <w:proofErr w:type="spellStart"/>
      <w:r w:rsidRPr="00BD709B">
        <w:rPr>
          <w:rStyle w:val="TablicanotkaZnak"/>
          <w:b w:val="0"/>
          <w:noProof w:val="0"/>
          <w:lang w:val="pl-PL"/>
        </w:rPr>
        <w:t>EKSMOoN</w:t>
      </w:r>
      <w:proofErr w:type="spellEnd"/>
      <w:r w:rsidRPr="00BD709B">
        <w:rPr>
          <w:rStyle w:val="TablicanotkaZnak"/>
          <w:b w:val="0"/>
          <w:noProof w:val="0"/>
          <w:lang w:val="pl-PL"/>
        </w:rPr>
        <w:t>.</w:t>
      </w:r>
    </w:p>
    <w:p w14:paraId="0C5AA633" w14:textId="3209CA80" w:rsidR="005340CD" w:rsidRPr="00BD709B" w:rsidRDefault="001F7EDB" w:rsidP="001F7EDB">
      <w:pPr>
        <w:spacing w:before="480"/>
      </w:pPr>
      <w:r w:rsidRPr="00BD709B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60B30F4C" wp14:editId="46F63992">
                <wp:simplePos x="0" y="0"/>
                <wp:positionH relativeFrom="column">
                  <wp:posOffset>5219700</wp:posOffset>
                </wp:positionH>
                <wp:positionV relativeFrom="page">
                  <wp:posOffset>7399655</wp:posOffset>
                </wp:positionV>
                <wp:extent cx="1732915" cy="572135"/>
                <wp:effectExtent l="0" t="0" r="0" b="0"/>
                <wp:wrapTight wrapText="bothSides">
                  <wp:wrapPolygon edited="0">
                    <wp:start x="712" y="0"/>
                    <wp:lineTo x="712" y="20857"/>
                    <wp:lineTo x="20658" y="20857"/>
                    <wp:lineTo x="20658" y="0"/>
                    <wp:lineTo x="712" y="0"/>
                  </wp:wrapPolygon>
                </wp:wrapTight>
                <wp:docPr id="19" name="Pole tekstowe 19" descr="Najwięcej spraw rozpatrzono w województwie śląskim (110,8 tys.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572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BC7A8" w14:textId="5B9714F2" w:rsidR="004D6AB0" w:rsidRPr="001C3252" w:rsidRDefault="004D6AB0" w:rsidP="004D6AB0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4D6AB0">
                              <w:rPr>
                                <w:lang w:val="pl-PL"/>
                              </w:rPr>
                              <w:t>Najwięcej spraw rozpatrzono w</w:t>
                            </w:r>
                            <w:r>
                              <w:rPr>
                                <w:lang w:val="pl-PL"/>
                              </w:rPr>
                              <w:t> </w:t>
                            </w:r>
                            <w:r w:rsidRPr="004D6AB0">
                              <w:rPr>
                                <w:lang w:val="pl-PL"/>
                              </w:rPr>
                              <w:t>województwie śląskim (110,8 tys.)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30F4C" id="Pole tekstowe 19" o:spid="_x0000_s1031" type="#_x0000_t202" alt="Najwięcej spraw rozpatrzono w województwie śląskim (110,8 tys.)" style="position:absolute;margin-left:411pt;margin-top:582.65pt;width:136.45pt;height:45.05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" filled="f" stroked="f">
                <v:textbox>
                  <w:txbxContent>
                    <w:p w14:paraId="072BC7A8" w14:textId="5B9714F2" w:rsidR="004D6AB0" w:rsidRPr="001C3252" w:rsidRDefault="004D6AB0" w:rsidP="004D6AB0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4D6AB0">
                        <w:rPr>
                          <w:lang w:val="pl-PL"/>
                        </w:rPr>
                        <w:t>Najwięcej spraw rozpatrzono w</w:t>
                      </w:r>
                      <w:r>
                        <w:rPr>
                          <w:lang w:val="pl-PL"/>
                        </w:rPr>
                        <w:t> </w:t>
                      </w:r>
                      <w:r w:rsidRPr="004D6AB0">
                        <w:rPr>
                          <w:lang w:val="pl-PL"/>
                        </w:rPr>
                        <w:t>województwie śląskim (110,8 tys.)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5340CD" w:rsidRPr="00BD709B">
        <w:t>W 2025 r. zespoły do spraw orzekania o niepełnosprawności rozpatrzyły 921,6 tys. spraw dotyczących orzeczeń o niepełnosprawności, o stopniu niepełnosprawności lub</w:t>
      </w:r>
      <w:r w:rsidR="00F27360" w:rsidRPr="00BD709B">
        <w:t> </w:t>
      </w:r>
      <w:r w:rsidR="005340CD" w:rsidRPr="00BD709B">
        <w:t>o</w:t>
      </w:r>
      <w:r w:rsidR="00F27360" w:rsidRPr="00BD709B">
        <w:t> </w:t>
      </w:r>
      <w:r w:rsidR="005340CD" w:rsidRPr="00BD709B">
        <w:t>wskazaniach do ulg i uprawnień. Najwięcej spraw rozpatrzono w województwie śląskim (110,8</w:t>
      </w:r>
      <w:r w:rsidR="00F27360" w:rsidRPr="00BD709B">
        <w:t> </w:t>
      </w:r>
      <w:r w:rsidR="005340CD" w:rsidRPr="00BD709B">
        <w:t xml:space="preserve">tys.), a najmniej w opolskim (21,7 tys.). </w:t>
      </w:r>
      <w:bookmarkStart w:id="5" w:name="_Hlk242263063"/>
      <w:r w:rsidR="00732F04">
        <w:t>W</w:t>
      </w:r>
      <w:r w:rsidR="005340CD" w:rsidRPr="00BD709B">
        <w:t xml:space="preserve"> przeliczeniu na 1 tys. ludności</w:t>
      </w:r>
      <w:r w:rsidR="00B87AE8" w:rsidRPr="00B87AE8">
        <w:rPr>
          <w:vertAlign w:val="superscript"/>
        </w:rPr>
        <w:footnoteReference w:id="7"/>
      </w:r>
      <w:r w:rsidR="00B87AE8" w:rsidRPr="00B87AE8">
        <w:t xml:space="preserve"> </w:t>
      </w:r>
      <w:r w:rsidR="00732F04">
        <w:t xml:space="preserve">najwięcej spraw rozpatrzono </w:t>
      </w:r>
      <w:r w:rsidR="005340CD" w:rsidRPr="00BD709B">
        <w:t xml:space="preserve">w województwie świętokrzyskim (44,3), a </w:t>
      </w:r>
      <w:r w:rsidR="00732F04">
        <w:t>najmniej</w:t>
      </w:r>
      <w:r w:rsidR="005340CD" w:rsidRPr="00BD709B">
        <w:t xml:space="preserve"> w mazowieckim (15,6). </w:t>
      </w:r>
      <w:r w:rsidR="0067697A">
        <w:t>Większość</w:t>
      </w:r>
      <w:r w:rsidR="005340CD" w:rsidRPr="00BD709B">
        <w:t xml:space="preserve"> spraw rozpatrzono w terminie powyżej 30 dni</w:t>
      </w:r>
      <w:r w:rsidR="0067697A">
        <w:t xml:space="preserve"> (82,9%)</w:t>
      </w:r>
      <w:r w:rsidR="005340CD" w:rsidRPr="00BD709B">
        <w:t xml:space="preserve">. </w:t>
      </w:r>
      <w:bookmarkEnd w:id="5"/>
      <w:r w:rsidR="005340CD" w:rsidRPr="00BD709B">
        <w:t xml:space="preserve">Najwyższy odsetek spraw </w:t>
      </w:r>
      <w:r w:rsidR="00B32938">
        <w:t xml:space="preserve">rozpatrzonych </w:t>
      </w:r>
      <w:r w:rsidR="005340CD" w:rsidRPr="00BD709B">
        <w:t>w</w:t>
      </w:r>
      <w:r w:rsidR="00B07380">
        <w:t xml:space="preserve"> </w:t>
      </w:r>
      <w:r w:rsidR="005340CD" w:rsidRPr="00BD709B">
        <w:t>terminie powyżej 30 dni odnotowano w województwie pomorskim (95,3%), a</w:t>
      </w:r>
      <w:r w:rsidR="00732F04">
        <w:t> </w:t>
      </w:r>
      <w:r w:rsidR="005340CD" w:rsidRPr="00BD709B">
        <w:t>najniższy w lubuskim (63,0%).</w:t>
      </w:r>
    </w:p>
    <w:p w14:paraId="525AC26F" w14:textId="6F41F34D" w:rsidR="007237D9" w:rsidRPr="00BD709B" w:rsidRDefault="00571132" w:rsidP="0046796E">
      <w:pPr>
        <w:pStyle w:val="Tytuwykresu"/>
        <w:ind w:left="709" w:hanging="709"/>
        <w:rPr>
          <w:noProof w:val="0"/>
          <w:lang w:val="pl-PL"/>
        </w:rPr>
      </w:pPr>
      <w:r>
        <w:rPr>
          <w:lang w:val="pl-PL"/>
        </w:rPr>
        <w:lastRenderedPageBreak/>
        <w:drawing>
          <wp:anchor distT="0" distB="0" distL="114300" distR="114300" simplePos="0" relativeHeight="251795456" behindDoc="0" locked="0" layoutInCell="1" allowOverlap="1" wp14:anchorId="2489BC56" wp14:editId="6C700BAC">
            <wp:simplePos x="0" y="0"/>
            <wp:positionH relativeFrom="column">
              <wp:posOffset>-106680</wp:posOffset>
            </wp:positionH>
            <wp:positionV relativeFrom="paragraph">
              <wp:posOffset>323520</wp:posOffset>
            </wp:positionV>
            <wp:extent cx="5321935" cy="3655695"/>
            <wp:effectExtent l="0" t="0" r="0" b="1905"/>
            <wp:wrapTopAndBottom/>
            <wp:docPr id="20" name="Obraz 20" descr="Mapa przedstawia sprawy rozpatrzone przez zespoły do spraw orzekania o niepełnosprawności na 1 tys. ludności według województw w 2025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2"/>
                    <a:stretch/>
                  </pic:blipFill>
                  <pic:spPr bwMode="auto">
                    <a:xfrm>
                      <a:off x="0" y="0"/>
                      <a:ext cx="5321935" cy="365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40CD" w:rsidRPr="00BD709B">
        <w:rPr>
          <w:noProof w:val="0"/>
          <w:lang w:val="pl-PL"/>
        </w:rPr>
        <w:t xml:space="preserve">Mapa </w:t>
      </w:r>
      <w:r w:rsidR="0046796E">
        <w:rPr>
          <w:noProof w:val="0"/>
          <w:lang w:val="pl-PL"/>
        </w:rPr>
        <w:t>2</w:t>
      </w:r>
      <w:r w:rsidR="005340CD" w:rsidRPr="00BD709B">
        <w:rPr>
          <w:noProof w:val="0"/>
          <w:lang w:val="pl-PL"/>
        </w:rPr>
        <w:t xml:space="preserve">. Sprawy rozpatrzone przez zespoły do spraw orzekania o niepełnosprawności </w:t>
      </w:r>
      <w:r w:rsidR="002F4C27">
        <w:rPr>
          <w:noProof w:val="0"/>
          <w:lang w:val="pl-PL"/>
        </w:rPr>
        <w:t xml:space="preserve">według województw </w:t>
      </w:r>
      <w:r w:rsidR="005340CD" w:rsidRPr="00BD709B">
        <w:rPr>
          <w:noProof w:val="0"/>
          <w:lang w:val="pl-PL"/>
        </w:rPr>
        <w:t>w</w:t>
      </w:r>
      <w:r w:rsidR="007237D9" w:rsidRPr="00BD709B">
        <w:rPr>
          <w:noProof w:val="0"/>
          <w:lang w:val="pl-PL"/>
        </w:rPr>
        <w:t> </w:t>
      </w:r>
      <w:r w:rsidR="005340CD" w:rsidRPr="00BD709B">
        <w:rPr>
          <w:noProof w:val="0"/>
          <w:lang w:val="pl-PL"/>
        </w:rPr>
        <w:t>2025</w:t>
      </w:r>
      <w:r w:rsidR="007237D9" w:rsidRPr="00BD709B">
        <w:rPr>
          <w:noProof w:val="0"/>
          <w:lang w:val="pl-PL"/>
        </w:rPr>
        <w:t> </w:t>
      </w:r>
      <w:r w:rsidR="005340CD" w:rsidRPr="00BD709B">
        <w:rPr>
          <w:noProof w:val="0"/>
          <w:lang w:val="pl-PL"/>
        </w:rPr>
        <w:t>r.</w:t>
      </w:r>
      <w:r w:rsidRPr="00BF4B5B">
        <w:rPr>
          <w:lang w:val="pl-PL"/>
        </w:rPr>
        <w:t xml:space="preserve"> </w:t>
      </w:r>
    </w:p>
    <w:p w14:paraId="7115BC34" w14:textId="512D3CD7" w:rsidR="005340CD" w:rsidRPr="00BD709B" w:rsidRDefault="005340CD" w:rsidP="005340CD">
      <w:pPr>
        <w:spacing w:before="240" w:after="0"/>
        <w:rPr>
          <w:rStyle w:val="TablicanotkaZnak"/>
          <w:lang w:val="pl-PL"/>
        </w:rPr>
      </w:pPr>
      <w:r w:rsidRPr="00BD709B">
        <w:rPr>
          <w:rStyle w:val="TablicanotkaZnak"/>
          <w:lang w:val="pl-PL"/>
        </w:rPr>
        <w:t>Uwaga. W nawiasach podano liczbę województw.</w:t>
      </w:r>
    </w:p>
    <w:p w14:paraId="69E21059" w14:textId="6DA1A9A9" w:rsidR="005340CD" w:rsidRPr="00BD709B" w:rsidRDefault="005340CD" w:rsidP="005340CD">
      <w:pPr>
        <w:pStyle w:val="Tablicanotka"/>
        <w:spacing w:before="0"/>
        <w:rPr>
          <w:lang w:val="pl-PL"/>
        </w:rPr>
      </w:pPr>
      <w:r w:rsidRPr="00BD709B">
        <w:rPr>
          <w:rStyle w:val="TablicanotkaZnak"/>
          <w:lang w:val="pl-PL"/>
        </w:rPr>
        <w:t xml:space="preserve">Źródło: opracowanie własne na podstawie danych </w:t>
      </w:r>
      <w:proofErr w:type="spellStart"/>
      <w:r w:rsidRPr="00BD709B">
        <w:rPr>
          <w:rStyle w:val="TablicanotkaZnak"/>
          <w:lang w:val="pl-PL"/>
        </w:rPr>
        <w:t>EKSMOoN</w:t>
      </w:r>
      <w:proofErr w:type="spellEnd"/>
      <w:r w:rsidRPr="00BD709B">
        <w:rPr>
          <w:lang w:val="pl-PL"/>
        </w:rPr>
        <w:t>.</w:t>
      </w:r>
    </w:p>
    <w:p w14:paraId="209A111B" w14:textId="1A1BBC16" w:rsidR="005340CD" w:rsidRPr="00BD709B" w:rsidRDefault="005340CD" w:rsidP="005340CD">
      <w:pPr>
        <w:spacing w:before="240"/>
      </w:pPr>
      <w:r w:rsidRPr="00BD709B">
        <w:t xml:space="preserve">W </w:t>
      </w:r>
      <w:r w:rsidR="007237D9" w:rsidRPr="00BD709B">
        <w:t>dniu 31 grudnia 2025 r. 893,1 tys. osób z orzeczeniem o niepełnosprawności albo o stopniu niepełnosprawności posiadało ważną kartę parkingową. Najwięcej takich osób na 1 tys. ludności</w:t>
      </w:r>
      <w:r w:rsidR="0010515B" w:rsidRPr="00396754">
        <w:rPr>
          <w:rStyle w:val="Odwoanieprzypisudolnego"/>
        </w:rPr>
        <w:footnoteReference w:id="8"/>
      </w:r>
      <w:r w:rsidR="007237D9" w:rsidRPr="00BD709B">
        <w:t xml:space="preserve"> było w województwie pomorskim (37,0), a najmniej w województwie mazowieckim (14,7).</w:t>
      </w:r>
      <w:r w:rsidR="007F557E">
        <w:t xml:space="preserve"> </w:t>
      </w:r>
      <w:r w:rsidR="007F557E" w:rsidRPr="007F557E">
        <w:t>Wskaźnik dla Polski wyniósł 23,9.</w:t>
      </w:r>
    </w:p>
    <w:p w14:paraId="518F0C6E" w14:textId="24805E96" w:rsidR="005340CD" w:rsidRPr="00BD709B" w:rsidRDefault="005340CD" w:rsidP="00FB1B10">
      <w:pPr>
        <w:pStyle w:val="Tytuwykresu"/>
        <w:spacing w:before="240"/>
        <w:ind w:left="879" w:hanging="879"/>
        <w:rPr>
          <w:noProof w:val="0"/>
          <w:lang w:val="pl-PL"/>
        </w:rPr>
      </w:pPr>
      <w:r w:rsidRPr="00BD709B">
        <w:rPr>
          <w:noProof w:val="0"/>
          <w:lang w:val="pl-PL"/>
        </w:rPr>
        <w:t xml:space="preserve">Wykres 3. Osoby </w:t>
      </w:r>
      <w:r w:rsidR="004B69E8" w:rsidRPr="00BD709B">
        <w:rPr>
          <w:noProof w:val="0"/>
          <w:lang w:val="pl-PL"/>
        </w:rPr>
        <w:t>z orzeczeniem o niepełnosprawności albo o stopniu niepełnosprawności posiadające ważną kartę parkingową na 1 tys. ludności według województw w 2025 r.</w:t>
      </w:r>
    </w:p>
    <w:p w14:paraId="7584730D" w14:textId="566DD226" w:rsidR="008B3A1E" w:rsidRPr="00BD709B" w:rsidRDefault="003E1F2B" w:rsidP="00903B4D">
      <w:pPr>
        <w:pStyle w:val="Tytuwykresu"/>
        <w:spacing w:before="0"/>
        <w:ind w:firstLine="879"/>
        <w:rPr>
          <w:b w:val="0"/>
          <w:noProof w:val="0"/>
          <w:lang w:val="pl-PL"/>
        </w:rPr>
      </w:pPr>
      <w:r w:rsidRPr="00BD709B">
        <w:rPr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62EC5972" wp14:editId="1B29FC06">
                <wp:simplePos x="0" y="0"/>
                <wp:positionH relativeFrom="column">
                  <wp:posOffset>5229860</wp:posOffset>
                </wp:positionH>
                <wp:positionV relativeFrom="page">
                  <wp:posOffset>6961505</wp:posOffset>
                </wp:positionV>
                <wp:extent cx="1798320" cy="922020"/>
                <wp:effectExtent l="0" t="0" r="0" b="0"/>
                <wp:wrapTight wrapText="bothSides">
                  <wp:wrapPolygon edited="0">
                    <wp:start x="686" y="0"/>
                    <wp:lineTo x="686" y="20975"/>
                    <wp:lineTo x="20822" y="20975"/>
                    <wp:lineTo x="20822" y="0"/>
                    <wp:lineTo x="686" y="0"/>
                  </wp:wrapPolygon>
                </wp:wrapTight>
                <wp:docPr id="26" name="Pole tekstowe 26" descr="Wśród osób z orzeczeniem o niepełnosprawności albo o stopniu niepełnosprawności 893,1 tys. posiadało ważną kartę parkingow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320" cy="922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1C983" w14:textId="00C21C9C" w:rsidR="005340CD" w:rsidRPr="00480DA8" w:rsidRDefault="007237D9" w:rsidP="005340CD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7237D9">
                              <w:rPr>
                                <w:lang w:val="pl-PL"/>
                              </w:rPr>
                              <w:t>Wśród osób z orzeczeniem o</w:t>
                            </w:r>
                            <w:r w:rsidR="00F27360">
                              <w:rPr>
                                <w:lang w:val="pl-PL"/>
                              </w:rPr>
                              <w:t> </w:t>
                            </w:r>
                            <w:r w:rsidRPr="007237D9">
                              <w:rPr>
                                <w:lang w:val="pl-PL"/>
                              </w:rPr>
                              <w:t>niepełnosprawności albo o</w:t>
                            </w:r>
                            <w:r w:rsidR="00F27360">
                              <w:rPr>
                                <w:lang w:val="pl-PL"/>
                              </w:rPr>
                              <w:t> </w:t>
                            </w:r>
                            <w:r w:rsidRPr="007237D9">
                              <w:rPr>
                                <w:lang w:val="pl-PL"/>
                              </w:rPr>
                              <w:t>stopniu niepełnosprawności 893,1 tys. posiadało ważną kartę parkingową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C5972" id="Pole tekstowe 26" o:spid="_x0000_s1032" type="#_x0000_t202" alt="Wśród osób z orzeczeniem o niepełnosprawności albo o stopniu niepełnosprawności 893,1 tys. posiadało ważną kartę parkingową" style="position:absolute;left:0;text-align:left;margin-left:411.8pt;margin-top:548.15pt;width:141.6pt;height:72.6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" filled="f" stroked="f">
                <v:textbox>
                  <w:txbxContent>
                    <w:p w14:paraId="0AA1C983" w14:textId="00C21C9C" w:rsidR="005340CD" w:rsidRPr="00480DA8" w:rsidRDefault="007237D9" w:rsidP="005340CD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7237D9">
                        <w:rPr>
                          <w:lang w:val="pl-PL"/>
                        </w:rPr>
                        <w:t>Wśród osób z orzeczeniem o</w:t>
                      </w:r>
                      <w:r w:rsidR="00F27360">
                        <w:rPr>
                          <w:lang w:val="pl-PL"/>
                        </w:rPr>
                        <w:t> </w:t>
                      </w:r>
                      <w:r w:rsidRPr="007237D9">
                        <w:rPr>
                          <w:lang w:val="pl-PL"/>
                        </w:rPr>
                        <w:t>niepełnosprawności albo o</w:t>
                      </w:r>
                      <w:r w:rsidR="00F27360">
                        <w:rPr>
                          <w:lang w:val="pl-PL"/>
                        </w:rPr>
                        <w:t> </w:t>
                      </w:r>
                      <w:r w:rsidRPr="007237D9">
                        <w:rPr>
                          <w:lang w:val="pl-PL"/>
                        </w:rPr>
                        <w:t>stopniu niepełnosprawności 893,1 tys. posiadało ważną kartę parkingową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D166FF" w:rsidRPr="00BD709B">
        <w:rPr>
          <w:b w:val="0"/>
          <w:lang w:val="pl-PL"/>
        </w:rPr>
        <w:drawing>
          <wp:anchor distT="0" distB="0" distL="114300" distR="114300" simplePos="0" relativeHeight="251787264" behindDoc="0" locked="0" layoutInCell="1" allowOverlap="1" wp14:anchorId="50970393" wp14:editId="4E23F1BE">
            <wp:simplePos x="0" y="0"/>
            <wp:positionH relativeFrom="margin">
              <wp:posOffset>0</wp:posOffset>
            </wp:positionH>
            <wp:positionV relativeFrom="paragraph">
              <wp:posOffset>196850</wp:posOffset>
            </wp:positionV>
            <wp:extent cx="4671060" cy="2705100"/>
            <wp:effectExtent l="0" t="0" r="0" b="0"/>
            <wp:wrapTopAndBottom/>
            <wp:docPr id="24" name="Obraz 24" descr="Wykres kolumnowy przedstawia osoby z orzeczeniem o niepełnosprawności albo o stopniu niepełnosprawności posiadające ważną kartę parkingową na 1 tys. ludności według województw w 2025 r.; stan w dniu 31 grudnia; dane w pliku Exce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kolumnowy przedstawia osoby z orzeczeniem o niepełnosprawności albo o stopniu niepełnosprawności posiadające ważną kartę parkingową na 1 tys. ludności według województw w 2025 r.; stan w dniu 31 grudnia; dane w pliku Excel 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106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40CD" w:rsidRPr="00BD709B">
        <w:rPr>
          <w:b w:val="0"/>
          <w:noProof w:val="0"/>
          <w:lang w:val="pl-PL"/>
        </w:rPr>
        <w:t>Stan w dniu 31 grudnia</w:t>
      </w:r>
    </w:p>
    <w:p w14:paraId="1EBBD32A" w14:textId="75C943A4" w:rsidR="005340CD" w:rsidRPr="00BD709B" w:rsidRDefault="005340CD" w:rsidP="0023747B">
      <w:pPr>
        <w:pStyle w:val="Tytuwykresu"/>
        <w:spacing w:before="240"/>
        <w:rPr>
          <w:b w:val="0"/>
          <w:noProof w:val="0"/>
          <w:lang w:val="pl-PL"/>
        </w:rPr>
      </w:pPr>
      <w:r w:rsidRPr="00BD709B">
        <w:rPr>
          <w:rStyle w:val="TablicanotkaZnak"/>
          <w:b w:val="0"/>
          <w:lang w:val="pl-PL"/>
        </w:rPr>
        <w:t>Źródło: opracowanie własne na podstawie danych EKSMOoN</w:t>
      </w:r>
      <w:r w:rsidRPr="00BD709B">
        <w:rPr>
          <w:b w:val="0"/>
          <w:lang w:val="pl-PL"/>
        </w:rPr>
        <w:t>.</w:t>
      </w:r>
    </w:p>
    <w:p w14:paraId="31EB7324" w14:textId="40D0B601" w:rsidR="00DA331D" w:rsidRPr="00BD709B" w:rsidRDefault="00B07FA9" w:rsidP="000D4F03">
      <w:pPr>
        <w:pStyle w:val="Nagwek2"/>
        <w:rPr>
          <w:lang w:val="pl-PL"/>
        </w:rPr>
      </w:pPr>
      <w:r w:rsidRPr="00BD709B">
        <w:rPr>
          <w:lang w:val="pl-PL"/>
        </w:rPr>
        <w:lastRenderedPageBreak/>
        <w:t>Kształcenie osób z niepełnosprawnościami oraz osób ze specjalnymi potrzebami edukacyjnymi</w:t>
      </w:r>
    </w:p>
    <w:p w14:paraId="1D81AB70" w14:textId="09A0A840" w:rsidR="00B07FA9" w:rsidRPr="00BD709B" w:rsidRDefault="004B7EF1" w:rsidP="00315B99">
      <w:pPr>
        <w:rPr>
          <w:rFonts w:ascii="Times New Roman" w:hAnsi="Times New Roman" w:cs="Times New Roman"/>
          <w:sz w:val="24"/>
          <w:szCs w:val="24"/>
          <w:lang w:eastAsia="pl-PL"/>
        </w:rPr>
      </w:pPr>
      <w:bookmarkStart w:id="6" w:name="_Hlk240973762"/>
      <w:r w:rsidRPr="00BD709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4898D0BC" wp14:editId="55BB3E36">
                <wp:simplePos x="0" y="0"/>
                <wp:positionH relativeFrom="column">
                  <wp:posOffset>5269230</wp:posOffset>
                </wp:positionH>
                <wp:positionV relativeFrom="paragraph">
                  <wp:posOffset>1601775</wp:posOffset>
                </wp:positionV>
                <wp:extent cx="1612900" cy="1579880"/>
                <wp:effectExtent l="0" t="0" r="0" b="1270"/>
                <wp:wrapTight wrapText="bothSides">
                  <wp:wrapPolygon edited="0">
                    <wp:start x="765" y="0"/>
                    <wp:lineTo x="765" y="21357"/>
                    <wp:lineTo x="20665" y="21357"/>
                    <wp:lineTo x="20665" y="0"/>
                    <wp:lineTo x="765" y="0"/>
                  </wp:wrapPolygon>
                </wp:wrapTight>
                <wp:docPr id="4" name="Pole tekstowe 4" descr="W roku szkolnym 2025/26 w szkołach podstawowych, ponadpodstawowych i policealnych kształciło się 314,9 tys. dzieci i młodzieży ze specjalnymi potrzebami edukacyjnymi (bez szkół dla dorosłych), tj. 5,9% ogólnej liczby uczni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0" cy="1579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4A98B" w14:textId="755953A0" w:rsidR="000D4F03" w:rsidRPr="00B07FA9" w:rsidRDefault="00B07FA9" w:rsidP="000D4F03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B07FA9">
                              <w:rPr>
                                <w:lang w:val="pl-PL"/>
                              </w:rPr>
                              <w:t xml:space="preserve">W roku szkolnym 2025/26 w szkołach </w:t>
                            </w:r>
                            <w:r w:rsidR="00AF5EDD" w:rsidRPr="00AF5EDD">
                              <w:rPr>
                                <w:lang w:val="pl-PL"/>
                              </w:rPr>
                              <w:t>podstawowych, ponadpodstawowych i</w:t>
                            </w:r>
                            <w:r w:rsidR="00D32157">
                              <w:rPr>
                                <w:lang w:val="pl-PL"/>
                              </w:rPr>
                              <w:t> </w:t>
                            </w:r>
                            <w:r w:rsidR="00AF5EDD" w:rsidRPr="00AF5EDD">
                              <w:rPr>
                                <w:lang w:val="pl-PL"/>
                              </w:rPr>
                              <w:t xml:space="preserve">policealnych </w:t>
                            </w:r>
                            <w:r w:rsidRPr="00B07FA9">
                              <w:rPr>
                                <w:lang w:val="pl-PL"/>
                              </w:rPr>
                              <w:t>kształciło się 314,9 tys. dzieci i młodzieży ze specjalnymi potrzebami edukacyjnymi (bez szkół dla dorosłych), tj. 5,9% ogólnej liczby uczniów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8D0BC" id="Pole tekstowe 4" o:spid="_x0000_s1033" type="#_x0000_t202" alt="W roku szkolnym 2025/26 w szkołach podstawowych, ponadpodstawowych i policealnych kształciło się 314,9 tys. dzieci i młodzieży ze specjalnymi potrzebami edukacyjnymi (bez szkół dla dorosłych), tj. 5,9% ogólnej liczby uczniów" style="position:absolute;margin-left:414.9pt;margin-top:126.1pt;width:127pt;height:124.4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" filled="f" stroked="f">
                <v:textbox>
                  <w:txbxContent>
                    <w:p w14:paraId="2A54A98B" w14:textId="755953A0" w:rsidR="000D4F03" w:rsidRPr="00B07FA9" w:rsidRDefault="00B07FA9" w:rsidP="000D4F03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B07FA9">
                        <w:rPr>
                          <w:lang w:val="pl-PL"/>
                        </w:rPr>
                        <w:t xml:space="preserve">W roku szkolnym 2025/26 w szkołach </w:t>
                      </w:r>
                      <w:r w:rsidR="00AF5EDD" w:rsidRPr="00AF5EDD">
                        <w:rPr>
                          <w:lang w:val="pl-PL"/>
                        </w:rPr>
                        <w:t>podstawowych, ponadpodstawowych i</w:t>
                      </w:r>
                      <w:r w:rsidR="00D32157">
                        <w:rPr>
                          <w:lang w:val="pl-PL"/>
                        </w:rPr>
                        <w:t> </w:t>
                      </w:r>
                      <w:r w:rsidR="00AF5EDD" w:rsidRPr="00AF5EDD">
                        <w:rPr>
                          <w:lang w:val="pl-PL"/>
                        </w:rPr>
                        <w:t xml:space="preserve">policealnych </w:t>
                      </w:r>
                      <w:r w:rsidRPr="00B07FA9">
                        <w:rPr>
                          <w:lang w:val="pl-PL"/>
                        </w:rPr>
                        <w:t>kształciło się 314,9 tys. dzieci i młodzieży ze specjalnymi potrzebami edukacyjnymi (bez szkół dla dorosłych), tj. 5,9% ogólnej liczby uczniów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07FA9" w:rsidRPr="00BD709B">
        <w:rPr>
          <w:shd w:val="clear" w:color="auto" w:fill="FFFFFF"/>
        </w:rPr>
        <w:t>W roku szkolnym 2025/26 działały 393 przedszkola specjalne</w:t>
      </w:r>
      <w:r w:rsidR="00137DEA" w:rsidRPr="00BD709B">
        <w:rPr>
          <w:rStyle w:val="Odwoanieprzypisudolnego"/>
        </w:rPr>
        <w:footnoteReference w:id="9"/>
      </w:r>
      <w:r w:rsidR="00B07FA9" w:rsidRPr="00BD709B">
        <w:rPr>
          <w:shd w:val="clear" w:color="auto" w:fill="FFFFFF"/>
        </w:rPr>
        <w:t>, do których uczęszczało 9,2 tys. dzieci z niepełnosprawnościami</w:t>
      </w:r>
      <w:r w:rsidR="0014704B">
        <w:rPr>
          <w:shd w:val="clear" w:color="auto" w:fill="FFFFFF"/>
        </w:rPr>
        <w:t xml:space="preserve">, </w:t>
      </w:r>
      <w:r w:rsidR="00B07FA9" w:rsidRPr="00BD709B">
        <w:rPr>
          <w:shd w:val="clear" w:color="auto" w:fill="FFFFFF"/>
        </w:rPr>
        <w:t xml:space="preserve">spośród </w:t>
      </w:r>
      <w:r w:rsidR="0014704B">
        <w:rPr>
          <w:shd w:val="clear" w:color="auto" w:fill="FFFFFF"/>
        </w:rPr>
        <w:t>których najwięcej</w:t>
      </w:r>
      <w:r w:rsidR="00B07FA9" w:rsidRPr="00BD709B">
        <w:rPr>
          <w:shd w:val="clear" w:color="auto" w:fill="FFFFFF"/>
        </w:rPr>
        <w:t xml:space="preserve"> </w:t>
      </w:r>
      <w:r w:rsidR="0014704B" w:rsidRPr="0014704B">
        <w:rPr>
          <w:shd w:val="clear" w:color="auto" w:fill="FFFFFF"/>
        </w:rPr>
        <w:t>(29,2%)</w:t>
      </w:r>
      <w:r w:rsidR="0014704B">
        <w:rPr>
          <w:shd w:val="clear" w:color="auto" w:fill="FFFFFF"/>
        </w:rPr>
        <w:t xml:space="preserve"> </w:t>
      </w:r>
      <w:r w:rsidR="00B07FA9" w:rsidRPr="00BD709B">
        <w:rPr>
          <w:shd w:val="clear" w:color="auto" w:fill="FFFFFF"/>
        </w:rPr>
        <w:t xml:space="preserve">miało ukończone 7 lat. Wśród dzieci w przedszkolach specjalnych przeważali chłopcy (71,5%). </w:t>
      </w:r>
      <w:r w:rsidR="00950F0F" w:rsidRPr="00950F0F">
        <w:rPr>
          <w:shd w:val="clear" w:color="auto" w:fill="FFFFFF"/>
        </w:rPr>
        <w:t>Ponadto w</w:t>
      </w:r>
      <w:r w:rsidR="00036302">
        <w:rPr>
          <w:shd w:val="clear" w:color="auto" w:fill="FFFFFF"/>
        </w:rPr>
        <w:t xml:space="preserve"> </w:t>
      </w:r>
      <w:r w:rsidR="00950F0F" w:rsidRPr="00950F0F">
        <w:rPr>
          <w:shd w:val="clear" w:color="auto" w:fill="FFFFFF"/>
        </w:rPr>
        <w:t xml:space="preserve">omawianym czasie funkcjonowało 158 specjalnych oddziałów przedszkolnych w szkołach podstawowych, w których było 2,2 tys. dzieci z niepełnosprawnościami. Tu również udział chłopców był większy (68,9%). </w:t>
      </w:r>
      <w:r w:rsidR="00B07FA9" w:rsidRPr="00BD709B">
        <w:rPr>
          <w:shd w:val="clear" w:color="auto" w:fill="FFFFFF"/>
        </w:rPr>
        <w:t>W</w:t>
      </w:r>
      <w:r w:rsidR="00036302">
        <w:rPr>
          <w:shd w:val="clear" w:color="auto" w:fill="FFFFFF"/>
        </w:rPr>
        <w:t xml:space="preserve"> </w:t>
      </w:r>
      <w:r w:rsidR="00B07FA9" w:rsidRPr="00BD709B">
        <w:rPr>
          <w:shd w:val="clear" w:color="auto" w:fill="FFFFFF"/>
        </w:rPr>
        <w:t>przedszkolach ogólnodostępnych i innych placówkach wychowania przedszkolnego przebywało 67,1 tys. dzieci z niepełnosprawnościami, które stanowiły 4,9%</w:t>
      </w:r>
      <w:r w:rsidR="00036302">
        <w:rPr>
          <w:shd w:val="clear" w:color="auto" w:fill="FFFFFF"/>
        </w:rPr>
        <w:t> </w:t>
      </w:r>
      <w:r w:rsidR="00B07FA9" w:rsidRPr="00BD709B">
        <w:rPr>
          <w:shd w:val="clear" w:color="auto" w:fill="FFFFFF"/>
        </w:rPr>
        <w:t>ogólnej liczby dzieci. Większość dzieci z niepełnosprawnościami (80,3%) uczęszczała do przedszkoli ogólnodostępnych, w tym do przedszkoli integracyjnych (14,0%).</w:t>
      </w:r>
    </w:p>
    <w:p w14:paraId="34CC9AC0" w14:textId="7A4F94D9" w:rsidR="00B07FA9" w:rsidRPr="00BD709B" w:rsidRDefault="00B07FA9" w:rsidP="00315B99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BD709B">
        <w:rPr>
          <w:shd w:val="clear" w:color="auto" w:fill="FFFFFF"/>
        </w:rPr>
        <w:t xml:space="preserve">W </w:t>
      </w:r>
      <w:r w:rsidR="00AF5EDD">
        <w:rPr>
          <w:shd w:val="clear" w:color="auto" w:fill="FFFFFF"/>
        </w:rPr>
        <w:t xml:space="preserve">960 </w:t>
      </w:r>
      <w:r w:rsidRPr="00BD709B">
        <w:rPr>
          <w:shd w:val="clear" w:color="auto" w:fill="FFFFFF"/>
        </w:rPr>
        <w:t>specjalnych szkołach podstawowych</w:t>
      </w:r>
      <w:r w:rsidR="00B912AE" w:rsidRPr="00BD709B">
        <w:rPr>
          <w:rStyle w:val="Odwoanieprzypisudolnego"/>
        </w:rPr>
        <w:footnoteReference w:id="10"/>
      </w:r>
      <w:r w:rsidRPr="00BD709B">
        <w:rPr>
          <w:shd w:val="clear" w:color="auto" w:fill="FFFFFF"/>
        </w:rPr>
        <w:t xml:space="preserve"> uczyło się 59,9 tys. dzieci. Ponadto do </w:t>
      </w:r>
      <w:r w:rsidR="00AF5EDD" w:rsidRPr="00AF5EDD">
        <w:rPr>
          <w:shd w:val="clear" w:color="auto" w:fill="FFFFFF"/>
        </w:rPr>
        <w:t>ogólnodostępnych szkół</w:t>
      </w:r>
      <w:r w:rsidRPr="00BD709B">
        <w:rPr>
          <w:shd w:val="clear" w:color="auto" w:fill="FFFFFF"/>
        </w:rPr>
        <w:t xml:space="preserve"> podstawowych uczęszczało 173,0 tys. uczniów posiadających orzeczenie o potrzebie kształcenia specjalnego</w:t>
      </w:r>
      <w:r w:rsidR="00AF5EDD" w:rsidRPr="00AF5EDD">
        <w:rPr>
          <w:shd w:val="clear" w:color="auto" w:fill="FFFFFF"/>
        </w:rPr>
        <w:t>, spośród których 135,4 tys. (78,3%) uczyło się w oddziałach ogólnodostępnych, 34,7 tys. (20,1%) w oddziałach integracyjnych, a pozostałe 2,9 tys. uczniów w oddziałach specjalnych</w:t>
      </w:r>
      <w:r w:rsidRPr="00BD709B">
        <w:rPr>
          <w:shd w:val="clear" w:color="auto" w:fill="FFFFFF"/>
        </w:rPr>
        <w:t>. Łączna liczba dzieci z niepełnosprawnościami, które zostały objęte kształceniem specjalnym na poziomie podstawowym wyn</w:t>
      </w:r>
      <w:r w:rsidR="00AB1E8D">
        <w:rPr>
          <w:shd w:val="clear" w:color="auto" w:fill="FFFFFF"/>
        </w:rPr>
        <w:t>i</w:t>
      </w:r>
      <w:r w:rsidRPr="00BD709B">
        <w:rPr>
          <w:shd w:val="clear" w:color="auto" w:fill="FFFFFF"/>
        </w:rPr>
        <w:t>osła 232,9 tys. (7,1% ogólnej liczby dzieci), z czego 68,9% stanowili chłopcy. W grupie 4,3 tys. dzieci nauczanych indywidualnie</w:t>
      </w:r>
      <w:r w:rsidR="0014704B" w:rsidRPr="0014704B">
        <w:t xml:space="preserve"> </w:t>
      </w:r>
      <w:r w:rsidR="0014704B" w:rsidRPr="0014704B">
        <w:rPr>
          <w:shd w:val="clear" w:color="auto" w:fill="FFFFFF"/>
        </w:rPr>
        <w:t>odsetek dzieci z niepełnosprawnościami wyniósł</w:t>
      </w:r>
      <w:r w:rsidRPr="00BD709B">
        <w:rPr>
          <w:shd w:val="clear" w:color="auto" w:fill="FFFFFF"/>
        </w:rPr>
        <w:t xml:space="preserve"> 47,4%.</w:t>
      </w:r>
    </w:p>
    <w:p w14:paraId="5C67C53F" w14:textId="2EEBFF3E" w:rsidR="00B07FA9" w:rsidRPr="00BD709B" w:rsidRDefault="00B07FA9" w:rsidP="00B07FA9">
      <w:pPr>
        <w:rPr>
          <w:shd w:val="clear" w:color="auto" w:fill="FFFFFF"/>
        </w:rPr>
      </w:pPr>
      <w:r w:rsidRPr="00BD709B">
        <w:rPr>
          <w:shd w:val="clear" w:color="auto" w:fill="FFFFFF"/>
        </w:rPr>
        <w:t xml:space="preserve">W roku szkolnym 2025/26 funkcjonowało 349 specjalnych ośrodków szkolno-wychowawczych i specjalnych ośrodków wychowawczych. Były one prowadzone dla uczniów, którzy posiadali orzeczenie o potrzebie kształcenia specjalnego, wydane ze względu na niepełnosprawność, ale z jej powodu nie mogli uczęszczać do przedszkola lub szkoły. Spośród 22,2 tys. dostępnych miejsc wykorzystano 42,7%. Osoby z niepełnosprawnością intelektualną stanowiły 51,1% wychowanków. Ponadto ośrodki zapewniały opiekę dzieciom i młodzieży </w:t>
      </w:r>
      <w:r w:rsidR="00925E19">
        <w:rPr>
          <w:shd w:val="clear" w:color="auto" w:fill="FFFFFF"/>
        </w:rPr>
        <w:t xml:space="preserve">m.in. </w:t>
      </w:r>
      <w:r w:rsidRPr="00BD709B">
        <w:rPr>
          <w:shd w:val="clear" w:color="auto" w:fill="FFFFFF"/>
        </w:rPr>
        <w:t>z</w:t>
      </w:r>
      <w:r w:rsidR="00036302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niepełnosprawności</w:t>
      </w:r>
      <w:r w:rsidR="00036302">
        <w:rPr>
          <w:shd w:val="clear" w:color="auto" w:fill="FFFFFF"/>
        </w:rPr>
        <w:t>ą</w:t>
      </w:r>
      <w:r w:rsidRPr="00BD709B">
        <w:rPr>
          <w:shd w:val="clear" w:color="auto" w:fill="FFFFFF"/>
        </w:rPr>
        <w:t xml:space="preserve"> sprzężon</w:t>
      </w:r>
      <w:r w:rsidR="00036302">
        <w:rPr>
          <w:shd w:val="clear" w:color="auto" w:fill="FFFFFF"/>
        </w:rPr>
        <w:t>ą</w:t>
      </w:r>
      <w:r w:rsidRPr="00BD709B">
        <w:rPr>
          <w:shd w:val="clear" w:color="auto" w:fill="FFFFFF"/>
        </w:rPr>
        <w:t xml:space="preserve"> (30,6%), niesłyszącej i słabosłyszącej (4,4%) oraz niewidomej i słabowidzącej (2,8%).</w:t>
      </w:r>
    </w:p>
    <w:p w14:paraId="1406F74D" w14:textId="27ABE7A3" w:rsidR="00B07FA9" w:rsidRPr="00BD709B" w:rsidRDefault="00B07FA9" w:rsidP="00315B99">
      <w:pPr>
        <w:rPr>
          <w:shd w:val="clear" w:color="auto" w:fill="FFFFFF"/>
        </w:rPr>
      </w:pPr>
      <w:r w:rsidRPr="00BD709B">
        <w:rPr>
          <w:shd w:val="clear" w:color="auto" w:fill="FFFFFF"/>
        </w:rPr>
        <w:t>W dniu 30 września 2025 r. funkcjonowały 194 ośrodki rewalidacyjno-wychowawcze</w:t>
      </w:r>
      <w:r w:rsidR="00E267D8" w:rsidRPr="00BD709B">
        <w:rPr>
          <w:vertAlign w:val="superscript"/>
        </w:rPr>
        <w:footnoteReference w:id="11"/>
      </w:r>
      <w:r w:rsidRPr="00BD709B">
        <w:rPr>
          <w:shd w:val="clear" w:color="auto" w:fill="FFFFFF"/>
        </w:rPr>
        <w:t>. Placówki udostępniały 8,5 tys. miejsc, z których 71,0% było wykorzystanych. Placówki zapewniały udział w zajęciach wychowankom z niepełnosprawnościami sprzężonymi (3,4 tys.) oraz wychowankom z niepełnosprawnością intelektualną w stopniu głębokim (2,5 tys.).</w:t>
      </w:r>
    </w:p>
    <w:p w14:paraId="167E25C6" w14:textId="347E0EAB" w:rsidR="00B07FA9" w:rsidRPr="00BD709B" w:rsidRDefault="00B07FA9" w:rsidP="00B07FA9">
      <w:pPr>
        <w:rPr>
          <w:shd w:val="clear" w:color="auto" w:fill="FFFFFF"/>
        </w:rPr>
      </w:pPr>
      <w:r w:rsidRPr="00BD709B">
        <w:rPr>
          <w:shd w:val="clear" w:color="auto" w:fill="FFFFFF"/>
        </w:rPr>
        <w:t xml:space="preserve">Edukacja młodzieży ze specjalnymi potrzebami edukacyjnymi na poziomie ponadpodstawowym </w:t>
      </w:r>
      <w:r w:rsidR="00AF5EDD" w:rsidRPr="00AF5EDD">
        <w:rPr>
          <w:shd w:val="clear" w:color="auto" w:fill="FFFFFF"/>
        </w:rPr>
        <w:t xml:space="preserve">(bez szkół policealnych) </w:t>
      </w:r>
      <w:r w:rsidRPr="00BD709B">
        <w:rPr>
          <w:shd w:val="clear" w:color="auto" w:fill="FFFFFF"/>
        </w:rPr>
        <w:t>była realizowana w szkołach specjalnych i</w:t>
      </w:r>
      <w:r w:rsidR="00DC7EFB">
        <w:rPr>
          <w:shd w:val="clear" w:color="auto" w:fill="FFFFFF"/>
        </w:rPr>
        <w:t> </w:t>
      </w:r>
      <w:r w:rsidRPr="00BD709B">
        <w:rPr>
          <w:shd w:val="clear" w:color="auto" w:fill="FFFFFF"/>
        </w:rPr>
        <w:t>ogólnodostępnych. Najwię</w:t>
      </w:r>
      <w:r w:rsidR="00CB7781">
        <w:rPr>
          <w:shd w:val="clear" w:color="auto" w:fill="FFFFFF"/>
        </w:rPr>
        <w:t>cej</w:t>
      </w:r>
      <w:r w:rsidRPr="00BD709B">
        <w:rPr>
          <w:shd w:val="clear" w:color="auto" w:fill="FFFFFF"/>
        </w:rPr>
        <w:t xml:space="preserve"> szkół specjalnych oferował</w:t>
      </w:r>
      <w:r w:rsidR="00357523">
        <w:rPr>
          <w:shd w:val="clear" w:color="auto" w:fill="FFFFFF"/>
        </w:rPr>
        <w:t>o</w:t>
      </w:r>
      <w:r w:rsidRPr="00BD709B">
        <w:rPr>
          <w:shd w:val="clear" w:color="auto" w:fill="FFFFFF"/>
        </w:rPr>
        <w:t xml:space="preserve"> przygotowanie do</w:t>
      </w:r>
      <w:r w:rsidR="00923B20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konkretnego zawodu: specjalne szkoły przysposabiające do pracy i</w:t>
      </w:r>
      <w:r w:rsidR="00CB7781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 xml:space="preserve">specjalne szkoły branżowe I stopnia. </w:t>
      </w:r>
      <w:r w:rsidR="00F03B8B">
        <w:rPr>
          <w:shd w:val="clear" w:color="auto" w:fill="FFFFFF"/>
        </w:rPr>
        <w:t>S</w:t>
      </w:r>
      <w:r w:rsidRPr="00BD709B">
        <w:rPr>
          <w:shd w:val="clear" w:color="auto" w:fill="FFFFFF"/>
        </w:rPr>
        <w:t>zkoły specjalne</w:t>
      </w:r>
      <w:r w:rsidR="00F03B8B">
        <w:rPr>
          <w:shd w:val="clear" w:color="auto" w:fill="FFFFFF"/>
        </w:rPr>
        <w:t xml:space="preserve"> łącznie</w:t>
      </w:r>
      <w:r w:rsidRPr="00BD709B">
        <w:rPr>
          <w:shd w:val="clear" w:color="auto" w:fill="FFFFFF"/>
        </w:rPr>
        <w:t xml:space="preserve"> kształciły 31,9 tys. osób. Ponadto w</w:t>
      </w:r>
      <w:r w:rsidR="00923B20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oddziałach przy szkołach ogólnodostępnych uczyło się 49,8 tys. uczniów ze</w:t>
      </w:r>
      <w:r w:rsidR="00CB7781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specjalnymi potrzebami edukacyjnymi, w</w:t>
      </w:r>
      <w:r w:rsidR="00CB7781">
        <w:rPr>
          <w:shd w:val="clear" w:color="auto" w:fill="FFFFFF"/>
        </w:rPr>
        <w:t> </w:t>
      </w:r>
      <w:r w:rsidRPr="00BD709B">
        <w:rPr>
          <w:shd w:val="clear" w:color="auto" w:fill="FFFFFF"/>
        </w:rPr>
        <w:t>tym</w:t>
      </w:r>
      <w:r w:rsidR="00F6135F">
        <w:rPr>
          <w:shd w:val="clear" w:color="auto" w:fill="FFFFFF"/>
        </w:rPr>
        <w:t xml:space="preserve"> najwięcej</w:t>
      </w:r>
      <w:r w:rsidRPr="00BD709B">
        <w:rPr>
          <w:shd w:val="clear" w:color="auto" w:fill="FFFFFF"/>
        </w:rPr>
        <w:t xml:space="preserve"> w oddziałach przy liceach ogólnokształcących</w:t>
      </w:r>
      <w:r w:rsidR="00F6135F">
        <w:rPr>
          <w:shd w:val="clear" w:color="auto" w:fill="FFFFFF"/>
        </w:rPr>
        <w:t xml:space="preserve"> (47,0%). </w:t>
      </w:r>
      <w:r w:rsidRPr="00BD709B">
        <w:rPr>
          <w:shd w:val="clear" w:color="auto" w:fill="FFFFFF"/>
        </w:rPr>
        <w:t xml:space="preserve">Łączna liczba dzieci </w:t>
      </w:r>
      <w:r w:rsidRPr="00BD709B">
        <w:rPr>
          <w:shd w:val="clear" w:color="auto" w:fill="FFFFFF"/>
        </w:rPr>
        <w:lastRenderedPageBreak/>
        <w:t>i</w:t>
      </w:r>
      <w:r w:rsidR="00CB7781">
        <w:rPr>
          <w:shd w:val="clear" w:color="auto" w:fill="FFFFFF"/>
        </w:rPr>
        <w:t> </w:t>
      </w:r>
      <w:r w:rsidRPr="00BD709B">
        <w:rPr>
          <w:shd w:val="clear" w:color="auto" w:fill="FFFFFF"/>
        </w:rPr>
        <w:t>młodzieży objętej kształceniem specjalnym na poziomie ponadpodstawowym wynosiła 81,7</w:t>
      </w:r>
      <w:r w:rsidR="00CB7781">
        <w:rPr>
          <w:shd w:val="clear" w:color="auto" w:fill="FFFFFF"/>
        </w:rPr>
        <w:t> </w:t>
      </w:r>
      <w:r w:rsidRPr="00BD709B">
        <w:rPr>
          <w:shd w:val="clear" w:color="auto" w:fill="FFFFFF"/>
        </w:rPr>
        <w:t xml:space="preserve">tys. osób </w:t>
      </w:r>
      <w:r w:rsidR="006830E8">
        <w:rPr>
          <w:shd w:val="clear" w:color="auto" w:fill="FFFFFF"/>
        </w:rPr>
        <w:t>(</w:t>
      </w:r>
      <w:r w:rsidRPr="00BD709B">
        <w:rPr>
          <w:shd w:val="clear" w:color="auto" w:fill="FFFFFF"/>
        </w:rPr>
        <w:t>4,5%</w:t>
      </w:r>
      <w:r w:rsidR="006830E8">
        <w:rPr>
          <w:shd w:val="clear" w:color="auto" w:fill="FFFFFF"/>
        </w:rPr>
        <w:t>)</w:t>
      </w:r>
      <w:r w:rsidRPr="00BD709B">
        <w:rPr>
          <w:shd w:val="clear" w:color="auto" w:fill="FFFFFF"/>
        </w:rPr>
        <w:t>.</w:t>
      </w:r>
    </w:p>
    <w:p w14:paraId="007BD641" w14:textId="45F352E0" w:rsidR="00B07FA9" w:rsidRPr="00BD709B" w:rsidRDefault="00B07FA9" w:rsidP="00B07FA9">
      <w:pPr>
        <w:rPr>
          <w:shd w:val="clear" w:color="auto" w:fill="FFFFFF"/>
        </w:rPr>
      </w:pPr>
      <w:r w:rsidRPr="00BD709B">
        <w:rPr>
          <w:shd w:val="clear" w:color="auto" w:fill="FFFFFF"/>
        </w:rPr>
        <w:t xml:space="preserve">Do szkół policealnych uczęszczało 247 uczniów ze specjalnymi potrzebami edukacyjnymi. </w:t>
      </w:r>
      <w:r w:rsidR="00F03B8B">
        <w:rPr>
          <w:shd w:val="clear" w:color="auto" w:fill="FFFFFF"/>
        </w:rPr>
        <w:t>B</w:t>
      </w:r>
      <w:r w:rsidRPr="00BD709B">
        <w:rPr>
          <w:shd w:val="clear" w:color="auto" w:fill="FFFFFF"/>
        </w:rPr>
        <w:t>yły to</w:t>
      </w:r>
      <w:r w:rsidR="00F03B8B">
        <w:rPr>
          <w:shd w:val="clear" w:color="auto" w:fill="FFFFFF"/>
        </w:rPr>
        <w:t xml:space="preserve"> głównie</w:t>
      </w:r>
      <w:r w:rsidRPr="00BD709B">
        <w:rPr>
          <w:shd w:val="clear" w:color="auto" w:fill="FFFFFF"/>
        </w:rPr>
        <w:t xml:space="preserve"> szkoły specjalne (210 uczniów).</w:t>
      </w:r>
    </w:p>
    <w:p w14:paraId="7D52B145" w14:textId="1B4378E6" w:rsidR="00B16871" w:rsidRPr="00923B20" w:rsidRDefault="00B07FA9" w:rsidP="00073579">
      <w:pPr>
        <w:rPr>
          <w:lang w:val="en-US"/>
        </w:rPr>
      </w:pPr>
      <w:r w:rsidRPr="00BD709B">
        <w:rPr>
          <w:shd w:val="clear" w:color="auto" w:fill="FFFFFF"/>
        </w:rPr>
        <w:t>W dniu 31 grudnia 2025 r. w uczelniach kształciło się 26,2 tys. studentów z</w:t>
      </w:r>
      <w:r w:rsidR="00F27360" w:rsidRPr="00BD709B">
        <w:rPr>
          <w:shd w:val="clear" w:color="auto" w:fill="FFFFFF"/>
        </w:rPr>
        <w:t> </w:t>
      </w:r>
      <w:r w:rsidRPr="00BD709B">
        <w:rPr>
          <w:shd w:val="clear" w:color="auto" w:fill="FFFFFF"/>
        </w:rPr>
        <w:t>niepełnosprawnościami (2,0% ogólnej liczby studentów). W 2025 r. 5,8 tys. absolwentów z</w:t>
      </w:r>
      <w:r w:rsidR="00F27360" w:rsidRPr="00BD709B">
        <w:rPr>
          <w:shd w:val="clear" w:color="auto" w:fill="FFFFFF"/>
        </w:rPr>
        <w:t> </w:t>
      </w:r>
      <w:r w:rsidRPr="00BD709B">
        <w:rPr>
          <w:shd w:val="clear" w:color="auto" w:fill="FFFFFF"/>
        </w:rPr>
        <w:t xml:space="preserve">niepełnosprawnościami uzyskało dyplomy ukończenia studiów (1,9% ogólnej liczby absolwentów). Wśród doktorantów osoby z niepełnosprawnościami </w:t>
      </w:r>
      <w:r w:rsidR="00D64678" w:rsidRPr="00BD709B">
        <w:rPr>
          <w:shd w:val="clear" w:color="auto" w:fill="FFFFFF"/>
        </w:rPr>
        <w:t>stanowiły</w:t>
      </w:r>
      <w:r w:rsidR="00D64678">
        <w:rPr>
          <w:shd w:val="clear" w:color="auto" w:fill="FFFFFF"/>
        </w:rPr>
        <w:t xml:space="preserve"> </w:t>
      </w:r>
      <w:r w:rsidR="00D64678" w:rsidRPr="00D64678">
        <w:rPr>
          <w:shd w:val="clear" w:color="auto" w:fill="FFFFFF"/>
        </w:rPr>
        <w:t>2,5%</w:t>
      </w:r>
      <w:r w:rsidR="00D64678" w:rsidRPr="00BD709B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(0,5</w:t>
      </w:r>
      <w:r w:rsidR="00923B20">
        <w:rPr>
          <w:shd w:val="clear" w:color="auto" w:fill="FFFFFF"/>
        </w:rPr>
        <w:t> </w:t>
      </w:r>
      <w:r w:rsidRPr="00BD709B">
        <w:rPr>
          <w:shd w:val="clear" w:color="auto" w:fill="FFFFFF"/>
        </w:rPr>
        <w:t>tys.</w:t>
      </w:r>
      <w:r w:rsidR="00923B20">
        <w:rPr>
          <w:shd w:val="clear" w:color="auto" w:fill="FFFFFF"/>
        </w:rPr>
        <w:t> </w:t>
      </w:r>
      <w:r w:rsidRPr="00BD709B">
        <w:rPr>
          <w:shd w:val="clear" w:color="auto" w:fill="FFFFFF"/>
        </w:rPr>
        <w:t>osób).</w:t>
      </w:r>
      <w:bookmarkEnd w:id="6"/>
    </w:p>
    <w:p w14:paraId="1DF05268" w14:textId="05974042" w:rsidR="007E3028" w:rsidRPr="00BD709B" w:rsidRDefault="00F94BCE" w:rsidP="007E3028">
      <w:pPr>
        <w:pStyle w:val="Nagwek2"/>
        <w:rPr>
          <w:lang w:val="pl-PL"/>
        </w:rPr>
      </w:pPr>
      <w:r w:rsidRPr="00BD709B">
        <w:rPr>
          <w:lang w:val="pl-PL"/>
        </w:rPr>
        <w:t>Uwagi metodologiczne</w:t>
      </w:r>
    </w:p>
    <w:p w14:paraId="00CA767E" w14:textId="2A9271EC" w:rsidR="00F94BCE" w:rsidRDefault="00F94BCE" w:rsidP="00FB1B10">
      <w:pPr>
        <w:pStyle w:val="Akapitzlist"/>
        <w:numPr>
          <w:ilvl w:val="0"/>
          <w:numId w:val="26"/>
        </w:numPr>
        <w:ind w:left="357" w:hanging="357"/>
        <w:contextualSpacing w:val="0"/>
        <w:rPr>
          <w:shd w:val="clear" w:color="auto" w:fill="FFFFFF"/>
        </w:rPr>
      </w:pPr>
      <w:r w:rsidRPr="00CA6C22">
        <w:rPr>
          <w:shd w:val="clear" w:color="auto" w:fill="FFFFFF"/>
        </w:rPr>
        <w:t>System orzekania o niepełnosprawności w Polsce określają dwa podstawowe akty prawne:</w:t>
      </w:r>
    </w:p>
    <w:p w14:paraId="72307A11" w14:textId="231AC7AB" w:rsidR="00F94BCE" w:rsidRPr="00BD709B" w:rsidRDefault="00D64678" w:rsidP="00FB1B10">
      <w:pPr>
        <w:pStyle w:val="Akapitzlist"/>
        <w:numPr>
          <w:ilvl w:val="0"/>
          <w:numId w:val="12"/>
        </w:numPr>
        <w:ind w:left="714" w:hanging="357"/>
        <w:rPr>
          <w:shd w:val="clear" w:color="auto" w:fill="FFFFFF"/>
        </w:rPr>
      </w:pPr>
      <w:r>
        <w:rPr>
          <w:shd w:val="clear" w:color="auto" w:fill="FFFFFF"/>
        </w:rPr>
        <w:t>U</w:t>
      </w:r>
      <w:r w:rsidR="00F94BCE" w:rsidRPr="00BD709B">
        <w:rPr>
          <w:shd w:val="clear" w:color="auto" w:fill="FFFFFF"/>
        </w:rPr>
        <w:t>stawa z dnia 27 sierpnia 1997 r. o rehabilitacji zawodowej i społecznej oraz zatrudnianiu osób niepełnosprawnych, w skrócie: ustawa o rehabilitacji – w</w:t>
      </w:r>
      <w:r w:rsidR="00F1675D">
        <w:rPr>
          <w:shd w:val="clear" w:color="auto" w:fill="FFFFFF"/>
        </w:rPr>
        <w:t> </w:t>
      </w:r>
      <w:r w:rsidR="00F94BCE" w:rsidRPr="00BD709B">
        <w:rPr>
          <w:shd w:val="clear" w:color="auto" w:fill="FFFFFF"/>
        </w:rPr>
        <w:t>art.</w:t>
      </w:r>
      <w:r w:rsidR="00825C7B">
        <w:rPr>
          <w:shd w:val="clear" w:color="auto" w:fill="FFFFFF"/>
        </w:rPr>
        <w:t> </w:t>
      </w:r>
      <w:r w:rsidR="00F94BCE" w:rsidRPr="00BD709B">
        <w:rPr>
          <w:shd w:val="clear" w:color="auto" w:fill="FFFFFF"/>
        </w:rPr>
        <w:t>2 definiuje się niepełnosprawność jako trwałą lub okresową niezdolność do</w:t>
      </w:r>
      <w:r w:rsidR="005868CE">
        <w:rPr>
          <w:shd w:val="clear" w:color="auto" w:fill="FFFFFF"/>
        </w:rPr>
        <w:t> </w:t>
      </w:r>
      <w:r w:rsidR="00F94BCE" w:rsidRPr="00BD709B">
        <w:rPr>
          <w:shd w:val="clear" w:color="auto" w:fill="FFFFFF"/>
        </w:rPr>
        <w:t>wypełniania ról społecznych z powodu stałego lub długotrwałego naruszenia sprawności organizmu, w szczególności powodującą niezdolność do pracy. W</w:t>
      </w:r>
      <w:r w:rsidR="00F1675D">
        <w:rPr>
          <w:shd w:val="clear" w:color="auto" w:fill="FFFFFF"/>
        </w:rPr>
        <w:t> </w:t>
      </w:r>
      <w:r w:rsidR="00F94BCE" w:rsidRPr="00BD709B">
        <w:rPr>
          <w:shd w:val="clear" w:color="auto" w:fill="FFFFFF"/>
        </w:rPr>
        <w:t>art. 3 określa się orzekane stopnie niepełnosprawności: znaczny, umiarkowany i lekki, natomiast w art. 4a wspomina się o dzieciach w wieku do</w:t>
      </w:r>
      <w:r w:rsidR="00A97E3F">
        <w:rPr>
          <w:shd w:val="clear" w:color="auto" w:fill="FFFFFF"/>
        </w:rPr>
        <w:t xml:space="preserve"> </w:t>
      </w:r>
      <w:r w:rsidR="00F94BCE" w:rsidRPr="00BD709B">
        <w:rPr>
          <w:shd w:val="clear" w:color="auto" w:fill="FFFFFF"/>
        </w:rPr>
        <w:t>16 lat, którym wydaje się orzeczenie o niepełnosprawności bez ustalania jej</w:t>
      </w:r>
      <w:r w:rsidR="00A97E3F">
        <w:rPr>
          <w:shd w:val="clear" w:color="auto" w:fill="FFFFFF"/>
        </w:rPr>
        <w:t xml:space="preserve"> </w:t>
      </w:r>
      <w:r w:rsidR="00F94BCE" w:rsidRPr="00BD709B">
        <w:rPr>
          <w:shd w:val="clear" w:color="auto" w:fill="FFFFFF"/>
        </w:rPr>
        <w:t>stopnia. Organami orzekającymi niepełnosprawność są powiatowe</w:t>
      </w:r>
      <w:r w:rsidR="00590185" w:rsidRPr="00BD709B">
        <w:rPr>
          <w:shd w:val="clear" w:color="auto" w:fill="FFFFFF"/>
        </w:rPr>
        <w:t>/</w:t>
      </w:r>
      <w:r w:rsidR="00F94BCE" w:rsidRPr="00BD709B">
        <w:rPr>
          <w:shd w:val="clear" w:color="auto" w:fill="FFFFFF"/>
        </w:rPr>
        <w:t xml:space="preserve">miejskie (jako pierwsza instancja) oraz wojewódzkie (druga instancja) zespoły do spraw orzekania o niepełnosprawności. </w:t>
      </w:r>
      <w:r w:rsidR="00473739" w:rsidRPr="00BD709B">
        <w:rPr>
          <w:shd w:val="clear" w:color="auto" w:fill="FFFFFF"/>
        </w:rPr>
        <w:t>Organem odwoławczym</w:t>
      </w:r>
      <w:r w:rsidR="00F94BCE" w:rsidRPr="00BD709B">
        <w:rPr>
          <w:shd w:val="clear" w:color="auto" w:fill="FFFFFF"/>
        </w:rPr>
        <w:t xml:space="preserve"> są</w:t>
      </w:r>
      <w:r w:rsidR="00473739" w:rsidRPr="00BD709B">
        <w:rPr>
          <w:shd w:val="clear" w:color="auto" w:fill="FFFFFF"/>
        </w:rPr>
        <w:t xml:space="preserve"> rejonowe</w:t>
      </w:r>
      <w:r w:rsidR="00F94BCE" w:rsidRPr="00BD709B">
        <w:rPr>
          <w:shd w:val="clear" w:color="auto" w:fill="FFFFFF"/>
        </w:rPr>
        <w:t xml:space="preserve"> sądy pracy i ubezpieczeń społecznych;</w:t>
      </w:r>
    </w:p>
    <w:p w14:paraId="48C7C427" w14:textId="33EB07E3" w:rsidR="00F94BCE" w:rsidRDefault="00D64678" w:rsidP="00FB1B10">
      <w:pPr>
        <w:pStyle w:val="Akapitzlist"/>
        <w:numPr>
          <w:ilvl w:val="1"/>
          <w:numId w:val="12"/>
        </w:numPr>
        <w:ind w:left="714" w:hanging="357"/>
        <w:contextualSpacing w:val="0"/>
        <w:rPr>
          <w:shd w:val="clear" w:color="auto" w:fill="FFFFFF"/>
        </w:rPr>
      </w:pPr>
      <w:r>
        <w:rPr>
          <w:shd w:val="clear" w:color="auto" w:fill="FFFFFF"/>
        </w:rPr>
        <w:t>U</w:t>
      </w:r>
      <w:r w:rsidR="00F94BCE" w:rsidRPr="00BD709B">
        <w:rPr>
          <w:shd w:val="clear" w:color="auto" w:fill="FFFFFF"/>
        </w:rPr>
        <w:t>stawa z dnia 17 grudnia 1998 r. o emeryturach i rentach z Funduszu Ubezpieczeń Społecznych – w art. 12 definiuje się osobę niezdolną do pracy jako taką, która całkowicie lub częściowo utraciła zdolność do pracy zarobkowej z powodu naruszenia sprawności organizmu i nie rokuje odzyskania zdolności do pracy po</w:t>
      </w:r>
      <w:r w:rsidR="005868CE">
        <w:rPr>
          <w:shd w:val="clear" w:color="auto" w:fill="FFFFFF"/>
        </w:rPr>
        <w:t> </w:t>
      </w:r>
      <w:r w:rsidR="00F94BCE" w:rsidRPr="00BD709B">
        <w:rPr>
          <w:shd w:val="clear" w:color="auto" w:fill="FFFFFF"/>
        </w:rPr>
        <w:t>przekwalifikowaniu. Orzeczenia o: niezdolności do pracy, niezdolności do</w:t>
      </w:r>
      <w:r w:rsidR="00807A71">
        <w:rPr>
          <w:shd w:val="clear" w:color="auto" w:fill="FFFFFF"/>
        </w:rPr>
        <w:t> </w:t>
      </w:r>
      <w:r w:rsidR="00F94BCE" w:rsidRPr="00BD709B">
        <w:rPr>
          <w:shd w:val="clear" w:color="auto" w:fill="FFFFFF"/>
        </w:rPr>
        <w:t>samodzielnej egzystencji oraz celowości przekwalifikowania, wydane przez Zakład Ubezpieczeń Społecznych, podlegają przełożeniu na</w:t>
      </w:r>
      <w:r w:rsidR="00F1675D">
        <w:rPr>
          <w:shd w:val="clear" w:color="auto" w:fill="FFFFFF"/>
        </w:rPr>
        <w:t> </w:t>
      </w:r>
      <w:r w:rsidR="00F94BCE" w:rsidRPr="00BD709B">
        <w:rPr>
          <w:shd w:val="clear" w:color="auto" w:fill="FFFFFF"/>
        </w:rPr>
        <w:t>orzeczenia o stopniu niepełnosprawności zgodnie z art. 5 wspomnianej wcześniej ustawy o rehabilitacji.</w:t>
      </w:r>
    </w:p>
    <w:p w14:paraId="32BCF9CA" w14:textId="6D59EE73" w:rsidR="00F94BCE" w:rsidRDefault="00F94BCE" w:rsidP="00FB1B10">
      <w:pPr>
        <w:pStyle w:val="Akapitzlist"/>
        <w:numPr>
          <w:ilvl w:val="0"/>
          <w:numId w:val="26"/>
        </w:numPr>
        <w:ind w:left="357" w:hanging="357"/>
        <w:contextualSpacing w:val="0"/>
        <w:rPr>
          <w:shd w:val="clear" w:color="auto" w:fill="FFFFFF"/>
        </w:rPr>
      </w:pPr>
      <w:r w:rsidRPr="00CA6C22">
        <w:rPr>
          <w:shd w:val="clear" w:color="auto" w:fill="FFFFFF"/>
        </w:rPr>
        <w:t>Zgodnie z art. 62 ust. 3 oraz art. 63 ustawy o rehabilitacji osoby posiadające orzeczenia o</w:t>
      </w:r>
      <w:r w:rsidR="00A97E3F">
        <w:rPr>
          <w:shd w:val="clear" w:color="auto" w:fill="FFFFFF"/>
        </w:rPr>
        <w:t> </w:t>
      </w:r>
      <w:r w:rsidRPr="00CA6C22">
        <w:rPr>
          <w:shd w:val="clear" w:color="auto" w:fill="FFFFFF"/>
        </w:rPr>
        <w:t>całkowitej niezdolności do pracy w gospodarstwie rolnym są</w:t>
      </w:r>
      <w:r w:rsidR="00A97E3F">
        <w:rPr>
          <w:shd w:val="clear" w:color="auto" w:fill="FFFFFF"/>
        </w:rPr>
        <w:t xml:space="preserve"> </w:t>
      </w:r>
      <w:r w:rsidRPr="00CA6C22">
        <w:rPr>
          <w:shd w:val="clear" w:color="auto" w:fill="FFFFFF"/>
        </w:rPr>
        <w:t>niepełnosprawne, jeśli te</w:t>
      </w:r>
      <w:r w:rsidR="00807A71">
        <w:rPr>
          <w:shd w:val="clear" w:color="auto" w:fill="FFFFFF"/>
        </w:rPr>
        <w:t> </w:t>
      </w:r>
      <w:r w:rsidRPr="00CA6C22">
        <w:rPr>
          <w:shd w:val="clear" w:color="auto" w:fill="FFFFFF"/>
        </w:rPr>
        <w:t>orzeczenia zostały wydane przed 1 stycznia 1998 r. i</w:t>
      </w:r>
      <w:r w:rsidR="00A97E3F">
        <w:rPr>
          <w:shd w:val="clear" w:color="auto" w:fill="FFFFFF"/>
        </w:rPr>
        <w:t xml:space="preserve"> </w:t>
      </w:r>
      <w:r w:rsidRPr="00CA6C22">
        <w:rPr>
          <w:shd w:val="clear" w:color="auto" w:fill="FFFFFF"/>
        </w:rPr>
        <w:t>pozostały w mocy prawnej z tym, że:</w:t>
      </w:r>
    </w:p>
    <w:p w14:paraId="3C4E6C65" w14:textId="3393B8E6" w:rsidR="00CA6C22" w:rsidRPr="00BD709B" w:rsidRDefault="00CA6C22" w:rsidP="00FB1B10">
      <w:pPr>
        <w:pStyle w:val="Akapitzlist"/>
        <w:numPr>
          <w:ilvl w:val="1"/>
          <w:numId w:val="12"/>
        </w:numPr>
        <w:ind w:left="714" w:hanging="357"/>
        <w:rPr>
          <w:shd w:val="clear" w:color="auto" w:fill="FFFFFF"/>
        </w:rPr>
      </w:pPr>
      <w:r w:rsidRPr="00BD709B">
        <w:rPr>
          <w:shd w:val="clear" w:color="auto" w:fill="FFFFFF"/>
        </w:rPr>
        <w:t>osoby, którym przysługuje zasiłek pielęgnacyjny, traktuje się jako zaliczone do</w:t>
      </w:r>
      <w:r w:rsidR="00F1675D">
        <w:rPr>
          <w:shd w:val="clear" w:color="auto" w:fill="FFFFFF"/>
        </w:rPr>
        <w:t> </w:t>
      </w:r>
      <w:r w:rsidRPr="00BD709B">
        <w:rPr>
          <w:shd w:val="clear" w:color="auto" w:fill="FFFFFF"/>
        </w:rPr>
        <w:t>znacz</w:t>
      </w:r>
      <w:r w:rsidR="00700740">
        <w:rPr>
          <w:shd w:val="clear" w:color="auto" w:fill="FFFFFF"/>
        </w:rPr>
        <w:t>nego stopnia niepełnosprawności;</w:t>
      </w:r>
    </w:p>
    <w:p w14:paraId="27A1207B" w14:textId="77777777" w:rsidR="00CA6C22" w:rsidRPr="00BD709B" w:rsidRDefault="00CA6C22" w:rsidP="00FB1B10">
      <w:pPr>
        <w:pStyle w:val="Akapitzlist"/>
        <w:numPr>
          <w:ilvl w:val="1"/>
          <w:numId w:val="12"/>
        </w:numPr>
        <w:ind w:left="714" w:hanging="357"/>
        <w:rPr>
          <w:shd w:val="clear" w:color="auto" w:fill="FFFFFF"/>
        </w:rPr>
      </w:pPr>
      <w:r w:rsidRPr="00BD709B">
        <w:rPr>
          <w:shd w:val="clear" w:color="auto" w:fill="FFFFFF"/>
        </w:rPr>
        <w:t>pozostałe osoby traktuje się jako zaliczone do lekkiego stopnia niepełnosprawności.</w:t>
      </w:r>
    </w:p>
    <w:p w14:paraId="33C36F2B" w14:textId="62AAFAB3" w:rsidR="00CA6C22" w:rsidRPr="00553FC9" w:rsidRDefault="00553FC9" w:rsidP="00FB1B10">
      <w:pPr>
        <w:ind w:left="357"/>
        <w:rPr>
          <w:shd w:val="clear" w:color="auto" w:fill="FFFFFF"/>
        </w:rPr>
      </w:pPr>
      <w:r w:rsidRPr="00BD709B">
        <w:rPr>
          <w:shd w:val="clear" w:color="auto" w:fill="FFFFFF"/>
        </w:rPr>
        <w:t>Orzeczenia o niezdolności do pracy wydane przez lekarza rzeczoznawcę lub komisję lekarską KRUS po 1 stycznia 1998 r. nie podlegają przełożeniu na orzeczenia o</w:t>
      </w:r>
      <w:r w:rsidR="00A97E3F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stopniu niepełnosprawności. Osoby, którym wydano orzeczenie o niezdolności do</w:t>
      </w:r>
      <w:r w:rsidR="00A97E3F">
        <w:rPr>
          <w:shd w:val="clear" w:color="auto" w:fill="FFFFFF"/>
        </w:rPr>
        <w:t xml:space="preserve"> pracy w </w:t>
      </w:r>
      <w:r w:rsidRPr="00BD709B">
        <w:rPr>
          <w:shd w:val="clear" w:color="auto" w:fill="FFFFFF"/>
        </w:rPr>
        <w:t>gospodarstwie rolnym w systemie orzeczniczym KRUS po 1 stycznia 1998</w:t>
      </w:r>
      <w:r w:rsidR="00A97E3F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r. mogą złożyć wniosek do zespołu do spraw orzekania o niepełnosprawności o</w:t>
      </w:r>
      <w:r w:rsidR="00A97E3F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ustalenie stopnia niepełnosprawności oraz wskazań dla celów korzystania z ulg i</w:t>
      </w:r>
      <w:r w:rsidR="00A97E3F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uprawnień.</w:t>
      </w:r>
    </w:p>
    <w:p w14:paraId="56CE0911" w14:textId="6BB17CBE" w:rsidR="00CA6C22" w:rsidRDefault="00F53E59" w:rsidP="00FB1B10">
      <w:pPr>
        <w:pStyle w:val="Akapitzlist"/>
        <w:numPr>
          <w:ilvl w:val="0"/>
          <w:numId w:val="26"/>
        </w:numPr>
        <w:ind w:left="357" w:hanging="357"/>
        <w:contextualSpacing w:val="0"/>
        <w:rPr>
          <w:shd w:val="clear" w:color="auto" w:fill="FFFFFF"/>
        </w:rPr>
      </w:pPr>
      <w:r w:rsidRPr="00BD709B">
        <w:rPr>
          <w:shd w:val="clear" w:color="auto" w:fill="FFFFFF"/>
        </w:rPr>
        <w:t>Zgodnie z art. 62 ust. 1 i 2 oraz art. 63 ustawy o rehabilitacji</w:t>
      </w:r>
      <w:r w:rsidRPr="00FB1B10">
        <w:rPr>
          <w:shd w:val="clear" w:color="auto" w:fill="FFFFFF"/>
        </w:rPr>
        <w:t xml:space="preserve"> </w:t>
      </w:r>
      <w:r w:rsidRPr="00F53E59">
        <w:rPr>
          <w:shd w:val="clear" w:color="auto" w:fill="FFFFFF"/>
        </w:rPr>
        <w:t>ważne orzeczenia o</w:t>
      </w:r>
      <w:r w:rsidR="00A97E3F">
        <w:rPr>
          <w:shd w:val="clear" w:color="auto" w:fill="FFFFFF"/>
        </w:rPr>
        <w:t xml:space="preserve"> </w:t>
      </w:r>
      <w:r w:rsidRPr="00F53E59">
        <w:rPr>
          <w:shd w:val="clear" w:color="auto" w:fill="FFFFFF"/>
        </w:rPr>
        <w:t>zaliczeniu do jednej z grup inwalidów, wydane przed dniem 1 stycznia 1998 r. przez komisje lekarskie podległe ministrowi właściwemu do spraw wewnętrznych oraz Ministrowi Obrony Narodowej na podstawie odrębnych przepisów, dotyczących oceny zdolności do</w:t>
      </w:r>
      <w:r w:rsidR="005868CE">
        <w:rPr>
          <w:shd w:val="clear" w:color="auto" w:fill="FFFFFF"/>
        </w:rPr>
        <w:t> </w:t>
      </w:r>
      <w:r w:rsidRPr="00F53E59">
        <w:rPr>
          <w:shd w:val="clear" w:color="auto" w:fill="FFFFFF"/>
        </w:rPr>
        <w:t>służby – ustawy z dnia 10 grudnia 1993 r. o zaopatrzeniu emerytalnym żołnierzy zawodowych oraz ich rodzin oraz ustawy z dnia 18 lutego 1994</w:t>
      </w:r>
      <w:r w:rsidR="00A97E3F">
        <w:rPr>
          <w:shd w:val="clear" w:color="auto" w:fill="FFFFFF"/>
        </w:rPr>
        <w:t xml:space="preserve"> </w:t>
      </w:r>
      <w:r w:rsidRPr="00F53E59">
        <w:rPr>
          <w:shd w:val="clear" w:color="auto" w:fill="FFFFFF"/>
        </w:rPr>
        <w:t xml:space="preserve">r. o zaopatrzeniu </w:t>
      </w:r>
      <w:r w:rsidRPr="00F53E59">
        <w:rPr>
          <w:shd w:val="clear" w:color="auto" w:fill="FFFFFF"/>
        </w:rPr>
        <w:lastRenderedPageBreak/>
        <w:t>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 – przekładają się na</w:t>
      </w:r>
      <w:r w:rsidR="0037086D">
        <w:rPr>
          <w:shd w:val="clear" w:color="auto" w:fill="FFFFFF"/>
        </w:rPr>
        <w:t xml:space="preserve"> </w:t>
      </w:r>
      <w:r w:rsidRPr="00F53E59">
        <w:rPr>
          <w:shd w:val="clear" w:color="auto" w:fill="FFFFFF"/>
        </w:rPr>
        <w:t>następujące stopnie niepełnosprawności:</w:t>
      </w:r>
    </w:p>
    <w:p w14:paraId="7352FF90" w14:textId="4E5106E5" w:rsidR="00F53E59" w:rsidRPr="00BD709B" w:rsidRDefault="00F53E59" w:rsidP="00FB1B10">
      <w:pPr>
        <w:pStyle w:val="Akapitzlist"/>
        <w:numPr>
          <w:ilvl w:val="1"/>
          <w:numId w:val="12"/>
        </w:numPr>
        <w:ind w:left="714" w:hanging="357"/>
        <w:rPr>
          <w:shd w:val="clear" w:color="auto" w:fill="FFFFFF"/>
        </w:rPr>
      </w:pPr>
      <w:r w:rsidRPr="00BD709B">
        <w:rPr>
          <w:shd w:val="clear" w:color="auto" w:fill="FFFFFF"/>
        </w:rPr>
        <w:t xml:space="preserve">orzeczenie o zaliczeniu do I grupy inwalidztwa traktowane jest na równi </w:t>
      </w:r>
      <w:r w:rsidRPr="00FB1B10">
        <w:rPr>
          <w:shd w:val="clear" w:color="auto" w:fill="FFFFFF"/>
        </w:rPr>
        <w:t>z</w:t>
      </w:r>
      <w:r w:rsidR="00F1675D" w:rsidRPr="00FB1B10">
        <w:rPr>
          <w:shd w:val="clear" w:color="auto" w:fill="FFFFFF"/>
        </w:rPr>
        <w:t> </w:t>
      </w:r>
      <w:r w:rsidRPr="00FB1B10">
        <w:rPr>
          <w:shd w:val="clear" w:color="auto" w:fill="FFFFFF"/>
        </w:rPr>
        <w:t>orzeczeniem</w:t>
      </w:r>
      <w:r w:rsidRPr="00BD709B">
        <w:rPr>
          <w:shd w:val="clear" w:color="auto" w:fill="FFFFFF"/>
        </w:rPr>
        <w:t xml:space="preserve"> o znac</w:t>
      </w:r>
      <w:r w:rsidR="00700740">
        <w:rPr>
          <w:shd w:val="clear" w:color="auto" w:fill="FFFFFF"/>
        </w:rPr>
        <w:t>znym stopniu niepełnosprawności;</w:t>
      </w:r>
    </w:p>
    <w:p w14:paraId="52233D82" w14:textId="627F4AB3" w:rsidR="00F53E59" w:rsidRPr="00BD709B" w:rsidRDefault="00F53E59" w:rsidP="00FB1B10">
      <w:pPr>
        <w:pStyle w:val="Akapitzlist"/>
        <w:numPr>
          <w:ilvl w:val="1"/>
          <w:numId w:val="12"/>
        </w:numPr>
        <w:ind w:left="714" w:hanging="357"/>
        <w:rPr>
          <w:shd w:val="clear" w:color="auto" w:fill="FFFFFF"/>
        </w:rPr>
      </w:pPr>
      <w:r w:rsidRPr="00BD709B">
        <w:rPr>
          <w:shd w:val="clear" w:color="auto" w:fill="FFFFFF"/>
        </w:rPr>
        <w:t>orzeczenie o zaliczeniu do II grupy inwalidztwa traktowane jest na równi z</w:t>
      </w:r>
      <w:r w:rsidR="00F1675D">
        <w:rPr>
          <w:shd w:val="clear" w:color="auto" w:fill="FFFFFF"/>
        </w:rPr>
        <w:t> </w:t>
      </w:r>
      <w:r w:rsidRPr="00BD709B">
        <w:rPr>
          <w:shd w:val="clear" w:color="auto" w:fill="FFFFFF"/>
        </w:rPr>
        <w:t>orzeczeniem o umiarkowanym stopni</w:t>
      </w:r>
      <w:r w:rsidR="00700740">
        <w:rPr>
          <w:shd w:val="clear" w:color="auto" w:fill="FFFFFF"/>
        </w:rPr>
        <w:t>u niepełnosprawności;</w:t>
      </w:r>
    </w:p>
    <w:p w14:paraId="2CFB8A5B" w14:textId="0BED3E34" w:rsidR="00F53E59" w:rsidRDefault="00F53E59" w:rsidP="00FB1B10">
      <w:pPr>
        <w:pStyle w:val="Akapitzlist"/>
        <w:numPr>
          <w:ilvl w:val="1"/>
          <w:numId w:val="12"/>
        </w:numPr>
        <w:ind w:left="714" w:hanging="357"/>
        <w:rPr>
          <w:shd w:val="clear" w:color="auto" w:fill="FFFFFF"/>
        </w:rPr>
      </w:pPr>
      <w:r w:rsidRPr="00BD709B">
        <w:rPr>
          <w:shd w:val="clear" w:color="auto" w:fill="FFFFFF"/>
        </w:rPr>
        <w:t>orzeczenie o zaliczeniu do III grupy inwalidztwa traktowane jest na równi z</w:t>
      </w:r>
      <w:r w:rsidR="00F1675D">
        <w:rPr>
          <w:shd w:val="clear" w:color="auto" w:fill="FFFFFF"/>
        </w:rPr>
        <w:t> </w:t>
      </w:r>
      <w:r w:rsidRPr="00BD709B">
        <w:rPr>
          <w:shd w:val="clear" w:color="auto" w:fill="FFFFFF"/>
        </w:rPr>
        <w:t>orzeczeniem o lekkim stopniu niepełnosprawności.</w:t>
      </w:r>
    </w:p>
    <w:p w14:paraId="11EB012E" w14:textId="6BB49875" w:rsidR="00F53E59" w:rsidRPr="00290CDE" w:rsidRDefault="00F53E59" w:rsidP="00FB1B10">
      <w:pPr>
        <w:ind w:left="357"/>
        <w:contextualSpacing/>
        <w:rPr>
          <w:shd w:val="clear" w:color="auto" w:fill="FFFFFF"/>
        </w:rPr>
      </w:pPr>
      <w:r w:rsidRPr="00F53E59">
        <w:rPr>
          <w:shd w:val="clear" w:color="auto" w:fill="FFFFFF"/>
        </w:rPr>
        <w:t>Orzeczenia komisji lekarskich, które zostały wydane po dniu 31 grudnia 1997 r. nie</w:t>
      </w:r>
      <w:r w:rsidR="00F1675D">
        <w:rPr>
          <w:shd w:val="clear" w:color="auto" w:fill="FFFFFF"/>
        </w:rPr>
        <w:t> </w:t>
      </w:r>
      <w:r w:rsidRPr="00F53E59">
        <w:rPr>
          <w:shd w:val="clear" w:color="auto" w:fill="FFFFFF"/>
        </w:rPr>
        <w:t>są</w:t>
      </w:r>
      <w:r w:rsidR="00F1675D">
        <w:rPr>
          <w:shd w:val="clear" w:color="auto" w:fill="FFFFFF"/>
        </w:rPr>
        <w:t> </w:t>
      </w:r>
      <w:r w:rsidRPr="00F53E59">
        <w:rPr>
          <w:shd w:val="clear" w:color="auto" w:fill="FFFFFF"/>
        </w:rPr>
        <w:t>tożsame z orzeczeniami o stopniu niepełnosprawności w rozumieniu ustawy o</w:t>
      </w:r>
      <w:r w:rsidR="00F1675D">
        <w:rPr>
          <w:shd w:val="clear" w:color="auto" w:fill="FFFFFF"/>
        </w:rPr>
        <w:t> </w:t>
      </w:r>
      <w:r w:rsidRPr="00F53E59">
        <w:rPr>
          <w:shd w:val="clear" w:color="auto" w:fill="FFFFFF"/>
        </w:rPr>
        <w:t>rehabilitacji. Zgodnie z art. 5a tej ustawy osoby mogą złożyć wniosek do zespołu do</w:t>
      </w:r>
      <w:r w:rsidR="005868CE">
        <w:rPr>
          <w:shd w:val="clear" w:color="auto" w:fill="FFFFFF"/>
        </w:rPr>
        <w:t> </w:t>
      </w:r>
      <w:r w:rsidRPr="00F53E59">
        <w:rPr>
          <w:shd w:val="clear" w:color="auto" w:fill="FFFFFF"/>
        </w:rPr>
        <w:t>spraw orzekania o niepełnosprawności o ustalenie stopnia niepełnosprawności oraz wskazań dla celów korzystania z ulg i uprawnień.</w:t>
      </w:r>
    </w:p>
    <w:p w14:paraId="23F84618" w14:textId="782E9060" w:rsidR="00F53E59" w:rsidRDefault="00F53E59" w:rsidP="00FB1B10">
      <w:pPr>
        <w:pStyle w:val="Akapitzlist"/>
        <w:numPr>
          <w:ilvl w:val="0"/>
          <w:numId w:val="26"/>
        </w:numPr>
        <w:ind w:left="357" w:hanging="357"/>
        <w:contextualSpacing w:val="0"/>
        <w:rPr>
          <w:shd w:val="clear" w:color="auto" w:fill="FFFFFF"/>
        </w:rPr>
      </w:pPr>
      <w:r w:rsidRPr="00F53E59">
        <w:rPr>
          <w:shd w:val="clear" w:color="auto" w:fill="FFFFFF"/>
        </w:rPr>
        <w:t>W informacji sygnalnej wykorzystano dane z następujących rejestrów i systemów informacyjnych w celu uzyskania zintegrowanych danych o osobach niepełnosprawnych prawnie:</w:t>
      </w:r>
    </w:p>
    <w:p w14:paraId="613160BB" w14:textId="77777777" w:rsidR="00290CDE" w:rsidRPr="00BD709B" w:rsidRDefault="00290CDE" w:rsidP="005B3551">
      <w:pPr>
        <w:pStyle w:val="Akapitzlist"/>
        <w:numPr>
          <w:ilvl w:val="2"/>
          <w:numId w:val="23"/>
        </w:numPr>
        <w:ind w:left="714" w:hanging="357"/>
        <w:rPr>
          <w:shd w:val="clear" w:color="auto" w:fill="FFFFFF"/>
        </w:rPr>
      </w:pPr>
      <w:r w:rsidRPr="00BD709B">
        <w:rPr>
          <w:shd w:val="clear" w:color="auto" w:fill="FFFFFF"/>
        </w:rPr>
        <w:t>zespołów do spraw orzekania o niepełnosprawności o osobach z aktualnym orzeczeniem o niepełnosprawności albo o stopniu niepełnosprawności (</w:t>
      </w:r>
      <w:proofErr w:type="spellStart"/>
      <w:r w:rsidRPr="00BD709B">
        <w:rPr>
          <w:shd w:val="clear" w:color="auto" w:fill="FFFFFF"/>
        </w:rPr>
        <w:t>EKSMOoN</w:t>
      </w:r>
      <w:proofErr w:type="spellEnd"/>
      <w:r w:rsidRPr="00BD709B">
        <w:rPr>
          <w:shd w:val="clear" w:color="auto" w:fill="FFFFFF"/>
        </w:rPr>
        <w:t>);</w:t>
      </w:r>
    </w:p>
    <w:p w14:paraId="3E58CFBC" w14:textId="0BC8EFB7" w:rsidR="00290CDE" w:rsidRPr="00BD709B" w:rsidRDefault="00290CDE" w:rsidP="005B3551">
      <w:pPr>
        <w:pStyle w:val="Akapitzlist"/>
        <w:numPr>
          <w:ilvl w:val="2"/>
          <w:numId w:val="23"/>
        </w:numPr>
        <w:ind w:left="714" w:hanging="357"/>
        <w:rPr>
          <w:shd w:val="clear" w:color="auto" w:fill="FFFFFF"/>
        </w:rPr>
      </w:pPr>
      <w:r w:rsidRPr="00BD709B">
        <w:rPr>
          <w:shd w:val="clear" w:color="auto" w:fill="FFFFFF"/>
        </w:rPr>
        <w:t>Zakładu Ubezpieczeń Społecznych o świadczeniobiorcach świadczeń emerytalnych i</w:t>
      </w:r>
      <w:r w:rsidR="00A97E3F">
        <w:rPr>
          <w:shd w:val="clear" w:color="auto" w:fill="FFFFFF"/>
        </w:rPr>
        <w:t> </w:t>
      </w:r>
      <w:r w:rsidRPr="00BD709B">
        <w:rPr>
          <w:shd w:val="clear" w:color="auto" w:fill="FFFFFF"/>
        </w:rPr>
        <w:t>rentowych z orzeczeniem o stopniu niezdolności do pracy (ZUS EMIR i RENTIER);</w:t>
      </w:r>
    </w:p>
    <w:p w14:paraId="7026250D" w14:textId="58DD23EE" w:rsidR="00290CDE" w:rsidRPr="00BD709B" w:rsidRDefault="00290CDE" w:rsidP="005B3551">
      <w:pPr>
        <w:pStyle w:val="Akapitzlist"/>
        <w:numPr>
          <w:ilvl w:val="2"/>
          <w:numId w:val="23"/>
        </w:numPr>
        <w:ind w:left="714" w:hanging="357"/>
        <w:contextualSpacing w:val="0"/>
        <w:rPr>
          <w:shd w:val="clear" w:color="auto" w:fill="FFFFFF"/>
        </w:rPr>
      </w:pPr>
      <w:r w:rsidRPr="00BD709B">
        <w:rPr>
          <w:shd w:val="clear" w:color="auto" w:fill="FFFFFF"/>
        </w:rPr>
        <w:t>Kasy Rolniczego Ubezpieczenia Społecznego o świadczeniobiorcach rent z</w:t>
      </w:r>
      <w:r w:rsidR="00A97E3F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tytułu niezdolności do pracy;</w:t>
      </w:r>
    </w:p>
    <w:p w14:paraId="0268680D" w14:textId="37D89928" w:rsidR="00290CDE" w:rsidRPr="00BD709B" w:rsidRDefault="00290CDE" w:rsidP="00FB1B10">
      <w:pPr>
        <w:pStyle w:val="Akapitzlist"/>
        <w:numPr>
          <w:ilvl w:val="0"/>
          <w:numId w:val="0"/>
        </w:numPr>
        <w:ind w:left="357"/>
        <w:contextualSpacing w:val="0"/>
        <w:rPr>
          <w:shd w:val="clear" w:color="auto" w:fill="FFFFFF"/>
        </w:rPr>
      </w:pPr>
      <w:r w:rsidRPr="00BD709B">
        <w:rPr>
          <w:shd w:val="clear" w:color="auto" w:fill="FFFFFF"/>
        </w:rPr>
        <w:t>Informacje o orzeczeniach o całkowitej niezdolności do pracy w gospodarstwie rolnym są przechowywane w systemie KRUS od 2000 r. Analizowane dane nie</w:t>
      </w:r>
      <w:r w:rsidR="00A97E3F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obejmują osób, którym po 25 latach pracy zamieniono świadczenie rentowe na</w:t>
      </w:r>
      <w:r w:rsidR="00A97E3F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świadczenie emerytalne (jeśli to było bardziej korzystne dla świadczeniobiorcy);</w:t>
      </w:r>
    </w:p>
    <w:p w14:paraId="7A6C65CE" w14:textId="23767412" w:rsidR="00290CDE" w:rsidRPr="00BD709B" w:rsidRDefault="00290CDE" w:rsidP="005B3551">
      <w:pPr>
        <w:pStyle w:val="Akapitzlist"/>
        <w:numPr>
          <w:ilvl w:val="2"/>
          <w:numId w:val="23"/>
        </w:numPr>
        <w:ind w:left="714" w:hanging="357"/>
        <w:rPr>
          <w:shd w:val="clear" w:color="auto" w:fill="FFFFFF"/>
        </w:rPr>
      </w:pPr>
      <w:r w:rsidRPr="00BD709B">
        <w:rPr>
          <w:shd w:val="clear" w:color="auto" w:fill="FFFFFF"/>
        </w:rPr>
        <w:t>Ministerstwa Obrony Narodowej o osobach, które posiadają ważne orzeczenie o</w:t>
      </w:r>
      <w:r w:rsidR="00F1675D">
        <w:rPr>
          <w:shd w:val="clear" w:color="auto" w:fill="FFFFFF"/>
        </w:rPr>
        <w:t> </w:t>
      </w:r>
      <w:r w:rsidRPr="00BD709B">
        <w:rPr>
          <w:shd w:val="clear" w:color="auto" w:fill="FFFFFF"/>
        </w:rPr>
        <w:t>grupie inwalidztwa, wydane przed 1 stycznia 1998 r. przez komisję lekarską podległą Ministrowi Obrony Narodowej;</w:t>
      </w:r>
    </w:p>
    <w:p w14:paraId="2D65AB5C" w14:textId="2E9B85EE" w:rsidR="00290CDE" w:rsidRPr="00290CDE" w:rsidRDefault="00290CDE" w:rsidP="00807A71">
      <w:pPr>
        <w:pStyle w:val="Akapitzlist"/>
        <w:numPr>
          <w:ilvl w:val="2"/>
          <w:numId w:val="23"/>
        </w:numPr>
        <w:ind w:left="714" w:hanging="357"/>
        <w:contextualSpacing w:val="0"/>
        <w:rPr>
          <w:shd w:val="clear" w:color="auto" w:fill="FFFFFF"/>
        </w:rPr>
      </w:pPr>
      <w:r w:rsidRPr="00BD709B">
        <w:rPr>
          <w:shd w:val="clear" w:color="auto" w:fill="FFFFFF"/>
        </w:rPr>
        <w:t>Zakładu Emerytalno-Rentowego Ministerstwa Spraw Wewnętrznych i</w:t>
      </w:r>
      <w:r w:rsidR="00A97E3F">
        <w:rPr>
          <w:shd w:val="clear" w:color="auto" w:fill="FFFFFF"/>
        </w:rPr>
        <w:t xml:space="preserve"> </w:t>
      </w:r>
      <w:r w:rsidRPr="00BD709B">
        <w:rPr>
          <w:shd w:val="clear" w:color="auto" w:fill="FFFFFF"/>
        </w:rPr>
        <w:t>Administracji o</w:t>
      </w:r>
      <w:r w:rsidR="00A97E3F">
        <w:rPr>
          <w:shd w:val="clear" w:color="auto" w:fill="FFFFFF"/>
        </w:rPr>
        <w:t> </w:t>
      </w:r>
      <w:r w:rsidRPr="00BD709B">
        <w:rPr>
          <w:shd w:val="clear" w:color="auto" w:fill="FFFFFF"/>
        </w:rPr>
        <w:t>osobach, które posiadają ważne orzeczenie o grupie inwalidztwa, wydane przed 1</w:t>
      </w:r>
      <w:r w:rsidR="00A97E3F">
        <w:rPr>
          <w:shd w:val="clear" w:color="auto" w:fill="FFFFFF"/>
        </w:rPr>
        <w:t> </w:t>
      </w:r>
      <w:r w:rsidRPr="00BD709B">
        <w:rPr>
          <w:shd w:val="clear" w:color="auto" w:fill="FFFFFF"/>
        </w:rPr>
        <w:t>stycznia 1998 r. przez komisję lekarską podległą ministrowi właściwemu do spraw wewnętrznych.</w:t>
      </w:r>
    </w:p>
    <w:p w14:paraId="6245B3F2" w14:textId="5E6AE70F" w:rsidR="00F53E59" w:rsidRPr="00F53E59" w:rsidRDefault="00F53E59" w:rsidP="00FB1B10">
      <w:pPr>
        <w:pStyle w:val="Akapitzlist"/>
        <w:numPr>
          <w:ilvl w:val="0"/>
          <w:numId w:val="26"/>
        </w:numPr>
        <w:ind w:left="357" w:hanging="357"/>
        <w:contextualSpacing w:val="0"/>
        <w:rPr>
          <w:shd w:val="clear" w:color="auto" w:fill="FFFFFF"/>
        </w:rPr>
      </w:pPr>
      <w:r w:rsidRPr="00F53E59">
        <w:rPr>
          <w:shd w:val="clear" w:color="auto" w:fill="FFFFFF"/>
        </w:rPr>
        <w:t xml:space="preserve">W informacji sygnalnej zaprezentowano również dane Ministerstwa Edukacji Narodowej dotyczące dzieci i młodzieży posiadającej orzeczenie publicznej poradni </w:t>
      </w:r>
      <w:proofErr w:type="spellStart"/>
      <w:r w:rsidRPr="00F53E59">
        <w:rPr>
          <w:shd w:val="clear" w:color="auto" w:fill="FFFFFF"/>
        </w:rPr>
        <w:t>psychologiczno</w:t>
      </w:r>
      <w:proofErr w:type="spellEnd"/>
      <w:r w:rsidRPr="00F53E59">
        <w:rPr>
          <w:shd w:val="clear" w:color="auto" w:fill="FFFFFF"/>
        </w:rPr>
        <w:t>-</w:t>
      </w:r>
      <w:r w:rsidR="00DE4246">
        <w:rPr>
          <w:shd w:val="clear" w:color="auto" w:fill="FFFFFF"/>
        </w:rPr>
        <w:t>-</w:t>
      </w:r>
      <w:r w:rsidRPr="00F53E59">
        <w:rPr>
          <w:shd w:val="clear" w:color="auto" w:fill="FFFFFF"/>
        </w:rPr>
        <w:t>pedagogicznej (w tym publicznej poradni specjalistycznej) o</w:t>
      </w:r>
      <w:r w:rsidR="00A97E3F">
        <w:rPr>
          <w:shd w:val="clear" w:color="auto" w:fill="FFFFFF"/>
        </w:rPr>
        <w:t xml:space="preserve"> </w:t>
      </w:r>
      <w:r w:rsidRPr="00F53E59">
        <w:rPr>
          <w:shd w:val="clear" w:color="auto" w:fill="FFFFFF"/>
        </w:rPr>
        <w:t>potrzebie kształcenia specjalnego lub indywidualnego nauczania.</w:t>
      </w:r>
    </w:p>
    <w:p w14:paraId="271542CD" w14:textId="21DAF2E1" w:rsidR="00F53E59" w:rsidRPr="00FB1B10" w:rsidRDefault="00F53E59" w:rsidP="00FB1B10">
      <w:pPr>
        <w:ind w:left="357"/>
        <w:rPr>
          <w:shd w:val="clear" w:color="auto" w:fill="FFFFFF"/>
        </w:rPr>
      </w:pPr>
      <w:r w:rsidRPr="00FB1B10">
        <w:rPr>
          <w:shd w:val="clear" w:color="auto" w:fill="FFFFFF"/>
        </w:rPr>
        <w:t>Kształcenie specjalne organizowane jest dla dzieci i młodzieży z</w:t>
      </w:r>
      <w:r w:rsidR="00A97E3F">
        <w:rPr>
          <w:shd w:val="clear" w:color="auto" w:fill="FFFFFF"/>
        </w:rPr>
        <w:t xml:space="preserve"> </w:t>
      </w:r>
      <w:r w:rsidRPr="00FB1B10">
        <w:rPr>
          <w:shd w:val="clear" w:color="auto" w:fill="FFFFFF"/>
        </w:rPr>
        <w:t>niepełnosprawnościami, niedostosowanych społecznie i zagrożonych niedostosowaniem społecznym, wymagających stosowania specjalnej organizacji nauki i metod pracy. Może być realizowane w systemie szkolnym lub w formie indywidualnej. Uczniowie posiadający orzeczenia o potrzebie kształcenia specjalnego nie muszą być niepełnosprawni w</w:t>
      </w:r>
      <w:r w:rsidR="00A97E3F">
        <w:rPr>
          <w:shd w:val="clear" w:color="auto" w:fill="FFFFFF"/>
        </w:rPr>
        <w:t> </w:t>
      </w:r>
      <w:r w:rsidRPr="00FB1B10">
        <w:rPr>
          <w:shd w:val="clear" w:color="auto" w:fill="FFFFFF"/>
        </w:rPr>
        <w:t>rozumieniu ustawy o rehabilitacji, podobnie jak uczniowie niepełnosprawni nie muszą mieć orzeczenia o po</w:t>
      </w:r>
      <w:r w:rsidR="00700740">
        <w:rPr>
          <w:shd w:val="clear" w:color="auto" w:fill="FFFFFF"/>
        </w:rPr>
        <w:t>trzebie kształcenia specjalnego.</w:t>
      </w:r>
    </w:p>
    <w:p w14:paraId="75B07DEC" w14:textId="67447090" w:rsidR="0037086D" w:rsidRDefault="00F53E59" w:rsidP="00FB1B10">
      <w:pPr>
        <w:pStyle w:val="Akapitzlist"/>
        <w:numPr>
          <w:ilvl w:val="0"/>
          <w:numId w:val="0"/>
        </w:numPr>
        <w:ind w:left="357"/>
        <w:contextualSpacing w:val="0"/>
        <w:rPr>
          <w:shd w:val="clear" w:color="auto" w:fill="FFFFFF"/>
        </w:rPr>
      </w:pPr>
      <w:r w:rsidRPr="00F53E59">
        <w:rPr>
          <w:shd w:val="clear" w:color="auto" w:fill="FFFFFF"/>
        </w:rPr>
        <w:t>Ponadto wykorzystano dane Ministerstwa Nauki i Szkolnictwa Wyższego dotyczące studentów i doktorantów z niepełnosprawnościami.</w:t>
      </w:r>
    </w:p>
    <w:p w14:paraId="479F298A" w14:textId="77777777" w:rsidR="0037086D" w:rsidRDefault="0037086D">
      <w:pPr>
        <w:suppressAutoHyphens w:val="0"/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42E5E08B" w14:textId="4A50330D" w:rsidR="00FB1B10" w:rsidRDefault="00F53E59" w:rsidP="00FB1B10">
      <w:pPr>
        <w:pStyle w:val="Akapitzlist"/>
        <w:numPr>
          <w:ilvl w:val="0"/>
          <w:numId w:val="26"/>
        </w:numPr>
        <w:ind w:left="357" w:hanging="357"/>
        <w:contextualSpacing w:val="0"/>
        <w:rPr>
          <w:shd w:val="clear" w:color="auto" w:fill="FFFFFF"/>
        </w:rPr>
      </w:pPr>
      <w:r w:rsidRPr="00FB1B10">
        <w:rPr>
          <w:shd w:val="clear" w:color="auto" w:fill="FFFFFF"/>
        </w:rPr>
        <w:lastRenderedPageBreak/>
        <w:t>Dane przedstawione w niniejszej informacji sygnalnej o osobach z ważnym orzeczeniem o niepełnosprawności albo o stopniu niepełnosprawności, wydanym przez zespół do</w:t>
      </w:r>
      <w:r w:rsidR="005868CE">
        <w:rPr>
          <w:shd w:val="clear" w:color="auto" w:fill="FFFFFF"/>
        </w:rPr>
        <w:t> </w:t>
      </w:r>
      <w:r w:rsidRPr="00FB1B10">
        <w:rPr>
          <w:shd w:val="clear" w:color="auto" w:fill="FFFFFF"/>
        </w:rPr>
        <w:t>spraw orzekania o niepełnosprawności różnią się od danych prezentowanych w</w:t>
      </w:r>
      <w:r w:rsidR="00A97E3F">
        <w:rPr>
          <w:shd w:val="clear" w:color="auto" w:fill="FFFFFF"/>
        </w:rPr>
        <w:t> </w:t>
      </w:r>
      <w:r w:rsidRPr="00FB1B10">
        <w:rPr>
          <w:shd w:val="clear" w:color="auto" w:fill="FFFFFF"/>
        </w:rPr>
        <w:t>kwartalnych informacjach Biura Pełnomocnika Rządu do spraw Osób Niepełnosprawnych. Wiek osób został ustalony według daty 31 grudnia 2025 r., a nie według daty przyznania orzeczenia. Dane mogą nie zawierać wszystkich decyzji organów odwoławczych.</w:t>
      </w:r>
    </w:p>
    <w:p w14:paraId="351DFD2F" w14:textId="07E41562" w:rsidR="001B6EC3" w:rsidRPr="00FB1B10" w:rsidRDefault="001B6EC3" w:rsidP="0037086D">
      <w:pPr>
        <w:spacing w:before="10000"/>
        <w:rPr>
          <w:shd w:val="clear" w:color="auto" w:fill="FFFFFF"/>
        </w:rPr>
      </w:pPr>
      <w:r w:rsidRPr="00FB1B10">
        <w:rPr>
          <w:shd w:val="clear" w:color="auto" w:fill="FFFFFF"/>
        </w:rPr>
        <w:t>Ze względu na zaokrąglenia danych, w niektórych przypadkach sumy składników mogą się</w:t>
      </w:r>
      <w:r w:rsidR="00C77EC3" w:rsidRPr="00FB1B10">
        <w:rPr>
          <w:shd w:val="clear" w:color="auto" w:fill="FFFFFF"/>
        </w:rPr>
        <w:t> </w:t>
      </w:r>
      <w:r w:rsidRPr="00FB1B10">
        <w:rPr>
          <w:shd w:val="clear" w:color="auto" w:fill="FFFFFF"/>
        </w:rPr>
        <w:t>nieznacznie różnić od podanych wielkości „ogółem”.</w:t>
      </w:r>
    </w:p>
    <w:p w14:paraId="4809D44B" w14:textId="36CD294D" w:rsidR="00694AF0" w:rsidRPr="00BD709B" w:rsidRDefault="00AD4BFC" w:rsidP="00FB1B10">
      <w:pPr>
        <w:spacing w:before="240"/>
        <w:rPr>
          <w:sz w:val="18"/>
        </w:rPr>
      </w:pPr>
      <w:r w:rsidRPr="00BD709B">
        <w:rPr>
          <w:shd w:val="clear" w:color="auto" w:fill="FFFFFF"/>
        </w:rPr>
        <w:t xml:space="preserve">W przypadku cytowania </w:t>
      </w:r>
      <w:r w:rsidR="00800915" w:rsidRPr="00BD709B">
        <w:rPr>
          <w:rFonts w:eastAsia="Times New Roman" w:cs="Times New Roman"/>
          <w:szCs w:val="19"/>
          <w:lang w:eastAsia="pl-PL"/>
        </w:rPr>
        <w:t>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</w:t>
      </w:r>
      <w:r w:rsidR="00FC69AF" w:rsidRPr="00BD709B">
        <w:rPr>
          <w:rFonts w:eastAsia="Times New Roman" w:cs="Times New Roman"/>
          <w:szCs w:val="19"/>
          <w:lang w:eastAsia="pl-PL"/>
        </w:rPr>
        <w:t>Osoby z niepełnosprawnościami w 2025 r.</w:t>
      </w:r>
      <w:r w:rsidR="00800915" w:rsidRPr="00BD709B">
        <w:rPr>
          <w:rFonts w:eastAsia="Times New Roman" w:cs="Times New Roman"/>
          <w:szCs w:val="19"/>
          <w:lang w:eastAsia="pl-PL"/>
        </w:rPr>
        <w:t>”</w:t>
      </w:r>
      <w:r w:rsidRPr="00BD709B">
        <w:rPr>
          <w:shd w:val="clear" w:color="auto" w:fill="FFFFFF"/>
        </w:rPr>
        <w:t>.</w:t>
      </w:r>
    </w:p>
    <w:p w14:paraId="3C222B0C" w14:textId="77777777" w:rsidR="00DA331D" w:rsidRPr="00BD709B" w:rsidRDefault="00DA331D" w:rsidP="0030079A">
      <w:pPr>
        <w:rPr>
          <w:sz w:val="18"/>
        </w:rPr>
        <w:sectPr w:rsidR="00DA331D" w:rsidRPr="00BD709B" w:rsidSect="002D37FA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BD709B" w14:paraId="196D0BDA" w14:textId="77777777" w:rsidTr="0087504F">
        <w:trPr>
          <w:cantSplit/>
          <w:trHeight w:val="2763"/>
        </w:trPr>
        <w:tc>
          <w:tcPr>
            <w:tcW w:w="4926" w:type="dxa"/>
          </w:tcPr>
          <w:p w14:paraId="2ACD197B" w14:textId="77777777" w:rsidR="00A65C31" w:rsidRPr="00BD709B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BD709B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BD709B">
              <w:rPr>
                <w:rFonts w:cs="Arial"/>
                <w:sz w:val="20"/>
              </w:rPr>
              <w:t xml:space="preserve"> </w:t>
            </w:r>
          </w:p>
          <w:p w14:paraId="5CD91645" w14:textId="19574A92" w:rsidR="001F3471" w:rsidRPr="00BD709B" w:rsidRDefault="001F3471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BD709B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BD709B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D709B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BD709B" w:rsidRDefault="001F3471" w:rsidP="00FB1E83">
            <w:pPr>
              <w:spacing w:before="0"/>
              <w:rPr>
                <w:rFonts w:cs="Arial"/>
                <w:color w:val="000000" w:themeColor="text1"/>
              </w:rPr>
            </w:pPr>
            <w:r w:rsidRPr="00BD709B">
              <w:rPr>
                <w:sz w:val="20"/>
              </w:rPr>
              <w:t>Tel:</w:t>
            </w:r>
            <w:r w:rsidRPr="00BD709B">
              <w:rPr>
                <w:color w:val="000000" w:themeColor="text1"/>
                <w:sz w:val="20"/>
              </w:rPr>
              <w:t xml:space="preserve"> </w:t>
            </w:r>
            <w:hyperlink r:id="rId21" w:tooltip="zadzwoń" w:history="1">
              <w:r w:rsidR="00A46A86" w:rsidRPr="00BD709B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BD709B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BD709B" w:rsidRDefault="00DE2400" w:rsidP="00A65C31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BD709B">
              <w:rPr>
                <w:rFonts w:cs="Arial"/>
                <w:sz w:val="20"/>
                <w:szCs w:val="20"/>
              </w:rPr>
              <w:t>Rozpowszechnianie:</w:t>
            </w:r>
          </w:p>
          <w:p w14:paraId="1CB9EC87" w14:textId="36CA6893" w:rsidR="0087504F" w:rsidRPr="00BD709B" w:rsidRDefault="0087504F" w:rsidP="00AF597F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BD709B">
              <w:rPr>
                <w:b/>
                <w:sz w:val="20"/>
                <w:szCs w:val="20"/>
              </w:rPr>
              <w:t xml:space="preserve">Wydział </w:t>
            </w:r>
            <w:r w:rsidR="00AF597F" w:rsidRPr="00BD709B">
              <w:rPr>
                <w:b/>
                <w:sz w:val="20"/>
                <w:szCs w:val="20"/>
              </w:rPr>
              <w:t>Prasowy</w:t>
            </w:r>
            <w:r w:rsidRPr="00BD709B">
              <w:rPr>
                <w:b/>
                <w:sz w:val="20"/>
                <w:szCs w:val="20"/>
              </w:rPr>
              <w:t xml:space="preserve"> </w:t>
            </w:r>
          </w:p>
          <w:p w14:paraId="017EE7A3" w14:textId="57936458" w:rsidR="0087504F" w:rsidRPr="00BD709B" w:rsidRDefault="0087504F" w:rsidP="0087504F">
            <w:pPr>
              <w:rPr>
                <w:sz w:val="20"/>
                <w:szCs w:val="20"/>
              </w:rPr>
            </w:pPr>
            <w:r w:rsidRPr="00BD709B">
              <w:rPr>
                <w:sz w:val="20"/>
                <w:szCs w:val="20"/>
              </w:rPr>
              <w:t>Tel. komórkowy: 695 255 032</w:t>
            </w:r>
          </w:p>
          <w:p w14:paraId="147796D1" w14:textId="77777777" w:rsidR="00925120" w:rsidRPr="00BD709B" w:rsidRDefault="0087504F" w:rsidP="00925120">
            <w:pPr>
              <w:spacing w:after="0"/>
              <w:rPr>
                <w:sz w:val="20"/>
                <w:szCs w:val="20"/>
              </w:rPr>
            </w:pPr>
            <w:r w:rsidRPr="00BD709B">
              <w:rPr>
                <w:sz w:val="20"/>
                <w:szCs w:val="20"/>
              </w:rPr>
              <w:t>Tel. stacjonarne: 22 608 38 04, 22 449 41 45,</w:t>
            </w:r>
            <w:r w:rsidR="00925120" w:rsidRPr="00BD709B">
              <w:rPr>
                <w:sz w:val="20"/>
                <w:szCs w:val="20"/>
              </w:rPr>
              <w:t xml:space="preserve"> </w:t>
            </w:r>
          </w:p>
          <w:p w14:paraId="7C8902C5" w14:textId="325C2802" w:rsidR="0087504F" w:rsidRPr="00BD709B" w:rsidRDefault="0087504F" w:rsidP="00716853">
            <w:pPr>
              <w:spacing w:before="0"/>
              <w:ind w:left="1542"/>
              <w:rPr>
                <w:sz w:val="20"/>
                <w:szCs w:val="20"/>
              </w:rPr>
            </w:pPr>
            <w:r w:rsidRPr="00BD709B">
              <w:rPr>
                <w:sz w:val="20"/>
                <w:szCs w:val="20"/>
              </w:rPr>
              <w:t>22 608 30 09</w:t>
            </w:r>
          </w:p>
          <w:p w14:paraId="3CC62B04" w14:textId="55515180" w:rsidR="0087504F" w:rsidRPr="00BD709B" w:rsidRDefault="0087504F" w:rsidP="00FB1E83">
            <w:pPr>
              <w:spacing w:before="0"/>
              <w:rPr>
                <w:b/>
              </w:rPr>
            </w:pPr>
            <w:r w:rsidRPr="00BD709B">
              <w:rPr>
                <w:b/>
                <w:sz w:val="20"/>
                <w:szCs w:val="20"/>
              </w:rPr>
              <w:t>e-mail:</w:t>
            </w:r>
            <w:r w:rsidRPr="00BD709B">
              <w:rPr>
                <w:sz w:val="20"/>
                <w:szCs w:val="20"/>
              </w:rPr>
              <w:t xml:space="preserve"> </w:t>
            </w:r>
            <w:hyperlink r:id="rId22" w:tooltip="adres mailowy Wydziału Prasowego" w:history="1">
              <w:r w:rsidRPr="00BD709B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</w:tr>
      <w:tr w:rsidR="005B6AE9" w:rsidRPr="00BD709B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5E8CA347" w:rsidR="005B6AE9" w:rsidRPr="00BD709B" w:rsidRDefault="005B6AE9" w:rsidP="00FB1E83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01941133" w14:textId="14F62DBA" w:rsidR="005B6AE9" w:rsidRPr="00BD709B" w:rsidRDefault="002C6EF3" w:rsidP="00747B8C">
            <w:pPr>
              <w:ind w:firstLine="680"/>
              <w:rPr>
                <w:color w:val="0000FF"/>
                <w:sz w:val="18"/>
                <w:u w:val="single"/>
              </w:rPr>
            </w:pPr>
            <w:hyperlink r:id="rId23" w:tooltip="strona internetowa" w:history="1">
              <w:r w:rsidR="005B6AE9" w:rsidRPr="00BD709B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1664" behindDoc="0" locked="0" layoutInCell="1" allowOverlap="1" wp14:anchorId="5018E5AE" wp14:editId="0E1B0B9B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BD709B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5B6AE9" w:rsidRPr="00BD709B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BD709B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654F5A3E" w:rsidR="005B6AE9" w:rsidRPr="00BD709B" w:rsidRDefault="002C6EF3" w:rsidP="00747B8C">
            <w:pPr>
              <w:ind w:firstLine="680"/>
              <w:rPr>
                <w:sz w:val="18"/>
                <w:u w:val="single"/>
              </w:rPr>
            </w:pPr>
            <w:hyperlink r:id="rId25" w:tooltip="X" w:history="1">
              <w:r w:rsidR="003402BB" w:rsidRPr="00BD709B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8832" behindDoc="0" locked="0" layoutInCell="1" allowOverlap="1" wp14:anchorId="32885CE5" wp14:editId="1D589920">
                    <wp:simplePos x="0" y="0"/>
                    <wp:positionH relativeFrom="column">
                      <wp:posOffset>80010</wp:posOffset>
                    </wp:positionH>
                    <wp:positionV relativeFrom="paragraph">
                      <wp:posOffset>36830</wp:posOffset>
                    </wp:positionV>
                    <wp:extent cx="251460" cy="251460"/>
                    <wp:effectExtent l="0" t="0" r="0" b="0"/>
                    <wp:wrapNone/>
                    <wp:docPr id="22" name="Obraz 22" descr="x 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Obraz 22" descr="x "/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BD709B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 w:rsidR="005B6AE9" w:rsidRPr="00BD709B">
              <w:rPr>
                <w:noProof/>
                <w:sz w:val="20"/>
                <w:u w:val="single"/>
                <w:lang w:eastAsia="pl-PL"/>
              </w:rPr>
              <w:t xml:space="preserve"> </w:t>
            </w:r>
          </w:p>
        </w:tc>
      </w:tr>
      <w:tr w:rsidR="005B6AE9" w:rsidRPr="00BD709B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BD709B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C3465D3" w:rsidR="005B6AE9" w:rsidRPr="00BD709B" w:rsidRDefault="005B6AE9" w:rsidP="00747B8C">
            <w:pPr>
              <w:ind w:firstLine="680"/>
              <w:rPr>
                <w:sz w:val="18"/>
                <w:u w:val="single"/>
              </w:rPr>
            </w:pPr>
            <w:r w:rsidRPr="00BD709B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7FDAF5F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facebook " w:history="1">
              <w:r w:rsidRPr="00BD709B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Pr="00BD709B">
              <w:rPr>
                <w:noProof/>
                <w:color w:val="0000FF"/>
                <w:sz w:val="20"/>
                <w:u w:val="single"/>
                <w:lang w:eastAsia="pl-PL"/>
              </w:rPr>
              <w:t xml:space="preserve"> </w:t>
            </w:r>
          </w:p>
        </w:tc>
      </w:tr>
      <w:tr w:rsidR="005B6AE9" w:rsidRPr="00BD709B" w14:paraId="4884FF26" w14:textId="77777777" w:rsidTr="001F3471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5B6AE9" w:rsidRPr="00BD709B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123441C0" w:rsidR="005B6AE9" w:rsidRPr="00BD709B" w:rsidRDefault="002C6EF3" w:rsidP="00531873">
            <w:pPr>
              <w:ind w:firstLine="680"/>
              <w:rPr>
                <w:noProof/>
                <w:sz w:val="20"/>
                <w:u w:val="single"/>
                <w:lang w:eastAsia="pl-PL"/>
              </w:rPr>
            </w:pPr>
            <w:hyperlink r:id="rId29" w:tooltip="instagram" w:history="1">
              <w:r w:rsidR="005B6AE9" w:rsidRPr="00BD709B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4736" behindDoc="0" locked="0" layoutInCell="1" allowOverlap="1" wp14:anchorId="0C16ECD2" wp14:editId="05FAC16C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5" name="Obraz 5" descr="instagram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BD709B">
                <w:rPr>
                  <w:rStyle w:val="Hipercze"/>
                  <w:rFonts w:cstheme="minorBidi"/>
                </w:rPr>
                <w:t>@</w:t>
              </w:r>
              <w:r w:rsidR="005B6AE9" w:rsidRPr="00BD709B">
                <w:rPr>
                  <w:rStyle w:val="Hipercze"/>
                  <w:rFonts w:cstheme="minorBidi"/>
                  <w:sz w:val="20"/>
                </w:rPr>
                <w:t>gus_stat</w:t>
              </w:r>
            </w:hyperlink>
          </w:p>
        </w:tc>
      </w:tr>
      <w:tr w:rsidR="005B6AE9" w:rsidRPr="00BD709B" w14:paraId="2C7A5D68" w14:textId="77777777" w:rsidTr="001F3471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5B6AE9" w:rsidRPr="00BD709B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59FAE318" w:rsidR="005B6AE9" w:rsidRPr="00BD709B" w:rsidRDefault="002C6EF3" w:rsidP="00531873">
            <w:pPr>
              <w:ind w:firstLine="680"/>
              <w:rPr>
                <w:noProof/>
                <w:sz w:val="20"/>
                <w:u w:val="single"/>
                <w:lang w:eastAsia="pl-PL"/>
              </w:rPr>
            </w:pPr>
            <w:hyperlink r:id="rId31" w:tooltip="youtube" w:history="1">
              <w:r w:rsidR="005B6AE9" w:rsidRPr="00BD709B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5760" behindDoc="0" locked="0" layoutInCell="1" allowOverlap="1" wp14:anchorId="0FC606A4" wp14:editId="593CA109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11" name="Obraz 11" descr="youtub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BD709B">
                <w:rPr>
                  <w:rStyle w:val="Hipercze"/>
                  <w:rFonts w:cstheme="minorBidi"/>
                </w:rPr>
                <w:t>@</w:t>
              </w:r>
              <w:r w:rsidR="00E34EBA" w:rsidRPr="00BD709B">
                <w:rPr>
                  <w:rStyle w:val="Hipercze"/>
                  <w:sz w:val="20"/>
                </w:rPr>
                <w:t>Głó</w:t>
              </w:r>
              <w:r w:rsidR="005B6AE9" w:rsidRPr="00BD709B">
                <w:rPr>
                  <w:rStyle w:val="Hipercze"/>
                  <w:rFonts w:cstheme="minorBidi"/>
                  <w:sz w:val="20"/>
                </w:rPr>
                <w:t>wny</w:t>
              </w:r>
              <w:r w:rsidR="00E34EBA" w:rsidRPr="00BD709B">
                <w:rPr>
                  <w:rStyle w:val="Hipercze"/>
                  <w:rFonts w:cstheme="minorBidi"/>
                  <w:sz w:val="20"/>
                </w:rPr>
                <w:t>UrządStatystycznyGUS</w:t>
              </w:r>
            </w:hyperlink>
          </w:p>
        </w:tc>
      </w:tr>
      <w:tr w:rsidR="005B6AE9" w:rsidRPr="00BD709B" w14:paraId="373CEFAE" w14:textId="77777777" w:rsidTr="0087504F">
        <w:trPr>
          <w:cantSplit/>
          <w:trHeight w:val="1194"/>
        </w:trPr>
        <w:tc>
          <w:tcPr>
            <w:tcW w:w="4926" w:type="dxa"/>
            <w:vMerge/>
          </w:tcPr>
          <w:p w14:paraId="7F9FD058" w14:textId="77777777" w:rsidR="005B6AE9" w:rsidRPr="00BD709B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6025CA1C" w:rsidR="005B6AE9" w:rsidRPr="00BD709B" w:rsidRDefault="002C6EF3" w:rsidP="00531873">
            <w:pPr>
              <w:ind w:firstLine="680"/>
              <w:rPr>
                <w:noProof/>
                <w:color w:val="0000FF"/>
                <w:sz w:val="20"/>
                <w:u w:val="single"/>
                <w:lang w:eastAsia="pl-PL"/>
              </w:rPr>
            </w:pPr>
            <w:hyperlink r:id="rId33" w:tooltip="linkedin" w:history="1">
              <w:r w:rsidR="00E34EBA" w:rsidRPr="00BD709B">
                <w:rPr>
                  <w:rStyle w:val="Hipercze"/>
                  <w:rFonts w:cstheme="minorBidi"/>
                </w:rPr>
                <w:t>@Główny Urząd Statystyczny</w:t>
              </w:r>
            </w:hyperlink>
            <w:r w:rsidR="005B6AE9" w:rsidRPr="00BD709B">
              <w:rPr>
                <w:noProof/>
                <w:color w:val="0000FF"/>
                <w:sz w:val="20"/>
                <w:u w:val="single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033A47C4" wp14:editId="3F55CA3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D709B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BD709B" w:rsidRDefault="00531873" w:rsidP="00AF597F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BD709B">
              <w:rPr>
                <w:b/>
              </w:rPr>
              <w:t>Powiązane opracowania</w:t>
            </w:r>
          </w:p>
          <w:p w14:paraId="4DFC3617" w14:textId="665E6698" w:rsidR="006A4474" w:rsidRPr="00BD709B" w:rsidRDefault="002C6EF3" w:rsidP="000E4323">
            <w:pPr>
              <w:rPr>
                <w:rFonts w:cs="Times New Roman"/>
              </w:rPr>
            </w:pPr>
            <w:hyperlink r:id="rId35" w:tooltip="Pomoc społeczna i opieka nad dzieckiem i rodziną w 2025 r." w:history="1">
              <w:r w:rsidR="008D7C4E">
                <w:rPr>
                  <w:rStyle w:val="Hipercze"/>
                </w:rPr>
                <w:t>Pomoc społeczna i opieka nad dzieckiem i rodziną w 2025 r.</w:t>
              </w:r>
            </w:hyperlink>
          </w:p>
          <w:p w14:paraId="484DBC76" w14:textId="37977775" w:rsidR="000E4323" w:rsidRPr="00BD709B" w:rsidRDefault="002C6EF3" w:rsidP="000E4323">
            <w:pPr>
              <w:rPr>
                <w:rFonts w:cs="Times New Roman"/>
              </w:rPr>
            </w:pPr>
            <w:hyperlink r:id="rId36" w:tooltip="Osoby niepełnosprawne w 2024 r." w:history="1">
              <w:r w:rsidR="00B34B9A" w:rsidRPr="00BD709B">
                <w:rPr>
                  <w:rStyle w:val="Hipercze"/>
                </w:rPr>
                <w:t>Osoby niepełnosprawne w 2024 r.</w:t>
              </w:r>
            </w:hyperlink>
          </w:p>
          <w:p w14:paraId="6C9F2E41" w14:textId="77777777" w:rsidR="005A1E92" w:rsidRPr="000F761C" w:rsidRDefault="005A1E92" w:rsidP="005A1E92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0F761C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0AF20B00" w14:textId="57933996" w:rsidR="005A1E92" w:rsidRPr="00B9627E" w:rsidRDefault="002C6EF3" w:rsidP="005A1E92">
            <w:pPr>
              <w:spacing w:line="240" w:lineRule="exact"/>
            </w:pPr>
            <w:hyperlink r:id="rId37" w:tooltip="Dashboard Osoby niepełnosprawne prawnie" w:history="1">
              <w:r w:rsidR="00B9627E" w:rsidRPr="00B9627E">
                <w:rPr>
                  <w:rStyle w:val="Hipercze"/>
                </w:rPr>
                <w:t>Dashboard Osoby niepełnosprawne prawnie</w:t>
              </w:r>
            </w:hyperlink>
          </w:p>
          <w:p w14:paraId="6EC7A51E" w14:textId="4ADC92A1" w:rsidR="00531873" w:rsidRPr="00BD709B" w:rsidRDefault="00531873" w:rsidP="00AF597F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BD709B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E5EA09C" w14:textId="57A2114C" w:rsidR="005B6AE9" w:rsidRPr="00BD709B" w:rsidRDefault="005B6AE9" w:rsidP="00AF597F">
            <w:pPr>
              <w:spacing w:line="240" w:lineRule="exact"/>
              <w:rPr>
                <w:rStyle w:val="Hipercze"/>
                <w:rFonts w:cstheme="minorBidi"/>
              </w:rPr>
            </w:pPr>
            <w:r w:rsidRPr="00BD709B">
              <w:rPr>
                <w:rFonts w:cs="Times New Roman"/>
              </w:rPr>
              <w:fldChar w:fldCharType="begin"/>
            </w:r>
            <w:r w:rsidR="002F4C27">
              <w:rPr>
                <w:rFonts w:cs="Times New Roman"/>
              </w:rPr>
              <w:instrText>HYPERLINK "https://stat.gov.pl/metainformacje/slownik-pojec/pojecia-stosowane-w-statystyce-publicznej/241,pojecie.html" \o "Osoba niepełnosprawna"</w:instrText>
            </w:r>
            <w:r w:rsidRPr="00BD709B">
              <w:rPr>
                <w:rFonts w:cs="Times New Roman"/>
              </w:rPr>
            </w:r>
            <w:r w:rsidRPr="00BD709B">
              <w:rPr>
                <w:rFonts w:cs="Times New Roman"/>
              </w:rPr>
              <w:fldChar w:fldCharType="separate"/>
            </w:r>
            <w:r w:rsidR="00C32B2A" w:rsidRPr="00BD709B">
              <w:rPr>
                <w:rStyle w:val="Hipercze"/>
              </w:rPr>
              <w:t>Osoba niepełnosprawna</w:t>
            </w:r>
          </w:p>
          <w:p w14:paraId="342D8004" w14:textId="3770406C" w:rsidR="005B6AE9" w:rsidRPr="00BD709B" w:rsidRDefault="005B6AE9" w:rsidP="00AF597F">
            <w:pPr>
              <w:spacing w:line="240" w:lineRule="exact"/>
              <w:rPr>
                <w:rStyle w:val="Hipercze"/>
                <w:rFonts w:cstheme="minorBidi"/>
              </w:rPr>
            </w:pPr>
            <w:r w:rsidRPr="00BD709B">
              <w:rPr>
                <w:rFonts w:cs="Times New Roman"/>
              </w:rPr>
              <w:fldChar w:fldCharType="end"/>
            </w:r>
            <w:r w:rsidRPr="00BD709B">
              <w:rPr>
                <w:rFonts w:cs="Times New Roman"/>
              </w:rPr>
              <w:fldChar w:fldCharType="begin"/>
            </w:r>
            <w:r w:rsidR="002F4C27">
              <w:rPr>
                <w:rFonts w:cs="Times New Roman"/>
              </w:rPr>
              <w:instrText>HYPERLINK "https://stat.gov.pl/metainformacje/slownik-pojec/pojecia-stosowane-w-statystyce-publicznej/1149,pojecie.html" \o "Osoba niepełnosprawna prawnie"</w:instrText>
            </w:r>
            <w:r w:rsidRPr="00BD709B">
              <w:rPr>
                <w:rFonts w:cs="Times New Roman"/>
              </w:rPr>
            </w:r>
            <w:r w:rsidRPr="00BD709B">
              <w:rPr>
                <w:rFonts w:cs="Times New Roman"/>
              </w:rPr>
              <w:fldChar w:fldCharType="separate"/>
            </w:r>
            <w:r w:rsidR="00C32B2A" w:rsidRPr="00BD709B">
              <w:rPr>
                <w:rStyle w:val="Hipercze"/>
              </w:rPr>
              <w:t>Osoba niepełnosprawna prawnie</w:t>
            </w:r>
          </w:p>
          <w:p w14:paraId="59EB7117" w14:textId="37EDCB4C" w:rsidR="00531873" w:rsidRPr="00BD709B" w:rsidRDefault="005B6AE9" w:rsidP="00AF597F">
            <w:pPr>
              <w:spacing w:line="240" w:lineRule="exact"/>
            </w:pPr>
            <w:r w:rsidRPr="00BD709B">
              <w:rPr>
                <w:rFonts w:cs="Times New Roman"/>
              </w:rPr>
              <w:fldChar w:fldCharType="end"/>
            </w:r>
            <w:hyperlink r:id="rId38" w:tooltip="Stopień niepełnosprawności" w:history="1">
              <w:r w:rsidR="00C32B2A" w:rsidRPr="00BD709B">
                <w:rPr>
                  <w:rStyle w:val="Hipercze"/>
                </w:rPr>
                <w:t>Stopień niepełnosprawności</w:t>
              </w:r>
            </w:hyperlink>
          </w:p>
        </w:tc>
      </w:tr>
    </w:tbl>
    <w:p w14:paraId="7C19EFAE" w14:textId="5AAD912C" w:rsidR="00D261A2" w:rsidRPr="00BD709B" w:rsidRDefault="00D261A2" w:rsidP="002D37FA">
      <w:pPr>
        <w:rPr>
          <w:sz w:val="18"/>
        </w:rPr>
      </w:pPr>
    </w:p>
    <w:sectPr w:rsidR="00D261A2" w:rsidRPr="00BD709B" w:rsidSect="003B18B6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1D821" w14:textId="77777777" w:rsidR="00125DFA" w:rsidRDefault="00125DFA" w:rsidP="000662E2">
      <w:pPr>
        <w:spacing w:after="0" w:line="240" w:lineRule="auto"/>
      </w:pPr>
      <w:r>
        <w:separator/>
      </w:r>
    </w:p>
    <w:p w14:paraId="7F7D501D" w14:textId="77777777" w:rsidR="00125DFA" w:rsidRDefault="00125DFA"/>
    <w:p w14:paraId="0577587B" w14:textId="77777777" w:rsidR="00125DFA" w:rsidRDefault="00125DFA"/>
    <w:p w14:paraId="4E8A288C" w14:textId="77777777" w:rsidR="00125DFA" w:rsidRDefault="00125DFA"/>
    <w:p w14:paraId="25424FBD" w14:textId="77777777" w:rsidR="00125DFA" w:rsidRDefault="00125DFA"/>
    <w:p w14:paraId="7BF9C712" w14:textId="77777777" w:rsidR="00125DFA" w:rsidRDefault="00125DFA"/>
  </w:endnote>
  <w:endnote w:type="continuationSeparator" w:id="0">
    <w:p w14:paraId="79DBB004" w14:textId="77777777" w:rsidR="00125DFA" w:rsidRDefault="00125DFA" w:rsidP="000662E2">
      <w:pPr>
        <w:spacing w:after="0" w:line="240" w:lineRule="auto"/>
      </w:pPr>
      <w:r>
        <w:continuationSeparator/>
      </w:r>
    </w:p>
    <w:p w14:paraId="7BFC76FF" w14:textId="77777777" w:rsidR="00125DFA" w:rsidRDefault="00125DFA"/>
    <w:p w14:paraId="1F6E040F" w14:textId="77777777" w:rsidR="00125DFA" w:rsidRDefault="00125DFA"/>
    <w:p w14:paraId="5A9E6AD2" w14:textId="77777777" w:rsidR="00125DFA" w:rsidRDefault="00125DFA"/>
    <w:p w14:paraId="0A74DD0C" w14:textId="77777777" w:rsidR="00125DFA" w:rsidRDefault="00125DFA"/>
    <w:p w14:paraId="4050D845" w14:textId="77777777" w:rsidR="00125DFA" w:rsidRDefault="00125D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6E7E7D9-BE69-4B0D-B1E2-6F1DC4EF4145}"/>
    <w:embedBold r:id="rId2" w:fontKey="{97A45B4F-9D57-42D9-91AA-A1926FDA2D5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79FEEB5B-D53F-4D1E-A751-6000A18B29C8}"/>
    <w:embedBold r:id="rId4" w:fontKey="{2D8033E1-2793-48AA-8510-549C04F6C09E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0331947A-0FBD-44EE-A6A2-D7FC260BC14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873132F0-FEEA-4436-ABBC-C35142E5C5CB}"/>
    <w:embedItalic r:id="rId7" w:fontKey="{25C97F4B-BA02-45BF-A5AF-EB0DC0910A1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CE120690-BE33-4A28-BFA7-990728EB66B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1884AE09-79DA-475E-B7ED-3987FD349AF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BF4738AA-EE94-470D-A943-DA5D14EAC2F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F2B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F2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3E1F2B">
          <w:rPr>
            <w:noProof/>
          </w:rPr>
          <w:t>9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4813F" w14:textId="77777777" w:rsidR="00125DFA" w:rsidRDefault="00125DFA" w:rsidP="000662E2">
      <w:pPr>
        <w:spacing w:after="0" w:line="240" w:lineRule="auto"/>
      </w:pPr>
      <w:r>
        <w:separator/>
      </w:r>
    </w:p>
  </w:footnote>
  <w:footnote w:type="continuationSeparator" w:id="0">
    <w:p w14:paraId="7E9B25FF" w14:textId="77777777" w:rsidR="00125DFA" w:rsidRDefault="00125DFA" w:rsidP="000662E2">
      <w:pPr>
        <w:spacing w:after="0" w:line="240" w:lineRule="auto"/>
      </w:pPr>
      <w:r>
        <w:continuationSeparator/>
      </w:r>
    </w:p>
    <w:p w14:paraId="210DA9DD" w14:textId="77777777" w:rsidR="00125DFA" w:rsidRDefault="00125DFA"/>
  </w:footnote>
  <w:footnote w:type="continuationNotice" w:id="1">
    <w:p w14:paraId="6C52FA78" w14:textId="77777777" w:rsidR="00125DFA" w:rsidRDefault="00125DFA">
      <w:pPr>
        <w:spacing w:before="0" w:after="0" w:line="240" w:lineRule="auto"/>
      </w:pPr>
    </w:p>
    <w:p w14:paraId="465FC40E" w14:textId="77777777" w:rsidR="00125DFA" w:rsidRDefault="00125DFA"/>
  </w:footnote>
  <w:footnote w:id="2">
    <w:p w14:paraId="62E4DAB7" w14:textId="77777777" w:rsidR="00301B16" w:rsidRPr="00B87AE8" w:rsidRDefault="00301B16" w:rsidP="00795239">
      <w:pPr>
        <w:pStyle w:val="Przypis"/>
        <w:rPr>
          <w:lang w:val="pl-PL"/>
        </w:rPr>
      </w:pPr>
      <w:r w:rsidRPr="0017622E">
        <w:rPr>
          <w:rStyle w:val="Odwoanieprzypisudolnego"/>
        </w:rPr>
        <w:footnoteRef/>
      </w:r>
      <w:r w:rsidRPr="00B87AE8">
        <w:rPr>
          <w:lang w:val="pl-PL"/>
        </w:rPr>
        <w:t xml:space="preserve"> </w:t>
      </w:r>
      <w:r w:rsidRPr="0017622E">
        <w:rPr>
          <w:rStyle w:val="PrzypisZnak"/>
          <w:lang w:val="pl-PL"/>
        </w:rPr>
        <w:t>Orzeczenie o stopniu niezdolności do pracy wydane przez Zakład Ubezpieczeń Społecznych lub orzeczenie o niezdolności do pracy w gospodarstwie rolnym wydane przed 1 stycznia 1998 r. przez Kasę Rolniczego Ubezpieczenia Społecznego lub orzeczenie o grupie inwalidztwa wydane przed 1 stycznia 1998 r. przez komisję lekarską podległą Ministrowi Obrony Narodowej lub ministrowi właściwemu do spraw wewnętrznych.</w:t>
      </w:r>
    </w:p>
  </w:footnote>
  <w:footnote w:id="3">
    <w:p w14:paraId="00FD7E4F" w14:textId="7461C591" w:rsidR="00D57AE8" w:rsidRPr="00B87AE8" w:rsidRDefault="00D57AE8" w:rsidP="00795239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Pr="00B87AE8">
        <w:rPr>
          <w:lang w:val="pl-PL"/>
        </w:rPr>
        <w:t xml:space="preserve"> </w:t>
      </w:r>
      <w:r w:rsidR="000437CA" w:rsidRPr="00B87AE8">
        <w:rPr>
          <w:lang w:val="pl-PL"/>
        </w:rPr>
        <w:t>Zmiana metodologii od 2025 r. (uwzględnienie wszystkich ważnych orzeczeń zespołów do</w:t>
      </w:r>
      <w:r w:rsidR="001C0A73">
        <w:rPr>
          <w:lang w:val="pl-PL"/>
        </w:rPr>
        <w:t> </w:t>
      </w:r>
      <w:r w:rsidR="000437CA" w:rsidRPr="00B87AE8">
        <w:rPr>
          <w:lang w:val="pl-PL"/>
        </w:rPr>
        <w:t>spraw orzekania o niepełnosprawności, także sprzed 2007 r.) uniemożliwia porównanie danych z wcześniejszymi latami.</w:t>
      </w:r>
    </w:p>
  </w:footnote>
  <w:footnote w:id="4">
    <w:p w14:paraId="45F9FCBA" w14:textId="25F3C66B" w:rsidR="00470600" w:rsidRPr="00B87AE8" w:rsidRDefault="00470600" w:rsidP="00795239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Pr="00B87AE8">
        <w:rPr>
          <w:lang w:val="pl-PL"/>
        </w:rPr>
        <w:t xml:space="preserve"> Wszystkie te osoby posiada</w:t>
      </w:r>
      <w:r w:rsidR="00530BD6" w:rsidRPr="00B87AE8">
        <w:rPr>
          <w:lang w:val="pl-PL"/>
        </w:rPr>
        <w:t>ły</w:t>
      </w:r>
      <w:r w:rsidRPr="00B87AE8">
        <w:rPr>
          <w:lang w:val="pl-PL"/>
        </w:rPr>
        <w:t xml:space="preserve"> orzeczenie wydane przez zespół do spraw orzekania o</w:t>
      </w:r>
      <w:r w:rsidR="00956397" w:rsidRPr="00B87AE8">
        <w:rPr>
          <w:lang w:val="pl-PL"/>
        </w:rPr>
        <w:t> </w:t>
      </w:r>
      <w:r w:rsidRPr="00B87AE8">
        <w:rPr>
          <w:lang w:val="pl-PL"/>
        </w:rPr>
        <w:t>niepełnosprawności przed 2007 r.</w:t>
      </w:r>
    </w:p>
  </w:footnote>
  <w:footnote w:id="5">
    <w:p w14:paraId="662E88EE" w14:textId="77777777" w:rsidR="001F676D" w:rsidRPr="00B87AE8" w:rsidRDefault="001F676D" w:rsidP="00795239">
      <w:pPr>
        <w:pStyle w:val="Przypis"/>
        <w:rPr>
          <w:lang w:val="pl-PL"/>
        </w:rPr>
      </w:pPr>
      <w:r w:rsidRPr="0017622E">
        <w:rPr>
          <w:rStyle w:val="Odwoanieprzypisudolnego"/>
        </w:rPr>
        <w:footnoteRef/>
      </w:r>
      <w:r w:rsidRPr="00B87AE8">
        <w:rPr>
          <w:lang w:val="pl-PL"/>
        </w:rPr>
        <w:t xml:space="preserve"> </w:t>
      </w:r>
      <w:r w:rsidRPr="0017622E">
        <w:rPr>
          <w:rStyle w:val="PrzypisZnak"/>
          <w:lang w:val="pl-PL"/>
        </w:rPr>
        <w:t xml:space="preserve">Ustalono </w:t>
      </w:r>
      <w:r>
        <w:rPr>
          <w:rStyle w:val="PrzypisZnak"/>
          <w:lang w:val="pl-PL"/>
        </w:rPr>
        <w:t>na podstawie</w:t>
      </w:r>
      <w:r w:rsidRPr="0017622E">
        <w:rPr>
          <w:rStyle w:val="PrzypisZnak"/>
          <w:lang w:val="pl-PL"/>
        </w:rPr>
        <w:t xml:space="preserve"> adresu miejsca zamieszkania. W przypadku braku adresu miejsca zamieszkania </w:t>
      </w:r>
      <w:r>
        <w:rPr>
          <w:rStyle w:val="PrzypisZnak"/>
          <w:lang w:val="pl-PL"/>
        </w:rPr>
        <w:t>zastosowano</w:t>
      </w:r>
      <w:r w:rsidRPr="0017622E">
        <w:rPr>
          <w:rStyle w:val="PrzypisZnak"/>
          <w:lang w:val="pl-PL"/>
        </w:rPr>
        <w:t xml:space="preserve"> adres korespondencyjn</w:t>
      </w:r>
      <w:r>
        <w:rPr>
          <w:rStyle w:val="PrzypisZnak"/>
          <w:lang w:val="pl-PL"/>
        </w:rPr>
        <w:t>y</w:t>
      </w:r>
      <w:r w:rsidRPr="0017622E">
        <w:rPr>
          <w:rStyle w:val="PrzypisZnak"/>
          <w:lang w:val="pl-PL"/>
        </w:rPr>
        <w:t xml:space="preserve">, a w przypadku braku obu </w:t>
      </w:r>
      <w:r>
        <w:rPr>
          <w:rStyle w:val="PrzypisZnak"/>
          <w:lang w:val="pl-PL"/>
        </w:rPr>
        <w:t xml:space="preserve">tych </w:t>
      </w:r>
      <w:r w:rsidRPr="0017622E">
        <w:rPr>
          <w:rStyle w:val="PrzypisZnak"/>
          <w:lang w:val="pl-PL"/>
        </w:rPr>
        <w:t>adresów</w:t>
      </w:r>
      <w:r>
        <w:rPr>
          <w:rStyle w:val="PrzypisZnak"/>
          <w:lang w:val="pl-PL"/>
        </w:rPr>
        <w:t>, uwzględniono</w:t>
      </w:r>
      <w:r w:rsidRPr="0017622E">
        <w:rPr>
          <w:rStyle w:val="PrzypisZnak"/>
          <w:lang w:val="pl-PL"/>
        </w:rPr>
        <w:t xml:space="preserve"> adres zameldowania.</w:t>
      </w:r>
    </w:p>
  </w:footnote>
  <w:footnote w:id="6">
    <w:p w14:paraId="7669870D" w14:textId="77777777" w:rsidR="001F676D" w:rsidRPr="00B87AE8" w:rsidRDefault="001F676D" w:rsidP="00795239">
      <w:pPr>
        <w:pStyle w:val="Przypis"/>
        <w:rPr>
          <w:lang w:val="pl-PL"/>
        </w:rPr>
      </w:pPr>
      <w:r w:rsidRPr="001B2F10">
        <w:rPr>
          <w:rStyle w:val="Odwoanieprzypisudolnego"/>
        </w:rPr>
        <w:footnoteRef/>
      </w:r>
      <w:r w:rsidRPr="00B87AE8">
        <w:rPr>
          <w:lang w:val="pl-PL"/>
        </w:rPr>
        <w:t xml:space="preserve"> Ludność według stanu w dniu 31 grudnia.</w:t>
      </w:r>
    </w:p>
  </w:footnote>
  <w:footnote w:id="7">
    <w:p w14:paraId="04FB279C" w14:textId="77777777" w:rsidR="00B87AE8" w:rsidRPr="008D7C4E" w:rsidRDefault="00B87AE8" w:rsidP="00B87AE8">
      <w:pPr>
        <w:pStyle w:val="Przypis"/>
        <w:rPr>
          <w:lang w:val="pl-PL"/>
        </w:rPr>
      </w:pPr>
      <w:r w:rsidRPr="00BB1555">
        <w:rPr>
          <w:rStyle w:val="Odwoanieprzypisudolnego"/>
        </w:rPr>
        <w:footnoteRef/>
      </w:r>
      <w:r w:rsidRPr="008D7C4E">
        <w:rPr>
          <w:lang w:val="pl-PL"/>
        </w:rPr>
        <w:t xml:space="preserve"> </w:t>
      </w:r>
      <w:r w:rsidRPr="00CC3CA3">
        <w:rPr>
          <w:lang w:val="pl-PL"/>
        </w:rPr>
        <w:t>Ludność według stanu w dniu 30 czerwca.</w:t>
      </w:r>
    </w:p>
  </w:footnote>
  <w:footnote w:id="8">
    <w:p w14:paraId="350B464D" w14:textId="77777777" w:rsidR="0010515B" w:rsidRPr="00B87AE8" w:rsidRDefault="0010515B" w:rsidP="0010515B">
      <w:pPr>
        <w:pStyle w:val="Przypis"/>
        <w:rPr>
          <w:lang w:val="pl-PL"/>
        </w:rPr>
      </w:pPr>
      <w:r w:rsidRPr="001B2F10">
        <w:rPr>
          <w:rStyle w:val="Odwoanieprzypisudolnego"/>
        </w:rPr>
        <w:footnoteRef/>
      </w:r>
      <w:r w:rsidRPr="00B87AE8">
        <w:rPr>
          <w:lang w:val="pl-PL"/>
        </w:rPr>
        <w:t xml:space="preserve"> Ludność według stanu w dniu 31 grudnia.</w:t>
      </w:r>
    </w:p>
  </w:footnote>
  <w:footnote w:id="9">
    <w:p w14:paraId="736353FF" w14:textId="68A5A8A0" w:rsidR="00137DEA" w:rsidRPr="00B87AE8" w:rsidRDefault="00137DEA" w:rsidP="00137DEA">
      <w:pPr>
        <w:pStyle w:val="Przypis"/>
        <w:rPr>
          <w:lang w:val="pl-PL"/>
        </w:rPr>
      </w:pPr>
      <w:r>
        <w:rPr>
          <w:rStyle w:val="Odwoanieprzypisudolnego"/>
          <w:lang w:val="pl-PL"/>
        </w:rPr>
        <w:footnoteRef/>
      </w:r>
      <w:r w:rsidRPr="00B87AE8">
        <w:rPr>
          <w:lang w:val="pl-PL"/>
        </w:rPr>
        <w:t xml:space="preserve"> </w:t>
      </w:r>
      <w:r>
        <w:rPr>
          <w:lang w:val="pl-PL"/>
        </w:rPr>
        <w:t>Placówki dla d</w:t>
      </w:r>
      <w:r w:rsidRPr="00B87AE8">
        <w:rPr>
          <w:lang w:val="pl-PL"/>
        </w:rPr>
        <w:t>zieci z niepełnosprawnością sprzężoną</w:t>
      </w:r>
      <w:r>
        <w:rPr>
          <w:lang w:val="pl-PL"/>
        </w:rPr>
        <w:t>,</w:t>
      </w:r>
      <w:r w:rsidRPr="00B87AE8">
        <w:rPr>
          <w:lang w:val="pl-PL"/>
        </w:rPr>
        <w:t xml:space="preserve"> z autyzmem</w:t>
      </w:r>
      <w:r>
        <w:rPr>
          <w:lang w:val="pl-PL"/>
        </w:rPr>
        <w:t>,</w:t>
      </w:r>
      <w:r w:rsidRPr="00B87AE8">
        <w:rPr>
          <w:lang w:val="pl-PL"/>
        </w:rPr>
        <w:t xml:space="preserve"> z zespołem Aspergera</w:t>
      </w:r>
      <w:r>
        <w:rPr>
          <w:lang w:val="pl-PL"/>
        </w:rPr>
        <w:t>,</w:t>
      </w:r>
      <w:r w:rsidRPr="00B87AE8">
        <w:rPr>
          <w:lang w:val="pl-PL"/>
        </w:rPr>
        <w:t xml:space="preserve"> z niepełnosprawnością ruchową</w:t>
      </w:r>
      <w:r>
        <w:rPr>
          <w:lang w:val="pl-PL"/>
        </w:rPr>
        <w:t>,</w:t>
      </w:r>
      <w:r w:rsidRPr="00B87AE8">
        <w:rPr>
          <w:lang w:val="pl-PL"/>
        </w:rPr>
        <w:t xml:space="preserve"> z niepełnosprawnością intelektualną w stopniu umiarkowanym lub znacznym</w:t>
      </w:r>
      <w:r>
        <w:rPr>
          <w:lang w:val="pl-PL"/>
        </w:rPr>
        <w:t>,</w:t>
      </w:r>
      <w:r w:rsidRPr="00B87AE8">
        <w:rPr>
          <w:lang w:val="pl-PL"/>
        </w:rPr>
        <w:t xml:space="preserve"> niewidom</w:t>
      </w:r>
      <w:r w:rsidR="0056240D">
        <w:rPr>
          <w:lang w:val="pl-PL"/>
        </w:rPr>
        <w:t>ych</w:t>
      </w:r>
      <w:r w:rsidRPr="00B87AE8">
        <w:rPr>
          <w:lang w:val="pl-PL"/>
        </w:rPr>
        <w:t xml:space="preserve"> i słabowidząc</w:t>
      </w:r>
      <w:r w:rsidR="0056240D">
        <w:rPr>
          <w:lang w:val="pl-PL"/>
        </w:rPr>
        <w:t>ych</w:t>
      </w:r>
      <w:r>
        <w:rPr>
          <w:lang w:val="pl-PL"/>
        </w:rPr>
        <w:t>,</w:t>
      </w:r>
      <w:r w:rsidRPr="00B87AE8">
        <w:rPr>
          <w:lang w:val="pl-PL"/>
        </w:rPr>
        <w:t xml:space="preserve"> niesłysząc</w:t>
      </w:r>
      <w:r w:rsidR="0056240D">
        <w:rPr>
          <w:lang w:val="pl-PL"/>
        </w:rPr>
        <w:t>ych</w:t>
      </w:r>
      <w:r w:rsidRPr="00B87AE8">
        <w:rPr>
          <w:lang w:val="pl-PL"/>
        </w:rPr>
        <w:t xml:space="preserve"> i</w:t>
      </w:r>
      <w:r w:rsidR="0056240D">
        <w:rPr>
          <w:lang w:val="pl-PL"/>
        </w:rPr>
        <w:t> </w:t>
      </w:r>
      <w:r w:rsidRPr="00B87AE8">
        <w:rPr>
          <w:lang w:val="pl-PL"/>
        </w:rPr>
        <w:t>słabosłysząc</w:t>
      </w:r>
      <w:r w:rsidR="0056240D">
        <w:rPr>
          <w:lang w:val="pl-PL"/>
        </w:rPr>
        <w:t>ych</w:t>
      </w:r>
      <w:r w:rsidRPr="00B87AE8">
        <w:rPr>
          <w:lang w:val="pl-PL"/>
        </w:rPr>
        <w:t>.</w:t>
      </w:r>
    </w:p>
  </w:footnote>
  <w:footnote w:id="10">
    <w:p w14:paraId="5A0E4613" w14:textId="272E02AB" w:rsidR="00B912AE" w:rsidRPr="00B87AE8" w:rsidRDefault="00B912AE" w:rsidP="00B912AE">
      <w:pPr>
        <w:pStyle w:val="Przypis"/>
        <w:rPr>
          <w:lang w:val="pl-PL"/>
        </w:rPr>
      </w:pPr>
      <w:r>
        <w:rPr>
          <w:rStyle w:val="Odwoanieprzypisudolnego"/>
          <w:lang w:val="pl-PL"/>
        </w:rPr>
        <w:footnoteRef/>
      </w:r>
      <w:r w:rsidRPr="00B87AE8">
        <w:rPr>
          <w:lang w:val="pl-PL"/>
        </w:rPr>
        <w:t xml:space="preserve"> </w:t>
      </w:r>
      <w:r>
        <w:rPr>
          <w:lang w:val="pl-PL"/>
        </w:rPr>
        <w:t>Placówki dla d</w:t>
      </w:r>
      <w:r w:rsidRPr="00B87AE8">
        <w:rPr>
          <w:lang w:val="pl-PL"/>
        </w:rPr>
        <w:t>zieci z niepełnosprawności</w:t>
      </w:r>
      <w:r>
        <w:rPr>
          <w:lang w:val="pl-PL"/>
        </w:rPr>
        <w:t>ą</w:t>
      </w:r>
      <w:r w:rsidRPr="00B87AE8">
        <w:rPr>
          <w:lang w:val="pl-PL"/>
        </w:rPr>
        <w:t xml:space="preserve"> sprzężon</w:t>
      </w:r>
      <w:r>
        <w:rPr>
          <w:lang w:val="pl-PL"/>
        </w:rPr>
        <w:t>ą</w:t>
      </w:r>
      <w:r w:rsidRPr="00B87AE8">
        <w:rPr>
          <w:lang w:val="pl-PL"/>
        </w:rPr>
        <w:t>, z niepełnosprawnością intelektualną, z</w:t>
      </w:r>
      <w:r>
        <w:rPr>
          <w:lang w:val="pl-PL"/>
        </w:rPr>
        <w:t xml:space="preserve"> </w:t>
      </w:r>
      <w:r w:rsidRPr="00B87AE8">
        <w:rPr>
          <w:lang w:val="pl-PL"/>
        </w:rPr>
        <w:t>autyzmem, z niepełnosprawnością ruchową, niesłysząc</w:t>
      </w:r>
      <w:r w:rsidR="0056240D">
        <w:rPr>
          <w:lang w:val="pl-PL"/>
        </w:rPr>
        <w:t>ych, słabosłyszących</w:t>
      </w:r>
      <w:r w:rsidRPr="00B87AE8">
        <w:rPr>
          <w:lang w:val="pl-PL"/>
        </w:rPr>
        <w:t>, niewidom</w:t>
      </w:r>
      <w:r w:rsidR="0056240D">
        <w:rPr>
          <w:lang w:val="pl-PL"/>
        </w:rPr>
        <w:t>ych</w:t>
      </w:r>
      <w:r w:rsidRPr="00B87AE8">
        <w:rPr>
          <w:lang w:val="pl-PL"/>
        </w:rPr>
        <w:t>, słabowidząc</w:t>
      </w:r>
      <w:r w:rsidR="0056240D">
        <w:rPr>
          <w:lang w:val="pl-PL"/>
        </w:rPr>
        <w:t>ych</w:t>
      </w:r>
      <w:r w:rsidRPr="00B87AE8">
        <w:rPr>
          <w:lang w:val="pl-PL"/>
        </w:rPr>
        <w:t>, niedostosowan</w:t>
      </w:r>
      <w:r w:rsidR="0056240D">
        <w:rPr>
          <w:lang w:val="pl-PL"/>
        </w:rPr>
        <w:t>ych albo zagrożonych</w:t>
      </w:r>
      <w:r w:rsidRPr="00B87AE8">
        <w:rPr>
          <w:lang w:val="pl-PL"/>
        </w:rPr>
        <w:t xml:space="preserve"> niedostosowaniem społecznym, które na</w:t>
      </w:r>
      <w:r w:rsidR="00807A71">
        <w:rPr>
          <w:lang w:val="pl-PL"/>
        </w:rPr>
        <w:t> </w:t>
      </w:r>
      <w:r w:rsidRPr="00B87AE8">
        <w:rPr>
          <w:lang w:val="pl-PL"/>
        </w:rPr>
        <w:t>dzień 30 września dostarczyły orzeczenie o potrzebie kształcenia specjalnego.</w:t>
      </w:r>
    </w:p>
  </w:footnote>
  <w:footnote w:id="11">
    <w:p w14:paraId="3035AA03" w14:textId="77777777" w:rsidR="00E267D8" w:rsidRPr="00B87AE8" w:rsidRDefault="00E267D8" w:rsidP="00D03DED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Pr="00B87AE8">
        <w:rPr>
          <w:lang w:val="pl-PL"/>
        </w:rPr>
        <w:t xml:space="preserve"> P</w:t>
      </w:r>
      <w:r w:rsidRPr="00AB1514">
        <w:rPr>
          <w:rStyle w:val="PrzypisZnak"/>
          <w:lang w:val="pl-PL"/>
        </w:rPr>
        <w:t xml:space="preserve">lacówki umożliwiające realizację obowiązku rocznego przygotowania przedszkolnego, obowiązku szkolnego i obowiązku nauki dzieciom i młodzieży z niepełnosprawnością intelektualną w stopniu głębokim, posiadającym orzeczenie o potrzebie zajęć </w:t>
      </w:r>
      <w:proofErr w:type="spellStart"/>
      <w:r w:rsidRPr="00AB1514">
        <w:rPr>
          <w:rStyle w:val="PrzypisZnak"/>
          <w:lang w:val="pl-PL"/>
        </w:rPr>
        <w:t>rewalidacyjno</w:t>
      </w:r>
      <w:proofErr w:type="spellEnd"/>
      <w:r w:rsidRPr="00AB1514">
        <w:rPr>
          <w:rStyle w:val="PrzypisZnak"/>
          <w:lang w:val="pl-PL"/>
        </w:rPr>
        <w:t>--wychowawczych oraz z niepełnosprawnościami sprzężonymi, z których jedną z niepełnosprawności jest niepełnosprawność intelektualna, posiadającym orzeczenie o potrzebie kształcenia specjalnego.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CE83E" w14:textId="5446AC24" w:rsidR="000662E2" w:rsidRDefault="00851986" w:rsidP="002D37FA">
    <w:pPr>
      <w:tabs>
        <w:tab w:val="left" w:pos="2980"/>
      </w:tabs>
      <w:spacing w:after="360"/>
    </w:pPr>
    <w:r w:rsidRPr="00BD709B">
      <w:rPr>
        <w:noProof/>
        <w:spacing w:val="-2"/>
        <w:lang w:eastAsia="pl-PL"/>
      </w:rPr>
      <mc:AlternateContent>
        <mc:Choice Requires="wps">
          <w:drawing>
            <wp:anchor distT="45720" distB="45720" distL="114300" distR="114300" simplePos="0" relativeHeight="251675648" behindDoc="1" locked="0" layoutInCell="1" allowOverlap="1" wp14:anchorId="3646D644" wp14:editId="5696CBD7">
              <wp:simplePos x="0" y="0"/>
              <wp:positionH relativeFrom="column">
                <wp:posOffset>5220031</wp:posOffset>
              </wp:positionH>
              <wp:positionV relativeFrom="page">
                <wp:posOffset>-3919993</wp:posOffset>
              </wp:positionV>
              <wp:extent cx="1807845" cy="1163320"/>
              <wp:effectExtent l="0" t="0" r="0" b="0"/>
              <wp:wrapTight wrapText="bothSides">
                <wp:wrapPolygon edited="0">
                  <wp:start x="683" y="0"/>
                  <wp:lineTo x="683" y="21223"/>
                  <wp:lineTo x="20712" y="21223"/>
                  <wp:lineTo x="20712" y="0"/>
                  <wp:lineTo x="683" y="0"/>
                </wp:wrapPolygon>
              </wp:wrapTight>
              <wp:docPr id="18" name="Pole tekstowe 18" descr="Najwięcej orzeczeń o niepełnosprawności albo o stopniu niepełnosprawności wydano z powodu upośledzenia narządu ruchu (1 382,4 tys.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7845" cy="11633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E2CF50" w14:textId="77777777" w:rsidR="00851986" w:rsidRPr="001C3252" w:rsidRDefault="00851986" w:rsidP="00851986">
                          <w:pPr>
                            <w:pStyle w:val="Tekstzbokuwramcenaszarympolu"/>
                            <w:rPr>
                              <w:lang w:val="pl-PL"/>
                            </w:rPr>
                          </w:pPr>
                          <w:r w:rsidRPr="001C3252">
                            <w:rPr>
                              <w:lang w:val="pl-PL"/>
                            </w:rPr>
                            <w:t>Najw</w:t>
                          </w:r>
                          <w:r>
                            <w:rPr>
                              <w:lang w:val="pl-PL"/>
                            </w:rPr>
                            <w:t>ięcej orzeczeń o niepełnosprawności albo o stopniu niepełnosprawności wydano z powodu upośledzenia narządu ruchu (1 476</w:t>
                          </w:r>
                          <w:r w:rsidRPr="00765457">
                            <w:rPr>
                              <w:lang w:val="pl-PL"/>
                            </w:rPr>
                            <w:t>,</w:t>
                          </w:r>
                          <w:r>
                            <w:rPr>
                              <w:lang w:val="pl-PL"/>
                            </w:rPr>
                            <w:t>5</w:t>
                          </w:r>
                          <w:r w:rsidRPr="00765457">
                            <w:rPr>
                              <w:lang w:val="pl-PL"/>
                            </w:rPr>
                            <w:t xml:space="preserve"> tys</w:t>
                          </w:r>
                          <w:r>
                            <w:rPr>
                              <w:lang w:val="pl-PL"/>
                            </w:rPr>
                            <w:t>.</w:t>
                          </w:r>
                          <w:r w:rsidRPr="00765457">
                            <w:rPr>
                              <w:lang w:val="pl-PL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46D644" id="_x0000_t202" coordsize="21600,21600" o:spt="202" path="m,l,21600r21600,l21600,xe">
              <v:stroke joinstyle="miter"/>
              <v:path gradientshapeok="t" o:connecttype="rect"/>
            </v:shapetype>
            <v:shape id="Pole tekstowe 18" o:spid="_x0000_s1034" type="#_x0000_t202" alt="Najwięcej orzeczeń o niepełnosprawności albo o stopniu niepełnosprawności wydano z powodu upośledzenia narządu ruchu (1 382,4 tys.)" style="position:absolute;margin-left:411.05pt;margin-top:-308.65pt;width:142.35pt;height:91.6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" filled="f" stroked="f">
              <v:textbox>
                <w:txbxContent>
                  <w:p w14:paraId="0BE2CF50" w14:textId="77777777" w:rsidR="00851986" w:rsidRPr="001C3252" w:rsidRDefault="00851986" w:rsidP="00851986">
                    <w:pPr>
                      <w:pStyle w:val="Tekstzbokuwramcenaszarympolu"/>
                      <w:rPr>
                        <w:lang w:val="pl-PL"/>
                      </w:rPr>
                    </w:pPr>
                    <w:r w:rsidRPr="001C3252">
                      <w:rPr>
                        <w:lang w:val="pl-PL"/>
                      </w:rPr>
                      <w:t>Najw</w:t>
                    </w:r>
                    <w:r>
                      <w:rPr>
                        <w:lang w:val="pl-PL"/>
                      </w:rPr>
                      <w:t>ięcej orzeczeń o niepełnosprawności albo o stopniu niepełnosprawności wydano z powodu upośledzenia narządu ruchu (1 476</w:t>
                    </w:r>
                    <w:r w:rsidRPr="00765457">
                      <w:rPr>
                        <w:lang w:val="pl-PL"/>
                      </w:rPr>
                      <w:t>,</w:t>
                    </w:r>
                    <w:r>
                      <w:rPr>
                        <w:lang w:val="pl-PL"/>
                      </w:rPr>
                      <w:t>5</w:t>
                    </w:r>
                    <w:r w:rsidRPr="00765457">
                      <w:rPr>
                        <w:lang w:val="pl-PL"/>
                      </w:rPr>
                      <w:t xml:space="preserve"> tys</w:t>
                    </w:r>
                    <w:r>
                      <w:rPr>
                        <w:lang w:val="pl-PL"/>
                      </w:rPr>
                      <w:t>.</w:t>
                    </w:r>
                    <w:r w:rsidRPr="00765457">
                      <w:rPr>
                        <w:lang w:val="pl-PL"/>
                      </w:rPr>
                      <w:t>)</w:t>
                    </w:r>
                  </w:p>
                </w:txbxContent>
              </v:textbox>
              <w10:wrap type="tight" anchory="page"/>
            </v:shape>
          </w:pict>
        </mc:Fallback>
      </mc:AlternateContent>
    </w:r>
    <w:r w:rsidR="00D972F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4E24ED84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2807AA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4277A" w14:textId="55D99D4B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79B8BDC9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E837B0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263D94F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15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5600D88" w:rsidR="00F37172" w:rsidRPr="00A01B40" w:rsidRDefault="00BD0FB8" w:rsidP="00F049AB">
                          <w:pPr>
                            <w:pStyle w:val="Datainformacjisygnalnej"/>
                          </w:pPr>
                          <w:r w:rsidRPr="00BD0FB8">
                            <w:t>15.10.2026</w:t>
                          </w:r>
                          <w:r>
                            <w:t xml:space="preserve"> </w:t>
                          </w:r>
                          <w:r w:rsidR="00DE6B58"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publikacji 15.10.2026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" filled="f" stroked="f">
              <v:textbox>
                <w:txbxContent>
                  <w:p w14:paraId="71967FEA" w14:textId="05600D88" w:rsidR="00F37172" w:rsidRPr="00A01B40" w:rsidRDefault="00BD0FB8" w:rsidP="00F049AB">
                    <w:pPr>
                      <w:pStyle w:val="Datainformacjisygnalnej"/>
                    </w:pPr>
                    <w:r w:rsidRPr="00BD0FB8">
                      <w:t>15.10.2026</w:t>
                    </w:r>
                    <w:r>
                      <w:t xml:space="preserve"> </w:t>
                    </w:r>
                    <w:r w:rsidR="00DE6B58">
                      <w:t>r.</w:t>
                    </w:r>
                  </w:p>
                </w:txbxContent>
              </v:textbox>
            </v:shape>
          </w:pict>
        </mc:Fallback>
      </mc:AlternateContent>
    </w:r>
    <w:r w:rsidR="00596B64"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2FD4D2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6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SLr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l&#10;AUn1zYqtbz9wxJnhZoome1twIS+JkB8IBwoggAMIpvI9fOQlg7sR7jq98tCG8a/3fa/kgSMJux7a&#10;Arlz6Ym/rwmnHip/r4E9meII2IRI6osoTgK44PbOyt6pr6vXDAACYxWi00slL8tumXNWfQYe6oXy&#10;ClukzsA3jG8Jg8VcvJZwDVvAZM3oxYVeAwMUUHpZf2yyjmbZQOafdp8Jb5BaLj0JJMt3rCOCHtiT&#10;gOqDrOpQzS6uJcsLRa3UyDR1bS+APaqh1DJdFT3VvtZSBz7u+T8A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+7Ui6x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4pt;height:129.6pt;visibility:visible;mso-wrap-style:square" o:bullet="t">
        <v:imagedata r:id="rId1" o:title=""/>
      </v:shape>
    </w:pict>
  </w:numPicBullet>
  <w:numPicBullet w:numPicBulletId="1">
    <w:pict>
      <v:shape id="_x0000_i1027" type="#_x0000_t75" style="width:122.4pt;height:129.6pt;visibility:visible;mso-wrap-style:square" o:bullet="t">
        <v:imagedata r:id="rId2" o:title=""/>
      </v:shape>
    </w:pict>
  </w:numPicBullet>
  <w:numPicBullet w:numPicBulletId="2">
    <w:pict>
      <v:shape id="_x0000_i1028" type="#_x0000_t75" style="width:21.6pt;height:21.6pt;visibility:visible;mso-wrap-style:square" o:bullet="t">
        <v:imagedata r:id="rId3" o:title=""/>
      </v:shape>
    </w:pict>
  </w:numPicBullet>
  <w:numPicBullet w:numPicBulletId="3">
    <w:pict>
      <v:shape id="_x0000_i1029" type="#_x0000_t75" style="width:21.6pt;height:21.6pt;visibility:visible;mso-wrap-style:square" o:bullet="t">
        <v:imagedata r:id="rId4" o:title=""/>
      </v:shape>
    </w:pict>
  </w:numPicBullet>
  <w:abstractNum w:abstractNumId="0" w15:restartNumberingAfterBreak="0">
    <w:nsid w:val="00CE106F"/>
    <w:multiLevelType w:val="hybridMultilevel"/>
    <w:tmpl w:val="58C4EA2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6581985"/>
    <w:multiLevelType w:val="hybridMultilevel"/>
    <w:tmpl w:val="652818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788" w:hanging="708"/>
      </w:pPr>
      <w:rPr>
        <w:rFonts w:ascii="Symbol" w:hAnsi="Symbol" w:hint="default"/>
      </w:rPr>
    </w:lvl>
    <w:lvl w:ilvl="2" w:tplc="231093AE">
      <w:numFmt w:val="bullet"/>
      <w:lvlText w:val="•"/>
      <w:lvlJc w:val="left"/>
      <w:pPr>
        <w:ind w:left="2508" w:hanging="708"/>
      </w:pPr>
      <w:rPr>
        <w:rFonts w:ascii="Fira Sans" w:eastAsiaTheme="minorHAnsi" w:hAnsi="Fira Sans" w:cstheme="minorBidi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0DF64FFE"/>
    <w:multiLevelType w:val="hybridMultilevel"/>
    <w:tmpl w:val="EA0A107C"/>
    <w:lvl w:ilvl="0" w:tplc="768441AC">
      <w:numFmt w:val="bullet"/>
      <w:lvlText w:val="•"/>
      <w:lvlJc w:val="left"/>
      <w:pPr>
        <w:ind w:left="1068" w:hanging="708"/>
      </w:pPr>
      <w:rPr>
        <w:rFonts w:ascii="Fira Sans" w:eastAsiaTheme="minorHAnsi" w:hAnsi="Fira San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3B6580D"/>
    <w:multiLevelType w:val="hybridMultilevel"/>
    <w:tmpl w:val="437C52C0"/>
    <w:lvl w:ilvl="0" w:tplc="A1F250F6">
      <w:numFmt w:val="bullet"/>
      <w:lvlText w:val="•"/>
      <w:lvlJc w:val="left"/>
      <w:pPr>
        <w:ind w:left="1068" w:hanging="708"/>
      </w:pPr>
      <w:rPr>
        <w:rFonts w:ascii="Fira Sans" w:eastAsia="Times New Roman" w:hAnsi="Fira San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7461794"/>
    <w:multiLevelType w:val="hybridMultilevel"/>
    <w:tmpl w:val="5B567412"/>
    <w:lvl w:ilvl="0" w:tplc="8FB0D498">
      <w:numFmt w:val="bullet"/>
      <w:lvlText w:val="•"/>
      <w:lvlJc w:val="left"/>
      <w:pPr>
        <w:ind w:left="1068" w:hanging="708"/>
      </w:pPr>
      <w:rPr>
        <w:rFonts w:ascii="Fira Sans" w:eastAsiaTheme="minorHAnsi" w:hAnsi="Fira San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41FB2"/>
    <w:multiLevelType w:val="hybridMultilevel"/>
    <w:tmpl w:val="3B94F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54FFB"/>
    <w:multiLevelType w:val="hybridMultilevel"/>
    <w:tmpl w:val="0F7E9BB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2DB5623"/>
    <w:multiLevelType w:val="hybridMultilevel"/>
    <w:tmpl w:val="27A8A14A"/>
    <w:lvl w:ilvl="0" w:tplc="281C13F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2" w15:restartNumberingAfterBreak="0">
    <w:nsid w:val="27C44D27"/>
    <w:multiLevelType w:val="hybridMultilevel"/>
    <w:tmpl w:val="2AAA1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D00E1"/>
    <w:multiLevelType w:val="hybridMultilevel"/>
    <w:tmpl w:val="D8166E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E74381"/>
    <w:multiLevelType w:val="hybridMultilevel"/>
    <w:tmpl w:val="BAAA9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570FA"/>
    <w:multiLevelType w:val="hybridMultilevel"/>
    <w:tmpl w:val="F6187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6C03074"/>
    <w:multiLevelType w:val="hybridMultilevel"/>
    <w:tmpl w:val="05C24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9" w15:restartNumberingAfterBreak="0">
    <w:nsid w:val="3DD84EA4"/>
    <w:multiLevelType w:val="hybridMultilevel"/>
    <w:tmpl w:val="3BE8B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96CDB"/>
    <w:multiLevelType w:val="hybridMultilevel"/>
    <w:tmpl w:val="DE1EA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76AF9"/>
    <w:multiLevelType w:val="hybridMultilevel"/>
    <w:tmpl w:val="5186E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AA786A"/>
    <w:multiLevelType w:val="hybridMultilevel"/>
    <w:tmpl w:val="9BE08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1236FC"/>
    <w:multiLevelType w:val="hybridMultilevel"/>
    <w:tmpl w:val="404AC46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53C4D58"/>
    <w:multiLevelType w:val="hybridMultilevel"/>
    <w:tmpl w:val="C7DCB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36E2D"/>
    <w:multiLevelType w:val="hybridMultilevel"/>
    <w:tmpl w:val="04102A62"/>
    <w:lvl w:ilvl="0" w:tplc="B7EA19DA">
      <w:numFmt w:val="bullet"/>
      <w:lvlText w:val="•"/>
      <w:lvlJc w:val="left"/>
      <w:pPr>
        <w:ind w:left="1068" w:hanging="708"/>
      </w:pPr>
      <w:rPr>
        <w:rFonts w:ascii="Fira Sans" w:eastAsiaTheme="minorHAnsi" w:hAnsi="Fira San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033872">
    <w:abstractNumId w:val="16"/>
  </w:num>
  <w:num w:numId="2" w16cid:durableId="1060792130">
    <w:abstractNumId w:val="4"/>
  </w:num>
  <w:num w:numId="3" w16cid:durableId="1438598076">
    <w:abstractNumId w:val="6"/>
  </w:num>
  <w:num w:numId="4" w16cid:durableId="253563104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1969089">
    <w:abstractNumId w:val="18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6170088">
    <w:abstractNumId w:val="2"/>
  </w:num>
  <w:num w:numId="7" w16cid:durableId="14425933">
    <w:abstractNumId w:val="24"/>
  </w:num>
  <w:num w:numId="8" w16cid:durableId="1942492791">
    <w:abstractNumId w:val="15"/>
  </w:num>
  <w:num w:numId="9" w16cid:durableId="82922269">
    <w:abstractNumId w:val="5"/>
  </w:num>
  <w:num w:numId="10" w16cid:durableId="1985621089">
    <w:abstractNumId w:val="19"/>
  </w:num>
  <w:num w:numId="11" w16cid:durableId="37945934">
    <w:abstractNumId w:val="26"/>
  </w:num>
  <w:num w:numId="12" w16cid:durableId="2073037866">
    <w:abstractNumId w:val="1"/>
  </w:num>
  <w:num w:numId="13" w16cid:durableId="347486330">
    <w:abstractNumId w:val="3"/>
  </w:num>
  <w:num w:numId="14" w16cid:durableId="157498445">
    <w:abstractNumId w:val="13"/>
  </w:num>
  <w:num w:numId="15" w16cid:durableId="920137483">
    <w:abstractNumId w:val="7"/>
  </w:num>
  <w:num w:numId="16" w16cid:durableId="1026633511">
    <w:abstractNumId w:val="25"/>
  </w:num>
  <w:num w:numId="17" w16cid:durableId="294261321">
    <w:abstractNumId w:val="14"/>
  </w:num>
  <w:num w:numId="18" w16cid:durableId="258149405">
    <w:abstractNumId w:val="17"/>
  </w:num>
  <w:num w:numId="19" w16cid:durableId="931402555">
    <w:abstractNumId w:val="8"/>
  </w:num>
  <w:num w:numId="20" w16cid:durableId="1065103044">
    <w:abstractNumId w:val="21"/>
  </w:num>
  <w:num w:numId="21" w16cid:durableId="314068348">
    <w:abstractNumId w:val="9"/>
  </w:num>
  <w:num w:numId="22" w16cid:durableId="2125613593">
    <w:abstractNumId w:val="23"/>
  </w:num>
  <w:num w:numId="23" w16cid:durableId="608506985">
    <w:abstractNumId w:val="0"/>
  </w:num>
  <w:num w:numId="24" w16cid:durableId="872115671">
    <w:abstractNumId w:val="20"/>
  </w:num>
  <w:num w:numId="25" w16cid:durableId="306710139">
    <w:abstractNumId w:val="22"/>
  </w:num>
  <w:num w:numId="26" w16cid:durableId="649094010">
    <w:abstractNumId w:val="12"/>
  </w:num>
  <w:num w:numId="27" w16cid:durableId="1757554610">
    <w:abstractNumId w:val="10"/>
  </w:num>
  <w:num w:numId="28" w16cid:durableId="1916550493">
    <w:abstractNumId w:val="24"/>
  </w:num>
  <w:num w:numId="29" w16cid:durableId="533615666">
    <w:abstractNumId w:val="24"/>
  </w:num>
  <w:num w:numId="30" w16cid:durableId="203565110">
    <w:abstractNumId w:val="24"/>
  </w:num>
  <w:num w:numId="31" w16cid:durableId="154034290">
    <w:abstractNumId w:val="24"/>
  </w:num>
  <w:num w:numId="32" w16cid:durableId="239296027">
    <w:abstractNumId w:val="24"/>
  </w:num>
  <w:num w:numId="33" w16cid:durableId="524364220">
    <w:abstractNumId w:val="24"/>
  </w:num>
  <w:num w:numId="34" w16cid:durableId="1420323969">
    <w:abstractNumId w:val="24"/>
  </w:num>
  <w:num w:numId="35" w16cid:durableId="16009883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627"/>
    <w:rsid w:val="0000709F"/>
    <w:rsid w:val="000108B8"/>
    <w:rsid w:val="000152F5"/>
    <w:rsid w:val="00036302"/>
    <w:rsid w:val="000428E9"/>
    <w:rsid w:val="000437CA"/>
    <w:rsid w:val="00043CCC"/>
    <w:rsid w:val="0004582E"/>
    <w:rsid w:val="000470AA"/>
    <w:rsid w:val="0005310F"/>
    <w:rsid w:val="000572A8"/>
    <w:rsid w:val="00057CA1"/>
    <w:rsid w:val="000647A9"/>
    <w:rsid w:val="000647AA"/>
    <w:rsid w:val="000662E2"/>
    <w:rsid w:val="00066883"/>
    <w:rsid w:val="00071B39"/>
    <w:rsid w:val="00073387"/>
    <w:rsid w:val="00073579"/>
    <w:rsid w:val="00074DD8"/>
    <w:rsid w:val="000756B9"/>
    <w:rsid w:val="00075759"/>
    <w:rsid w:val="00075BD4"/>
    <w:rsid w:val="000806F7"/>
    <w:rsid w:val="00084060"/>
    <w:rsid w:val="00097840"/>
    <w:rsid w:val="000A3DAC"/>
    <w:rsid w:val="000A7C20"/>
    <w:rsid w:val="000B0727"/>
    <w:rsid w:val="000B16BC"/>
    <w:rsid w:val="000B2B2B"/>
    <w:rsid w:val="000C135D"/>
    <w:rsid w:val="000D1D43"/>
    <w:rsid w:val="000D225C"/>
    <w:rsid w:val="000D2A5C"/>
    <w:rsid w:val="000D2CA4"/>
    <w:rsid w:val="000D39F0"/>
    <w:rsid w:val="000D4F03"/>
    <w:rsid w:val="000D77CA"/>
    <w:rsid w:val="000E0918"/>
    <w:rsid w:val="000E4323"/>
    <w:rsid w:val="000E6C8E"/>
    <w:rsid w:val="000E7594"/>
    <w:rsid w:val="000E79A9"/>
    <w:rsid w:val="000F761C"/>
    <w:rsid w:val="0010028C"/>
    <w:rsid w:val="001011C3"/>
    <w:rsid w:val="0010515B"/>
    <w:rsid w:val="00106DA3"/>
    <w:rsid w:val="00110214"/>
    <w:rsid w:val="00110D87"/>
    <w:rsid w:val="00111CF4"/>
    <w:rsid w:val="00112399"/>
    <w:rsid w:val="00114DB9"/>
    <w:rsid w:val="00116087"/>
    <w:rsid w:val="001172EC"/>
    <w:rsid w:val="00117711"/>
    <w:rsid w:val="001239FD"/>
    <w:rsid w:val="00123B02"/>
    <w:rsid w:val="00125DFA"/>
    <w:rsid w:val="00126F60"/>
    <w:rsid w:val="00130296"/>
    <w:rsid w:val="00133E7B"/>
    <w:rsid w:val="00134145"/>
    <w:rsid w:val="00136736"/>
    <w:rsid w:val="00136740"/>
    <w:rsid w:val="00136D67"/>
    <w:rsid w:val="00137DEA"/>
    <w:rsid w:val="001417F3"/>
    <w:rsid w:val="001423B6"/>
    <w:rsid w:val="00142ECF"/>
    <w:rsid w:val="00143EFB"/>
    <w:rsid w:val="001448A7"/>
    <w:rsid w:val="00146621"/>
    <w:rsid w:val="0014704B"/>
    <w:rsid w:val="001478EF"/>
    <w:rsid w:val="001617E3"/>
    <w:rsid w:val="00161C94"/>
    <w:rsid w:val="00162325"/>
    <w:rsid w:val="00171E3A"/>
    <w:rsid w:val="00174F45"/>
    <w:rsid w:val="001932FF"/>
    <w:rsid w:val="001951DA"/>
    <w:rsid w:val="00197A7A"/>
    <w:rsid w:val="001A3C1E"/>
    <w:rsid w:val="001A7F95"/>
    <w:rsid w:val="001B053D"/>
    <w:rsid w:val="001B22E0"/>
    <w:rsid w:val="001B6EC3"/>
    <w:rsid w:val="001C0A73"/>
    <w:rsid w:val="001C3269"/>
    <w:rsid w:val="001D1084"/>
    <w:rsid w:val="001D19B6"/>
    <w:rsid w:val="001D1DB4"/>
    <w:rsid w:val="001D23F1"/>
    <w:rsid w:val="001D25F9"/>
    <w:rsid w:val="001D61ED"/>
    <w:rsid w:val="001E5B2D"/>
    <w:rsid w:val="001F13DB"/>
    <w:rsid w:val="001F3471"/>
    <w:rsid w:val="001F676D"/>
    <w:rsid w:val="001F718D"/>
    <w:rsid w:val="001F7EDB"/>
    <w:rsid w:val="0020156C"/>
    <w:rsid w:val="00216634"/>
    <w:rsid w:val="00217A35"/>
    <w:rsid w:val="00224FF0"/>
    <w:rsid w:val="002343E0"/>
    <w:rsid w:val="0023747B"/>
    <w:rsid w:val="00237710"/>
    <w:rsid w:val="00242D31"/>
    <w:rsid w:val="00253AB6"/>
    <w:rsid w:val="002546C3"/>
    <w:rsid w:val="0025481E"/>
    <w:rsid w:val="0025542E"/>
    <w:rsid w:val="002574F9"/>
    <w:rsid w:val="002606C1"/>
    <w:rsid w:val="00262B61"/>
    <w:rsid w:val="00262CC6"/>
    <w:rsid w:val="00262F9D"/>
    <w:rsid w:val="00263BA9"/>
    <w:rsid w:val="00263E08"/>
    <w:rsid w:val="002762FD"/>
    <w:rsid w:val="00276811"/>
    <w:rsid w:val="00282699"/>
    <w:rsid w:val="00290CDE"/>
    <w:rsid w:val="00292277"/>
    <w:rsid w:val="002926DF"/>
    <w:rsid w:val="002932DA"/>
    <w:rsid w:val="00296697"/>
    <w:rsid w:val="002A0675"/>
    <w:rsid w:val="002A148F"/>
    <w:rsid w:val="002A21E1"/>
    <w:rsid w:val="002A2823"/>
    <w:rsid w:val="002B0472"/>
    <w:rsid w:val="002B36A8"/>
    <w:rsid w:val="002B5B04"/>
    <w:rsid w:val="002B6343"/>
    <w:rsid w:val="002B6B12"/>
    <w:rsid w:val="002C04E4"/>
    <w:rsid w:val="002C21F0"/>
    <w:rsid w:val="002C657E"/>
    <w:rsid w:val="002C6EF3"/>
    <w:rsid w:val="002D01DF"/>
    <w:rsid w:val="002D37FA"/>
    <w:rsid w:val="002E128F"/>
    <w:rsid w:val="002E37B8"/>
    <w:rsid w:val="002E3EB3"/>
    <w:rsid w:val="002E6140"/>
    <w:rsid w:val="002E6461"/>
    <w:rsid w:val="002E6985"/>
    <w:rsid w:val="002E71B6"/>
    <w:rsid w:val="002F35F6"/>
    <w:rsid w:val="002F3F7A"/>
    <w:rsid w:val="002F4C27"/>
    <w:rsid w:val="002F77C8"/>
    <w:rsid w:val="002F7CBF"/>
    <w:rsid w:val="002F7D22"/>
    <w:rsid w:val="002F7DEA"/>
    <w:rsid w:val="0030079A"/>
    <w:rsid w:val="00301B16"/>
    <w:rsid w:val="0030443F"/>
    <w:rsid w:val="00304F22"/>
    <w:rsid w:val="00306C7C"/>
    <w:rsid w:val="003073C5"/>
    <w:rsid w:val="00313A13"/>
    <w:rsid w:val="00313F5C"/>
    <w:rsid w:val="00314F86"/>
    <w:rsid w:val="00315B99"/>
    <w:rsid w:val="00317F4D"/>
    <w:rsid w:val="00322EDD"/>
    <w:rsid w:val="003309FA"/>
    <w:rsid w:val="00331135"/>
    <w:rsid w:val="00331EA6"/>
    <w:rsid w:val="00332320"/>
    <w:rsid w:val="003402BB"/>
    <w:rsid w:val="00340F5D"/>
    <w:rsid w:val="00342C9A"/>
    <w:rsid w:val="00346B0D"/>
    <w:rsid w:val="00347D72"/>
    <w:rsid w:val="00352F52"/>
    <w:rsid w:val="00353F45"/>
    <w:rsid w:val="00357523"/>
    <w:rsid w:val="00357611"/>
    <w:rsid w:val="00362C3A"/>
    <w:rsid w:val="0036432A"/>
    <w:rsid w:val="00364AF9"/>
    <w:rsid w:val="00367237"/>
    <w:rsid w:val="0037077F"/>
    <w:rsid w:val="0037086D"/>
    <w:rsid w:val="00372411"/>
    <w:rsid w:val="00373882"/>
    <w:rsid w:val="003843DB"/>
    <w:rsid w:val="0038693E"/>
    <w:rsid w:val="003877B8"/>
    <w:rsid w:val="00392A9F"/>
    <w:rsid w:val="00393761"/>
    <w:rsid w:val="003937A5"/>
    <w:rsid w:val="00394E26"/>
    <w:rsid w:val="00396691"/>
    <w:rsid w:val="00397D18"/>
    <w:rsid w:val="003A1B36"/>
    <w:rsid w:val="003A4F1B"/>
    <w:rsid w:val="003B1454"/>
    <w:rsid w:val="003B18B6"/>
    <w:rsid w:val="003B658D"/>
    <w:rsid w:val="003C0C8B"/>
    <w:rsid w:val="003C161B"/>
    <w:rsid w:val="003C3636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1F2B"/>
    <w:rsid w:val="003E4367"/>
    <w:rsid w:val="003F0BD9"/>
    <w:rsid w:val="003F163D"/>
    <w:rsid w:val="003F4C97"/>
    <w:rsid w:val="003F666D"/>
    <w:rsid w:val="003F7FE6"/>
    <w:rsid w:val="00400193"/>
    <w:rsid w:val="0041156B"/>
    <w:rsid w:val="00413B99"/>
    <w:rsid w:val="00416EAF"/>
    <w:rsid w:val="004212E7"/>
    <w:rsid w:val="00423C88"/>
    <w:rsid w:val="0042446D"/>
    <w:rsid w:val="00427BF8"/>
    <w:rsid w:val="00431C02"/>
    <w:rsid w:val="004350AB"/>
    <w:rsid w:val="00437395"/>
    <w:rsid w:val="00445047"/>
    <w:rsid w:val="00446749"/>
    <w:rsid w:val="004536B8"/>
    <w:rsid w:val="00453EB7"/>
    <w:rsid w:val="00463E39"/>
    <w:rsid w:val="004657FC"/>
    <w:rsid w:val="0046796E"/>
    <w:rsid w:val="00470600"/>
    <w:rsid w:val="00470D16"/>
    <w:rsid w:val="004733F6"/>
    <w:rsid w:val="00473739"/>
    <w:rsid w:val="0047375A"/>
    <w:rsid w:val="00474E69"/>
    <w:rsid w:val="00483B48"/>
    <w:rsid w:val="00483E9F"/>
    <w:rsid w:val="00483F3A"/>
    <w:rsid w:val="00484A46"/>
    <w:rsid w:val="00484DDF"/>
    <w:rsid w:val="00485A2C"/>
    <w:rsid w:val="00485A88"/>
    <w:rsid w:val="0049621B"/>
    <w:rsid w:val="004A0316"/>
    <w:rsid w:val="004A1D19"/>
    <w:rsid w:val="004A5D33"/>
    <w:rsid w:val="004B4292"/>
    <w:rsid w:val="004B69E8"/>
    <w:rsid w:val="004B7EF1"/>
    <w:rsid w:val="004C1895"/>
    <w:rsid w:val="004C3202"/>
    <w:rsid w:val="004C6D40"/>
    <w:rsid w:val="004D5710"/>
    <w:rsid w:val="004D6AB0"/>
    <w:rsid w:val="004E6AA8"/>
    <w:rsid w:val="004F0C3C"/>
    <w:rsid w:val="004F2280"/>
    <w:rsid w:val="004F23BB"/>
    <w:rsid w:val="004F63FC"/>
    <w:rsid w:val="0050322D"/>
    <w:rsid w:val="00503641"/>
    <w:rsid w:val="00505A92"/>
    <w:rsid w:val="00515E9C"/>
    <w:rsid w:val="005173C2"/>
    <w:rsid w:val="005203F1"/>
    <w:rsid w:val="00521BC3"/>
    <w:rsid w:val="00522C4A"/>
    <w:rsid w:val="00524A51"/>
    <w:rsid w:val="00530BD6"/>
    <w:rsid w:val="00531873"/>
    <w:rsid w:val="00533632"/>
    <w:rsid w:val="00534013"/>
    <w:rsid w:val="005340CD"/>
    <w:rsid w:val="005353A4"/>
    <w:rsid w:val="00540C5C"/>
    <w:rsid w:val="00541E6E"/>
    <w:rsid w:val="0054251F"/>
    <w:rsid w:val="005520D8"/>
    <w:rsid w:val="00553507"/>
    <w:rsid w:val="00553FC9"/>
    <w:rsid w:val="00555CFB"/>
    <w:rsid w:val="00556ADB"/>
    <w:rsid w:val="00556CF1"/>
    <w:rsid w:val="0056240D"/>
    <w:rsid w:val="00565C2A"/>
    <w:rsid w:val="0056799F"/>
    <w:rsid w:val="00571132"/>
    <w:rsid w:val="00572177"/>
    <w:rsid w:val="00572532"/>
    <w:rsid w:val="005762A7"/>
    <w:rsid w:val="005846C4"/>
    <w:rsid w:val="005868CB"/>
    <w:rsid w:val="005868CE"/>
    <w:rsid w:val="00587CEE"/>
    <w:rsid w:val="00590185"/>
    <w:rsid w:val="005916D7"/>
    <w:rsid w:val="0059427F"/>
    <w:rsid w:val="00596B64"/>
    <w:rsid w:val="005A1E92"/>
    <w:rsid w:val="005A698C"/>
    <w:rsid w:val="005B3551"/>
    <w:rsid w:val="005B6AE9"/>
    <w:rsid w:val="005B7EBC"/>
    <w:rsid w:val="005C0CAC"/>
    <w:rsid w:val="005D062E"/>
    <w:rsid w:val="005D2F6B"/>
    <w:rsid w:val="005D328C"/>
    <w:rsid w:val="005D334E"/>
    <w:rsid w:val="005D4048"/>
    <w:rsid w:val="005E0799"/>
    <w:rsid w:val="005E07E2"/>
    <w:rsid w:val="005E10F9"/>
    <w:rsid w:val="005E1200"/>
    <w:rsid w:val="005E4857"/>
    <w:rsid w:val="005F1DC5"/>
    <w:rsid w:val="005F45EE"/>
    <w:rsid w:val="005F4B8F"/>
    <w:rsid w:val="005F5A80"/>
    <w:rsid w:val="005F5D06"/>
    <w:rsid w:val="005F7611"/>
    <w:rsid w:val="006038F9"/>
    <w:rsid w:val="006044FF"/>
    <w:rsid w:val="00607BB0"/>
    <w:rsid w:val="00607CC5"/>
    <w:rsid w:val="0061179B"/>
    <w:rsid w:val="00612327"/>
    <w:rsid w:val="006125F9"/>
    <w:rsid w:val="00616243"/>
    <w:rsid w:val="00617893"/>
    <w:rsid w:val="006323CA"/>
    <w:rsid w:val="00633014"/>
    <w:rsid w:val="0063437B"/>
    <w:rsid w:val="0063660D"/>
    <w:rsid w:val="0064017E"/>
    <w:rsid w:val="0064341B"/>
    <w:rsid w:val="00647CD4"/>
    <w:rsid w:val="00654BB6"/>
    <w:rsid w:val="006554EA"/>
    <w:rsid w:val="006673CA"/>
    <w:rsid w:val="00673C26"/>
    <w:rsid w:val="00673DD8"/>
    <w:rsid w:val="00674DE5"/>
    <w:rsid w:val="0067697A"/>
    <w:rsid w:val="00677ACA"/>
    <w:rsid w:val="006812AF"/>
    <w:rsid w:val="006830E8"/>
    <w:rsid w:val="0068327D"/>
    <w:rsid w:val="00691534"/>
    <w:rsid w:val="00692E93"/>
    <w:rsid w:val="00693428"/>
    <w:rsid w:val="00693880"/>
    <w:rsid w:val="00694AF0"/>
    <w:rsid w:val="006959D4"/>
    <w:rsid w:val="006A4474"/>
    <w:rsid w:val="006A4686"/>
    <w:rsid w:val="006A48B7"/>
    <w:rsid w:val="006B0E9E"/>
    <w:rsid w:val="006B13EA"/>
    <w:rsid w:val="006B2C5A"/>
    <w:rsid w:val="006B486D"/>
    <w:rsid w:val="006B5AE4"/>
    <w:rsid w:val="006C626B"/>
    <w:rsid w:val="006C6981"/>
    <w:rsid w:val="006D1507"/>
    <w:rsid w:val="006D1608"/>
    <w:rsid w:val="006D4054"/>
    <w:rsid w:val="006D7409"/>
    <w:rsid w:val="006E02EC"/>
    <w:rsid w:val="006E36C9"/>
    <w:rsid w:val="006E3C4F"/>
    <w:rsid w:val="006E3D0A"/>
    <w:rsid w:val="006E6F41"/>
    <w:rsid w:val="006E73E6"/>
    <w:rsid w:val="006F4402"/>
    <w:rsid w:val="006F67D7"/>
    <w:rsid w:val="006F6B9F"/>
    <w:rsid w:val="00700740"/>
    <w:rsid w:val="007102D5"/>
    <w:rsid w:val="00710E54"/>
    <w:rsid w:val="007142F4"/>
    <w:rsid w:val="00716853"/>
    <w:rsid w:val="007211B1"/>
    <w:rsid w:val="0072246A"/>
    <w:rsid w:val="007237D9"/>
    <w:rsid w:val="007277DA"/>
    <w:rsid w:val="00731161"/>
    <w:rsid w:val="00731D27"/>
    <w:rsid w:val="00731F66"/>
    <w:rsid w:val="00732220"/>
    <w:rsid w:val="0073293E"/>
    <w:rsid w:val="00732F04"/>
    <w:rsid w:val="007357EB"/>
    <w:rsid w:val="0074014C"/>
    <w:rsid w:val="00746187"/>
    <w:rsid w:val="00746A61"/>
    <w:rsid w:val="0076254F"/>
    <w:rsid w:val="00773C5D"/>
    <w:rsid w:val="007760C5"/>
    <w:rsid w:val="007801F5"/>
    <w:rsid w:val="007812AF"/>
    <w:rsid w:val="00783CA4"/>
    <w:rsid w:val="007842FB"/>
    <w:rsid w:val="00786124"/>
    <w:rsid w:val="00786578"/>
    <w:rsid w:val="00791344"/>
    <w:rsid w:val="0079477C"/>
    <w:rsid w:val="0079514B"/>
    <w:rsid w:val="00795239"/>
    <w:rsid w:val="00795252"/>
    <w:rsid w:val="007A2DC1"/>
    <w:rsid w:val="007A670E"/>
    <w:rsid w:val="007B05ED"/>
    <w:rsid w:val="007B078A"/>
    <w:rsid w:val="007D0869"/>
    <w:rsid w:val="007D14C4"/>
    <w:rsid w:val="007D281B"/>
    <w:rsid w:val="007D3319"/>
    <w:rsid w:val="007D335D"/>
    <w:rsid w:val="007D605C"/>
    <w:rsid w:val="007E3028"/>
    <w:rsid w:val="007E3314"/>
    <w:rsid w:val="007E3514"/>
    <w:rsid w:val="007E4B03"/>
    <w:rsid w:val="007E5A69"/>
    <w:rsid w:val="007F246A"/>
    <w:rsid w:val="007F324B"/>
    <w:rsid w:val="007F557E"/>
    <w:rsid w:val="007F6493"/>
    <w:rsid w:val="00800915"/>
    <w:rsid w:val="0080553C"/>
    <w:rsid w:val="00805B46"/>
    <w:rsid w:val="00805DB4"/>
    <w:rsid w:val="00806933"/>
    <w:rsid w:val="00807A71"/>
    <w:rsid w:val="00815D44"/>
    <w:rsid w:val="00823593"/>
    <w:rsid w:val="00825C7B"/>
    <w:rsid w:val="00825DC2"/>
    <w:rsid w:val="008279B8"/>
    <w:rsid w:val="00834AD3"/>
    <w:rsid w:val="008353DB"/>
    <w:rsid w:val="00843795"/>
    <w:rsid w:val="00843D90"/>
    <w:rsid w:val="00846916"/>
    <w:rsid w:val="00847F0F"/>
    <w:rsid w:val="00851986"/>
    <w:rsid w:val="00852448"/>
    <w:rsid w:val="00852466"/>
    <w:rsid w:val="00854061"/>
    <w:rsid w:val="0085668C"/>
    <w:rsid w:val="00865043"/>
    <w:rsid w:val="0087504F"/>
    <w:rsid w:val="00876BBE"/>
    <w:rsid w:val="00877F6C"/>
    <w:rsid w:val="0088258A"/>
    <w:rsid w:val="00886332"/>
    <w:rsid w:val="008925F0"/>
    <w:rsid w:val="008938CA"/>
    <w:rsid w:val="0089448A"/>
    <w:rsid w:val="00895CCD"/>
    <w:rsid w:val="00897877"/>
    <w:rsid w:val="00897954"/>
    <w:rsid w:val="008A15CA"/>
    <w:rsid w:val="008A26D9"/>
    <w:rsid w:val="008A7B5B"/>
    <w:rsid w:val="008B12D2"/>
    <w:rsid w:val="008B22EB"/>
    <w:rsid w:val="008B3A1E"/>
    <w:rsid w:val="008C0C29"/>
    <w:rsid w:val="008C134D"/>
    <w:rsid w:val="008C3BDA"/>
    <w:rsid w:val="008D02DA"/>
    <w:rsid w:val="008D06B5"/>
    <w:rsid w:val="008D76BC"/>
    <w:rsid w:val="008D7C4E"/>
    <w:rsid w:val="008E63E1"/>
    <w:rsid w:val="008E6566"/>
    <w:rsid w:val="008E771A"/>
    <w:rsid w:val="008E7D50"/>
    <w:rsid w:val="008E7DBA"/>
    <w:rsid w:val="008F0829"/>
    <w:rsid w:val="008F3638"/>
    <w:rsid w:val="008F4441"/>
    <w:rsid w:val="008F6B20"/>
    <w:rsid w:val="008F6F31"/>
    <w:rsid w:val="008F74DF"/>
    <w:rsid w:val="009008E7"/>
    <w:rsid w:val="00902274"/>
    <w:rsid w:val="00902AD4"/>
    <w:rsid w:val="00903B4D"/>
    <w:rsid w:val="00904ADE"/>
    <w:rsid w:val="0090723A"/>
    <w:rsid w:val="009127BA"/>
    <w:rsid w:val="009155F4"/>
    <w:rsid w:val="00920AAE"/>
    <w:rsid w:val="009227A6"/>
    <w:rsid w:val="00923B20"/>
    <w:rsid w:val="00925120"/>
    <w:rsid w:val="00925B8D"/>
    <w:rsid w:val="00925E19"/>
    <w:rsid w:val="00933EC1"/>
    <w:rsid w:val="009446AD"/>
    <w:rsid w:val="00946121"/>
    <w:rsid w:val="00950F0F"/>
    <w:rsid w:val="009530DB"/>
    <w:rsid w:val="00953676"/>
    <w:rsid w:val="00954AAD"/>
    <w:rsid w:val="00956397"/>
    <w:rsid w:val="00956F30"/>
    <w:rsid w:val="00965067"/>
    <w:rsid w:val="00965C7D"/>
    <w:rsid w:val="009664F7"/>
    <w:rsid w:val="00966C9A"/>
    <w:rsid w:val="00967527"/>
    <w:rsid w:val="009705EE"/>
    <w:rsid w:val="00971F65"/>
    <w:rsid w:val="00977927"/>
    <w:rsid w:val="0098135C"/>
    <w:rsid w:val="0098156A"/>
    <w:rsid w:val="00991BAC"/>
    <w:rsid w:val="00991FC3"/>
    <w:rsid w:val="009A6EA0"/>
    <w:rsid w:val="009A6F0B"/>
    <w:rsid w:val="009B2636"/>
    <w:rsid w:val="009B2A4A"/>
    <w:rsid w:val="009B395B"/>
    <w:rsid w:val="009C1335"/>
    <w:rsid w:val="009C1AB2"/>
    <w:rsid w:val="009C7251"/>
    <w:rsid w:val="009D0892"/>
    <w:rsid w:val="009D2ED9"/>
    <w:rsid w:val="009E2E91"/>
    <w:rsid w:val="009F0A4F"/>
    <w:rsid w:val="009F2F42"/>
    <w:rsid w:val="009F63B4"/>
    <w:rsid w:val="00A01B40"/>
    <w:rsid w:val="00A024B8"/>
    <w:rsid w:val="00A03BEC"/>
    <w:rsid w:val="00A11D98"/>
    <w:rsid w:val="00A139F5"/>
    <w:rsid w:val="00A22DE8"/>
    <w:rsid w:val="00A3232D"/>
    <w:rsid w:val="00A32E16"/>
    <w:rsid w:val="00A365F4"/>
    <w:rsid w:val="00A427AF"/>
    <w:rsid w:val="00A460CD"/>
    <w:rsid w:val="00A46A86"/>
    <w:rsid w:val="00A47D80"/>
    <w:rsid w:val="00A502B1"/>
    <w:rsid w:val="00A53132"/>
    <w:rsid w:val="00A544F2"/>
    <w:rsid w:val="00A563F2"/>
    <w:rsid w:val="00A566E8"/>
    <w:rsid w:val="00A61BBA"/>
    <w:rsid w:val="00A65C31"/>
    <w:rsid w:val="00A66347"/>
    <w:rsid w:val="00A7038E"/>
    <w:rsid w:val="00A810F9"/>
    <w:rsid w:val="00A82D31"/>
    <w:rsid w:val="00A85E7E"/>
    <w:rsid w:val="00A86ECC"/>
    <w:rsid w:val="00A86FCC"/>
    <w:rsid w:val="00A87BAC"/>
    <w:rsid w:val="00A90A6D"/>
    <w:rsid w:val="00A92B87"/>
    <w:rsid w:val="00A971E5"/>
    <w:rsid w:val="00A97E3F"/>
    <w:rsid w:val="00AA710D"/>
    <w:rsid w:val="00AB0CB7"/>
    <w:rsid w:val="00AB1514"/>
    <w:rsid w:val="00AB1E8D"/>
    <w:rsid w:val="00AB1F20"/>
    <w:rsid w:val="00AB3AAB"/>
    <w:rsid w:val="00AB64F3"/>
    <w:rsid w:val="00AB6D25"/>
    <w:rsid w:val="00AC0B07"/>
    <w:rsid w:val="00AC7D65"/>
    <w:rsid w:val="00AD0E56"/>
    <w:rsid w:val="00AD4BFC"/>
    <w:rsid w:val="00AD4E19"/>
    <w:rsid w:val="00AE229B"/>
    <w:rsid w:val="00AE2D4B"/>
    <w:rsid w:val="00AE4F99"/>
    <w:rsid w:val="00AF597F"/>
    <w:rsid w:val="00AF5EDD"/>
    <w:rsid w:val="00B07380"/>
    <w:rsid w:val="00B07FA9"/>
    <w:rsid w:val="00B11B69"/>
    <w:rsid w:val="00B14952"/>
    <w:rsid w:val="00B16871"/>
    <w:rsid w:val="00B25B45"/>
    <w:rsid w:val="00B26A16"/>
    <w:rsid w:val="00B30556"/>
    <w:rsid w:val="00B308C7"/>
    <w:rsid w:val="00B31E5A"/>
    <w:rsid w:val="00B32938"/>
    <w:rsid w:val="00B34B9A"/>
    <w:rsid w:val="00B43DB7"/>
    <w:rsid w:val="00B47359"/>
    <w:rsid w:val="00B653AB"/>
    <w:rsid w:val="00B65F9E"/>
    <w:rsid w:val="00B66B19"/>
    <w:rsid w:val="00B7178F"/>
    <w:rsid w:val="00B7386E"/>
    <w:rsid w:val="00B74B06"/>
    <w:rsid w:val="00B84955"/>
    <w:rsid w:val="00B84C43"/>
    <w:rsid w:val="00B87AE8"/>
    <w:rsid w:val="00B912AE"/>
    <w:rsid w:val="00B914E9"/>
    <w:rsid w:val="00B956EE"/>
    <w:rsid w:val="00B9627E"/>
    <w:rsid w:val="00BA2BA1"/>
    <w:rsid w:val="00BA2D1A"/>
    <w:rsid w:val="00BA335A"/>
    <w:rsid w:val="00BA3447"/>
    <w:rsid w:val="00BA3562"/>
    <w:rsid w:val="00BB1809"/>
    <w:rsid w:val="00BB4F09"/>
    <w:rsid w:val="00BB54B5"/>
    <w:rsid w:val="00BB5522"/>
    <w:rsid w:val="00BD0EE6"/>
    <w:rsid w:val="00BD0FB8"/>
    <w:rsid w:val="00BD4E33"/>
    <w:rsid w:val="00BD709B"/>
    <w:rsid w:val="00BE3842"/>
    <w:rsid w:val="00BF4B5B"/>
    <w:rsid w:val="00C019BD"/>
    <w:rsid w:val="00C030DE"/>
    <w:rsid w:val="00C051A8"/>
    <w:rsid w:val="00C22105"/>
    <w:rsid w:val="00C244B6"/>
    <w:rsid w:val="00C27BEF"/>
    <w:rsid w:val="00C27BF1"/>
    <w:rsid w:val="00C310E6"/>
    <w:rsid w:val="00C315A1"/>
    <w:rsid w:val="00C32B2A"/>
    <w:rsid w:val="00C34781"/>
    <w:rsid w:val="00C3702F"/>
    <w:rsid w:val="00C4500A"/>
    <w:rsid w:val="00C53C2C"/>
    <w:rsid w:val="00C60B8A"/>
    <w:rsid w:val="00C62238"/>
    <w:rsid w:val="00C64A37"/>
    <w:rsid w:val="00C7158E"/>
    <w:rsid w:val="00C7250B"/>
    <w:rsid w:val="00C7346B"/>
    <w:rsid w:val="00C73C02"/>
    <w:rsid w:val="00C76809"/>
    <w:rsid w:val="00C77C0E"/>
    <w:rsid w:val="00C77EC3"/>
    <w:rsid w:val="00C82006"/>
    <w:rsid w:val="00C91687"/>
    <w:rsid w:val="00C924A8"/>
    <w:rsid w:val="00C9444C"/>
    <w:rsid w:val="00C945FE"/>
    <w:rsid w:val="00C96FAA"/>
    <w:rsid w:val="00C97A04"/>
    <w:rsid w:val="00CA107B"/>
    <w:rsid w:val="00CA2619"/>
    <w:rsid w:val="00CA3E60"/>
    <w:rsid w:val="00CA484D"/>
    <w:rsid w:val="00CA4FB6"/>
    <w:rsid w:val="00CA59E3"/>
    <w:rsid w:val="00CA6C22"/>
    <w:rsid w:val="00CB0110"/>
    <w:rsid w:val="00CB0BC5"/>
    <w:rsid w:val="00CB2F90"/>
    <w:rsid w:val="00CB3968"/>
    <w:rsid w:val="00CB5C7F"/>
    <w:rsid w:val="00CB6AD4"/>
    <w:rsid w:val="00CB7781"/>
    <w:rsid w:val="00CC12FA"/>
    <w:rsid w:val="00CC144E"/>
    <w:rsid w:val="00CC39B1"/>
    <w:rsid w:val="00CC3BF2"/>
    <w:rsid w:val="00CC3CA3"/>
    <w:rsid w:val="00CC40A9"/>
    <w:rsid w:val="00CC739E"/>
    <w:rsid w:val="00CD1EBB"/>
    <w:rsid w:val="00CD28CF"/>
    <w:rsid w:val="00CD58B7"/>
    <w:rsid w:val="00CD6856"/>
    <w:rsid w:val="00CD7967"/>
    <w:rsid w:val="00CE6A09"/>
    <w:rsid w:val="00CF18EE"/>
    <w:rsid w:val="00CF30BD"/>
    <w:rsid w:val="00CF4099"/>
    <w:rsid w:val="00CF54FA"/>
    <w:rsid w:val="00D00796"/>
    <w:rsid w:val="00D03DED"/>
    <w:rsid w:val="00D166FF"/>
    <w:rsid w:val="00D261A2"/>
    <w:rsid w:val="00D31A74"/>
    <w:rsid w:val="00D32157"/>
    <w:rsid w:val="00D55004"/>
    <w:rsid w:val="00D57AE8"/>
    <w:rsid w:val="00D616D2"/>
    <w:rsid w:val="00D63324"/>
    <w:rsid w:val="00D63B5F"/>
    <w:rsid w:val="00D64678"/>
    <w:rsid w:val="00D70EF7"/>
    <w:rsid w:val="00D71AEA"/>
    <w:rsid w:val="00D824B8"/>
    <w:rsid w:val="00D8397C"/>
    <w:rsid w:val="00D92E78"/>
    <w:rsid w:val="00D942B1"/>
    <w:rsid w:val="00D94EED"/>
    <w:rsid w:val="00D96026"/>
    <w:rsid w:val="00D972F6"/>
    <w:rsid w:val="00DA209E"/>
    <w:rsid w:val="00DA331D"/>
    <w:rsid w:val="00DA5905"/>
    <w:rsid w:val="00DA712F"/>
    <w:rsid w:val="00DA7C1C"/>
    <w:rsid w:val="00DB147A"/>
    <w:rsid w:val="00DB1B7A"/>
    <w:rsid w:val="00DB239C"/>
    <w:rsid w:val="00DB6A3B"/>
    <w:rsid w:val="00DB706E"/>
    <w:rsid w:val="00DC21EE"/>
    <w:rsid w:val="00DC6708"/>
    <w:rsid w:val="00DC781E"/>
    <w:rsid w:val="00DC7EFB"/>
    <w:rsid w:val="00DD011A"/>
    <w:rsid w:val="00DD23C1"/>
    <w:rsid w:val="00DD48AD"/>
    <w:rsid w:val="00DE2400"/>
    <w:rsid w:val="00DE4246"/>
    <w:rsid w:val="00DE58F1"/>
    <w:rsid w:val="00DE6B58"/>
    <w:rsid w:val="00DF4D8A"/>
    <w:rsid w:val="00DF5E32"/>
    <w:rsid w:val="00E01436"/>
    <w:rsid w:val="00E03E79"/>
    <w:rsid w:val="00E045BD"/>
    <w:rsid w:val="00E04D6C"/>
    <w:rsid w:val="00E0559B"/>
    <w:rsid w:val="00E0730A"/>
    <w:rsid w:val="00E11F7C"/>
    <w:rsid w:val="00E150EA"/>
    <w:rsid w:val="00E176A7"/>
    <w:rsid w:val="00E17B77"/>
    <w:rsid w:val="00E231AB"/>
    <w:rsid w:val="00E23337"/>
    <w:rsid w:val="00E259EA"/>
    <w:rsid w:val="00E25D33"/>
    <w:rsid w:val="00E267D8"/>
    <w:rsid w:val="00E2752C"/>
    <w:rsid w:val="00E32061"/>
    <w:rsid w:val="00E33F48"/>
    <w:rsid w:val="00E34EBA"/>
    <w:rsid w:val="00E3551E"/>
    <w:rsid w:val="00E42FF9"/>
    <w:rsid w:val="00E44790"/>
    <w:rsid w:val="00E4714C"/>
    <w:rsid w:val="00E476D9"/>
    <w:rsid w:val="00E5178D"/>
    <w:rsid w:val="00E51AEB"/>
    <w:rsid w:val="00E522A7"/>
    <w:rsid w:val="00E5349E"/>
    <w:rsid w:val="00E54452"/>
    <w:rsid w:val="00E55BBB"/>
    <w:rsid w:val="00E603D1"/>
    <w:rsid w:val="00E63B0C"/>
    <w:rsid w:val="00E664C5"/>
    <w:rsid w:val="00E671A2"/>
    <w:rsid w:val="00E67D5B"/>
    <w:rsid w:val="00E76D26"/>
    <w:rsid w:val="00E76EE5"/>
    <w:rsid w:val="00E77D2D"/>
    <w:rsid w:val="00E95036"/>
    <w:rsid w:val="00E95559"/>
    <w:rsid w:val="00E95B8E"/>
    <w:rsid w:val="00E96E2E"/>
    <w:rsid w:val="00EA0520"/>
    <w:rsid w:val="00EB0388"/>
    <w:rsid w:val="00EB1390"/>
    <w:rsid w:val="00EB2C71"/>
    <w:rsid w:val="00EB3333"/>
    <w:rsid w:val="00EB4340"/>
    <w:rsid w:val="00EB556D"/>
    <w:rsid w:val="00EB5A7D"/>
    <w:rsid w:val="00EC1B18"/>
    <w:rsid w:val="00ED3CB6"/>
    <w:rsid w:val="00ED55C0"/>
    <w:rsid w:val="00ED682B"/>
    <w:rsid w:val="00EE41D5"/>
    <w:rsid w:val="00EF36A9"/>
    <w:rsid w:val="00F00CDD"/>
    <w:rsid w:val="00F0166F"/>
    <w:rsid w:val="00F016BA"/>
    <w:rsid w:val="00F037A4"/>
    <w:rsid w:val="00F03B8B"/>
    <w:rsid w:val="00F03D62"/>
    <w:rsid w:val="00F049AB"/>
    <w:rsid w:val="00F142DB"/>
    <w:rsid w:val="00F1675D"/>
    <w:rsid w:val="00F27360"/>
    <w:rsid w:val="00F27C8F"/>
    <w:rsid w:val="00F300E4"/>
    <w:rsid w:val="00F32749"/>
    <w:rsid w:val="00F357F0"/>
    <w:rsid w:val="00F37172"/>
    <w:rsid w:val="00F37727"/>
    <w:rsid w:val="00F4477E"/>
    <w:rsid w:val="00F45CED"/>
    <w:rsid w:val="00F46269"/>
    <w:rsid w:val="00F53E59"/>
    <w:rsid w:val="00F60BA8"/>
    <w:rsid w:val="00F6135F"/>
    <w:rsid w:val="00F63277"/>
    <w:rsid w:val="00F65A5A"/>
    <w:rsid w:val="00F67D8F"/>
    <w:rsid w:val="00F75D60"/>
    <w:rsid w:val="00F76E8D"/>
    <w:rsid w:val="00F77D48"/>
    <w:rsid w:val="00F802BE"/>
    <w:rsid w:val="00F80E93"/>
    <w:rsid w:val="00F86024"/>
    <w:rsid w:val="00F8611A"/>
    <w:rsid w:val="00F94BCE"/>
    <w:rsid w:val="00F9585B"/>
    <w:rsid w:val="00FA1E73"/>
    <w:rsid w:val="00FA3E6A"/>
    <w:rsid w:val="00FA5128"/>
    <w:rsid w:val="00FB1344"/>
    <w:rsid w:val="00FB143C"/>
    <w:rsid w:val="00FB1B10"/>
    <w:rsid w:val="00FB1E83"/>
    <w:rsid w:val="00FB42D4"/>
    <w:rsid w:val="00FB5906"/>
    <w:rsid w:val="00FB7150"/>
    <w:rsid w:val="00FB762F"/>
    <w:rsid w:val="00FC2AED"/>
    <w:rsid w:val="00FC5F4F"/>
    <w:rsid w:val="00FC69AF"/>
    <w:rsid w:val="00FD08AE"/>
    <w:rsid w:val="00FD5EA7"/>
    <w:rsid w:val="00FE36CF"/>
    <w:rsid w:val="00FE6BDA"/>
    <w:rsid w:val="00FF0246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F53E59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D0FB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0FB8"/>
    <w:rPr>
      <w:rFonts w:ascii="Fira Sans" w:hAnsi="Fira Sans"/>
      <w:sz w:val="19"/>
    </w:rPr>
  </w:style>
  <w:style w:type="paragraph" w:styleId="Poprawka">
    <w:name w:val="Revision"/>
    <w:hidden/>
    <w:uiPriority w:val="99"/>
    <w:semiHidden/>
    <w:rsid w:val="00E267D8"/>
    <w:pPr>
      <w:spacing w:after="0" w:line="240" w:lineRule="auto"/>
    </w:pPr>
    <w:rPr>
      <w:rFonts w:ascii="Fira Sans" w:hAnsi="Fira Sans"/>
      <w:sz w:val="19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96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image" Target="media/image12.png"/><Relationship Id="rId39" Type="http://schemas.openxmlformats.org/officeDocument/2006/relationships/header" Target="header3.xml"/><Relationship Id="rId21" Type="http://schemas.openxmlformats.org/officeDocument/2006/relationships/hyperlink" Target="tel:124204050" TargetMode="External"/><Relationship Id="rId34" Type="http://schemas.openxmlformats.org/officeDocument/2006/relationships/image" Target="media/image16.png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29" Type="http://schemas.openxmlformats.org/officeDocument/2006/relationships/hyperlink" Target="https://www.instagram.com/gus_stat/?next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hyperlink" Target="https://dashboard-niepelnosprawni.stat.gov.pl/" TargetMode="External"/><Relationship Id="rId40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hyperlink" Target="https://new.stat.gov.pl/" TargetMode="External"/><Relationship Id="rId28" Type="http://schemas.openxmlformats.org/officeDocument/2006/relationships/hyperlink" Target="https://www.facebook.com/GlownyUrzadStatystyczny" TargetMode="External"/><Relationship Id="rId36" Type="http://schemas.openxmlformats.org/officeDocument/2006/relationships/hyperlink" Target="https://publikacje.new.stat.gov.pl/portal-publikacje/osoby-niepelnosprawne-w-2024-r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31" Type="http://schemas.openxmlformats.org/officeDocument/2006/relationships/hyperlink" Target="https://www.youtube.com/@glownyurzadstatystycznygus?app=desktop&amp;si=IgHa1awoYniiJyQI&amp;cbrd=1&amp;ucbcb=1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yperlink" Target="mailto:obslugaprasowa@stat.gov.pl" TargetMode="External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hyperlink" Target="https://publikacje.new.stat.gov.pl/portal-publikacje/pomoc-spoleczna-i-opieka-nad-dzieckiem-i-rodzina-w-2025-r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hyperlink" Target="https://x.com/GUS_STAT" TargetMode="External"/><Relationship Id="rId33" Type="http://schemas.openxmlformats.org/officeDocument/2006/relationships/hyperlink" Target="https://www.linkedin.com/authwall?trk=bf&amp;trkInfo=AQHf4Mbe_7r_aAAAAZ2Vpc-IborCNrbWoDlIrjvgu0dI3eNY5KU67O0IRJUsUeBlK7W6cqlXIeEdteVHYXLqTjeTf-yR-s3HOjHE3WoJFHVzIwJNNa0GzJlGdSx5MBAB63MagZM=&amp;original_referer=&amp;sessionRedirect=https%3A%2F%2Fwww.linkedin.com%2Fcompany%2Fglownyurzadstatystyczny%2F" TargetMode="External"/><Relationship Id="rId38" Type="http://schemas.openxmlformats.org/officeDocument/2006/relationships/hyperlink" Target="https://stat.gov.pl/metainformacje/slownik-pojec/pojecia-stosowane-w-statystyce-publicznej/487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��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b5698c14-9734-4c2e-b0a6-c0f0e0420a38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30d47203-49ec-4c8c-a442-62231931aabb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77CDC36-88F8-408D-9CCB-7BC1130BDD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FD0E09-4549-43FE-9825-6634F0EA457C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2688</Words>
  <Characters>16129</Characters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Osoby z niepełnosprawnościami w 2025 r.</vt:lpstr>
    </vt:vector>
  </TitlesOfParts>
  <Company/>
  <LinksUpToDate>false</LinksUpToDate>
  <CharactersWithSpaces>18780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Osoby z niepełnosprawnościami w 2025 r.</dc:title>
  <dc:subject/>
  <dc:creator>Główny Urząd Statystyczny</dc:creator>
  <cp:keywords/>
  <dc:description/>
  <cp:lastPrinted>2026-09-23T10:34:00Z</cp:lastPrinted>
  <dcterms:created xsi:type="dcterms:W3CDTF">2026-10-06T12:13:00Z</dcterms:created>
  <dcterms:modified xsi:type="dcterms:W3CDTF">2026-10-14T05:19:00Z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