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5C" w:rsidRPr="00833BD0" w:rsidRDefault="00E049F1" w:rsidP="00074DD8">
      <w:pPr>
        <w:pStyle w:val="tytuinformacji"/>
        <w:rPr>
          <w:shd w:val="clear" w:color="auto" w:fill="FFFFFF"/>
        </w:rPr>
      </w:pPr>
      <w:r w:rsidRPr="00833BD0">
        <w:rPr>
          <w:shd w:val="clear" w:color="auto" w:fill="FFFFFF"/>
        </w:rPr>
        <w:t xml:space="preserve">Wskaźniki cen towarów i usług konsumpcyjnych </w:t>
      </w:r>
      <w:r w:rsidRPr="00833BD0">
        <w:rPr>
          <w:shd w:val="clear" w:color="auto" w:fill="FFFFFF"/>
        </w:rPr>
        <w:br/>
      </w:r>
      <w:r w:rsidRPr="00833BD0">
        <w:rPr>
          <w:bCs/>
          <w:shd w:val="clear" w:color="auto" w:fill="FFFFFF"/>
        </w:rPr>
        <w:t>według województw</w:t>
      </w:r>
      <w:r w:rsidR="000B4F61">
        <w:rPr>
          <w:bCs/>
          <w:shd w:val="clear" w:color="auto" w:fill="FFFFFF"/>
        </w:rPr>
        <w:t xml:space="preserve"> w 3</w:t>
      </w:r>
      <w:r w:rsidR="004B7C40" w:rsidRPr="00833BD0">
        <w:rPr>
          <w:bCs/>
          <w:shd w:val="clear" w:color="auto" w:fill="FFFFFF"/>
        </w:rPr>
        <w:t xml:space="preserve"> kwartale 2021</w:t>
      </w:r>
      <w:r w:rsidR="007F62AE" w:rsidRPr="00833BD0">
        <w:rPr>
          <w:bCs/>
          <w:shd w:val="clear" w:color="auto" w:fill="FFFFFF"/>
        </w:rPr>
        <w:t xml:space="preserve"> r.</w:t>
      </w:r>
    </w:p>
    <w:p w:rsidR="00393761" w:rsidRPr="00833BD0" w:rsidRDefault="00393761" w:rsidP="00074DD8">
      <w:pPr>
        <w:pStyle w:val="tytuinformacji"/>
        <w:rPr>
          <w:sz w:val="32"/>
        </w:rPr>
      </w:pPr>
    </w:p>
    <w:p w:rsidR="00116087" w:rsidRPr="00833BD0" w:rsidRDefault="00E049F1" w:rsidP="00E049F1">
      <w:pPr>
        <w:pStyle w:val="tytuwykresu"/>
        <w:rPr>
          <w:bCs/>
        </w:rPr>
      </w:pPr>
      <w:r w:rsidRPr="00833BD0">
        <w:t xml:space="preserve">Tablica </w:t>
      </w:r>
      <w:r w:rsidR="00074DD8" w:rsidRPr="00833BD0">
        <w:t>1</w:t>
      </w:r>
      <w:r w:rsidR="008F4441" w:rsidRPr="00833BD0">
        <w:t>.</w:t>
      </w:r>
      <w:r w:rsidR="00074DD8" w:rsidRPr="00833BD0">
        <w:rPr>
          <w:shd w:val="clear" w:color="auto" w:fill="FFFFFF"/>
        </w:rPr>
        <w:t xml:space="preserve"> </w:t>
      </w:r>
      <w:r w:rsidRPr="00833BD0">
        <w:t xml:space="preserve">Wskaźniki cen towarów i usług konsumpcyjnych </w:t>
      </w:r>
      <w:r w:rsidRPr="00833BD0">
        <w:rPr>
          <w:bCs/>
        </w:rPr>
        <w:t>według województw</w:t>
      </w:r>
      <w:r w:rsidR="00297E61" w:rsidRPr="00833BD0">
        <w:rPr>
          <w:bCs/>
        </w:rPr>
        <w:t xml:space="preserve"> w </w:t>
      </w:r>
      <w:r w:rsidR="000B4F61">
        <w:rPr>
          <w:bCs/>
        </w:rPr>
        <w:t>3</w:t>
      </w:r>
      <w:r w:rsidR="004B7C40" w:rsidRPr="00833BD0">
        <w:rPr>
          <w:bCs/>
        </w:rPr>
        <w:t xml:space="preserve"> kwartale 2021</w:t>
      </w:r>
      <w:r w:rsidR="00250523" w:rsidRPr="00833BD0">
        <w:rPr>
          <w:bCs/>
        </w:rPr>
        <w:t xml:space="preserve"> r.</w:t>
      </w:r>
    </w:p>
    <w:p w:rsidR="002D1E16" w:rsidRPr="00833BD0" w:rsidRDefault="002D1E16" w:rsidP="00E049F1">
      <w:pPr>
        <w:pStyle w:val="tytuwykresu"/>
      </w:pP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494"/>
        <w:gridCol w:w="2278"/>
        <w:gridCol w:w="2278"/>
        <w:gridCol w:w="18"/>
      </w:tblGrid>
      <w:tr w:rsidR="00297E61" w:rsidRPr="00833BD0" w:rsidTr="007D181D">
        <w:trPr>
          <w:trHeight w:val="511"/>
        </w:trPr>
        <w:tc>
          <w:tcPr>
            <w:tcW w:w="3494" w:type="dxa"/>
            <w:vMerge w:val="restart"/>
            <w:vAlign w:val="center"/>
          </w:tcPr>
          <w:p w:rsidR="00297E61" w:rsidRPr="00833BD0" w:rsidRDefault="00297E61" w:rsidP="002D1E16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833BD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574" w:type="dxa"/>
            <w:gridSpan w:val="3"/>
            <w:vAlign w:val="center"/>
          </w:tcPr>
          <w:p w:rsidR="00297E61" w:rsidRPr="00833BD0" w:rsidRDefault="000B4F61" w:rsidP="00244C06">
            <w:pPr>
              <w:pStyle w:val="Nagwek3"/>
              <w:spacing w:before="0"/>
              <w:jc w:val="center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</w:rPr>
            </w:pPr>
            <w:r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3</w:t>
            </w:r>
            <w:r w:rsidR="00C63F70" w:rsidRPr="00833BD0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244C06" w:rsidRPr="00833BD0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 xml:space="preserve">kw. </w:t>
            </w:r>
            <w:r w:rsidR="00C63F70" w:rsidRPr="00833BD0">
              <w:rPr>
                <w:rFonts w:ascii="Fira Sans" w:eastAsiaTheme="majorEastAsia" w:hAnsi="Fira Sans" w:cstheme="majorBidi"/>
                <w:bCs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297E61" w:rsidRPr="00833BD0" w:rsidTr="007D181D">
        <w:trPr>
          <w:gridAfter w:val="1"/>
          <w:wAfter w:w="18" w:type="dxa"/>
          <w:trHeight w:val="579"/>
        </w:trPr>
        <w:tc>
          <w:tcPr>
            <w:tcW w:w="3494" w:type="dxa"/>
            <w:vMerge/>
            <w:tcBorders>
              <w:bottom w:val="single" w:sz="12" w:space="0" w:color="212492"/>
            </w:tcBorders>
            <w:vAlign w:val="center"/>
          </w:tcPr>
          <w:p w:rsidR="00297E61" w:rsidRPr="00833BD0" w:rsidRDefault="00297E61" w:rsidP="00297E61">
            <w:pPr>
              <w:pStyle w:val="Nagwek1"/>
              <w:tabs>
                <w:tab w:val="right" w:leader="dot" w:pos="4139"/>
              </w:tabs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278" w:type="dxa"/>
            <w:tcBorders>
              <w:bottom w:val="single" w:sz="12" w:space="0" w:color="212492"/>
            </w:tcBorders>
            <w:vAlign w:val="center"/>
          </w:tcPr>
          <w:p w:rsidR="00297E61" w:rsidRPr="00833BD0" w:rsidRDefault="000B4F61" w:rsidP="00244C06">
            <w:pPr>
              <w:spacing w:before="60" w:after="6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3</w:t>
            </w:r>
            <w:r w:rsidR="00244C06" w:rsidRPr="00833BD0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 kw. 2020</w:t>
            </w:r>
            <w:r w:rsidR="00297E61" w:rsidRPr="00833BD0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278" w:type="dxa"/>
            <w:vAlign w:val="center"/>
          </w:tcPr>
          <w:p w:rsidR="00297E61" w:rsidRPr="00833BD0" w:rsidRDefault="000B4F61" w:rsidP="00C86328">
            <w:pPr>
              <w:spacing w:before="60" w:after="60"/>
              <w:jc w:val="center"/>
              <w:rPr>
                <w:rFonts w:eastAsiaTheme="minorHAnsi" w:cstheme="minorBidi"/>
                <w:color w:val="000000" w:themeColor="text1"/>
                <w:sz w:val="16"/>
                <w:szCs w:val="16"/>
              </w:rPr>
            </w:pPr>
            <w:r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2</w:t>
            </w:r>
            <w:r w:rsidR="00244C06" w:rsidRPr="00833BD0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 xml:space="preserve"> kw. 2021</w:t>
            </w:r>
            <w:r w:rsidR="00297E61" w:rsidRPr="00833BD0">
              <w:rPr>
                <w:rFonts w:eastAsiaTheme="minorHAnsi" w:cstheme="min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  <w:tcBorders>
              <w:top w:val="single" w:sz="12" w:space="0" w:color="212492"/>
            </w:tcBorders>
            <w:vAlign w:val="center"/>
          </w:tcPr>
          <w:p w:rsidR="00AB73EB" w:rsidRPr="00833BD0" w:rsidRDefault="00AB73EB" w:rsidP="00845149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</w:pPr>
            <w:r w:rsidRPr="00833BD0">
              <w:rPr>
                <w:rFonts w:ascii="Fira Sans" w:eastAsiaTheme="majorEastAsia" w:hAnsi="Fira Sans" w:cstheme="majorBidi"/>
                <w:b/>
                <w:color w:val="000000" w:themeColor="text1"/>
                <w:sz w:val="16"/>
                <w:szCs w:val="16"/>
              </w:rPr>
              <w:t>OGÓŁEM</w:t>
            </w:r>
            <w:bookmarkStart w:id="0" w:name="_GoBack"/>
            <w:bookmarkEnd w:id="0"/>
          </w:p>
        </w:tc>
        <w:tc>
          <w:tcPr>
            <w:tcW w:w="2278" w:type="dxa"/>
            <w:tcBorders>
              <w:top w:val="single" w:sz="12" w:space="0" w:color="212492"/>
            </w:tcBorders>
          </w:tcPr>
          <w:p w:rsidR="00AB73EB" w:rsidRPr="00AB73EB" w:rsidRDefault="00AB73EB" w:rsidP="00AB73EB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 w:rsidRPr="00AB73EB">
              <w:rPr>
                <w:rFonts w:eastAsiaTheme="minorHAnsi" w:cs="Arial"/>
                <w:b/>
                <w:sz w:val="16"/>
                <w:szCs w:val="16"/>
              </w:rPr>
              <w:t>105,4</w:t>
            </w:r>
          </w:p>
        </w:tc>
        <w:tc>
          <w:tcPr>
            <w:tcW w:w="2296" w:type="dxa"/>
            <w:gridSpan w:val="2"/>
            <w:tcBorders>
              <w:top w:val="single" w:sz="12" w:space="0" w:color="212492"/>
            </w:tcBorders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b/>
                <w:sz w:val="16"/>
                <w:szCs w:val="16"/>
              </w:rPr>
            </w:pPr>
            <w:r w:rsidRPr="00F93F9A">
              <w:rPr>
                <w:rFonts w:eastAsiaTheme="minorHAnsi" w:cs="Arial"/>
                <w:b/>
                <w:sz w:val="16"/>
                <w:szCs w:val="16"/>
              </w:rPr>
              <w:t>101,0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dolnośląskie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104,8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100,7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kujawsko-pomorskie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105,5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100,9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lubelskie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105,3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101,2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lubuskie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105,5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100,8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łódzkie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105,7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101,0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małopolskie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106,4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101,1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mazowieckie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105,2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100,8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opolskie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105,6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101,3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podkarpackie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105,1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101,1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podlaskie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105,5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101,0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pomorskie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105,2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100,9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śląskie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105,3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101,2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świętokrzyskie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105,7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101,0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proofErr w:type="spellStart"/>
            <w:r w:rsidRPr="00833BD0">
              <w:rPr>
                <w:rFonts w:eastAsiaTheme="minorHAnsi" w:cstheme="minorBidi"/>
                <w:sz w:val="16"/>
                <w:szCs w:val="16"/>
              </w:rPr>
              <w:t>warmińsko-mazurskie</w:t>
            </w:r>
            <w:proofErr w:type="spellEnd"/>
            <w:r w:rsidRPr="00833BD0">
              <w:rPr>
                <w:rFonts w:eastAsia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105,5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100,8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wielkopolskie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105,6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101,0</w:t>
            </w:r>
          </w:p>
        </w:tc>
      </w:tr>
      <w:tr w:rsidR="00AB73EB" w:rsidRPr="00833BD0" w:rsidTr="006C62D1">
        <w:trPr>
          <w:trHeight w:val="57"/>
        </w:trPr>
        <w:tc>
          <w:tcPr>
            <w:tcW w:w="3494" w:type="dxa"/>
          </w:tcPr>
          <w:p w:rsidR="00AB73EB" w:rsidRPr="00833BD0" w:rsidRDefault="00AB73EB" w:rsidP="00845149">
            <w:pPr>
              <w:spacing w:before="80" w:after="80"/>
              <w:rPr>
                <w:rFonts w:eastAsiaTheme="minorHAnsi" w:cstheme="minorBidi"/>
                <w:sz w:val="16"/>
                <w:szCs w:val="16"/>
              </w:rPr>
            </w:pPr>
            <w:r w:rsidRPr="00833BD0">
              <w:rPr>
                <w:rFonts w:eastAsiaTheme="minorHAnsi" w:cstheme="minorBidi"/>
                <w:sz w:val="16"/>
                <w:szCs w:val="16"/>
              </w:rPr>
              <w:t xml:space="preserve">zachodniopomorskie </w:t>
            </w:r>
          </w:p>
        </w:tc>
        <w:tc>
          <w:tcPr>
            <w:tcW w:w="2278" w:type="dxa"/>
          </w:tcPr>
          <w:p w:rsidR="00AB73EB" w:rsidRPr="00F93F9A" w:rsidRDefault="00AB73EB" w:rsidP="00AB73EB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105,2</w:t>
            </w:r>
          </w:p>
        </w:tc>
        <w:tc>
          <w:tcPr>
            <w:tcW w:w="2296" w:type="dxa"/>
            <w:gridSpan w:val="2"/>
          </w:tcPr>
          <w:p w:rsidR="00AB73EB" w:rsidRPr="00F93F9A" w:rsidRDefault="00AB73EB" w:rsidP="00F93F9A">
            <w:pPr>
              <w:spacing w:before="80" w:after="80"/>
              <w:jc w:val="right"/>
              <w:rPr>
                <w:rFonts w:eastAsiaTheme="minorHAnsi" w:cs="Arial"/>
                <w:sz w:val="16"/>
                <w:szCs w:val="16"/>
              </w:rPr>
            </w:pPr>
            <w:r w:rsidRPr="00F93F9A">
              <w:rPr>
                <w:rFonts w:eastAsiaTheme="minorHAnsi" w:cs="Arial"/>
                <w:sz w:val="16"/>
                <w:szCs w:val="16"/>
              </w:rPr>
              <w:t>100,7</w:t>
            </w:r>
          </w:p>
        </w:tc>
      </w:tr>
    </w:tbl>
    <w:p w:rsidR="00845149" w:rsidRPr="00833BD0" w:rsidRDefault="00845149" w:rsidP="00845149">
      <w:pPr>
        <w:rPr>
          <w:sz w:val="18"/>
        </w:rPr>
      </w:pPr>
    </w:p>
    <w:p w:rsidR="00B70031" w:rsidRPr="00833BD0" w:rsidRDefault="00845149" w:rsidP="00B70031">
      <w:pPr>
        <w:jc w:val="both"/>
        <w:rPr>
          <w:sz w:val="18"/>
        </w:rPr>
      </w:pPr>
      <w:r w:rsidRPr="00833BD0">
        <w:rPr>
          <w:sz w:val="18"/>
        </w:rPr>
        <w:t>W przypadku cytowania danych Głównego Urzędu Statystycznego prosimy o zamieszczenie info</w:t>
      </w:r>
      <w:r w:rsidRPr="00833BD0">
        <w:rPr>
          <w:sz w:val="18"/>
        </w:rPr>
        <w:t>r</w:t>
      </w:r>
      <w:r w:rsidRPr="00833BD0">
        <w:rPr>
          <w:sz w:val="18"/>
        </w:rPr>
        <w:t>macji: „Źródło danych GUS”, a w przypadku publikowania obliczeń dokonanych na danych opubl</w:t>
      </w:r>
      <w:r w:rsidRPr="00833BD0">
        <w:rPr>
          <w:sz w:val="18"/>
        </w:rPr>
        <w:t>i</w:t>
      </w:r>
      <w:r w:rsidRPr="00833BD0">
        <w:rPr>
          <w:sz w:val="18"/>
        </w:rPr>
        <w:t>kowanych przez GUS prosimy o zamieszczenie informacji: „Opracowanie własne na podstawie danych GUS”.</w:t>
      </w:r>
    </w:p>
    <w:p w:rsidR="00B70031" w:rsidRPr="00833BD0" w:rsidRDefault="00B70031" w:rsidP="00B70031">
      <w:pPr>
        <w:jc w:val="both"/>
        <w:rPr>
          <w:sz w:val="18"/>
        </w:rPr>
        <w:sectPr w:rsidR="00B70031" w:rsidRPr="00833BD0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05372" w:rsidRPr="00833BD0" w:rsidRDefault="00105372"/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E550C6" w:rsidRPr="00833BD0" w:rsidTr="00E550C6">
        <w:trPr>
          <w:trHeight w:val="1912"/>
        </w:trPr>
        <w:tc>
          <w:tcPr>
            <w:tcW w:w="4359" w:type="dxa"/>
          </w:tcPr>
          <w:p w:rsidR="00360F51" w:rsidRPr="00833BD0" w:rsidRDefault="00360F51" w:rsidP="00360F51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33BD0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360F51" w:rsidRPr="00833BD0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33BD0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:rsidR="00360F51" w:rsidRPr="00833BD0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33BD0">
              <w:rPr>
                <w:rFonts w:cs="Arial"/>
                <w:b/>
                <w:color w:val="000000" w:themeColor="text1"/>
                <w:sz w:val="20"/>
              </w:rPr>
              <w:t>Dyrektor Ewa Adach-Stankiewicz</w:t>
            </w:r>
          </w:p>
          <w:p w:rsidR="00E550C6" w:rsidRPr="00833BD0" w:rsidRDefault="00360F51" w:rsidP="00360F5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833BD0">
              <w:rPr>
                <w:rFonts w:ascii="Fira Sans" w:hAnsi="Fira Sans" w:cs="Arial"/>
                <w:color w:val="000000" w:themeColor="text1"/>
                <w:sz w:val="20"/>
              </w:rPr>
              <w:t>Tel: 22 608 31 24</w:t>
            </w:r>
          </w:p>
        </w:tc>
        <w:tc>
          <w:tcPr>
            <w:tcW w:w="3924" w:type="dxa"/>
          </w:tcPr>
          <w:p w:rsidR="00360F51" w:rsidRPr="00833BD0" w:rsidRDefault="00360F51" w:rsidP="00360F51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33BD0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33BD0">
              <w:rPr>
                <w:rFonts w:cs="Arial"/>
                <w:color w:val="000000" w:themeColor="text1"/>
                <w:sz w:val="20"/>
              </w:rPr>
              <w:br/>
            </w:r>
            <w:r w:rsidRPr="00833BD0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360F51" w:rsidRPr="00833BD0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33BD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E550C6" w:rsidRPr="00833BD0" w:rsidRDefault="00360F51" w:rsidP="00360F5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833BD0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</w:tc>
      </w:tr>
    </w:tbl>
    <w:p w:rsidR="000470AA" w:rsidRPr="00833BD0" w:rsidRDefault="000470AA" w:rsidP="000470AA">
      <w:pPr>
        <w:rPr>
          <w:sz w:val="20"/>
        </w:rPr>
      </w:pPr>
    </w:p>
    <w:p w:rsidR="000470AA" w:rsidRPr="00833BD0" w:rsidRDefault="000470AA" w:rsidP="000470AA">
      <w:pPr>
        <w:rPr>
          <w:sz w:val="18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833BD0" w:rsidTr="00246BD7">
        <w:trPr>
          <w:trHeight w:val="610"/>
        </w:trPr>
        <w:tc>
          <w:tcPr>
            <w:tcW w:w="2721" w:type="pct"/>
            <w:vMerge w:val="restart"/>
            <w:vAlign w:val="center"/>
          </w:tcPr>
          <w:p w:rsidR="00360F51" w:rsidRPr="00833BD0" w:rsidRDefault="00360F51" w:rsidP="00360F51">
            <w:pPr>
              <w:spacing w:before="240"/>
              <w:rPr>
                <w:rFonts w:eastAsiaTheme="minorHAnsi" w:cstheme="minorBidi"/>
                <w:b/>
                <w:sz w:val="20"/>
              </w:rPr>
            </w:pPr>
            <w:r w:rsidRPr="00833BD0">
              <w:rPr>
                <w:rFonts w:eastAsiaTheme="minorHAnsi" w:cstheme="minorBidi"/>
                <w:b/>
                <w:sz w:val="20"/>
              </w:rPr>
              <w:t xml:space="preserve">Wydział Współpracy z Mediami </w:t>
            </w:r>
          </w:p>
          <w:p w:rsidR="00360F51" w:rsidRPr="00833BD0" w:rsidRDefault="00360F51" w:rsidP="00360F51">
            <w:pPr>
              <w:rPr>
                <w:rFonts w:eastAsiaTheme="minorHAnsi" w:cstheme="minorBidi"/>
                <w:sz w:val="20"/>
              </w:rPr>
            </w:pPr>
            <w:r w:rsidRPr="00833BD0">
              <w:rPr>
                <w:rFonts w:eastAsiaTheme="minorHAnsi" w:cstheme="minorBidi"/>
                <w:sz w:val="20"/>
              </w:rPr>
              <w:t>Tel:</w:t>
            </w:r>
            <w:r w:rsidRPr="00833BD0">
              <w:rPr>
                <w:rFonts w:eastAsiaTheme="minorHAnsi" w:cstheme="minorBidi"/>
                <w:b/>
                <w:sz w:val="20"/>
              </w:rPr>
              <w:t xml:space="preserve"> </w:t>
            </w:r>
            <w:r w:rsidRPr="00833BD0">
              <w:rPr>
                <w:rFonts w:eastAsiaTheme="minorHAnsi" w:cstheme="minorBidi"/>
                <w:sz w:val="20"/>
              </w:rPr>
              <w:t xml:space="preserve">22 608 34 91, 22 608 38 04 </w:t>
            </w:r>
          </w:p>
          <w:p w:rsidR="000470AA" w:rsidRPr="000B4F61" w:rsidRDefault="00360F51" w:rsidP="00360F51">
            <w:pPr>
              <w:rPr>
                <w:rFonts w:eastAsiaTheme="minorHAnsi" w:cstheme="minorBidi"/>
                <w:sz w:val="18"/>
                <w:lang w:val="en-GB"/>
              </w:rPr>
            </w:pPr>
            <w:r w:rsidRPr="000B4F61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 xml:space="preserve">e-mail: </w:t>
            </w:r>
            <w:hyperlink r:id="rId16" w:history="1">
              <w:r w:rsidRPr="000B4F61">
                <w:rPr>
                  <w:rFonts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0B4F61" w:rsidRDefault="00315F36" w:rsidP="000470AA">
            <w:pPr>
              <w:rPr>
                <w:rFonts w:eastAsiaTheme="minorHAnsi" w:cstheme="minorBidi"/>
                <w:sz w:val="18"/>
                <w:lang w:val="en-GB"/>
              </w:rPr>
            </w:pPr>
            <w:r w:rsidRPr="00833BD0">
              <w:rPr>
                <w:rFonts w:eastAsia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32992" behindDoc="0" locked="0" layoutInCell="1" allowOverlap="1" wp14:anchorId="6742D995" wp14:editId="0AA222E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833BD0" w:rsidRDefault="000470AA" w:rsidP="000470AA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eastAsiaTheme="minorHAnsi" w:cstheme="minorBidi"/>
                <w:sz w:val="20"/>
              </w:rPr>
              <w:t>www.stat.gov.pl</w:t>
            </w:r>
          </w:p>
        </w:tc>
      </w:tr>
      <w:tr w:rsidR="000470AA" w:rsidRPr="00833BD0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833BD0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833BD0" w:rsidRDefault="00315F36" w:rsidP="000470AA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eastAsia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35040" behindDoc="0" locked="0" layoutInCell="1" allowOverlap="1" wp14:anchorId="09213EAD" wp14:editId="5B6E2F0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833BD0" w:rsidRDefault="000470AA" w:rsidP="000470AA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eastAsiaTheme="minorHAnsi" w:cstheme="minorBidi"/>
                <w:sz w:val="20"/>
              </w:rPr>
              <w:t>@GUS_STAT</w:t>
            </w:r>
          </w:p>
        </w:tc>
      </w:tr>
      <w:tr w:rsidR="000470AA" w:rsidRPr="00833BD0" w:rsidTr="00246BD7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833BD0" w:rsidRDefault="000470AA" w:rsidP="000470AA">
            <w:pPr>
              <w:rPr>
                <w:rFonts w:eastAsiaTheme="minorHAnsi" w:cstheme="minorBid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833BD0" w:rsidRDefault="00315F36" w:rsidP="000470AA">
            <w:pPr>
              <w:rPr>
                <w:rFonts w:eastAsiaTheme="minorHAnsi" w:cstheme="minorBidi"/>
                <w:sz w:val="18"/>
              </w:rPr>
            </w:pPr>
            <w:r w:rsidRPr="00833BD0">
              <w:rPr>
                <w:rFonts w:eastAsia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34016" behindDoc="0" locked="0" layoutInCell="1" allowOverlap="1" wp14:anchorId="2D0E80D3" wp14:editId="2070E65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833BD0" w:rsidRDefault="000470AA" w:rsidP="000470AA">
            <w:pPr>
              <w:rPr>
                <w:rFonts w:eastAsiaTheme="minorHAnsi" w:cstheme="minorBidi"/>
                <w:sz w:val="20"/>
              </w:rPr>
            </w:pPr>
            <w:r w:rsidRPr="00833BD0">
              <w:rPr>
                <w:rFonts w:eastAsiaTheme="minorHAnsi" w:cstheme="minorBidi"/>
                <w:sz w:val="20"/>
              </w:rPr>
              <w:t>@</w:t>
            </w:r>
            <w:proofErr w:type="spellStart"/>
            <w:r w:rsidRPr="00833BD0">
              <w:rPr>
                <w:rFonts w:eastAsiaTheme="minorHAnsi" w:cstheme="minorBidi"/>
                <w:sz w:val="20"/>
              </w:rPr>
              <w:t>GlownyUrzadStatystyczny</w:t>
            </w:r>
            <w:proofErr w:type="spellEnd"/>
          </w:p>
        </w:tc>
      </w:tr>
    </w:tbl>
    <w:p w:rsidR="00D261A2" w:rsidRPr="00833BD0" w:rsidRDefault="00C93656" w:rsidP="00E76D26">
      <w:pPr>
        <w:rPr>
          <w:sz w:val="18"/>
        </w:rPr>
      </w:pPr>
      <w:r>
        <w:rPr>
          <w:sz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" strokecolor="white">
            <v:textbox style="mso-next-textbox:#_x0000_s1030">
              <w:txbxContent>
                <w:p w:rsidR="00661254" w:rsidRDefault="00661254" w:rsidP="00AB6D25">
                  <w:pPr>
                    <w:rPr>
                      <w:b/>
                    </w:rPr>
                  </w:pPr>
                </w:p>
                <w:p w:rsidR="00661254" w:rsidRPr="006761A7" w:rsidRDefault="00661254" w:rsidP="00E550C6">
                  <w:pPr>
                    <w:rPr>
                      <w:b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661254" w:rsidRPr="006761A7" w:rsidRDefault="00C93656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0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Komunikaty i obwieszczenia Prezesa GUS</w:t>
                    </w:r>
                  </w:hyperlink>
                </w:p>
                <w:p w:rsidR="00661254" w:rsidRPr="006761A7" w:rsidRDefault="00C93656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1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</w:t>
                    </w:r>
                  </w:hyperlink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Pr="00E233EA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661254" w:rsidRPr="006761A7" w:rsidRDefault="00C93656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2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(DBW) Ceny</w:t>
                    </w:r>
                  </w:hyperlink>
                </w:p>
                <w:p w:rsidR="00661254" w:rsidRPr="006761A7" w:rsidRDefault="00C93656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3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 (BDM)</w:t>
                    </w:r>
                  </w:hyperlink>
                </w:p>
                <w:p w:rsidR="00661254" w:rsidRPr="006761A7" w:rsidRDefault="00C93656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4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661254" w:rsidRPr="006761A7" w:rsidRDefault="00C93656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Wskaźniki cen (Obszary tematyczne: Ceny. Handel)</w:t>
                    </w:r>
                  </w:hyperlink>
                </w:p>
                <w:p w:rsidR="00661254" w:rsidRPr="006761A7" w:rsidRDefault="00C93656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Ceny (Obszary tematyczne: Ceny. Handel)</w:t>
                    </w:r>
                  </w:hyperlink>
                </w:p>
                <w:p w:rsidR="00661254" w:rsidRPr="006761A7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661254" w:rsidRDefault="00661254" w:rsidP="00E550C6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661254" w:rsidRPr="006761A7" w:rsidRDefault="00C93656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661254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cen towarów i usług konsumpcyjnych</w:t>
                    </w:r>
                  </w:hyperlink>
                </w:p>
                <w:p w:rsidR="00661254" w:rsidRPr="00E233EA" w:rsidRDefault="00C93656" w:rsidP="00E550C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28" w:history="1">
                    <w:proofErr w:type="spellStart"/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Cena</w:t>
                    </w:r>
                    <w:proofErr w:type="spellEnd"/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 xml:space="preserve"> </w:t>
                    </w:r>
                    <w:proofErr w:type="spellStart"/>
                    <w:r w:rsidR="00661254" w:rsidRPr="00E233EA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detaliczna</w:t>
                    </w:r>
                    <w:proofErr w:type="spellEnd"/>
                  </w:hyperlink>
                </w:p>
              </w:txbxContent>
            </v:textbox>
            <w10:wrap type="square" anchorx="margin"/>
          </v:shape>
        </w:pict>
      </w:r>
    </w:p>
    <w:sectPr w:rsidR="00D261A2" w:rsidRPr="00833BD0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49B" w:rsidRDefault="00B7349B" w:rsidP="000662E2">
      <w:pPr>
        <w:spacing w:after="0" w:line="240" w:lineRule="auto"/>
      </w:pPr>
      <w:r>
        <w:separator/>
      </w:r>
    </w:p>
  </w:endnote>
  <w:end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75233B8-7624-43F3-9AC1-480598717F1F}"/>
    <w:embedBold r:id="rId2" w:fontKey="{2E5244FA-9B48-430A-BD2C-A29F7469A79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3480D9A-33F8-4938-A2FC-6F3BA3E63CBC}"/>
    <w:embedBold r:id="rId4" w:fontKey="{A0AF98CB-260D-4EC0-A4AE-2799EA2859C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60D438E-E7D7-47F3-BB91-C12B0BF352F7}"/>
    <w:embedBold r:id="rId6" w:fontKey="{65705380-1597-4BA4-9869-6EC0CEC6AE0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A37EB61-1B28-4947-AE93-D7749FE9C4DB}"/>
    <w:embedItalic r:id="rId8" w:fontKey="{A2516914-2826-4F61-8D6D-65CF290A68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C12A698-2A12-4438-BD72-0AA653620A6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FEFFDBA-395C-4B70-A85C-C5186214F0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F93F9A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F93F9A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93656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49B" w:rsidRDefault="00B7349B" w:rsidP="000662E2">
      <w:pPr>
        <w:spacing w:after="0" w:line="240" w:lineRule="auto"/>
      </w:pPr>
      <w:r>
        <w:separator/>
      </w:r>
    </w:p>
  </w:footnote>
  <w:footnote w:type="continuationSeparator" w:id="0">
    <w:p w:rsidR="00B7349B" w:rsidRDefault="00B7349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C93656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" stroked="f" strokeweight="1pt"/>
      </w:pict>
    </w:r>
  </w:p>
  <w:p w:rsidR="00661254" w:rsidRDefault="0066125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Default="00EB745F">
    <w:pPr>
      <w:pStyle w:val="Nagwek"/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53A6CE34" wp14:editId="414179BF">
          <wp:extent cx="1153274" cy="720000"/>
          <wp:effectExtent l="0" t="0" r="0" b="4445"/>
          <wp:docPr id="2" name="Obraz 2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3656"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61254" w:rsidRPr="003C6C8D" w:rsidRDefault="00661254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C93656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</w:p>
  <w:p w:rsidR="00661254" w:rsidRDefault="00C93656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661254" w:rsidRPr="00C97596" w:rsidRDefault="000B4F61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30</w:t>
                </w:r>
                <w:r w:rsidR="00661254">
                  <w:rPr>
                    <w:rFonts w:ascii="Fira Sans SemiBold" w:hAnsi="Fira Sans SemiBold"/>
                    <w:color w:val="001D77"/>
                  </w:rPr>
                  <w:t>.</w:t>
                </w:r>
                <w:r>
                  <w:rPr>
                    <w:rFonts w:ascii="Fira Sans SemiBold" w:hAnsi="Fira Sans SemiBold"/>
                    <w:color w:val="001D77"/>
                  </w:rPr>
                  <w:t>11</w:t>
                </w:r>
                <w:r w:rsidR="004B7C40">
                  <w:rPr>
                    <w:rFonts w:ascii="Fira Sans SemiBold" w:hAnsi="Fira Sans SemiBold"/>
                    <w:color w:val="001D77"/>
                  </w:rPr>
                  <w:t>.2021</w:t>
                </w:r>
                <w:r w:rsidR="00661254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254" w:rsidRPr="00105372" w:rsidRDefault="00661254" w:rsidP="001053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108B8"/>
    <w:rsid w:val="00012143"/>
    <w:rsid w:val="000152F5"/>
    <w:rsid w:val="000224FE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B4F61"/>
    <w:rsid w:val="000C135D"/>
    <w:rsid w:val="000D1D43"/>
    <w:rsid w:val="000D225C"/>
    <w:rsid w:val="000D2A5C"/>
    <w:rsid w:val="000E0918"/>
    <w:rsid w:val="001011C3"/>
    <w:rsid w:val="00105372"/>
    <w:rsid w:val="00110D87"/>
    <w:rsid w:val="00114DB9"/>
    <w:rsid w:val="00116087"/>
    <w:rsid w:val="00130296"/>
    <w:rsid w:val="001423B6"/>
    <w:rsid w:val="001448A7"/>
    <w:rsid w:val="00146621"/>
    <w:rsid w:val="00162325"/>
    <w:rsid w:val="00170E85"/>
    <w:rsid w:val="001951DA"/>
    <w:rsid w:val="001C3269"/>
    <w:rsid w:val="001C43CC"/>
    <w:rsid w:val="001D1DB4"/>
    <w:rsid w:val="00244C06"/>
    <w:rsid w:val="00246BD7"/>
    <w:rsid w:val="00246C6E"/>
    <w:rsid w:val="00250523"/>
    <w:rsid w:val="002574F9"/>
    <w:rsid w:val="00262B61"/>
    <w:rsid w:val="00276811"/>
    <w:rsid w:val="00282699"/>
    <w:rsid w:val="002926DF"/>
    <w:rsid w:val="0029492D"/>
    <w:rsid w:val="00296697"/>
    <w:rsid w:val="00297E61"/>
    <w:rsid w:val="002B0472"/>
    <w:rsid w:val="002B6B12"/>
    <w:rsid w:val="002D1E16"/>
    <w:rsid w:val="002D707C"/>
    <w:rsid w:val="002E6140"/>
    <w:rsid w:val="002E6985"/>
    <w:rsid w:val="002E71B6"/>
    <w:rsid w:val="002F77C8"/>
    <w:rsid w:val="00304F22"/>
    <w:rsid w:val="00306C7C"/>
    <w:rsid w:val="00315F36"/>
    <w:rsid w:val="00322EDD"/>
    <w:rsid w:val="00332320"/>
    <w:rsid w:val="00347D72"/>
    <w:rsid w:val="00357611"/>
    <w:rsid w:val="00360F51"/>
    <w:rsid w:val="00367237"/>
    <w:rsid w:val="0037077F"/>
    <w:rsid w:val="00372411"/>
    <w:rsid w:val="00373882"/>
    <w:rsid w:val="003843DB"/>
    <w:rsid w:val="00393761"/>
    <w:rsid w:val="00397D18"/>
    <w:rsid w:val="003A1B36"/>
    <w:rsid w:val="003A755A"/>
    <w:rsid w:val="003B1454"/>
    <w:rsid w:val="003B18B6"/>
    <w:rsid w:val="003B39EE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621B"/>
    <w:rsid w:val="004B7C40"/>
    <w:rsid w:val="004C1895"/>
    <w:rsid w:val="004C6D40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83779"/>
    <w:rsid w:val="005916D7"/>
    <w:rsid w:val="00595DD2"/>
    <w:rsid w:val="005A698C"/>
    <w:rsid w:val="005B4AFD"/>
    <w:rsid w:val="005E0799"/>
    <w:rsid w:val="005F5A80"/>
    <w:rsid w:val="006044FF"/>
    <w:rsid w:val="00607CC5"/>
    <w:rsid w:val="00633014"/>
    <w:rsid w:val="0063437B"/>
    <w:rsid w:val="00637B53"/>
    <w:rsid w:val="00661254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7211B1"/>
    <w:rsid w:val="00734168"/>
    <w:rsid w:val="00746187"/>
    <w:rsid w:val="0074764A"/>
    <w:rsid w:val="0076254F"/>
    <w:rsid w:val="007801F5"/>
    <w:rsid w:val="00783CA4"/>
    <w:rsid w:val="007842FB"/>
    <w:rsid w:val="00786124"/>
    <w:rsid w:val="007948D5"/>
    <w:rsid w:val="0079514B"/>
    <w:rsid w:val="007A159F"/>
    <w:rsid w:val="007A2DC1"/>
    <w:rsid w:val="007D181D"/>
    <w:rsid w:val="007D3319"/>
    <w:rsid w:val="007D335D"/>
    <w:rsid w:val="007E3314"/>
    <w:rsid w:val="007E4B03"/>
    <w:rsid w:val="007F324B"/>
    <w:rsid w:val="007F62AE"/>
    <w:rsid w:val="0080553C"/>
    <w:rsid w:val="00805B46"/>
    <w:rsid w:val="00810BA9"/>
    <w:rsid w:val="00825DC2"/>
    <w:rsid w:val="00833BD0"/>
    <w:rsid w:val="00834AD3"/>
    <w:rsid w:val="00843795"/>
    <w:rsid w:val="00845149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127BA"/>
    <w:rsid w:val="009224BB"/>
    <w:rsid w:val="009227A6"/>
    <w:rsid w:val="00925FC9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B4CDB"/>
    <w:rsid w:val="009B5DCA"/>
    <w:rsid w:val="009C1335"/>
    <w:rsid w:val="009C1AB2"/>
    <w:rsid w:val="009C61B6"/>
    <w:rsid w:val="009C7251"/>
    <w:rsid w:val="009D26BD"/>
    <w:rsid w:val="009E2E91"/>
    <w:rsid w:val="00A124AD"/>
    <w:rsid w:val="00A139F5"/>
    <w:rsid w:val="00A259CF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92A4D"/>
    <w:rsid w:val="00AA710D"/>
    <w:rsid w:val="00AB6D25"/>
    <w:rsid w:val="00AB73EB"/>
    <w:rsid w:val="00AE2D4B"/>
    <w:rsid w:val="00AE4F99"/>
    <w:rsid w:val="00B11B69"/>
    <w:rsid w:val="00B14952"/>
    <w:rsid w:val="00B31E5A"/>
    <w:rsid w:val="00B653AB"/>
    <w:rsid w:val="00B65F9E"/>
    <w:rsid w:val="00B66B19"/>
    <w:rsid w:val="00B70031"/>
    <w:rsid w:val="00B7349B"/>
    <w:rsid w:val="00B914E9"/>
    <w:rsid w:val="00B956EE"/>
    <w:rsid w:val="00BA2BA1"/>
    <w:rsid w:val="00BA3562"/>
    <w:rsid w:val="00BB4F09"/>
    <w:rsid w:val="00BD4E33"/>
    <w:rsid w:val="00C030DE"/>
    <w:rsid w:val="00C22105"/>
    <w:rsid w:val="00C244B6"/>
    <w:rsid w:val="00C3702F"/>
    <w:rsid w:val="00C4500A"/>
    <w:rsid w:val="00C63F70"/>
    <w:rsid w:val="00C64A37"/>
    <w:rsid w:val="00C7158E"/>
    <w:rsid w:val="00C7250B"/>
    <w:rsid w:val="00C7346B"/>
    <w:rsid w:val="00C77C0E"/>
    <w:rsid w:val="00C86328"/>
    <w:rsid w:val="00C91687"/>
    <w:rsid w:val="00C924A8"/>
    <w:rsid w:val="00C93656"/>
    <w:rsid w:val="00C945FE"/>
    <w:rsid w:val="00C96FAA"/>
    <w:rsid w:val="00C97A04"/>
    <w:rsid w:val="00CA107B"/>
    <w:rsid w:val="00CA14F3"/>
    <w:rsid w:val="00CA484D"/>
    <w:rsid w:val="00CA4FB6"/>
    <w:rsid w:val="00CC739E"/>
    <w:rsid w:val="00CD58B7"/>
    <w:rsid w:val="00CF0B82"/>
    <w:rsid w:val="00CF4099"/>
    <w:rsid w:val="00D00796"/>
    <w:rsid w:val="00D261A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049F1"/>
    <w:rsid w:val="00E17B77"/>
    <w:rsid w:val="00E224AE"/>
    <w:rsid w:val="00E23337"/>
    <w:rsid w:val="00E259EA"/>
    <w:rsid w:val="00E32061"/>
    <w:rsid w:val="00E42FF9"/>
    <w:rsid w:val="00E4714C"/>
    <w:rsid w:val="00E51AEB"/>
    <w:rsid w:val="00E522A7"/>
    <w:rsid w:val="00E54452"/>
    <w:rsid w:val="00E550C6"/>
    <w:rsid w:val="00E664C5"/>
    <w:rsid w:val="00E671A2"/>
    <w:rsid w:val="00E76D26"/>
    <w:rsid w:val="00EA7895"/>
    <w:rsid w:val="00EB1390"/>
    <w:rsid w:val="00EB2C71"/>
    <w:rsid w:val="00EB4340"/>
    <w:rsid w:val="00EB556D"/>
    <w:rsid w:val="00EB5A7D"/>
    <w:rsid w:val="00EB745F"/>
    <w:rsid w:val="00ED55C0"/>
    <w:rsid w:val="00ED682B"/>
    <w:rsid w:val="00EE41D5"/>
    <w:rsid w:val="00F037A4"/>
    <w:rsid w:val="00F2669E"/>
    <w:rsid w:val="00F27C8F"/>
    <w:rsid w:val="00F32749"/>
    <w:rsid w:val="00F37172"/>
    <w:rsid w:val="00F4477E"/>
    <w:rsid w:val="00F67D8F"/>
    <w:rsid w:val="00F802BE"/>
    <w:rsid w:val="00F802EF"/>
    <w:rsid w:val="00F80E93"/>
    <w:rsid w:val="00F81F22"/>
    <w:rsid w:val="00F86024"/>
    <w:rsid w:val="00F8611A"/>
    <w:rsid w:val="00F93F9A"/>
    <w:rsid w:val="00FA5128"/>
    <w:rsid w:val="00FB42D4"/>
    <w:rsid w:val="00FB5906"/>
    <w:rsid w:val="00FB762F"/>
    <w:rsid w:val="00FC2155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2669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://stat.gov.pl/obszary-tematyczne/ceny-handel/ce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sygnalne/informacje-sygnalne/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://stat.gov.pl/obszary-tematyczne/ceny-handel/wskazniki-ce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://stat.gov.pl/sygnalne/komunikaty-i-obwieszczenia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bdl.stat.gov.pl/BDL/start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bdm.stat.gov.pl/" TargetMode="External"/><Relationship Id="rId28" Type="http://schemas.openxmlformats.org/officeDocument/2006/relationships/hyperlink" Target="http://stat.gov.pl/metainformacje/slownik-pojec/pojecia-stosowane-w-statystyce-publicznej/32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swaid.stat.gov.pl/SitePagesDBW/Ceny.aspx" TargetMode="External"/><Relationship Id="rId27" Type="http://schemas.openxmlformats.org/officeDocument/2006/relationships/hyperlink" Target="http://stat.gov.pl/metainformacje/slownik-pojec/pojecia-stosowane-w-statystyce-publicznej/711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0d47203-49ec-4c8c-a442-62231931aab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285197-FE96-4E66-81B4-09958E137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2021-05-28T09:11:00Z</cp:lastPrinted>
  <dcterms:created xsi:type="dcterms:W3CDTF">2018-02-20T09:40:00Z</dcterms:created>
  <dcterms:modified xsi:type="dcterms:W3CDTF">2021-11-26T14:09:00Z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