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58" w:rsidRPr="00CB540A" w:rsidRDefault="00A123A6" w:rsidP="00F32458">
      <w:pPr>
        <w:spacing w:after="0" w:line="240" w:lineRule="auto"/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</w:pPr>
      <w:bookmarkStart w:id="0" w:name="_GoBack"/>
      <w:r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45720</wp:posOffset>
                </wp:positionV>
                <wp:extent cx="1432560" cy="336550"/>
                <wp:effectExtent l="0" t="0" r="0" b="6350"/>
                <wp:wrapNone/>
                <wp:docPr id="5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140" w:rsidRPr="00F75CFF" w:rsidRDefault="00133140" w:rsidP="004C5ECE">
                            <w:pPr>
                              <w:jc w:val="both"/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20.01</w:t>
                            </w:r>
                            <w:r w:rsidRPr="00F75CFF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.20</w:t>
                            </w:r>
                            <w:r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20</w:t>
                            </w:r>
                            <w:r w:rsidRPr="00F75CFF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27.2pt;margin-top:3.6pt;width:112.8pt;height:26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" filled="f" stroked="f">
                <v:textbox>
                  <w:txbxContent>
                    <w:p w:rsidR="00133140" w:rsidRPr="00F75CFF" w:rsidRDefault="00133140" w:rsidP="004C5ECE">
                      <w:pPr>
                        <w:jc w:val="both"/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</w:pPr>
                      <w:r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20.01</w:t>
                      </w:r>
                      <w:r w:rsidRPr="00F75CFF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.20</w:t>
                      </w:r>
                      <w:r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20</w:t>
                      </w:r>
                      <w:r w:rsidRPr="00F75CFF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F268B4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 xml:space="preserve">Ceny produktów rolnych </w:t>
      </w:r>
      <w:r w:rsidR="00636475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w</w:t>
      </w:r>
      <w:r w:rsidR="00940965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 xml:space="preserve"> </w:t>
      </w:r>
      <w:r w:rsidR="000A7C99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grudniu</w:t>
      </w:r>
      <w:r w:rsidR="00544332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 xml:space="preserve"> </w:t>
      </w:r>
      <w:r w:rsidR="005852D9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201</w:t>
      </w:r>
      <w:r w:rsidR="00636475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9</w:t>
      </w:r>
      <w:r w:rsidR="00F268B4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 xml:space="preserve"> r</w:t>
      </w:r>
      <w:bookmarkEnd w:id="0"/>
      <w:r w:rsidR="00F268B4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.</w:t>
      </w:r>
    </w:p>
    <w:p w:rsidR="00F32458" w:rsidRPr="00001C5B" w:rsidRDefault="00F32458" w:rsidP="00F32458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26"/>
        </w:rPr>
      </w:pPr>
    </w:p>
    <w:p w:rsidR="00670F4C" w:rsidRDefault="00A123A6" w:rsidP="00C3782D">
      <w:pPr>
        <w:spacing w:before="120" w:after="120" w:line="240" w:lineRule="exact"/>
        <w:rPr>
          <w:rFonts w:ascii="Fira Sans" w:hAnsi="Fira Sans"/>
        </w:rPr>
      </w:pPr>
      <w:r>
        <w:rPr>
          <w:rFonts w:ascii="Fira Sans" w:hAnsi="Fira Sans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2185670" cy="1219200"/>
                <wp:effectExtent l="0" t="0" r="5080" b="0"/>
                <wp:wrapSquare wrapText="bothSides"/>
                <wp:docPr id="5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12192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140" w:rsidRPr="007D3319" w:rsidRDefault="00133140" w:rsidP="00811F04">
                            <w:pPr>
                              <w:spacing w:after="0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10515" cy="358140"/>
                                  <wp:effectExtent l="0" t="0" r="0" b="0"/>
                                  <wp:docPr id="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15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 xml:space="preserve"> 9,1%</w:t>
                            </w:r>
                            <w:r w:rsidRPr="00F00806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br/>
                              <w:t xml:space="preserve">wzrost cen </w:t>
                            </w:r>
                            <w:r w:rsidRPr="00867A14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skupu podstawowych produktów</w:t>
                            </w:r>
                            <w:r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 </w:t>
                            </w:r>
                            <w:r w:rsidRPr="00867A14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rolnych</w:t>
                            </w:r>
                            <w:r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 w porównaniu </w:t>
                            </w:r>
                            <w:r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br/>
                              <w:t>z grudniem 2018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35pt;width:172.1pt;height:96pt;z-index:251794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" fillcolor="#001d77" stroked="f">
                <v:textbox>
                  <w:txbxContent>
                    <w:p w:rsidR="00133140" w:rsidRPr="007D3319" w:rsidRDefault="00133140" w:rsidP="00811F04">
                      <w:pPr>
                        <w:spacing w:after="0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>
                            <wp:extent cx="310515" cy="358140"/>
                            <wp:effectExtent l="0" t="0" r="0" b="0"/>
                            <wp:docPr id="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15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 xml:space="preserve"> 9,1%</w:t>
                      </w:r>
                      <w:r w:rsidRPr="00F00806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br/>
                        <w:t xml:space="preserve">wzrost cen </w:t>
                      </w:r>
                      <w:r w:rsidRPr="00867A14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>skupu podstawowych produktów</w:t>
                      </w:r>
                      <w:r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 xml:space="preserve"> </w:t>
                      </w:r>
                      <w:r w:rsidRPr="00867A14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>rolnych</w:t>
                      </w:r>
                      <w:r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 xml:space="preserve"> w porównaniu </w:t>
                      </w:r>
                      <w:r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br/>
                        <w:t>z grudniem 2018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1D56" w:rsidRPr="00F75CFF">
        <w:rPr>
          <w:rFonts w:ascii="Fira Sans" w:hAnsi="Fira Sans"/>
          <w:b/>
          <w:sz w:val="20"/>
          <w:szCs w:val="20"/>
          <w:lang w:eastAsia="pl-PL"/>
        </w:rPr>
        <w:t>C</w:t>
      </w:r>
      <w:r w:rsidR="00811F04" w:rsidRPr="00F75CFF">
        <w:rPr>
          <w:rFonts w:ascii="Fira Sans" w:hAnsi="Fira Sans"/>
          <w:b/>
          <w:sz w:val="20"/>
          <w:szCs w:val="20"/>
          <w:lang w:eastAsia="pl-PL"/>
        </w:rPr>
        <w:t>en</w:t>
      </w:r>
      <w:r w:rsidR="00871D56" w:rsidRPr="00F75CFF">
        <w:rPr>
          <w:rFonts w:ascii="Fira Sans" w:hAnsi="Fira Sans"/>
          <w:b/>
          <w:sz w:val="20"/>
          <w:szCs w:val="20"/>
          <w:lang w:eastAsia="pl-PL"/>
        </w:rPr>
        <w:t>y</w:t>
      </w:r>
      <w:r w:rsidR="00811F04" w:rsidRPr="00F75CFF">
        <w:rPr>
          <w:rFonts w:ascii="Fira Sans" w:hAnsi="Fira Sans"/>
          <w:b/>
          <w:sz w:val="20"/>
          <w:szCs w:val="20"/>
          <w:lang w:eastAsia="pl-PL"/>
        </w:rPr>
        <w:t xml:space="preserve"> skupu podstawowych produktów rolnych</w:t>
      </w:r>
      <w:r w:rsidR="00871D56" w:rsidRPr="00F75CFF">
        <w:rPr>
          <w:rFonts w:ascii="Fira Sans" w:hAnsi="Fira Sans"/>
          <w:b/>
          <w:sz w:val="20"/>
          <w:szCs w:val="20"/>
          <w:lang w:eastAsia="pl-PL"/>
        </w:rPr>
        <w:t>,</w:t>
      </w:r>
      <w:r w:rsidR="00670F4C" w:rsidRPr="00F75CFF">
        <w:rPr>
          <w:rFonts w:ascii="Fira Sans" w:hAnsi="Fira Sans"/>
          <w:b/>
          <w:sz w:val="20"/>
          <w:szCs w:val="20"/>
          <w:lang w:eastAsia="pl-PL"/>
        </w:rPr>
        <w:t xml:space="preserve"> </w:t>
      </w:r>
      <w:r w:rsidR="00871D56" w:rsidRPr="00F75CFF">
        <w:rPr>
          <w:rFonts w:ascii="Fira Sans" w:hAnsi="Fira Sans"/>
          <w:b/>
          <w:sz w:val="20"/>
          <w:szCs w:val="20"/>
          <w:lang w:eastAsia="pl-PL"/>
        </w:rPr>
        <w:t>tj.</w:t>
      </w:r>
      <w:r w:rsidR="00811F04" w:rsidRPr="00F75CFF">
        <w:rPr>
          <w:rFonts w:ascii="Fira Sans" w:hAnsi="Fira Sans"/>
          <w:b/>
          <w:sz w:val="20"/>
          <w:szCs w:val="20"/>
          <w:lang w:eastAsia="pl-PL"/>
        </w:rPr>
        <w:t xml:space="preserve"> pszenicy, żyta, żywca wołowego, żywca wieprzowego, drobiu i mleka krowiego</w:t>
      </w:r>
      <w:r w:rsidR="00F46B4F" w:rsidRPr="00F75CFF">
        <w:rPr>
          <w:rFonts w:ascii="Fira Sans" w:hAnsi="Fira Sans"/>
          <w:b/>
          <w:sz w:val="20"/>
          <w:szCs w:val="20"/>
          <w:lang w:eastAsia="pl-PL"/>
        </w:rPr>
        <w:t xml:space="preserve">, </w:t>
      </w:r>
      <w:r w:rsidR="00B26DBD">
        <w:rPr>
          <w:rFonts w:ascii="Fira Sans" w:hAnsi="Fira Sans"/>
          <w:b/>
          <w:sz w:val="20"/>
          <w:szCs w:val="20"/>
          <w:lang w:eastAsia="pl-PL"/>
        </w:rPr>
        <w:t>wzrosły</w:t>
      </w:r>
      <w:r w:rsidR="00F46B4F" w:rsidRPr="00F75CFF">
        <w:rPr>
          <w:rFonts w:ascii="Fira Sans" w:hAnsi="Fira Sans"/>
          <w:b/>
          <w:sz w:val="20"/>
          <w:szCs w:val="20"/>
          <w:lang w:eastAsia="pl-PL"/>
        </w:rPr>
        <w:t xml:space="preserve"> </w:t>
      </w:r>
      <w:r w:rsidR="006C1BDE">
        <w:rPr>
          <w:rFonts w:ascii="Fira Sans" w:hAnsi="Fira Sans"/>
          <w:b/>
          <w:sz w:val="20"/>
          <w:szCs w:val="20"/>
          <w:lang w:eastAsia="pl-PL"/>
        </w:rPr>
        <w:br/>
      </w:r>
      <w:r w:rsidR="00544332" w:rsidRPr="00F75CFF">
        <w:rPr>
          <w:rFonts w:ascii="Fira Sans" w:hAnsi="Fira Sans"/>
          <w:b/>
          <w:sz w:val="20"/>
          <w:szCs w:val="20"/>
          <w:lang w:eastAsia="pl-PL"/>
        </w:rPr>
        <w:t>w</w:t>
      </w:r>
      <w:r w:rsidR="00A47A73">
        <w:rPr>
          <w:rFonts w:ascii="Fira Sans" w:hAnsi="Fira Sans"/>
          <w:b/>
          <w:sz w:val="20"/>
          <w:szCs w:val="20"/>
          <w:lang w:eastAsia="pl-PL"/>
        </w:rPr>
        <w:t xml:space="preserve"> </w:t>
      </w:r>
      <w:r w:rsidR="00541D4A">
        <w:rPr>
          <w:rFonts w:ascii="Fira Sans" w:hAnsi="Fira Sans"/>
          <w:b/>
          <w:sz w:val="20"/>
          <w:szCs w:val="20"/>
          <w:lang w:eastAsia="pl-PL"/>
        </w:rPr>
        <w:t>grudniu</w:t>
      </w:r>
      <w:r w:rsidR="00A47A73">
        <w:rPr>
          <w:rFonts w:ascii="Fira Sans" w:hAnsi="Fira Sans"/>
          <w:b/>
          <w:sz w:val="20"/>
          <w:szCs w:val="20"/>
          <w:lang w:eastAsia="pl-PL"/>
        </w:rPr>
        <w:t xml:space="preserve"> </w:t>
      </w:r>
      <w:r w:rsidR="00544332" w:rsidRPr="00F75CFF">
        <w:rPr>
          <w:rFonts w:ascii="Fira Sans" w:hAnsi="Fira Sans"/>
          <w:b/>
          <w:sz w:val="20"/>
          <w:szCs w:val="20"/>
          <w:lang w:eastAsia="pl-PL"/>
        </w:rPr>
        <w:t>201</w:t>
      </w:r>
      <w:r w:rsidR="00636475" w:rsidRPr="00F75CFF">
        <w:rPr>
          <w:rFonts w:ascii="Fira Sans" w:hAnsi="Fira Sans"/>
          <w:b/>
          <w:sz w:val="20"/>
          <w:szCs w:val="20"/>
          <w:lang w:eastAsia="pl-PL"/>
        </w:rPr>
        <w:t>9</w:t>
      </w:r>
      <w:r w:rsidR="00544332" w:rsidRPr="00F75CFF">
        <w:rPr>
          <w:rFonts w:ascii="Fira Sans" w:hAnsi="Fira Sans"/>
          <w:b/>
          <w:sz w:val="20"/>
          <w:szCs w:val="20"/>
          <w:lang w:eastAsia="pl-PL"/>
        </w:rPr>
        <w:t xml:space="preserve"> r. </w:t>
      </w:r>
      <w:r w:rsidR="00B26DBD">
        <w:rPr>
          <w:rFonts w:ascii="Fira Sans" w:hAnsi="Fira Sans"/>
          <w:b/>
          <w:sz w:val="20"/>
          <w:szCs w:val="20"/>
          <w:lang w:eastAsia="pl-PL"/>
        </w:rPr>
        <w:t xml:space="preserve">zarówno </w:t>
      </w:r>
      <w:r w:rsidR="00544332" w:rsidRPr="00F75CFF">
        <w:rPr>
          <w:rFonts w:ascii="Fira Sans" w:hAnsi="Fira Sans"/>
          <w:b/>
          <w:sz w:val="20"/>
          <w:szCs w:val="20"/>
          <w:lang w:eastAsia="pl-PL"/>
        </w:rPr>
        <w:t>w stosunku do</w:t>
      </w:r>
      <w:r w:rsidR="0080761A" w:rsidRPr="00F75CFF">
        <w:rPr>
          <w:rFonts w:ascii="Fira Sans" w:hAnsi="Fira Sans"/>
          <w:b/>
          <w:sz w:val="20"/>
          <w:szCs w:val="20"/>
          <w:lang w:eastAsia="pl-PL"/>
        </w:rPr>
        <w:t xml:space="preserve"> </w:t>
      </w:r>
      <w:r w:rsidR="00D61F90">
        <w:rPr>
          <w:rFonts w:ascii="Fira Sans" w:hAnsi="Fira Sans"/>
          <w:b/>
          <w:sz w:val="20"/>
          <w:szCs w:val="20"/>
          <w:lang w:eastAsia="pl-PL"/>
        </w:rPr>
        <w:t xml:space="preserve">miesiąca </w:t>
      </w:r>
      <w:r w:rsidR="00B26DBD">
        <w:rPr>
          <w:rFonts w:ascii="Fira Sans" w:hAnsi="Fira Sans"/>
          <w:b/>
          <w:sz w:val="20"/>
          <w:szCs w:val="20"/>
          <w:lang w:eastAsia="pl-PL"/>
        </w:rPr>
        <w:t>poprzedniego</w:t>
      </w:r>
      <w:r w:rsidR="00B26DBD" w:rsidRPr="00F75CFF">
        <w:rPr>
          <w:rFonts w:ascii="Fira Sans" w:hAnsi="Fira Sans"/>
          <w:b/>
          <w:sz w:val="20"/>
          <w:szCs w:val="20"/>
          <w:lang w:eastAsia="pl-PL"/>
        </w:rPr>
        <w:t xml:space="preserve"> (o </w:t>
      </w:r>
      <w:r w:rsidR="00541D4A">
        <w:rPr>
          <w:rFonts w:ascii="Fira Sans" w:hAnsi="Fira Sans"/>
          <w:b/>
          <w:sz w:val="20"/>
          <w:szCs w:val="20"/>
          <w:lang w:eastAsia="pl-PL"/>
        </w:rPr>
        <w:t>1</w:t>
      </w:r>
      <w:r w:rsidR="00D4389C">
        <w:rPr>
          <w:rFonts w:ascii="Fira Sans" w:hAnsi="Fira Sans"/>
          <w:b/>
          <w:sz w:val="20"/>
          <w:szCs w:val="20"/>
          <w:lang w:eastAsia="pl-PL"/>
        </w:rPr>
        <w:t>,9</w:t>
      </w:r>
      <w:r w:rsidR="00B26DBD" w:rsidRPr="00F75CFF">
        <w:rPr>
          <w:rFonts w:ascii="Fira Sans" w:hAnsi="Fira Sans"/>
          <w:b/>
          <w:sz w:val="20"/>
          <w:szCs w:val="20"/>
          <w:lang w:eastAsia="pl-PL"/>
        </w:rPr>
        <w:t xml:space="preserve">%), </w:t>
      </w:r>
      <w:r w:rsidR="00B26DBD">
        <w:rPr>
          <w:rFonts w:ascii="Fira Sans" w:hAnsi="Fira Sans"/>
          <w:b/>
          <w:sz w:val="20"/>
          <w:szCs w:val="20"/>
          <w:lang w:eastAsia="pl-PL"/>
        </w:rPr>
        <w:t xml:space="preserve">jak i </w:t>
      </w:r>
      <w:r w:rsidR="00B26DBD" w:rsidRPr="00F75CFF">
        <w:rPr>
          <w:rFonts w:ascii="Fira Sans" w:hAnsi="Fira Sans"/>
          <w:b/>
          <w:sz w:val="20"/>
          <w:szCs w:val="20"/>
          <w:lang w:eastAsia="pl-PL"/>
        </w:rPr>
        <w:t>w</w:t>
      </w:r>
      <w:r w:rsidR="006B7DF6">
        <w:rPr>
          <w:rFonts w:ascii="Fira Sans" w:hAnsi="Fira Sans"/>
          <w:b/>
          <w:sz w:val="20"/>
          <w:szCs w:val="20"/>
          <w:lang w:eastAsia="pl-PL"/>
        </w:rPr>
        <w:t xml:space="preserve"> </w:t>
      </w:r>
      <w:r w:rsidR="00B26DBD" w:rsidRPr="00F75CFF">
        <w:rPr>
          <w:rFonts w:ascii="Fira Sans" w:hAnsi="Fira Sans"/>
          <w:b/>
          <w:sz w:val="20"/>
          <w:szCs w:val="20"/>
          <w:lang w:eastAsia="pl-PL"/>
        </w:rPr>
        <w:t>porównaniu z</w:t>
      </w:r>
      <w:r w:rsidR="00B26DBD">
        <w:rPr>
          <w:rFonts w:ascii="Fira Sans" w:hAnsi="Fira Sans"/>
          <w:b/>
          <w:sz w:val="20"/>
          <w:szCs w:val="20"/>
          <w:lang w:eastAsia="pl-PL"/>
        </w:rPr>
        <w:t> </w:t>
      </w:r>
      <w:r w:rsidR="00B26DBD" w:rsidRPr="00F75CFF">
        <w:rPr>
          <w:rFonts w:ascii="Fira Sans" w:hAnsi="Fira Sans"/>
          <w:b/>
          <w:sz w:val="20"/>
          <w:szCs w:val="20"/>
          <w:lang w:eastAsia="pl-PL"/>
        </w:rPr>
        <w:t xml:space="preserve"> analogicznym okresem roku ubiegłego (o </w:t>
      </w:r>
      <w:r w:rsidR="00541D4A">
        <w:rPr>
          <w:rFonts w:ascii="Fira Sans" w:hAnsi="Fira Sans"/>
          <w:b/>
          <w:sz w:val="20"/>
          <w:szCs w:val="20"/>
          <w:lang w:eastAsia="pl-PL"/>
        </w:rPr>
        <w:t>9</w:t>
      </w:r>
      <w:r w:rsidR="00B26DBD">
        <w:rPr>
          <w:rFonts w:ascii="Fira Sans" w:hAnsi="Fira Sans"/>
          <w:b/>
          <w:sz w:val="20"/>
          <w:szCs w:val="20"/>
          <w:lang w:eastAsia="pl-PL"/>
        </w:rPr>
        <w:t>,</w:t>
      </w:r>
      <w:r w:rsidR="00541D4A">
        <w:rPr>
          <w:rFonts w:ascii="Fira Sans" w:hAnsi="Fira Sans"/>
          <w:b/>
          <w:sz w:val="20"/>
          <w:szCs w:val="20"/>
          <w:lang w:eastAsia="pl-PL"/>
        </w:rPr>
        <w:t>1</w:t>
      </w:r>
      <w:r w:rsidR="00B26DBD" w:rsidRPr="00F75CFF">
        <w:rPr>
          <w:rFonts w:ascii="Fira Sans" w:hAnsi="Fira Sans"/>
          <w:b/>
          <w:sz w:val="20"/>
          <w:szCs w:val="20"/>
          <w:lang w:eastAsia="pl-PL"/>
        </w:rPr>
        <w:t>%)</w:t>
      </w:r>
      <w:r w:rsidR="00B26DBD">
        <w:rPr>
          <w:rFonts w:ascii="Fira Sans" w:hAnsi="Fira Sans"/>
          <w:b/>
          <w:sz w:val="19"/>
          <w:szCs w:val="19"/>
          <w:lang w:eastAsia="pl-PL"/>
        </w:rPr>
        <w:t>.</w:t>
      </w:r>
      <w:r w:rsidR="006C1BDE">
        <w:rPr>
          <w:rFonts w:ascii="Fira Sans" w:hAnsi="Fira Sans"/>
          <w:b/>
          <w:sz w:val="20"/>
          <w:szCs w:val="20"/>
          <w:lang w:eastAsia="pl-PL"/>
        </w:rPr>
        <w:br/>
      </w:r>
    </w:p>
    <w:p w:rsidR="00B64845" w:rsidRDefault="00055CAB" w:rsidP="00D57132">
      <w:pPr>
        <w:spacing w:before="120" w:after="120" w:line="240" w:lineRule="exact"/>
        <w:jc w:val="both"/>
        <w:rPr>
          <w:rFonts w:ascii="Fira Sans SemiBold" w:eastAsia="Times New Roman" w:hAnsi="Fira Sans SemiBold" w:cs="Times New Roman"/>
          <w:bCs/>
          <w:noProof/>
          <w:color w:val="001D77"/>
          <w:spacing w:val="-2"/>
          <w:sz w:val="19"/>
          <w:szCs w:val="19"/>
          <w:lang w:eastAsia="pl-PL"/>
        </w:rPr>
      </w:pPr>
      <w:r w:rsidRPr="00294769">
        <w:rPr>
          <w:rFonts w:ascii="Fira Sans" w:hAnsi="Fira Sans"/>
          <w:b/>
          <w:sz w:val="18"/>
          <w:szCs w:val="18"/>
        </w:rPr>
        <w:t xml:space="preserve">Wykres </w:t>
      </w:r>
      <w:r w:rsidR="00EB26A3" w:rsidRPr="00294769">
        <w:rPr>
          <w:rFonts w:ascii="Fira Sans" w:hAnsi="Fira Sans"/>
          <w:b/>
          <w:sz w:val="18"/>
          <w:szCs w:val="18"/>
        </w:rPr>
        <w:fldChar w:fldCharType="begin"/>
      </w:r>
      <w:r w:rsidRPr="00294769">
        <w:rPr>
          <w:rFonts w:ascii="Fira Sans" w:hAnsi="Fira Sans"/>
          <w:b/>
          <w:sz w:val="18"/>
          <w:szCs w:val="18"/>
        </w:rPr>
        <w:instrText xml:space="preserve"> SEQ Rysunek \* ARABIC </w:instrText>
      </w:r>
      <w:r w:rsidR="00EB26A3" w:rsidRPr="00294769">
        <w:rPr>
          <w:rFonts w:ascii="Fira Sans" w:hAnsi="Fira Sans"/>
          <w:b/>
          <w:sz w:val="18"/>
          <w:szCs w:val="18"/>
        </w:rPr>
        <w:fldChar w:fldCharType="separate"/>
      </w:r>
      <w:r w:rsidR="00402BDC">
        <w:rPr>
          <w:rFonts w:ascii="Fira Sans" w:hAnsi="Fira Sans"/>
          <w:b/>
          <w:noProof/>
          <w:sz w:val="18"/>
          <w:szCs w:val="18"/>
        </w:rPr>
        <w:t>1</w:t>
      </w:r>
      <w:r w:rsidR="00EB26A3" w:rsidRPr="00294769">
        <w:rPr>
          <w:rFonts w:ascii="Fira Sans" w:hAnsi="Fira Sans"/>
          <w:b/>
          <w:sz w:val="18"/>
          <w:szCs w:val="18"/>
        </w:rPr>
        <w:fldChar w:fldCharType="end"/>
      </w:r>
      <w:r w:rsidRPr="00294769">
        <w:rPr>
          <w:rFonts w:ascii="Fira Sans" w:hAnsi="Fira Sans"/>
          <w:b/>
          <w:sz w:val="18"/>
          <w:szCs w:val="18"/>
        </w:rPr>
        <w:t xml:space="preserve">. </w:t>
      </w:r>
      <w:r w:rsidR="00940965">
        <w:rPr>
          <w:rFonts w:ascii="Fira Sans" w:hAnsi="Fira Sans"/>
          <w:b/>
          <w:sz w:val="18"/>
          <w:szCs w:val="18"/>
        </w:rPr>
        <w:t>Zmiany cen</w:t>
      </w:r>
      <w:r w:rsidR="00940965" w:rsidRPr="00294769">
        <w:rPr>
          <w:rFonts w:ascii="Fira Sans" w:hAnsi="Fira Sans"/>
          <w:b/>
          <w:sz w:val="18"/>
          <w:szCs w:val="18"/>
        </w:rPr>
        <w:t xml:space="preserve"> skupu podstawowych produktów rolnych </w:t>
      </w:r>
      <w:r w:rsidR="00940965">
        <w:rPr>
          <w:rFonts w:ascii="Fira Sans" w:hAnsi="Fira Sans"/>
          <w:b/>
          <w:sz w:val="18"/>
          <w:szCs w:val="18"/>
        </w:rPr>
        <w:t xml:space="preserve">do </w:t>
      </w:r>
      <w:r w:rsidR="00940965" w:rsidRPr="00294769">
        <w:rPr>
          <w:rFonts w:ascii="Fira Sans" w:hAnsi="Fira Sans"/>
          <w:b/>
          <w:sz w:val="18"/>
          <w:szCs w:val="18"/>
        </w:rPr>
        <w:t>poprzedniego</w:t>
      </w:r>
      <w:r w:rsidR="00940965">
        <w:rPr>
          <w:rFonts w:ascii="Fira Sans" w:hAnsi="Fira Sans"/>
          <w:b/>
          <w:sz w:val="18"/>
          <w:szCs w:val="18"/>
        </w:rPr>
        <w:t xml:space="preserve"> miesiąca</w:t>
      </w:r>
    </w:p>
    <w:p w:rsidR="00BC4B00" w:rsidRDefault="00A123A6" w:rsidP="00E05995">
      <w:pPr>
        <w:spacing w:before="120" w:line="240" w:lineRule="auto"/>
        <w:ind w:left="284"/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795456" behindDoc="1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120650</wp:posOffset>
                </wp:positionV>
                <wp:extent cx="1615440" cy="1517015"/>
                <wp:effectExtent l="0" t="0" r="0" b="0"/>
                <wp:wrapTight wrapText="bothSides">
                  <wp:wrapPolygon edited="0">
                    <wp:start x="764" y="0"/>
                    <wp:lineTo x="764" y="21157"/>
                    <wp:lineTo x="20632" y="21157"/>
                    <wp:lineTo x="20632" y="0"/>
                    <wp:lineTo x="764" y="0"/>
                  </wp:wrapPolygon>
                </wp:wrapTight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517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140" w:rsidRPr="00265502" w:rsidRDefault="00133140" w:rsidP="00C3782D">
                            <w:pP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26550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Wskaźnik zmian cen skupu podstawowych produktów rolnych w 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grudniu</w:t>
                            </w:r>
                            <w:r w:rsidRPr="0026550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2019 r. w stosunku do </w:t>
                            </w:r>
                            <w:r w:rsidR="00262E15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grudnia 2018</w:t>
                            </w:r>
                            <w:r w:rsidR="00B8394F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r.</w:t>
                            </w:r>
                            <w:r w:rsidRPr="0026550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wyniósł 10</w:t>
                            </w:r>
                            <w:r w:rsidR="00ED62C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,</w:t>
                            </w:r>
                            <w:r w:rsidR="00ED62C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1</w:t>
                            </w:r>
                            <w:r w:rsidRPr="0026550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, co było wynikiem wzrostu cen</w:t>
                            </w:r>
                            <w:r w:rsidR="00F872C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żywca</w:t>
                            </w:r>
                            <w:r w:rsidRPr="0026550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wieprzowego</w:t>
                            </w:r>
                            <w:r w:rsidR="00F872C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(o 49,2%) oraz drobiu (o 2,4%)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7.2pt;margin-top:9.5pt;width:127.2pt;height:119.45pt;z-index:-251521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" filled="f" stroked="f">
                <v:textbox>
                  <w:txbxContent>
                    <w:p w:rsidR="00133140" w:rsidRPr="00265502" w:rsidRDefault="00133140" w:rsidP="00C3782D">
                      <w:pP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r w:rsidRPr="0026550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Wskaźnik zmian cen skupu podstawowych produktów rolnych w 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grudniu</w:t>
                      </w:r>
                      <w:r w:rsidRPr="0026550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2019 r. w stosunku do </w:t>
                      </w:r>
                      <w:r w:rsidR="00262E15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grudnia 2018</w:t>
                      </w:r>
                      <w:r w:rsidR="00B8394F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r.</w:t>
                      </w:r>
                      <w:r w:rsidRPr="0026550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wyniósł 10</w:t>
                      </w:r>
                      <w:r w:rsidR="00ED62C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,</w:t>
                      </w:r>
                      <w:r w:rsidR="00ED62C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1</w:t>
                      </w:r>
                      <w:r w:rsidRPr="0026550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, co było wynikiem wzrostu cen</w:t>
                      </w:r>
                      <w:r w:rsidR="00F872C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żywca</w:t>
                      </w:r>
                      <w:r w:rsidRPr="0026550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wieprzowego</w:t>
                      </w:r>
                      <w:r w:rsidR="00F872C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(o 49,2%) oraz drobiu (o 2,4%)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C4B00" w:rsidRPr="00BC4B00">
        <w:rPr>
          <w:rFonts w:ascii="Fira Sans SemiBold" w:eastAsia="Times New Roman" w:hAnsi="Fira Sans SemiBold" w:cs="Times New Roman"/>
          <w:bCs/>
          <w:noProof/>
          <w:color w:val="001D77"/>
          <w:spacing w:val="-2"/>
          <w:sz w:val="19"/>
          <w:szCs w:val="19"/>
          <w:lang w:eastAsia="pl-PL"/>
        </w:rPr>
        <w:drawing>
          <wp:inline distT="0" distB="0" distL="0" distR="0">
            <wp:extent cx="5053282" cy="2829464"/>
            <wp:effectExtent l="0" t="0" r="0" b="0"/>
            <wp:docPr id="4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701DE" w:rsidRDefault="00AC4C4A" w:rsidP="000E63E9">
      <w:pPr>
        <w:spacing w:before="120" w:line="240" w:lineRule="auto"/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C</w:t>
      </w:r>
      <w:r w:rsidR="00A93918" w:rsidRPr="00422B46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en</w:t>
      </w:r>
      <w:r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y</w:t>
      </w:r>
      <w:r w:rsidR="00A93918" w:rsidRPr="00422B46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 xml:space="preserve"> skupu i cen</w:t>
      </w:r>
      <w:r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y</w:t>
      </w:r>
      <w:r w:rsidR="00A93918" w:rsidRPr="00422B46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 xml:space="preserve"> uzyskiwan</w:t>
      </w:r>
      <w:r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e</w:t>
      </w:r>
      <w:r w:rsidR="00A93918" w:rsidRPr="00422B46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 xml:space="preserve"> przez rolników na targowiskach </w:t>
      </w:r>
    </w:p>
    <w:p w:rsidR="00D930AF" w:rsidRDefault="00544332" w:rsidP="00C3782D">
      <w:pPr>
        <w:spacing w:before="120" w:after="100" w:line="240" w:lineRule="exact"/>
        <w:rPr>
          <w:rFonts w:ascii="Fira Sans" w:hAnsi="Fira Sans"/>
          <w:sz w:val="19"/>
          <w:szCs w:val="19"/>
          <w:lang w:eastAsia="pl-PL"/>
        </w:rPr>
      </w:pPr>
      <w:r>
        <w:rPr>
          <w:rFonts w:ascii="Fira Sans" w:hAnsi="Fira Sans"/>
          <w:sz w:val="19"/>
          <w:szCs w:val="19"/>
          <w:lang w:eastAsia="pl-PL"/>
        </w:rPr>
        <w:t>W</w:t>
      </w:r>
      <w:r w:rsidR="00FC58E0">
        <w:rPr>
          <w:rFonts w:ascii="Fira Sans" w:hAnsi="Fira Sans"/>
          <w:sz w:val="19"/>
          <w:szCs w:val="19"/>
          <w:lang w:eastAsia="pl-PL"/>
        </w:rPr>
        <w:t xml:space="preserve"> </w:t>
      </w:r>
      <w:r w:rsidR="00FD3C4C">
        <w:rPr>
          <w:rFonts w:ascii="Fira Sans" w:hAnsi="Fira Sans"/>
          <w:sz w:val="19"/>
          <w:szCs w:val="19"/>
          <w:lang w:eastAsia="pl-PL"/>
        </w:rPr>
        <w:t>grudniu</w:t>
      </w:r>
      <w:r w:rsidR="00FC58E0">
        <w:rPr>
          <w:rFonts w:ascii="Fira Sans" w:hAnsi="Fira Sans"/>
          <w:sz w:val="19"/>
          <w:szCs w:val="19"/>
          <w:lang w:eastAsia="pl-PL"/>
        </w:rPr>
        <w:t xml:space="preserve"> </w:t>
      </w:r>
      <w:r w:rsidR="0036795A" w:rsidRPr="003B3D6C">
        <w:rPr>
          <w:rFonts w:ascii="Fira Sans" w:hAnsi="Fira Sans"/>
          <w:sz w:val="19"/>
          <w:szCs w:val="19"/>
          <w:lang w:eastAsia="pl-PL"/>
        </w:rPr>
        <w:t>201</w:t>
      </w:r>
      <w:r w:rsidR="0080761A">
        <w:rPr>
          <w:rFonts w:ascii="Fira Sans" w:hAnsi="Fira Sans"/>
          <w:sz w:val="19"/>
          <w:szCs w:val="19"/>
          <w:lang w:eastAsia="pl-PL"/>
        </w:rPr>
        <w:t>9</w:t>
      </w:r>
      <w:r w:rsidR="0036795A" w:rsidRPr="003B3D6C">
        <w:rPr>
          <w:rFonts w:ascii="Fira Sans" w:hAnsi="Fira Sans"/>
          <w:sz w:val="19"/>
          <w:szCs w:val="19"/>
          <w:lang w:eastAsia="pl-PL"/>
        </w:rPr>
        <w:t xml:space="preserve"> r. </w:t>
      </w:r>
      <w:r w:rsidR="00D61F90">
        <w:rPr>
          <w:rFonts w:ascii="Fira Sans" w:hAnsi="Fira Sans"/>
          <w:sz w:val="19"/>
          <w:szCs w:val="19"/>
          <w:lang w:eastAsia="pl-PL"/>
        </w:rPr>
        <w:t xml:space="preserve">w porównaniu z poprzednim miesiącem </w:t>
      </w:r>
      <w:r w:rsidR="00DA5E01">
        <w:rPr>
          <w:rFonts w:ascii="Fira Sans" w:hAnsi="Fira Sans"/>
          <w:sz w:val="19"/>
          <w:szCs w:val="19"/>
          <w:lang w:eastAsia="pl-PL"/>
        </w:rPr>
        <w:t>wzrosły</w:t>
      </w:r>
      <w:r w:rsidR="00AF01B2">
        <w:rPr>
          <w:rFonts w:ascii="Fira Sans" w:hAnsi="Fira Sans"/>
          <w:sz w:val="19"/>
          <w:szCs w:val="19"/>
          <w:lang w:eastAsia="pl-PL"/>
        </w:rPr>
        <w:t xml:space="preserve"> ceny skupu</w:t>
      </w:r>
      <w:r w:rsidR="00BE5594">
        <w:rPr>
          <w:rFonts w:ascii="Fira Sans" w:hAnsi="Fira Sans"/>
          <w:sz w:val="19"/>
          <w:szCs w:val="19"/>
          <w:lang w:eastAsia="pl-PL"/>
        </w:rPr>
        <w:t xml:space="preserve"> większości produktów rolnych</w:t>
      </w:r>
      <w:r w:rsidR="002E2EA2">
        <w:rPr>
          <w:rFonts w:ascii="Fira Sans" w:hAnsi="Fira Sans"/>
          <w:sz w:val="19"/>
          <w:szCs w:val="19"/>
          <w:lang w:eastAsia="pl-PL"/>
        </w:rPr>
        <w:t>, z wyjątkiem</w:t>
      </w:r>
      <w:r w:rsidR="00435037">
        <w:rPr>
          <w:rFonts w:ascii="Fira Sans" w:hAnsi="Fira Sans"/>
          <w:sz w:val="19"/>
          <w:szCs w:val="19"/>
          <w:lang w:eastAsia="pl-PL"/>
        </w:rPr>
        <w:t xml:space="preserve"> </w:t>
      </w:r>
      <w:r w:rsidR="00CB48DD">
        <w:rPr>
          <w:rFonts w:ascii="Fira Sans" w:hAnsi="Fira Sans"/>
          <w:sz w:val="19"/>
          <w:szCs w:val="19"/>
          <w:lang w:eastAsia="pl-PL"/>
        </w:rPr>
        <w:t xml:space="preserve">cen </w:t>
      </w:r>
      <w:r w:rsidR="009D2421">
        <w:rPr>
          <w:rFonts w:ascii="Fira Sans" w:hAnsi="Fira Sans"/>
          <w:sz w:val="19"/>
          <w:szCs w:val="19"/>
          <w:lang w:eastAsia="pl-PL"/>
        </w:rPr>
        <w:t>jęczmienia</w:t>
      </w:r>
      <w:r w:rsidR="00FC58E0">
        <w:rPr>
          <w:rFonts w:ascii="Fira Sans" w:hAnsi="Fira Sans"/>
          <w:sz w:val="19"/>
          <w:szCs w:val="19"/>
          <w:lang w:eastAsia="pl-PL"/>
        </w:rPr>
        <w:t>,</w:t>
      </w:r>
      <w:r w:rsidR="00855A9F">
        <w:rPr>
          <w:rFonts w:ascii="Fira Sans" w:hAnsi="Fira Sans"/>
          <w:sz w:val="19"/>
          <w:szCs w:val="19"/>
          <w:lang w:eastAsia="pl-PL"/>
        </w:rPr>
        <w:t xml:space="preserve"> </w:t>
      </w:r>
      <w:r w:rsidR="008211C9">
        <w:rPr>
          <w:rFonts w:ascii="Fira Sans" w:hAnsi="Fira Sans"/>
          <w:sz w:val="19"/>
          <w:szCs w:val="19"/>
          <w:lang w:eastAsia="pl-PL"/>
        </w:rPr>
        <w:t>owsa</w:t>
      </w:r>
      <w:r w:rsidR="00FC58E0">
        <w:rPr>
          <w:rFonts w:ascii="Fira Sans" w:hAnsi="Fira Sans"/>
          <w:sz w:val="19"/>
          <w:szCs w:val="19"/>
          <w:lang w:eastAsia="pl-PL"/>
        </w:rPr>
        <w:t xml:space="preserve"> </w:t>
      </w:r>
      <w:r w:rsidR="0027610A">
        <w:rPr>
          <w:rFonts w:ascii="Fira Sans" w:hAnsi="Fira Sans"/>
          <w:sz w:val="19"/>
          <w:szCs w:val="19"/>
          <w:lang w:eastAsia="pl-PL"/>
        </w:rPr>
        <w:t>i</w:t>
      </w:r>
      <w:r w:rsidR="00FC58E0">
        <w:rPr>
          <w:rFonts w:ascii="Fira Sans" w:hAnsi="Fira Sans"/>
          <w:sz w:val="19"/>
          <w:szCs w:val="19"/>
          <w:lang w:eastAsia="pl-PL"/>
        </w:rPr>
        <w:t xml:space="preserve"> </w:t>
      </w:r>
      <w:r w:rsidR="00855A9F">
        <w:rPr>
          <w:rFonts w:ascii="Fira Sans" w:hAnsi="Fira Sans"/>
          <w:sz w:val="19"/>
          <w:szCs w:val="19"/>
          <w:lang w:eastAsia="pl-PL"/>
        </w:rPr>
        <w:t>drobi</w:t>
      </w:r>
      <w:r w:rsidR="00FD7B34">
        <w:rPr>
          <w:rFonts w:ascii="Fira Sans" w:hAnsi="Fira Sans"/>
          <w:sz w:val="19"/>
          <w:szCs w:val="19"/>
          <w:lang w:eastAsia="pl-PL"/>
        </w:rPr>
        <w:t>u</w:t>
      </w:r>
      <w:r w:rsidR="008A2389">
        <w:rPr>
          <w:rFonts w:ascii="Fira Sans" w:hAnsi="Fira Sans"/>
          <w:sz w:val="19"/>
          <w:szCs w:val="19"/>
          <w:lang w:eastAsia="pl-PL"/>
        </w:rPr>
        <w:t>.</w:t>
      </w:r>
      <w:r w:rsidR="00FF60C9">
        <w:rPr>
          <w:rFonts w:ascii="Fira Sans" w:hAnsi="Fira Sans"/>
          <w:sz w:val="19"/>
          <w:szCs w:val="19"/>
          <w:lang w:eastAsia="pl-PL"/>
        </w:rPr>
        <w:t xml:space="preserve"> </w:t>
      </w:r>
      <w:r w:rsidR="0036795A">
        <w:rPr>
          <w:rFonts w:ascii="Fira Sans" w:hAnsi="Fira Sans"/>
          <w:sz w:val="19"/>
          <w:szCs w:val="19"/>
          <w:lang w:eastAsia="pl-PL"/>
        </w:rPr>
        <w:t>W</w:t>
      </w:r>
      <w:r w:rsidR="00CB48DD">
        <w:rPr>
          <w:rFonts w:ascii="Fira Sans" w:hAnsi="Fira Sans"/>
          <w:sz w:val="19"/>
          <w:szCs w:val="19"/>
          <w:lang w:eastAsia="pl-PL"/>
        </w:rPr>
        <w:t> </w:t>
      </w:r>
      <w:r w:rsidR="0036795A">
        <w:rPr>
          <w:rFonts w:ascii="Fira Sans" w:hAnsi="Fira Sans"/>
          <w:sz w:val="19"/>
          <w:szCs w:val="19"/>
          <w:lang w:eastAsia="pl-PL"/>
        </w:rPr>
        <w:t>skali roku ceny</w:t>
      </w:r>
      <w:r w:rsidR="00D61F90">
        <w:rPr>
          <w:rFonts w:ascii="Fira Sans" w:hAnsi="Fira Sans"/>
          <w:sz w:val="19"/>
          <w:szCs w:val="19"/>
          <w:lang w:eastAsia="pl-PL"/>
        </w:rPr>
        <w:t xml:space="preserve"> </w:t>
      </w:r>
      <w:r w:rsidR="008956F7">
        <w:rPr>
          <w:rFonts w:ascii="Fira Sans" w:hAnsi="Fira Sans"/>
          <w:sz w:val="19"/>
          <w:szCs w:val="19"/>
          <w:lang w:eastAsia="pl-PL"/>
        </w:rPr>
        <w:t>skupu</w:t>
      </w:r>
      <w:r w:rsidR="00AF4D2A" w:rsidRPr="00AF4D2A">
        <w:rPr>
          <w:rFonts w:ascii="Fira Sans" w:hAnsi="Fira Sans"/>
          <w:sz w:val="19"/>
          <w:szCs w:val="19"/>
          <w:lang w:eastAsia="pl-PL"/>
        </w:rPr>
        <w:t xml:space="preserve"> </w:t>
      </w:r>
      <w:r w:rsidR="00AF4D2A">
        <w:rPr>
          <w:rFonts w:ascii="Fira Sans" w:hAnsi="Fira Sans"/>
          <w:sz w:val="19"/>
          <w:szCs w:val="19"/>
          <w:lang w:eastAsia="pl-PL"/>
        </w:rPr>
        <w:t>większości</w:t>
      </w:r>
      <w:r w:rsidR="008956F7">
        <w:rPr>
          <w:rFonts w:ascii="Fira Sans" w:hAnsi="Fira Sans"/>
          <w:sz w:val="19"/>
          <w:szCs w:val="19"/>
          <w:lang w:eastAsia="pl-PL"/>
        </w:rPr>
        <w:t xml:space="preserve"> produktów</w:t>
      </w:r>
      <w:r w:rsidR="00AF4D2A">
        <w:rPr>
          <w:rFonts w:ascii="Fira Sans" w:hAnsi="Fira Sans"/>
          <w:sz w:val="19"/>
          <w:szCs w:val="19"/>
          <w:lang w:eastAsia="pl-PL"/>
        </w:rPr>
        <w:t xml:space="preserve"> rolnych</w:t>
      </w:r>
      <w:r w:rsidR="00BE5594">
        <w:rPr>
          <w:rFonts w:ascii="Fira Sans" w:hAnsi="Fira Sans"/>
          <w:sz w:val="19"/>
          <w:szCs w:val="19"/>
          <w:lang w:eastAsia="pl-PL"/>
        </w:rPr>
        <w:t xml:space="preserve"> były </w:t>
      </w:r>
      <w:r w:rsidR="009C6862">
        <w:rPr>
          <w:rFonts w:ascii="Fira Sans" w:hAnsi="Fira Sans"/>
          <w:sz w:val="19"/>
          <w:szCs w:val="19"/>
          <w:lang w:eastAsia="pl-PL"/>
        </w:rPr>
        <w:t>niższe</w:t>
      </w:r>
      <w:r w:rsidR="00F00806">
        <w:rPr>
          <w:rFonts w:ascii="Fira Sans" w:hAnsi="Fira Sans"/>
          <w:sz w:val="19"/>
          <w:szCs w:val="19"/>
          <w:lang w:eastAsia="pl-PL"/>
        </w:rPr>
        <w:t xml:space="preserve">. </w:t>
      </w:r>
      <w:r w:rsidR="004618FB">
        <w:rPr>
          <w:rFonts w:ascii="Fira Sans" w:hAnsi="Fira Sans"/>
          <w:sz w:val="19"/>
          <w:szCs w:val="19"/>
          <w:lang w:eastAsia="pl-PL"/>
        </w:rPr>
        <w:t>W</w:t>
      </w:r>
      <w:r w:rsidR="009422D3">
        <w:rPr>
          <w:rFonts w:ascii="Fira Sans" w:hAnsi="Fira Sans"/>
          <w:sz w:val="19"/>
          <w:szCs w:val="19"/>
          <w:lang w:eastAsia="pl-PL"/>
        </w:rPr>
        <w:t xml:space="preserve">zrosły </w:t>
      </w:r>
      <w:r w:rsidR="004618FB">
        <w:rPr>
          <w:rFonts w:ascii="Fira Sans" w:hAnsi="Fira Sans"/>
          <w:sz w:val="19"/>
          <w:szCs w:val="19"/>
          <w:lang w:eastAsia="pl-PL"/>
        </w:rPr>
        <w:t xml:space="preserve">natomiast </w:t>
      </w:r>
      <w:r w:rsidR="009422D3">
        <w:rPr>
          <w:rFonts w:ascii="Fira Sans" w:hAnsi="Fira Sans"/>
          <w:sz w:val="19"/>
          <w:szCs w:val="19"/>
          <w:lang w:eastAsia="pl-PL"/>
        </w:rPr>
        <w:t>ceny</w:t>
      </w:r>
      <w:r w:rsidR="00E34E11">
        <w:rPr>
          <w:rFonts w:ascii="Fira Sans" w:hAnsi="Fira Sans"/>
          <w:sz w:val="19"/>
          <w:szCs w:val="19"/>
          <w:lang w:eastAsia="pl-PL"/>
        </w:rPr>
        <w:t xml:space="preserve"> </w:t>
      </w:r>
      <w:r w:rsidR="00FC58E0">
        <w:rPr>
          <w:rFonts w:ascii="Fira Sans" w:hAnsi="Fira Sans"/>
          <w:sz w:val="19"/>
          <w:szCs w:val="19"/>
          <w:lang w:eastAsia="pl-PL"/>
        </w:rPr>
        <w:t>ziemniaków</w:t>
      </w:r>
      <w:r w:rsidR="005C296A">
        <w:rPr>
          <w:rFonts w:ascii="Fira Sans" w:hAnsi="Fira Sans"/>
          <w:sz w:val="19"/>
          <w:szCs w:val="19"/>
          <w:lang w:eastAsia="pl-PL"/>
        </w:rPr>
        <w:t>,</w:t>
      </w:r>
      <w:r w:rsidR="00FC58E0">
        <w:rPr>
          <w:rFonts w:ascii="Fira Sans" w:hAnsi="Fira Sans"/>
          <w:sz w:val="19"/>
          <w:szCs w:val="19"/>
          <w:lang w:eastAsia="pl-PL"/>
        </w:rPr>
        <w:t xml:space="preserve"> </w:t>
      </w:r>
      <w:r w:rsidR="00921F2A">
        <w:rPr>
          <w:rFonts w:ascii="Fira Sans" w:hAnsi="Fira Sans"/>
          <w:sz w:val="19"/>
          <w:szCs w:val="19"/>
          <w:lang w:eastAsia="pl-PL"/>
        </w:rPr>
        <w:t>żywca wieprzowego</w:t>
      </w:r>
      <w:r w:rsidR="00CA0A3A">
        <w:rPr>
          <w:rFonts w:ascii="Fira Sans" w:hAnsi="Fira Sans"/>
          <w:sz w:val="19"/>
          <w:szCs w:val="19"/>
          <w:lang w:eastAsia="pl-PL"/>
        </w:rPr>
        <w:t xml:space="preserve"> </w:t>
      </w:r>
      <w:r w:rsidR="005C296A">
        <w:rPr>
          <w:rFonts w:ascii="Fira Sans" w:hAnsi="Fira Sans"/>
          <w:sz w:val="19"/>
          <w:szCs w:val="19"/>
          <w:lang w:eastAsia="pl-PL"/>
        </w:rPr>
        <w:t>i</w:t>
      </w:r>
      <w:r w:rsidR="008A2389">
        <w:rPr>
          <w:rFonts w:ascii="Fira Sans" w:hAnsi="Fira Sans"/>
          <w:sz w:val="19"/>
          <w:szCs w:val="19"/>
          <w:lang w:eastAsia="pl-PL"/>
        </w:rPr>
        <w:t xml:space="preserve"> drobi</w:t>
      </w:r>
      <w:r w:rsidR="00FD7B34">
        <w:rPr>
          <w:rFonts w:ascii="Fira Sans" w:hAnsi="Fira Sans"/>
          <w:sz w:val="19"/>
          <w:szCs w:val="19"/>
          <w:lang w:eastAsia="pl-PL"/>
        </w:rPr>
        <w:t>u</w:t>
      </w:r>
      <w:r w:rsidR="00CA0A3A">
        <w:rPr>
          <w:rFonts w:ascii="Fira Sans" w:hAnsi="Fira Sans"/>
          <w:sz w:val="19"/>
          <w:szCs w:val="19"/>
          <w:lang w:eastAsia="pl-PL"/>
        </w:rPr>
        <w:t>.</w:t>
      </w:r>
      <w:r w:rsidR="00434EE1">
        <w:rPr>
          <w:rFonts w:ascii="Fira Sans" w:hAnsi="Fira Sans"/>
          <w:sz w:val="19"/>
          <w:szCs w:val="19"/>
          <w:lang w:eastAsia="pl-PL"/>
        </w:rPr>
        <w:t xml:space="preserve"> </w:t>
      </w:r>
    </w:p>
    <w:p w:rsidR="00815A82" w:rsidRPr="006F4864" w:rsidRDefault="00A15446" w:rsidP="00816657">
      <w:pPr>
        <w:pStyle w:val="Legenda"/>
        <w:keepNext/>
        <w:spacing w:before="160" w:after="120"/>
        <w:rPr>
          <w:rFonts w:ascii="Fira Sans" w:hAnsi="Fira Sans"/>
          <w:color w:val="auto"/>
        </w:rPr>
      </w:pPr>
      <w:r w:rsidRPr="002C77A2">
        <w:rPr>
          <w:rFonts w:ascii="Fira Sans" w:hAnsi="Fira Sans"/>
          <w:color w:val="auto"/>
        </w:rPr>
        <w:t xml:space="preserve">Tablica 1. </w:t>
      </w:r>
      <w:r w:rsidR="00815A82" w:rsidRPr="002C77A2">
        <w:rPr>
          <w:rFonts w:ascii="Fira Sans" w:hAnsi="Fira Sans"/>
          <w:color w:val="auto"/>
        </w:rPr>
        <w:t>Ceny</w:t>
      </w:r>
      <w:r w:rsidR="00815A82" w:rsidRPr="006F4864">
        <w:rPr>
          <w:rFonts w:ascii="Fira Sans" w:hAnsi="Fira Sans"/>
          <w:color w:val="auto"/>
        </w:rPr>
        <w:t xml:space="preserve"> skupu </w:t>
      </w:r>
      <w:r w:rsidR="00150D85">
        <w:rPr>
          <w:rFonts w:ascii="Fira Sans" w:hAnsi="Fira Sans"/>
          <w:color w:val="auto"/>
        </w:rPr>
        <w:t>(bez VAT)</w:t>
      </w:r>
      <w:r w:rsidR="00815A82" w:rsidRPr="006F4864">
        <w:rPr>
          <w:noProof/>
          <w:lang w:eastAsia="pl-PL"/>
        </w:rPr>
        <w:t xml:space="preserve"> </w:t>
      </w:r>
    </w:p>
    <w:tbl>
      <w:tblPr>
        <w:tblStyle w:val="Tabela-Siatka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134"/>
        <w:gridCol w:w="992"/>
        <w:gridCol w:w="992"/>
        <w:gridCol w:w="993"/>
        <w:gridCol w:w="1134"/>
      </w:tblGrid>
      <w:tr w:rsidR="00E34E11" w:rsidRPr="0082736D" w:rsidTr="004A6298">
        <w:trPr>
          <w:trHeight w:val="227"/>
        </w:trPr>
        <w:tc>
          <w:tcPr>
            <w:tcW w:w="2093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E34E11" w:rsidRPr="00660683" w:rsidRDefault="00133140" w:rsidP="00DB5A91">
            <w:pPr>
              <w:pStyle w:val="Default"/>
              <w:spacing w:line="240" w:lineRule="exact"/>
              <w:jc w:val="center"/>
              <w:rPr>
                <w:rFonts w:ascii="Fira Sans" w:hAnsi="Fira Sans"/>
                <w:spacing w:val="-4"/>
                <w:sz w:val="16"/>
                <w:szCs w:val="16"/>
              </w:rPr>
            </w:pPr>
            <w:r>
              <w:rPr>
                <w:rFonts w:ascii="Fira Sans" w:hAnsi="Fira Sans"/>
                <w:spacing w:val="-4"/>
                <w:sz w:val="16"/>
                <w:szCs w:val="16"/>
              </w:rPr>
              <w:t xml:space="preserve">  </w:t>
            </w:r>
            <w:r w:rsidR="00E34E11">
              <w:rPr>
                <w:rFonts w:ascii="Fira Sans" w:hAnsi="Fira Sans"/>
                <w:spacing w:val="-4"/>
                <w:sz w:val="16"/>
                <w:szCs w:val="16"/>
              </w:rPr>
              <w:t>WYSZCZEGÓLNIENIE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001D77"/>
            </w:tcBorders>
            <w:vAlign w:val="center"/>
          </w:tcPr>
          <w:p w:rsidR="00E34E11" w:rsidRPr="00430E29" w:rsidRDefault="00E34E11" w:rsidP="00FC58E0">
            <w:pPr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201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001D77"/>
            </w:tcBorders>
            <w:vAlign w:val="center"/>
          </w:tcPr>
          <w:p w:rsidR="00E34E11" w:rsidRPr="00430E29" w:rsidRDefault="00E34E11" w:rsidP="00FC58E0">
            <w:pPr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201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</w:t>
            </w:r>
          </w:p>
        </w:tc>
      </w:tr>
      <w:tr w:rsidR="00DB5A91" w:rsidRPr="0082736D" w:rsidTr="004A6298">
        <w:trPr>
          <w:trHeight w:val="227"/>
        </w:trPr>
        <w:tc>
          <w:tcPr>
            <w:tcW w:w="2093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DB5A91" w:rsidRPr="00430E29" w:rsidRDefault="00DB5A91" w:rsidP="00DB5A91">
            <w:pPr>
              <w:pStyle w:val="Default"/>
              <w:spacing w:line="240" w:lineRule="exact"/>
              <w:jc w:val="center"/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430E29" w:rsidRDefault="00DB5A91" w:rsidP="00DB5A91">
            <w:pPr>
              <w:pStyle w:val="Default"/>
              <w:spacing w:line="240" w:lineRule="exact"/>
              <w:jc w:val="center"/>
              <w:rPr>
                <w:rFonts w:ascii="Fira Sans" w:hAnsi="Fira Sans"/>
                <w:sz w:val="16"/>
                <w:szCs w:val="16"/>
              </w:rPr>
            </w:pPr>
            <w:r w:rsidRPr="00430E29">
              <w:rPr>
                <w:rFonts w:ascii="Fira Sans" w:hAnsi="Fira Sans"/>
                <w:sz w:val="16"/>
                <w:szCs w:val="16"/>
              </w:rPr>
              <w:t>I-VI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430E29" w:rsidRDefault="00DB5A91" w:rsidP="00DB5A91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VII-XII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430E29" w:rsidRDefault="00FC58E0" w:rsidP="00DB5A91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X</w:t>
            </w:r>
            <w:r w:rsidR="004A6298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3119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430E29" w:rsidRDefault="00E34E11" w:rsidP="00DB5A91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X</w:t>
            </w:r>
            <w:r w:rsidR="00E7386B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I</w:t>
            </w:r>
            <w:r w:rsidR="004A6298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I</w:t>
            </w:r>
          </w:p>
        </w:tc>
      </w:tr>
      <w:tr w:rsidR="00DB5A91" w:rsidRPr="0082736D" w:rsidTr="00825A87">
        <w:trPr>
          <w:trHeight w:val="283"/>
        </w:trPr>
        <w:tc>
          <w:tcPr>
            <w:tcW w:w="2093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DB5A91" w:rsidRPr="00430E29" w:rsidRDefault="00DB5A91" w:rsidP="00DB5A91">
            <w:pPr>
              <w:pStyle w:val="Default"/>
              <w:spacing w:line="240" w:lineRule="exact"/>
              <w:jc w:val="center"/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DB5A91" w:rsidRPr="00430E29" w:rsidRDefault="00DB5A91" w:rsidP="00DB5A91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w złotych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DB5A91" w:rsidRPr="00430E29" w:rsidRDefault="00E34E11" w:rsidP="00E05995">
            <w:pPr>
              <w:ind w:left="-107" w:right="-108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X</w:t>
            </w:r>
            <w:r w:rsidR="004A6298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I</w:t>
            </w:r>
            <w:r w:rsidR="00E7386B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I</w:t>
            </w:r>
            <w:r w:rsidR="00FC58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 xml:space="preserve"> </w:t>
            </w:r>
            <w:r w:rsidR="00DB5A91"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201</w:t>
            </w:r>
            <w:r w:rsidR="00636475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8</w:t>
            </w:r>
            <w:r w:rsidR="00DB5A91"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=100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DB5A91" w:rsidRPr="00430E29" w:rsidRDefault="004A6298" w:rsidP="00E05995">
            <w:pPr>
              <w:ind w:left="-31" w:right="-13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 xml:space="preserve">XI </w:t>
            </w:r>
            <w:r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201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</w:t>
            </w:r>
            <w:r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=100</w:t>
            </w:r>
          </w:p>
        </w:tc>
      </w:tr>
      <w:tr w:rsidR="00DB5A91" w:rsidTr="004A6298">
        <w:trPr>
          <w:trHeight w:val="283"/>
        </w:trPr>
        <w:tc>
          <w:tcPr>
            <w:tcW w:w="2093" w:type="dxa"/>
            <w:tcBorders>
              <w:top w:val="single" w:sz="12" w:space="0" w:color="001D77"/>
              <w:bottom w:val="nil"/>
            </w:tcBorders>
          </w:tcPr>
          <w:p w:rsidR="00DB5A91" w:rsidRPr="00367BE4" w:rsidRDefault="00DB5A91" w:rsidP="00DB5A91">
            <w:pPr>
              <w:rPr>
                <w:rFonts w:ascii="Fira Sans" w:hAnsi="Fira Sans" w:cs="Times New Roman"/>
                <w:b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/>
                <w:bCs/>
                <w:sz w:val="16"/>
                <w:szCs w:val="16"/>
              </w:rPr>
              <w:t>Ziarno zbóż</w:t>
            </w:r>
          </w:p>
          <w:p w:rsidR="00DB5A91" w:rsidRPr="00367BE4" w:rsidRDefault="00DB5A91" w:rsidP="00DB5A91">
            <w:pPr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 xml:space="preserve">(bez siewnego) – za 1 </w:t>
            </w:r>
            <w:proofErr w:type="spellStart"/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dt</w:t>
            </w:r>
            <w:proofErr w:type="spellEnd"/>
          </w:p>
        </w:tc>
        <w:tc>
          <w:tcPr>
            <w:tcW w:w="992" w:type="dxa"/>
            <w:tcBorders>
              <w:top w:val="single" w:sz="12" w:space="0" w:color="001D77"/>
              <w:bottom w:val="nil"/>
            </w:tcBorders>
          </w:tcPr>
          <w:p w:rsidR="00DB5A91" w:rsidRPr="00367BE4" w:rsidRDefault="00DB5A91" w:rsidP="00DB5A91">
            <w:pPr>
              <w:spacing w:line="240" w:lineRule="exact"/>
              <w:jc w:val="right"/>
              <w:rPr>
                <w:rFonts w:ascii="Fira Sans" w:hAnsi="Fira Sans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1D77"/>
              <w:bottom w:val="nil"/>
            </w:tcBorders>
          </w:tcPr>
          <w:p w:rsidR="00DB5A91" w:rsidRPr="00367BE4" w:rsidRDefault="00DB5A91" w:rsidP="00DB5A91">
            <w:pPr>
              <w:spacing w:line="240" w:lineRule="exact"/>
              <w:jc w:val="right"/>
              <w:rPr>
                <w:rFonts w:ascii="Fira Sans" w:hAnsi="Fira Sans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1D77"/>
              <w:bottom w:val="nil"/>
            </w:tcBorders>
          </w:tcPr>
          <w:p w:rsidR="00DB5A91" w:rsidRPr="00367BE4" w:rsidRDefault="00DB5A91" w:rsidP="00DB5A91">
            <w:pPr>
              <w:spacing w:line="240" w:lineRule="exact"/>
              <w:jc w:val="right"/>
              <w:rPr>
                <w:rFonts w:ascii="Fira Sans" w:hAnsi="Fira Sans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1D77"/>
              <w:bottom w:val="nil"/>
            </w:tcBorders>
          </w:tcPr>
          <w:p w:rsidR="00DB5A91" w:rsidRPr="00367BE4" w:rsidRDefault="00DB5A91" w:rsidP="00DB5A91">
            <w:pPr>
              <w:spacing w:line="240" w:lineRule="exact"/>
              <w:jc w:val="right"/>
              <w:rPr>
                <w:rFonts w:ascii="Fira Sans" w:hAnsi="Fira Sans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001D77"/>
              <w:bottom w:val="nil"/>
            </w:tcBorders>
          </w:tcPr>
          <w:p w:rsidR="00DB5A91" w:rsidRPr="00367BE4" w:rsidRDefault="00DB5A91" w:rsidP="00DB5A91">
            <w:pPr>
              <w:spacing w:line="240" w:lineRule="exact"/>
              <w:jc w:val="right"/>
              <w:rPr>
                <w:rFonts w:ascii="Fira Sans" w:hAnsi="Fira Sans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1D77"/>
              <w:bottom w:val="nil"/>
            </w:tcBorders>
          </w:tcPr>
          <w:p w:rsidR="00DB5A91" w:rsidRPr="00367BE4" w:rsidRDefault="00DB5A91" w:rsidP="00DB5A91">
            <w:pPr>
              <w:spacing w:line="240" w:lineRule="exact"/>
              <w:jc w:val="right"/>
              <w:rPr>
                <w:rFonts w:ascii="Fira Sans" w:hAnsi="Fira Sans" w:cs="Times New Roman"/>
                <w:bCs/>
                <w:sz w:val="16"/>
                <w:szCs w:val="16"/>
              </w:rPr>
            </w:pPr>
          </w:p>
        </w:tc>
      </w:tr>
      <w:tr w:rsidR="00BB3B7F" w:rsidTr="004A6298">
        <w:tc>
          <w:tcPr>
            <w:tcW w:w="2093" w:type="dxa"/>
            <w:tcBorders>
              <w:top w:val="nil"/>
              <w:bottom w:val="single" w:sz="4" w:space="0" w:color="001D77"/>
            </w:tcBorders>
            <w:vAlign w:val="center"/>
          </w:tcPr>
          <w:p w:rsidR="00BB3B7F" w:rsidRPr="00367BE4" w:rsidRDefault="00BB3B7F" w:rsidP="00FC58E0">
            <w:pPr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Pszenica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</w:tcPr>
          <w:p w:rsidR="00BB3B7F" w:rsidRPr="00E34E11" w:rsidRDefault="00BB3B7F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66,82</w:t>
            </w:r>
          </w:p>
        </w:tc>
        <w:tc>
          <w:tcPr>
            <w:tcW w:w="1134" w:type="dxa"/>
            <w:tcBorders>
              <w:top w:val="nil"/>
              <w:bottom w:val="single" w:sz="4" w:space="0" w:color="001D77"/>
            </w:tcBorders>
          </w:tcPr>
          <w:p w:rsidR="00BB3B7F" w:rsidRPr="00E34E11" w:rsidRDefault="00BB3B7F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76,70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68,29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69,34</w:t>
            </w:r>
          </w:p>
        </w:tc>
        <w:tc>
          <w:tcPr>
            <w:tcW w:w="993" w:type="dxa"/>
            <w:tcBorders>
              <w:top w:val="nil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83,4</w:t>
            </w:r>
          </w:p>
        </w:tc>
        <w:tc>
          <w:tcPr>
            <w:tcW w:w="1134" w:type="dxa"/>
            <w:tcBorders>
              <w:top w:val="nil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101,5</w:t>
            </w:r>
          </w:p>
        </w:tc>
      </w:tr>
      <w:tr w:rsidR="00BB3B7F" w:rsidTr="004A6298">
        <w:trPr>
          <w:trHeight w:val="215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BB3B7F" w:rsidRPr="00367BE4" w:rsidRDefault="00BB3B7F" w:rsidP="00FC58E0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Żyto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Pr="00E34E11" w:rsidRDefault="00BB3B7F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54,38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Pr="00E34E11" w:rsidRDefault="00BB3B7F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63,22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54,32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58,00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81,8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106,8</w:t>
            </w:r>
          </w:p>
        </w:tc>
      </w:tr>
      <w:tr w:rsidR="00BB3B7F" w:rsidTr="004A6298">
        <w:trPr>
          <w:trHeight w:val="215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BB3B7F" w:rsidRPr="00367BE4" w:rsidRDefault="00BB3B7F" w:rsidP="00FC58E0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Jęczmień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Pr="00E34E11" w:rsidRDefault="00BB3B7F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66,28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Pr="00E34E11" w:rsidRDefault="00BB3B7F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68,59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66,23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65,75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81,8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99,3</w:t>
            </w:r>
          </w:p>
        </w:tc>
      </w:tr>
      <w:tr w:rsidR="00BB3B7F" w:rsidTr="004A6298">
        <w:trPr>
          <w:trHeight w:val="215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BB3B7F" w:rsidRPr="00367BE4" w:rsidRDefault="00BB3B7F" w:rsidP="00FC58E0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Pszenżyto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Pr="00E34E11" w:rsidRDefault="00BB3B7F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62,21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Pr="00E34E11" w:rsidRDefault="00BB3B7F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68,55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60,05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61,42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102,3</w:t>
            </w:r>
          </w:p>
        </w:tc>
      </w:tr>
      <w:tr w:rsidR="00BB3B7F" w:rsidTr="004A6298">
        <w:trPr>
          <w:trHeight w:val="215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BB3B7F" w:rsidRPr="00367BE4" w:rsidRDefault="00BB3B7F" w:rsidP="00FC58E0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Owies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Pr="00E34E11" w:rsidRDefault="00BB3B7F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52,37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Pr="00E34E11" w:rsidRDefault="00BB3B7F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60,64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57,90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57,70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81,4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99,7</w:t>
            </w:r>
          </w:p>
        </w:tc>
      </w:tr>
      <w:tr w:rsidR="00BB3B7F" w:rsidTr="004A6298">
        <w:trPr>
          <w:trHeight w:val="215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BB3B7F" w:rsidRPr="00367BE4" w:rsidRDefault="00BB3B7F" w:rsidP="00FC58E0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Kukurydza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Pr="00E34E11" w:rsidRDefault="00BB3B7F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62,29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Pr="00E34E11" w:rsidRDefault="00BB3B7F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61,82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57,88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61,66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86,8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106,5</w:t>
            </w:r>
          </w:p>
        </w:tc>
      </w:tr>
      <w:tr w:rsidR="00BB3B7F" w:rsidTr="004A6298">
        <w:trPr>
          <w:trHeight w:val="283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Pr="00367BE4" w:rsidRDefault="00BB3B7F" w:rsidP="00FC58E0">
            <w:pPr>
              <w:spacing w:line="240" w:lineRule="exact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/>
                <w:bCs/>
                <w:sz w:val="16"/>
                <w:szCs w:val="16"/>
              </w:rPr>
              <w:t>Ziemniaki</w:t>
            </w: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 xml:space="preserve"> – za 1 </w:t>
            </w:r>
            <w:proofErr w:type="spellStart"/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dt</w:t>
            </w:r>
            <w:proofErr w:type="spellEnd"/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Pr="00E34E11" w:rsidRDefault="00BB3B7F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56,94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Pr="00E34E11" w:rsidRDefault="00BB3B7F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37,88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39,75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53,63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134,9</w:t>
            </w:r>
          </w:p>
        </w:tc>
      </w:tr>
      <w:tr w:rsidR="00BB3B7F" w:rsidTr="004A6298">
        <w:tc>
          <w:tcPr>
            <w:tcW w:w="2093" w:type="dxa"/>
            <w:tcBorders>
              <w:top w:val="single" w:sz="4" w:space="0" w:color="001D77"/>
              <w:bottom w:val="nil"/>
            </w:tcBorders>
            <w:vAlign w:val="center"/>
          </w:tcPr>
          <w:p w:rsidR="00BB3B7F" w:rsidRPr="00367BE4" w:rsidRDefault="00BB3B7F" w:rsidP="00FC58E0">
            <w:pPr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/>
                <w:bCs/>
                <w:sz w:val="16"/>
                <w:szCs w:val="16"/>
              </w:rPr>
              <w:t>Żywiec rzeźny</w:t>
            </w: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 xml:space="preserve"> – za 1 kg</w:t>
            </w: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</w:tcPr>
          <w:p w:rsidR="00BB3B7F" w:rsidRPr="00E34E11" w:rsidRDefault="00BB3B7F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1D77"/>
              <w:bottom w:val="nil"/>
            </w:tcBorders>
          </w:tcPr>
          <w:p w:rsidR="00BB3B7F" w:rsidRPr="00E34E11" w:rsidRDefault="00BB3B7F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001D77"/>
              <w:bottom w:val="nil"/>
            </w:tcBorders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1D77"/>
              <w:bottom w:val="nil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</w:tr>
      <w:tr w:rsidR="00BB3B7F" w:rsidTr="004A6298">
        <w:tc>
          <w:tcPr>
            <w:tcW w:w="2093" w:type="dxa"/>
            <w:tcBorders>
              <w:top w:val="nil"/>
              <w:bottom w:val="single" w:sz="4" w:space="0" w:color="001D77"/>
            </w:tcBorders>
            <w:vAlign w:val="center"/>
          </w:tcPr>
          <w:p w:rsidR="00BB3B7F" w:rsidRPr="00367BE4" w:rsidRDefault="00BB3B7F" w:rsidP="00FC58E0">
            <w:pPr>
              <w:spacing w:before="40"/>
              <w:ind w:firstLine="176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Bydło (bez cieląt)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</w:tcPr>
          <w:p w:rsidR="00BB3B7F" w:rsidRPr="00E34E11" w:rsidRDefault="00BB3B7F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6,65</w:t>
            </w:r>
          </w:p>
        </w:tc>
        <w:tc>
          <w:tcPr>
            <w:tcW w:w="1134" w:type="dxa"/>
            <w:tcBorders>
              <w:top w:val="nil"/>
              <w:bottom w:val="single" w:sz="4" w:space="0" w:color="001D77"/>
            </w:tcBorders>
          </w:tcPr>
          <w:p w:rsidR="00BB3B7F" w:rsidRPr="00E34E11" w:rsidRDefault="00BB3B7F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6,34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6,35</w:t>
            </w:r>
          </w:p>
        </w:tc>
        <w:tc>
          <w:tcPr>
            <w:tcW w:w="993" w:type="dxa"/>
            <w:tcBorders>
              <w:top w:val="nil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97,1</w:t>
            </w:r>
          </w:p>
        </w:tc>
        <w:tc>
          <w:tcPr>
            <w:tcW w:w="1134" w:type="dxa"/>
            <w:tcBorders>
              <w:top w:val="nil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100,2</w:t>
            </w:r>
          </w:p>
        </w:tc>
      </w:tr>
      <w:tr w:rsidR="00BB3B7F" w:rsidTr="004A6298">
        <w:trPr>
          <w:trHeight w:val="215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Pr="00367BE4" w:rsidRDefault="00BB3B7F" w:rsidP="00FC58E0">
            <w:pPr>
              <w:ind w:firstLine="369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w tym młode bydło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Pr="00E34E11" w:rsidRDefault="00BB3B7F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6,81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Pr="00E34E11" w:rsidRDefault="00BB3B7F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6,73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6,49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6,46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99,4</w:t>
            </w:r>
          </w:p>
        </w:tc>
      </w:tr>
      <w:tr w:rsidR="00BB3B7F" w:rsidTr="004A6298">
        <w:trPr>
          <w:trHeight w:val="215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BB3B7F" w:rsidRPr="00367BE4" w:rsidRDefault="00BB3B7F" w:rsidP="00FC58E0">
            <w:pPr>
              <w:spacing w:line="240" w:lineRule="exact"/>
              <w:ind w:firstLine="176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Trzoda chlewna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Pr="00E34E11" w:rsidRDefault="00BB3B7F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4,46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Pr="00E34E11" w:rsidRDefault="00BB3B7F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4,49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5,88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6,26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149,2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106,5</w:t>
            </w:r>
          </w:p>
        </w:tc>
      </w:tr>
      <w:tr w:rsidR="00BB3B7F" w:rsidTr="004A6298">
        <w:trPr>
          <w:trHeight w:val="215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BB3B7F" w:rsidRPr="00367BE4" w:rsidRDefault="00BB3B7F" w:rsidP="00FC58E0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Drób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Pr="00E34E11" w:rsidRDefault="00BB3B7F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3,63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Pr="00E34E11" w:rsidRDefault="00BB3B7F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3,79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3,77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99,6</w:t>
            </w:r>
          </w:p>
        </w:tc>
      </w:tr>
      <w:tr w:rsidR="00BB3B7F" w:rsidTr="004A6298">
        <w:trPr>
          <w:trHeight w:val="215"/>
        </w:trPr>
        <w:tc>
          <w:tcPr>
            <w:tcW w:w="2093" w:type="dxa"/>
            <w:tcBorders>
              <w:top w:val="single" w:sz="4" w:space="0" w:color="001D77"/>
            </w:tcBorders>
            <w:vAlign w:val="center"/>
          </w:tcPr>
          <w:p w:rsidR="00BB3B7F" w:rsidRPr="00367BE4" w:rsidRDefault="00BB3B7F" w:rsidP="00FC58E0">
            <w:pPr>
              <w:spacing w:line="240" w:lineRule="exact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/>
                <w:bCs/>
                <w:sz w:val="16"/>
                <w:szCs w:val="16"/>
              </w:rPr>
              <w:t>Mleko</w:t>
            </w: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 xml:space="preserve"> – za 1 </w:t>
            </w:r>
            <w:proofErr w:type="spellStart"/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hl</w:t>
            </w:r>
            <w:proofErr w:type="spellEnd"/>
          </w:p>
        </w:tc>
        <w:tc>
          <w:tcPr>
            <w:tcW w:w="992" w:type="dxa"/>
            <w:tcBorders>
              <w:top w:val="single" w:sz="4" w:space="0" w:color="001D77"/>
            </w:tcBorders>
            <w:vAlign w:val="bottom"/>
          </w:tcPr>
          <w:p w:rsidR="00BB3B7F" w:rsidRPr="00E34E11" w:rsidRDefault="00BB3B7F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133,48</w:t>
            </w:r>
          </w:p>
        </w:tc>
        <w:tc>
          <w:tcPr>
            <w:tcW w:w="1134" w:type="dxa"/>
            <w:tcBorders>
              <w:top w:val="single" w:sz="4" w:space="0" w:color="001D77"/>
            </w:tcBorders>
            <w:vAlign w:val="bottom"/>
          </w:tcPr>
          <w:p w:rsidR="00BB3B7F" w:rsidRPr="00E34E11" w:rsidRDefault="00BB3B7F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135,77</w:t>
            </w:r>
          </w:p>
        </w:tc>
        <w:tc>
          <w:tcPr>
            <w:tcW w:w="992" w:type="dxa"/>
            <w:tcBorders>
              <w:top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138,22</w:t>
            </w:r>
          </w:p>
        </w:tc>
        <w:tc>
          <w:tcPr>
            <w:tcW w:w="992" w:type="dxa"/>
            <w:tcBorders>
              <w:top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139,73</w:t>
            </w:r>
          </w:p>
        </w:tc>
        <w:tc>
          <w:tcPr>
            <w:tcW w:w="993" w:type="dxa"/>
            <w:tcBorders>
              <w:top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001D77"/>
            </w:tcBorders>
            <w:vAlign w:val="bottom"/>
          </w:tcPr>
          <w:p w:rsidR="00BB3B7F" w:rsidRDefault="00BB3B7F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101,1</w:t>
            </w:r>
          </w:p>
        </w:tc>
      </w:tr>
    </w:tbl>
    <w:p w:rsidR="00871D56" w:rsidRPr="0036795A" w:rsidRDefault="00EA436E" w:rsidP="004A7DE9">
      <w:pPr>
        <w:spacing w:before="360" w:after="120" w:line="240" w:lineRule="exact"/>
        <w:rPr>
          <w:rFonts w:ascii="Fira Sans" w:hAnsi="Fira Sans"/>
          <w:sz w:val="19"/>
          <w:szCs w:val="19"/>
          <w:lang w:eastAsia="pl-PL"/>
        </w:rPr>
      </w:pPr>
      <w:r>
        <w:rPr>
          <w:rFonts w:ascii="Fira Sans" w:hAnsi="Fira Sans"/>
          <w:sz w:val="19"/>
          <w:szCs w:val="19"/>
          <w:lang w:eastAsia="pl-PL"/>
        </w:rPr>
        <w:lastRenderedPageBreak/>
        <w:t>W skali miesiąca</w:t>
      </w:r>
      <w:r w:rsidR="002856A6" w:rsidRPr="002856A6">
        <w:rPr>
          <w:rFonts w:ascii="Fira Sans" w:hAnsi="Fira Sans"/>
          <w:sz w:val="19"/>
          <w:szCs w:val="19"/>
          <w:lang w:eastAsia="pl-PL"/>
        </w:rPr>
        <w:t xml:space="preserve"> </w:t>
      </w:r>
      <w:r w:rsidR="002856A6">
        <w:rPr>
          <w:rFonts w:ascii="Fira Sans" w:hAnsi="Fira Sans"/>
          <w:sz w:val="19"/>
          <w:szCs w:val="19"/>
          <w:lang w:eastAsia="pl-PL"/>
        </w:rPr>
        <w:t>wzrosły</w:t>
      </w:r>
      <w:r>
        <w:rPr>
          <w:rFonts w:ascii="Fira Sans" w:hAnsi="Fira Sans"/>
          <w:sz w:val="19"/>
          <w:szCs w:val="19"/>
          <w:lang w:eastAsia="pl-PL"/>
        </w:rPr>
        <w:t xml:space="preserve"> ceny większości produktów rolnych </w:t>
      </w:r>
      <w:r w:rsidR="00B52112">
        <w:rPr>
          <w:rFonts w:ascii="Fira Sans" w:hAnsi="Fira Sans"/>
          <w:sz w:val="19"/>
          <w:szCs w:val="19"/>
          <w:lang w:eastAsia="pl-PL"/>
        </w:rPr>
        <w:t>na targowiskach</w:t>
      </w:r>
      <w:r w:rsidR="00F97C0A">
        <w:rPr>
          <w:rFonts w:ascii="Fira Sans" w:hAnsi="Fira Sans"/>
          <w:sz w:val="19"/>
          <w:szCs w:val="19"/>
          <w:lang w:eastAsia="pl-PL"/>
        </w:rPr>
        <w:t>,</w:t>
      </w:r>
      <w:r w:rsidR="00B52112">
        <w:rPr>
          <w:rFonts w:ascii="Fira Sans" w:hAnsi="Fira Sans"/>
          <w:sz w:val="19"/>
          <w:szCs w:val="19"/>
          <w:lang w:eastAsia="pl-PL"/>
        </w:rPr>
        <w:t xml:space="preserve"> </w:t>
      </w:r>
      <w:r w:rsidR="00F97C0A">
        <w:rPr>
          <w:rFonts w:ascii="Fira Sans" w:hAnsi="Fira Sans"/>
          <w:sz w:val="19"/>
          <w:szCs w:val="19"/>
          <w:lang w:eastAsia="pl-PL"/>
        </w:rPr>
        <w:t>przy spadku cen</w:t>
      </w:r>
      <w:r w:rsidR="00B52112">
        <w:rPr>
          <w:rFonts w:ascii="Fira Sans" w:hAnsi="Fira Sans"/>
          <w:sz w:val="19"/>
          <w:szCs w:val="19"/>
          <w:lang w:eastAsia="pl-PL"/>
        </w:rPr>
        <w:t xml:space="preserve"> </w:t>
      </w:r>
      <w:r w:rsidR="001537A0">
        <w:rPr>
          <w:rFonts w:ascii="Fira Sans" w:hAnsi="Fira Sans"/>
          <w:sz w:val="19"/>
          <w:szCs w:val="19"/>
          <w:lang w:eastAsia="pl-PL"/>
        </w:rPr>
        <w:t>zbóż (</w:t>
      </w:r>
      <w:r w:rsidR="003B13CC">
        <w:rPr>
          <w:rFonts w:ascii="Fira Sans" w:hAnsi="Fira Sans"/>
          <w:sz w:val="19"/>
          <w:szCs w:val="19"/>
          <w:lang w:eastAsia="pl-PL"/>
        </w:rPr>
        <w:t>poza</w:t>
      </w:r>
      <w:r w:rsidR="00690BD4">
        <w:rPr>
          <w:rFonts w:ascii="Fira Sans" w:hAnsi="Fira Sans"/>
          <w:sz w:val="19"/>
          <w:szCs w:val="19"/>
          <w:lang w:eastAsia="pl-PL"/>
        </w:rPr>
        <w:t xml:space="preserve"> </w:t>
      </w:r>
      <w:r w:rsidR="001537A0">
        <w:rPr>
          <w:rFonts w:ascii="Fira Sans" w:hAnsi="Fira Sans"/>
          <w:sz w:val="19"/>
          <w:szCs w:val="19"/>
          <w:lang w:eastAsia="pl-PL"/>
        </w:rPr>
        <w:t>żyt</w:t>
      </w:r>
      <w:r w:rsidR="00F97C0A">
        <w:rPr>
          <w:rFonts w:ascii="Fira Sans" w:hAnsi="Fira Sans"/>
          <w:sz w:val="19"/>
          <w:szCs w:val="19"/>
          <w:lang w:eastAsia="pl-PL"/>
        </w:rPr>
        <w:t>em</w:t>
      </w:r>
      <w:r w:rsidR="001537A0">
        <w:rPr>
          <w:rFonts w:ascii="Fira Sans" w:hAnsi="Fira Sans"/>
          <w:sz w:val="19"/>
          <w:szCs w:val="19"/>
          <w:lang w:eastAsia="pl-PL"/>
        </w:rPr>
        <w:t>)</w:t>
      </w:r>
      <w:r w:rsidR="00CC5AB4">
        <w:rPr>
          <w:rFonts w:ascii="Fira Sans" w:hAnsi="Fira Sans"/>
          <w:sz w:val="19"/>
          <w:szCs w:val="19"/>
          <w:lang w:eastAsia="pl-PL"/>
        </w:rPr>
        <w:t xml:space="preserve"> </w:t>
      </w:r>
      <w:r w:rsidR="00F97C0A">
        <w:rPr>
          <w:rFonts w:ascii="Fira Sans" w:hAnsi="Fira Sans"/>
          <w:sz w:val="19"/>
          <w:szCs w:val="19"/>
          <w:lang w:eastAsia="pl-PL"/>
        </w:rPr>
        <w:t>i</w:t>
      </w:r>
      <w:r w:rsidR="00CC5AB4">
        <w:rPr>
          <w:rFonts w:ascii="Fira Sans" w:hAnsi="Fira Sans"/>
          <w:sz w:val="19"/>
          <w:szCs w:val="19"/>
          <w:lang w:eastAsia="pl-PL"/>
        </w:rPr>
        <w:t xml:space="preserve"> </w:t>
      </w:r>
      <w:r w:rsidR="001537A0">
        <w:rPr>
          <w:rFonts w:ascii="Fira Sans" w:hAnsi="Fira Sans"/>
          <w:sz w:val="19"/>
          <w:szCs w:val="19"/>
          <w:lang w:eastAsia="pl-PL"/>
        </w:rPr>
        <w:t>ziemniaków</w:t>
      </w:r>
      <w:r w:rsidR="00FC58E0">
        <w:rPr>
          <w:rFonts w:ascii="Fira Sans" w:hAnsi="Fira Sans"/>
          <w:sz w:val="19"/>
          <w:szCs w:val="19"/>
          <w:lang w:eastAsia="pl-PL"/>
        </w:rPr>
        <w:t xml:space="preserve">. </w:t>
      </w:r>
      <w:r w:rsidR="00871D56">
        <w:rPr>
          <w:rFonts w:ascii="Fira Sans" w:hAnsi="Fira Sans"/>
          <w:sz w:val="19"/>
          <w:szCs w:val="19"/>
          <w:lang w:eastAsia="pl-PL"/>
        </w:rPr>
        <w:t>W</w:t>
      </w:r>
      <w:r w:rsidR="00750979">
        <w:rPr>
          <w:rFonts w:ascii="Fira Sans" w:hAnsi="Fira Sans"/>
          <w:sz w:val="19"/>
          <w:szCs w:val="19"/>
          <w:lang w:eastAsia="pl-PL"/>
        </w:rPr>
        <w:t> </w:t>
      </w:r>
      <w:r w:rsidR="00871D56">
        <w:rPr>
          <w:rFonts w:ascii="Fira Sans" w:hAnsi="Fira Sans"/>
          <w:sz w:val="19"/>
          <w:szCs w:val="19"/>
          <w:lang w:eastAsia="pl-PL"/>
        </w:rPr>
        <w:t xml:space="preserve">skali roku odnotowano </w:t>
      </w:r>
      <w:r w:rsidR="00B52112">
        <w:rPr>
          <w:rFonts w:ascii="Fira Sans" w:hAnsi="Fira Sans"/>
          <w:sz w:val="19"/>
          <w:szCs w:val="19"/>
          <w:lang w:eastAsia="pl-PL"/>
        </w:rPr>
        <w:t>spadek</w:t>
      </w:r>
      <w:r w:rsidR="00871D56">
        <w:rPr>
          <w:rFonts w:ascii="Fira Sans" w:hAnsi="Fira Sans"/>
          <w:sz w:val="19"/>
          <w:szCs w:val="19"/>
          <w:lang w:eastAsia="pl-PL"/>
        </w:rPr>
        <w:t xml:space="preserve"> cen</w:t>
      </w:r>
      <w:r w:rsidR="000A642B">
        <w:rPr>
          <w:rFonts w:ascii="Fira Sans" w:hAnsi="Fira Sans"/>
          <w:sz w:val="19"/>
          <w:szCs w:val="19"/>
          <w:lang w:eastAsia="pl-PL"/>
        </w:rPr>
        <w:t xml:space="preserve"> zbóż i żywca wołowego</w:t>
      </w:r>
      <w:r w:rsidR="00871D56">
        <w:rPr>
          <w:rFonts w:ascii="Fira Sans" w:hAnsi="Fira Sans"/>
          <w:sz w:val="19"/>
          <w:szCs w:val="19"/>
          <w:lang w:eastAsia="pl-PL"/>
        </w:rPr>
        <w:t xml:space="preserve"> </w:t>
      </w:r>
      <w:r w:rsidR="000A642B">
        <w:rPr>
          <w:rFonts w:ascii="Fira Sans" w:hAnsi="Fira Sans"/>
          <w:sz w:val="19"/>
          <w:szCs w:val="19"/>
          <w:lang w:eastAsia="pl-PL"/>
        </w:rPr>
        <w:t xml:space="preserve">przy  wzroście cen ziemniaków jadalnych, </w:t>
      </w:r>
      <w:r w:rsidR="00B52112">
        <w:rPr>
          <w:rFonts w:ascii="Fira Sans" w:hAnsi="Fira Sans"/>
          <w:sz w:val="19"/>
          <w:szCs w:val="19"/>
          <w:lang w:eastAsia="pl-PL"/>
        </w:rPr>
        <w:t xml:space="preserve"> zwierząt</w:t>
      </w:r>
      <w:r w:rsidR="00E74B84">
        <w:rPr>
          <w:rFonts w:ascii="Fira Sans" w:hAnsi="Fira Sans"/>
          <w:sz w:val="19"/>
          <w:szCs w:val="19"/>
          <w:lang w:eastAsia="pl-PL"/>
        </w:rPr>
        <w:t xml:space="preserve"> gospodarskich</w:t>
      </w:r>
      <w:r w:rsidR="000A642B">
        <w:rPr>
          <w:rFonts w:ascii="Fira Sans" w:hAnsi="Fira Sans"/>
          <w:sz w:val="19"/>
          <w:szCs w:val="19"/>
          <w:lang w:eastAsia="pl-PL"/>
        </w:rPr>
        <w:t xml:space="preserve"> oraz</w:t>
      </w:r>
      <w:r w:rsidR="00E74B84">
        <w:rPr>
          <w:rFonts w:ascii="Fira Sans" w:hAnsi="Fira Sans"/>
          <w:sz w:val="19"/>
          <w:szCs w:val="19"/>
          <w:lang w:eastAsia="pl-PL"/>
        </w:rPr>
        <w:t xml:space="preserve"> żywca wieprzowego</w:t>
      </w:r>
      <w:r w:rsidR="000A642B">
        <w:rPr>
          <w:rFonts w:ascii="Fira Sans" w:hAnsi="Fira Sans"/>
          <w:sz w:val="19"/>
          <w:szCs w:val="19"/>
          <w:lang w:eastAsia="pl-PL"/>
        </w:rPr>
        <w:t>.</w:t>
      </w:r>
      <w:r w:rsidR="00E74B84">
        <w:rPr>
          <w:rFonts w:ascii="Fira Sans" w:hAnsi="Fira Sans"/>
          <w:sz w:val="19"/>
          <w:szCs w:val="19"/>
          <w:lang w:eastAsia="pl-PL"/>
        </w:rPr>
        <w:t xml:space="preserve"> </w:t>
      </w:r>
    </w:p>
    <w:p w:rsidR="00871D56" w:rsidRDefault="00871D56" w:rsidP="00E05995">
      <w:pPr>
        <w:pStyle w:val="Legenda"/>
        <w:keepNext/>
        <w:ind w:right="-155"/>
        <w:rPr>
          <w:rFonts w:ascii="Fira Sans" w:hAnsi="Fira Sans"/>
          <w:color w:val="auto"/>
        </w:rPr>
      </w:pPr>
    </w:p>
    <w:p w:rsidR="003D0F56" w:rsidRDefault="00A15446" w:rsidP="003D0F56">
      <w:pPr>
        <w:pStyle w:val="Legenda"/>
        <w:keepNext/>
        <w:rPr>
          <w:rFonts w:ascii="Fira Sans" w:hAnsi="Fira Sans"/>
          <w:color w:val="auto"/>
        </w:rPr>
      </w:pPr>
      <w:r w:rsidRPr="002C77A2">
        <w:rPr>
          <w:rFonts w:ascii="Fira Sans" w:hAnsi="Fira Sans"/>
          <w:color w:val="auto"/>
        </w:rPr>
        <w:t xml:space="preserve">Tablica 2. </w:t>
      </w:r>
      <w:r w:rsidR="003D0F56" w:rsidRPr="002C77A2">
        <w:rPr>
          <w:rFonts w:ascii="Fira Sans" w:hAnsi="Fira Sans"/>
          <w:color w:val="auto"/>
        </w:rPr>
        <w:t>Ceny</w:t>
      </w:r>
      <w:r w:rsidR="003D0F56" w:rsidRPr="006F4864">
        <w:rPr>
          <w:rFonts w:ascii="Fira Sans" w:hAnsi="Fira Sans"/>
          <w:color w:val="auto"/>
        </w:rPr>
        <w:t xml:space="preserve"> uzyskiwane przez rolników na targowiskach </w:t>
      </w:r>
      <w:r w:rsidR="00150D85">
        <w:rPr>
          <w:rFonts w:ascii="Fira Sans" w:hAnsi="Fira Sans"/>
          <w:color w:val="auto"/>
        </w:rPr>
        <w:t>(bez VAT)</w:t>
      </w:r>
    </w:p>
    <w:tbl>
      <w:tblPr>
        <w:tblStyle w:val="Tabela-Siatka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992"/>
        <w:gridCol w:w="992"/>
        <w:gridCol w:w="993"/>
        <w:gridCol w:w="850"/>
        <w:gridCol w:w="142"/>
      </w:tblGrid>
      <w:tr w:rsidR="00E34E11" w:rsidRPr="0082736D" w:rsidTr="00750915">
        <w:trPr>
          <w:trHeight w:val="284"/>
        </w:trPr>
        <w:tc>
          <w:tcPr>
            <w:tcW w:w="2235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E34E11" w:rsidRPr="00367BE4" w:rsidRDefault="00E34E11" w:rsidP="00470DCE">
            <w:pPr>
              <w:pStyle w:val="Default"/>
              <w:spacing w:line="240" w:lineRule="exact"/>
              <w:jc w:val="center"/>
              <w:rPr>
                <w:rFonts w:ascii="Fira Sans" w:hAnsi="Fira Sans"/>
                <w:spacing w:val="-4"/>
                <w:sz w:val="16"/>
                <w:szCs w:val="16"/>
              </w:rPr>
            </w:pPr>
            <w:r w:rsidRPr="00367BE4">
              <w:rPr>
                <w:rFonts w:ascii="Fira Sans" w:hAnsi="Fira Sans"/>
                <w:spacing w:val="-4"/>
                <w:sz w:val="16"/>
                <w:szCs w:val="16"/>
              </w:rPr>
              <w:t>Produkty</w:t>
            </w: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001D77"/>
            </w:tcBorders>
            <w:vAlign w:val="center"/>
          </w:tcPr>
          <w:p w:rsidR="00E34E11" w:rsidRPr="00367BE4" w:rsidRDefault="00E34E11" w:rsidP="00636475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367BE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3969" w:type="dxa"/>
            <w:gridSpan w:val="5"/>
            <w:tcBorders>
              <w:top w:val="nil"/>
              <w:bottom w:val="single" w:sz="4" w:space="0" w:color="001D77"/>
            </w:tcBorders>
            <w:vAlign w:val="center"/>
          </w:tcPr>
          <w:p w:rsidR="00E34E11" w:rsidRPr="00367BE4" w:rsidRDefault="00E34E11" w:rsidP="00470DCE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367BE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2019</w:t>
            </w:r>
          </w:p>
        </w:tc>
      </w:tr>
      <w:tr w:rsidR="00636475" w:rsidRPr="0082736D" w:rsidTr="00750915">
        <w:trPr>
          <w:trHeight w:val="340"/>
        </w:trPr>
        <w:tc>
          <w:tcPr>
            <w:tcW w:w="2235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636475" w:rsidRPr="00367BE4" w:rsidRDefault="00636475" w:rsidP="00470DCE">
            <w:pPr>
              <w:pStyle w:val="Default"/>
              <w:spacing w:line="240" w:lineRule="exact"/>
              <w:jc w:val="center"/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470DCE">
            <w:pPr>
              <w:pStyle w:val="Default"/>
              <w:spacing w:line="240" w:lineRule="exact"/>
              <w:jc w:val="center"/>
              <w:rPr>
                <w:rFonts w:ascii="Fira Sans" w:hAnsi="Fira Sans"/>
                <w:sz w:val="16"/>
                <w:szCs w:val="16"/>
              </w:rPr>
            </w:pPr>
            <w:r w:rsidRPr="00367BE4">
              <w:rPr>
                <w:rFonts w:ascii="Fira Sans" w:hAnsi="Fira Sans"/>
                <w:sz w:val="16"/>
                <w:szCs w:val="16"/>
              </w:rPr>
              <w:t>I-VI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470DCE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367BE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VII-XII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DD50E3" w:rsidP="00470DCE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X</w:t>
            </w:r>
            <w:r w:rsidR="00A0710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2977" w:type="dxa"/>
            <w:gridSpan w:val="4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E34E11" w:rsidP="00470DCE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X</w:t>
            </w:r>
            <w:r w:rsidR="00A0710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I</w:t>
            </w:r>
            <w:r w:rsidR="00DD50E3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I</w:t>
            </w:r>
          </w:p>
        </w:tc>
      </w:tr>
      <w:tr w:rsidR="00636475" w:rsidRPr="0082736D" w:rsidTr="00750915">
        <w:trPr>
          <w:trHeight w:val="340"/>
        </w:trPr>
        <w:tc>
          <w:tcPr>
            <w:tcW w:w="2235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636475" w:rsidRPr="00367BE4" w:rsidRDefault="00636475" w:rsidP="00636475">
            <w:pPr>
              <w:pStyle w:val="Default"/>
              <w:spacing w:line="240" w:lineRule="exact"/>
              <w:jc w:val="center"/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636475" w:rsidRPr="00367BE4" w:rsidRDefault="00636475" w:rsidP="00636475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367BE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w złotych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636475" w:rsidRPr="00367BE4" w:rsidRDefault="00E34E11" w:rsidP="00750915">
            <w:pPr>
              <w:spacing w:before="20" w:after="20"/>
              <w:ind w:left="-107" w:right="-108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X</w:t>
            </w:r>
            <w:r w:rsidR="00A0710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I</w:t>
            </w:r>
            <w:r w:rsidR="00DD50E3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I</w:t>
            </w:r>
            <w:r w:rsidR="00750915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 xml:space="preserve"> </w:t>
            </w:r>
            <w:r w:rsidR="00636475" w:rsidRPr="00367BE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2018=100</w:t>
            </w:r>
          </w:p>
        </w:tc>
        <w:tc>
          <w:tcPr>
            <w:tcW w:w="992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636475" w:rsidRPr="00367BE4" w:rsidRDefault="00FC58E0" w:rsidP="00E05995">
            <w:pPr>
              <w:spacing w:before="20" w:after="20"/>
              <w:ind w:right="-108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X</w:t>
            </w:r>
            <w:r w:rsidR="00A0710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I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 xml:space="preserve"> </w:t>
            </w:r>
            <w:r w:rsidR="00636475" w:rsidRPr="00367BE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201</w:t>
            </w:r>
            <w:r w:rsidR="00750915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</w:t>
            </w:r>
            <w:r w:rsidR="00636475" w:rsidRPr="00367BE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=100</w:t>
            </w:r>
          </w:p>
        </w:tc>
      </w:tr>
      <w:tr w:rsidR="00636475" w:rsidTr="00750915">
        <w:tc>
          <w:tcPr>
            <w:tcW w:w="2235" w:type="dxa"/>
            <w:tcBorders>
              <w:top w:val="single" w:sz="12" w:space="0" w:color="001D77"/>
              <w:bottom w:val="nil"/>
            </w:tcBorders>
          </w:tcPr>
          <w:p w:rsidR="00636475" w:rsidRPr="00367BE4" w:rsidRDefault="00636475" w:rsidP="00636475">
            <w:pPr>
              <w:spacing w:line="240" w:lineRule="exact"/>
              <w:rPr>
                <w:rFonts w:ascii="Fira Sans" w:hAnsi="Fira Sans" w:cs="Times New Roman"/>
                <w:b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/>
                <w:bCs/>
                <w:sz w:val="16"/>
                <w:szCs w:val="16"/>
              </w:rPr>
              <w:t xml:space="preserve">Ziarno zbóż </w:t>
            </w: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 xml:space="preserve">– za 1 </w:t>
            </w:r>
            <w:proofErr w:type="spellStart"/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dt</w:t>
            </w:r>
            <w:proofErr w:type="spellEnd"/>
          </w:p>
        </w:tc>
        <w:tc>
          <w:tcPr>
            <w:tcW w:w="992" w:type="dxa"/>
            <w:tcBorders>
              <w:top w:val="single" w:sz="12" w:space="0" w:color="001D77"/>
              <w:bottom w:val="nil"/>
            </w:tcBorders>
          </w:tcPr>
          <w:p w:rsidR="00636475" w:rsidRPr="00367BE4" w:rsidRDefault="00636475" w:rsidP="00636475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1D77"/>
              <w:bottom w:val="nil"/>
            </w:tcBorders>
          </w:tcPr>
          <w:p w:rsidR="00636475" w:rsidRPr="00367BE4" w:rsidRDefault="00636475" w:rsidP="00636475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1D77"/>
              <w:bottom w:val="nil"/>
            </w:tcBorders>
          </w:tcPr>
          <w:p w:rsidR="00636475" w:rsidRPr="00367BE4" w:rsidRDefault="00636475" w:rsidP="00636475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1D77"/>
              <w:bottom w:val="nil"/>
            </w:tcBorders>
          </w:tcPr>
          <w:p w:rsidR="00636475" w:rsidRPr="00367BE4" w:rsidRDefault="00636475" w:rsidP="00636475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001D77"/>
              <w:bottom w:val="nil"/>
            </w:tcBorders>
          </w:tcPr>
          <w:p w:rsidR="00636475" w:rsidRPr="00367BE4" w:rsidRDefault="00636475" w:rsidP="00636475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1D77"/>
              <w:bottom w:val="nil"/>
            </w:tcBorders>
          </w:tcPr>
          <w:p w:rsidR="00636475" w:rsidRPr="00367BE4" w:rsidRDefault="00636475" w:rsidP="00636475">
            <w:pPr>
              <w:rPr>
                <w:rFonts w:ascii="Fira Sans" w:hAnsi="Fira Sans"/>
                <w:sz w:val="16"/>
                <w:szCs w:val="16"/>
              </w:rPr>
            </w:pPr>
          </w:p>
        </w:tc>
      </w:tr>
      <w:tr w:rsidR="00020239" w:rsidTr="00020239">
        <w:trPr>
          <w:gridAfter w:val="1"/>
          <w:wAfter w:w="142" w:type="dxa"/>
          <w:trHeight w:val="454"/>
        </w:trPr>
        <w:tc>
          <w:tcPr>
            <w:tcW w:w="2235" w:type="dxa"/>
            <w:tcBorders>
              <w:top w:val="nil"/>
              <w:bottom w:val="single" w:sz="4" w:space="0" w:color="001D77"/>
            </w:tcBorders>
            <w:vAlign w:val="center"/>
          </w:tcPr>
          <w:p w:rsidR="00020239" w:rsidRPr="00367BE4" w:rsidRDefault="00020239" w:rsidP="00F21675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Pszenica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80,86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86,41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86,94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86,72</w:t>
            </w:r>
          </w:p>
        </w:tc>
        <w:tc>
          <w:tcPr>
            <w:tcW w:w="993" w:type="dxa"/>
            <w:tcBorders>
              <w:top w:val="nil"/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95,7</w:t>
            </w:r>
          </w:p>
        </w:tc>
        <w:tc>
          <w:tcPr>
            <w:tcW w:w="850" w:type="dxa"/>
            <w:tcBorders>
              <w:top w:val="nil"/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99,7</w:t>
            </w:r>
          </w:p>
        </w:tc>
      </w:tr>
      <w:tr w:rsidR="00020239" w:rsidTr="00020239">
        <w:trPr>
          <w:gridAfter w:val="1"/>
          <w:wAfter w:w="142" w:type="dxa"/>
          <w:trHeight w:val="454"/>
        </w:trPr>
        <w:tc>
          <w:tcPr>
            <w:tcW w:w="223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Pr="00367BE4" w:rsidRDefault="00020239" w:rsidP="00F21675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Żyto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65,08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69,13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68,73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70,32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98,2</w:t>
            </w:r>
          </w:p>
        </w:tc>
        <w:tc>
          <w:tcPr>
            <w:tcW w:w="850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102,3</w:t>
            </w:r>
          </w:p>
        </w:tc>
      </w:tr>
      <w:tr w:rsidR="00020239" w:rsidTr="00020239">
        <w:trPr>
          <w:gridAfter w:val="1"/>
          <w:wAfter w:w="142" w:type="dxa"/>
          <w:trHeight w:val="454"/>
        </w:trPr>
        <w:tc>
          <w:tcPr>
            <w:tcW w:w="223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Pr="00367BE4" w:rsidRDefault="00020239" w:rsidP="00F21675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Jęczmień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75,47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80,19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82,41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82,06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96,9</w:t>
            </w:r>
          </w:p>
        </w:tc>
        <w:tc>
          <w:tcPr>
            <w:tcW w:w="850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99,6</w:t>
            </w:r>
          </w:p>
        </w:tc>
      </w:tr>
      <w:tr w:rsidR="00020239" w:rsidTr="00020239">
        <w:trPr>
          <w:gridAfter w:val="1"/>
          <w:wAfter w:w="142" w:type="dxa"/>
          <w:trHeight w:val="454"/>
        </w:trPr>
        <w:tc>
          <w:tcPr>
            <w:tcW w:w="223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Pr="00367BE4" w:rsidRDefault="00020239" w:rsidP="00F21675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Pszenżyto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70,58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75,55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76,60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75,73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96,1</w:t>
            </w:r>
          </w:p>
        </w:tc>
        <w:tc>
          <w:tcPr>
            <w:tcW w:w="850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98,9</w:t>
            </w:r>
          </w:p>
        </w:tc>
      </w:tr>
      <w:tr w:rsidR="00020239" w:rsidTr="00020239">
        <w:trPr>
          <w:gridAfter w:val="1"/>
          <w:wAfter w:w="142" w:type="dxa"/>
          <w:trHeight w:val="454"/>
        </w:trPr>
        <w:tc>
          <w:tcPr>
            <w:tcW w:w="223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Pr="00367BE4" w:rsidRDefault="00020239" w:rsidP="00F21675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Owies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66,05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69,58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72,64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72,14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98,8</w:t>
            </w:r>
          </w:p>
        </w:tc>
        <w:tc>
          <w:tcPr>
            <w:tcW w:w="850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99,3</w:t>
            </w:r>
          </w:p>
        </w:tc>
      </w:tr>
      <w:tr w:rsidR="00020239" w:rsidTr="00020239">
        <w:trPr>
          <w:gridAfter w:val="1"/>
          <w:wAfter w:w="142" w:type="dxa"/>
          <w:trHeight w:val="454"/>
        </w:trPr>
        <w:tc>
          <w:tcPr>
            <w:tcW w:w="223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Pr="00367BE4" w:rsidRDefault="00020239" w:rsidP="00F21675">
            <w:pPr>
              <w:spacing w:line="240" w:lineRule="exact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/>
                <w:bCs/>
                <w:sz w:val="16"/>
                <w:szCs w:val="16"/>
              </w:rPr>
              <w:t xml:space="preserve">Ziemniaki </w:t>
            </w:r>
            <w:proofErr w:type="spellStart"/>
            <w:r w:rsidRPr="00367BE4">
              <w:rPr>
                <w:rFonts w:ascii="Fira Sans" w:hAnsi="Fira Sans" w:cs="Times New Roman"/>
                <w:b/>
                <w:bCs/>
                <w:sz w:val="16"/>
                <w:szCs w:val="16"/>
              </w:rPr>
              <w:t>jadalne</w:t>
            </w:r>
            <w:r w:rsidRPr="00367BE4">
              <w:rPr>
                <w:rFonts w:ascii="Fira Sans" w:hAnsi="Fira Sans" w:cs="Times New Roman"/>
                <w:bCs/>
                <w:sz w:val="16"/>
                <w:szCs w:val="16"/>
                <w:vertAlign w:val="superscript"/>
              </w:rPr>
              <w:t>a</w:t>
            </w:r>
            <w:proofErr w:type="spellEnd"/>
            <w:r w:rsidRPr="00367BE4">
              <w:rPr>
                <w:rFonts w:ascii="Fira Sans" w:hAnsi="Fira Sans" w:cs="Times New Roman"/>
                <w:bCs/>
                <w:sz w:val="16"/>
                <w:szCs w:val="16"/>
                <w:vertAlign w:val="superscript"/>
              </w:rPr>
              <w:t xml:space="preserve">  </w:t>
            </w: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 xml:space="preserve">– za 1 </w:t>
            </w:r>
            <w:proofErr w:type="spellStart"/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dt</w:t>
            </w:r>
            <w:proofErr w:type="spellEnd"/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86,44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107,46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210,04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205,00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175,2</w:t>
            </w:r>
          </w:p>
        </w:tc>
        <w:tc>
          <w:tcPr>
            <w:tcW w:w="850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97,6</w:t>
            </w:r>
          </w:p>
        </w:tc>
      </w:tr>
      <w:tr w:rsidR="00020239" w:rsidTr="00020239">
        <w:trPr>
          <w:gridAfter w:val="1"/>
          <w:wAfter w:w="142" w:type="dxa"/>
          <w:trHeight w:val="454"/>
        </w:trPr>
        <w:tc>
          <w:tcPr>
            <w:tcW w:w="2235" w:type="dxa"/>
            <w:tcBorders>
              <w:top w:val="single" w:sz="4" w:space="0" w:color="001D77"/>
              <w:bottom w:val="nil"/>
            </w:tcBorders>
            <w:vAlign w:val="bottom"/>
          </w:tcPr>
          <w:p w:rsidR="00020239" w:rsidRPr="00367BE4" w:rsidRDefault="00020239" w:rsidP="00F21675">
            <w:pPr>
              <w:spacing w:line="240" w:lineRule="exact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/>
                <w:bCs/>
                <w:sz w:val="16"/>
                <w:szCs w:val="16"/>
              </w:rPr>
              <w:t>Żywiec rzeźny</w:t>
            </w: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 xml:space="preserve"> – za 1 kg</w:t>
            </w: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1D77"/>
              <w:bottom w:val="nil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1D77"/>
              <w:bottom w:val="nil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020239" w:rsidTr="00020239">
        <w:trPr>
          <w:gridAfter w:val="1"/>
          <w:wAfter w:w="142" w:type="dxa"/>
          <w:trHeight w:val="454"/>
        </w:trPr>
        <w:tc>
          <w:tcPr>
            <w:tcW w:w="2235" w:type="dxa"/>
            <w:tcBorders>
              <w:top w:val="nil"/>
            </w:tcBorders>
            <w:vAlign w:val="center"/>
          </w:tcPr>
          <w:p w:rsidR="00020239" w:rsidRPr="00367BE4" w:rsidRDefault="00020239" w:rsidP="00F21675">
            <w:pPr>
              <w:spacing w:line="240" w:lineRule="exact"/>
              <w:ind w:firstLine="176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Bydło (bez cieląt)</w:t>
            </w:r>
            <w:r w:rsidRPr="00367BE4">
              <w:rPr>
                <w:rFonts w:ascii="Fira Sans" w:hAnsi="Fira Sans" w:cs="Times New Roman"/>
                <w:bCs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7,11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6,99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6,57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6,75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96,8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102,7</w:t>
            </w:r>
          </w:p>
        </w:tc>
      </w:tr>
      <w:tr w:rsidR="00020239" w:rsidTr="00020239">
        <w:trPr>
          <w:gridAfter w:val="1"/>
          <w:wAfter w:w="142" w:type="dxa"/>
          <w:trHeight w:val="454"/>
        </w:trPr>
        <w:tc>
          <w:tcPr>
            <w:tcW w:w="2235" w:type="dxa"/>
            <w:vAlign w:val="center"/>
          </w:tcPr>
          <w:p w:rsidR="00020239" w:rsidRPr="00367BE4" w:rsidRDefault="00020239" w:rsidP="00F21675">
            <w:pPr>
              <w:spacing w:line="240" w:lineRule="exact"/>
              <w:ind w:firstLine="397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w tym młode bydło</w:t>
            </w:r>
          </w:p>
        </w:tc>
        <w:tc>
          <w:tcPr>
            <w:tcW w:w="992" w:type="dxa"/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7,42</w:t>
            </w:r>
          </w:p>
        </w:tc>
        <w:tc>
          <w:tcPr>
            <w:tcW w:w="992" w:type="dxa"/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7,34</w:t>
            </w:r>
          </w:p>
        </w:tc>
        <w:tc>
          <w:tcPr>
            <w:tcW w:w="992" w:type="dxa"/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6,82</w:t>
            </w:r>
          </w:p>
        </w:tc>
        <w:tc>
          <w:tcPr>
            <w:tcW w:w="992" w:type="dxa"/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6,96</w:t>
            </w:r>
          </w:p>
        </w:tc>
        <w:tc>
          <w:tcPr>
            <w:tcW w:w="993" w:type="dxa"/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95,6</w:t>
            </w:r>
          </w:p>
        </w:tc>
        <w:tc>
          <w:tcPr>
            <w:tcW w:w="850" w:type="dxa"/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102,1</w:t>
            </w:r>
          </w:p>
        </w:tc>
      </w:tr>
      <w:tr w:rsidR="00020239" w:rsidTr="00020239">
        <w:trPr>
          <w:gridAfter w:val="1"/>
          <w:wAfter w:w="142" w:type="dxa"/>
          <w:trHeight w:val="454"/>
        </w:trPr>
        <w:tc>
          <w:tcPr>
            <w:tcW w:w="2235" w:type="dxa"/>
            <w:tcBorders>
              <w:bottom w:val="single" w:sz="4" w:space="0" w:color="001D77"/>
            </w:tcBorders>
            <w:vAlign w:val="center"/>
          </w:tcPr>
          <w:p w:rsidR="00020239" w:rsidRPr="00367BE4" w:rsidRDefault="00020239" w:rsidP="00F21675">
            <w:pPr>
              <w:spacing w:line="240" w:lineRule="exact"/>
              <w:ind w:firstLine="176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Trzoda chlewna</w:t>
            </w:r>
          </w:p>
        </w:tc>
        <w:tc>
          <w:tcPr>
            <w:tcW w:w="992" w:type="dxa"/>
            <w:tcBorders>
              <w:bottom w:val="single" w:sz="4" w:space="0" w:color="001D77"/>
            </w:tcBorders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4,92</w:t>
            </w:r>
          </w:p>
        </w:tc>
        <w:tc>
          <w:tcPr>
            <w:tcW w:w="992" w:type="dxa"/>
            <w:tcBorders>
              <w:bottom w:val="single" w:sz="4" w:space="0" w:color="001D77"/>
            </w:tcBorders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4,98</w:t>
            </w:r>
          </w:p>
        </w:tc>
        <w:tc>
          <w:tcPr>
            <w:tcW w:w="992" w:type="dxa"/>
            <w:tcBorders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6,01</w:t>
            </w:r>
          </w:p>
        </w:tc>
        <w:tc>
          <w:tcPr>
            <w:tcW w:w="992" w:type="dxa"/>
            <w:tcBorders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6,56</w:t>
            </w:r>
          </w:p>
        </w:tc>
        <w:tc>
          <w:tcPr>
            <w:tcW w:w="993" w:type="dxa"/>
            <w:tcBorders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140,2</w:t>
            </w:r>
          </w:p>
        </w:tc>
        <w:tc>
          <w:tcPr>
            <w:tcW w:w="850" w:type="dxa"/>
            <w:tcBorders>
              <w:bottom w:val="single" w:sz="4" w:space="0" w:color="001D77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109,2</w:t>
            </w:r>
          </w:p>
        </w:tc>
      </w:tr>
      <w:tr w:rsidR="00020239" w:rsidTr="00020239">
        <w:trPr>
          <w:gridAfter w:val="1"/>
          <w:wAfter w:w="142" w:type="dxa"/>
        </w:trPr>
        <w:tc>
          <w:tcPr>
            <w:tcW w:w="2235" w:type="dxa"/>
            <w:tcBorders>
              <w:top w:val="single" w:sz="4" w:space="0" w:color="001D77"/>
              <w:bottom w:val="nil"/>
            </w:tcBorders>
            <w:vAlign w:val="bottom"/>
          </w:tcPr>
          <w:p w:rsidR="00020239" w:rsidRPr="00367BE4" w:rsidRDefault="00020239" w:rsidP="00F21675">
            <w:pPr>
              <w:spacing w:line="240" w:lineRule="exact"/>
              <w:jc w:val="right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/>
                <w:bCs/>
                <w:sz w:val="16"/>
                <w:szCs w:val="16"/>
              </w:rPr>
              <w:t>Zwierzęta gospodarskie</w:t>
            </w: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 xml:space="preserve"> – za 1 szt.</w:t>
            </w: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1D77"/>
              <w:bottom w:val="nil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1D77"/>
              <w:bottom w:val="nil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020239" w:rsidTr="00020239">
        <w:trPr>
          <w:gridAfter w:val="1"/>
          <w:wAfter w:w="142" w:type="dxa"/>
        </w:trPr>
        <w:tc>
          <w:tcPr>
            <w:tcW w:w="2235" w:type="dxa"/>
            <w:tcBorders>
              <w:top w:val="nil"/>
            </w:tcBorders>
            <w:vAlign w:val="center"/>
          </w:tcPr>
          <w:p w:rsidR="00020239" w:rsidRPr="00367BE4" w:rsidRDefault="00020239" w:rsidP="00F21675">
            <w:pPr>
              <w:spacing w:after="60" w:line="240" w:lineRule="exact"/>
              <w:ind w:firstLine="176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Krowa dojna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3035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3073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3106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3338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108,5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107,4</w:t>
            </w:r>
          </w:p>
        </w:tc>
      </w:tr>
      <w:tr w:rsidR="00020239" w:rsidTr="00020239">
        <w:trPr>
          <w:gridAfter w:val="1"/>
          <w:wAfter w:w="142" w:type="dxa"/>
          <w:trHeight w:val="454"/>
        </w:trPr>
        <w:tc>
          <w:tcPr>
            <w:tcW w:w="2235" w:type="dxa"/>
            <w:vAlign w:val="center"/>
          </w:tcPr>
          <w:p w:rsidR="00020239" w:rsidRPr="00367BE4" w:rsidRDefault="00020239" w:rsidP="00F21675">
            <w:pPr>
              <w:spacing w:line="240" w:lineRule="exact"/>
              <w:ind w:firstLine="176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Jałówka 1-roczna</w:t>
            </w:r>
          </w:p>
        </w:tc>
        <w:tc>
          <w:tcPr>
            <w:tcW w:w="992" w:type="dxa"/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2149</w:t>
            </w:r>
          </w:p>
        </w:tc>
        <w:tc>
          <w:tcPr>
            <w:tcW w:w="992" w:type="dxa"/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2288</w:t>
            </w:r>
          </w:p>
        </w:tc>
        <w:tc>
          <w:tcPr>
            <w:tcW w:w="992" w:type="dxa"/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2394</w:t>
            </w:r>
          </w:p>
        </w:tc>
        <w:tc>
          <w:tcPr>
            <w:tcW w:w="992" w:type="dxa"/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2400</w:t>
            </w:r>
          </w:p>
        </w:tc>
        <w:tc>
          <w:tcPr>
            <w:tcW w:w="993" w:type="dxa"/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102,6</w:t>
            </w:r>
          </w:p>
        </w:tc>
        <w:tc>
          <w:tcPr>
            <w:tcW w:w="850" w:type="dxa"/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100,3</w:t>
            </w:r>
          </w:p>
        </w:tc>
      </w:tr>
      <w:tr w:rsidR="00020239" w:rsidTr="00020239">
        <w:trPr>
          <w:gridAfter w:val="1"/>
          <w:wAfter w:w="142" w:type="dxa"/>
          <w:trHeight w:val="454"/>
        </w:trPr>
        <w:tc>
          <w:tcPr>
            <w:tcW w:w="2235" w:type="dxa"/>
            <w:tcBorders>
              <w:bottom w:val="nil"/>
            </w:tcBorders>
            <w:vAlign w:val="center"/>
          </w:tcPr>
          <w:p w:rsidR="00020239" w:rsidRPr="00367BE4" w:rsidRDefault="00020239" w:rsidP="00F21675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Prosię na chów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186,02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20239" w:rsidRDefault="00020239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178,01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215,25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230,79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136,5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20239" w:rsidRDefault="00020239" w:rsidP="00020239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107,2</w:t>
            </w:r>
          </w:p>
        </w:tc>
      </w:tr>
    </w:tbl>
    <w:p w:rsidR="00871D56" w:rsidRDefault="00871D56" w:rsidP="0033366D">
      <w:pPr>
        <w:pStyle w:val="Default"/>
        <w:rPr>
          <w:rFonts w:ascii="Fira Sans" w:hAnsi="Fira Sans"/>
          <w:spacing w:val="-4"/>
          <w:sz w:val="16"/>
          <w:szCs w:val="16"/>
        </w:rPr>
      </w:pPr>
    </w:p>
    <w:p w:rsidR="00871D56" w:rsidRPr="000F11C3" w:rsidRDefault="00871D56" w:rsidP="00871D56">
      <w:pPr>
        <w:pStyle w:val="Default"/>
        <w:rPr>
          <w:rFonts w:ascii="Fira Sans" w:hAnsi="Fira Sans"/>
          <w:spacing w:val="-4"/>
          <w:sz w:val="16"/>
          <w:szCs w:val="16"/>
        </w:rPr>
      </w:pPr>
      <w:r>
        <w:rPr>
          <w:rFonts w:ascii="Fira Sans" w:hAnsi="Fira Sans"/>
          <w:spacing w:val="-4"/>
          <w:sz w:val="16"/>
          <w:szCs w:val="16"/>
          <w:vertAlign w:val="superscript"/>
        </w:rPr>
        <w:t>a</w:t>
      </w:r>
      <w:r w:rsidRPr="000F11C3">
        <w:rPr>
          <w:rFonts w:ascii="Fira Sans" w:hAnsi="Fira Sans"/>
          <w:spacing w:val="-4"/>
          <w:sz w:val="16"/>
          <w:szCs w:val="16"/>
        </w:rPr>
        <w:t xml:space="preserve"> Bez wczesnych</w:t>
      </w:r>
      <w:r>
        <w:rPr>
          <w:rFonts w:ascii="Fira Sans" w:hAnsi="Fira Sans"/>
          <w:spacing w:val="-4"/>
          <w:sz w:val="16"/>
          <w:szCs w:val="16"/>
        </w:rPr>
        <w:t>.</w:t>
      </w:r>
    </w:p>
    <w:p w:rsidR="00871D56" w:rsidRPr="00C3782D" w:rsidRDefault="00871D56" w:rsidP="00871D56">
      <w:pPr>
        <w:pStyle w:val="Default"/>
        <w:ind w:left="142" w:hanging="142"/>
        <w:rPr>
          <w:rFonts w:ascii="Fira Sans" w:hAnsi="Fira Sans"/>
          <w:spacing w:val="-4"/>
          <w:sz w:val="16"/>
          <w:szCs w:val="16"/>
          <w:vertAlign w:val="superscript"/>
        </w:rPr>
      </w:pPr>
      <w:r>
        <w:rPr>
          <w:rFonts w:ascii="Fira Sans" w:hAnsi="Fira Sans"/>
          <w:spacing w:val="-4"/>
          <w:sz w:val="16"/>
          <w:szCs w:val="16"/>
          <w:vertAlign w:val="superscript"/>
        </w:rPr>
        <w:t xml:space="preserve">b </w:t>
      </w:r>
      <w:r w:rsidRPr="000F11C3">
        <w:rPr>
          <w:rFonts w:ascii="Fira Sans" w:hAnsi="Fira Sans"/>
          <w:spacing w:val="-4"/>
          <w:sz w:val="16"/>
          <w:szCs w:val="16"/>
        </w:rPr>
        <w:t>Średnia ważona cena bydła rzeźnego obliczona przy przyjęciu struktury ilości skupu młodego bydła i krów rzeźnych</w:t>
      </w:r>
      <w:r>
        <w:rPr>
          <w:rFonts w:ascii="Fira Sans" w:hAnsi="Fira Sans"/>
          <w:spacing w:val="-4"/>
          <w:sz w:val="16"/>
          <w:szCs w:val="16"/>
        </w:rPr>
        <w:t>.</w:t>
      </w:r>
    </w:p>
    <w:p w:rsidR="00871D56" w:rsidRDefault="00871D56" w:rsidP="0033366D">
      <w:pPr>
        <w:pStyle w:val="Default"/>
        <w:rPr>
          <w:rFonts w:ascii="Fira Sans" w:hAnsi="Fira Sans"/>
          <w:spacing w:val="-4"/>
          <w:sz w:val="16"/>
          <w:szCs w:val="16"/>
        </w:rPr>
      </w:pPr>
    </w:p>
    <w:p w:rsidR="00636475" w:rsidRDefault="00636475" w:rsidP="004A7DE9">
      <w:pPr>
        <w:pStyle w:val="Default"/>
        <w:rPr>
          <w:rFonts w:ascii="Fira Sans" w:hAnsi="Fira Sans"/>
          <w:spacing w:val="-4"/>
          <w:sz w:val="16"/>
          <w:szCs w:val="16"/>
        </w:rPr>
      </w:pPr>
    </w:p>
    <w:p w:rsidR="00F951CD" w:rsidRDefault="0033366D" w:rsidP="004A7DE9">
      <w:pPr>
        <w:pStyle w:val="Default"/>
        <w:rPr>
          <w:rFonts w:ascii="Fira Sans" w:hAnsi="Fira Sans"/>
          <w:spacing w:val="-4"/>
          <w:sz w:val="16"/>
          <w:szCs w:val="16"/>
        </w:rPr>
      </w:pPr>
      <w:r w:rsidRPr="00C10D01">
        <w:rPr>
          <w:rFonts w:ascii="Fira Sans" w:hAnsi="Fira Sans"/>
          <w:spacing w:val="-4"/>
          <w:sz w:val="16"/>
          <w:szCs w:val="16"/>
        </w:rPr>
        <w:t>Dane z zakresu skupu obliczono na podstawie informacji o wartości i ilości skupu realizowanego przez osoby prawne i samodzielne jednostki organizacyjne niemające osobowości prawnej (bez osób fizycznych).</w:t>
      </w:r>
    </w:p>
    <w:p w:rsidR="0033366D" w:rsidRDefault="0033366D" w:rsidP="004A7DE9">
      <w:pPr>
        <w:pStyle w:val="Default"/>
        <w:rPr>
          <w:rFonts w:ascii="Fira Sans" w:hAnsi="Fira Sans"/>
          <w:spacing w:val="-4"/>
          <w:sz w:val="16"/>
          <w:szCs w:val="16"/>
        </w:rPr>
      </w:pPr>
      <w:r w:rsidRPr="00C10D01">
        <w:rPr>
          <w:rFonts w:ascii="Fira Sans" w:hAnsi="Fira Sans"/>
          <w:spacing w:val="-4"/>
          <w:sz w:val="16"/>
          <w:szCs w:val="16"/>
        </w:rPr>
        <w:t>Wskaźniki cen skupu oraz cen uzyskiwanych przez rolników na targowiskach o</w:t>
      </w:r>
      <w:r w:rsidR="000D23C1">
        <w:rPr>
          <w:rFonts w:ascii="Fira Sans" w:hAnsi="Fira Sans"/>
          <w:spacing w:val="-4"/>
          <w:sz w:val="16"/>
          <w:szCs w:val="16"/>
        </w:rPr>
        <w:t>bliczono na podstawie danych be</w:t>
      </w:r>
      <w:r w:rsidR="00871D56">
        <w:rPr>
          <w:rFonts w:ascii="Fira Sans" w:hAnsi="Fira Sans"/>
          <w:spacing w:val="-4"/>
          <w:sz w:val="16"/>
          <w:szCs w:val="16"/>
        </w:rPr>
        <w:t>z</w:t>
      </w:r>
      <w:r w:rsidRPr="00C10D01">
        <w:rPr>
          <w:rFonts w:ascii="Fira Sans" w:hAnsi="Fira Sans"/>
          <w:spacing w:val="-4"/>
          <w:sz w:val="16"/>
          <w:szCs w:val="16"/>
        </w:rPr>
        <w:t>względnych wyrażonych z większą dokładnością niż podano w tablicach</w:t>
      </w:r>
      <w:r w:rsidR="000D23C1">
        <w:rPr>
          <w:rFonts w:ascii="Fira Sans" w:hAnsi="Fira Sans"/>
          <w:spacing w:val="-4"/>
          <w:sz w:val="16"/>
          <w:szCs w:val="16"/>
        </w:rPr>
        <w:t>.</w:t>
      </w:r>
    </w:p>
    <w:p w:rsidR="005B008D" w:rsidRDefault="005B008D" w:rsidP="00815A82">
      <w:pPr>
        <w:pStyle w:val="Default"/>
        <w:spacing w:after="120" w:line="240" w:lineRule="exact"/>
        <w:rPr>
          <w:rFonts w:ascii="Fira Sans" w:hAnsi="Fira Sans"/>
          <w:spacing w:val="-4"/>
          <w:sz w:val="19"/>
          <w:szCs w:val="19"/>
        </w:rPr>
      </w:pPr>
    </w:p>
    <w:p w:rsidR="00DB5A91" w:rsidRDefault="00DB5A91" w:rsidP="00DB5A91">
      <w:pPr>
        <w:pStyle w:val="Default"/>
        <w:spacing w:after="120" w:line="240" w:lineRule="exact"/>
        <w:rPr>
          <w:rFonts w:ascii="Fira Sans" w:hAnsi="Fira Sans"/>
          <w:spacing w:val="-4"/>
          <w:sz w:val="19"/>
          <w:szCs w:val="19"/>
        </w:rPr>
      </w:pPr>
    </w:p>
    <w:p w:rsidR="00636475" w:rsidRDefault="00636475">
      <w:pPr>
        <w:rPr>
          <w:rFonts w:ascii="Fira Sans SemiBold" w:hAnsi="Fira Sans SemiBold"/>
          <w:color w:val="001D77"/>
          <w:sz w:val="19"/>
          <w:szCs w:val="19"/>
        </w:rPr>
      </w:pPr>
      <w:r>
        <w:rPr>
          <w:rFonts w:ascii="Fira Sans SemiBold" w:hAnsi="Fira Sans SemiBold"/>
          <w:color w:val="001D77"/>
          <w:sz w:val="19"/>
          <w:szCs w:val="19"/>
        </w:rPr>
        <w:br w:type="page"/>
      </w:r>
    </w:p>
    <w:p w:rsidR="00940965" w:rsidRPr="0031352A" w:rsidRDefault="00A123A6" w:rsidP="00940965">
      <w:pPr>
        <w:spacing w:before="120" w:after="120" w:line="240" w:lineRule="exact"/>
        <w:rPr>
          <w:rFonts w:ascii="Fira Sans SemiBold" w:hAnsi="Fira Sans SemiBold"/>
          <w:color w:val="001D77"/>
          <w:sz w:val="19"/>
          <w:szCs w:val="19"/>
        </w:rPr>
      </w:pPr>
      <w:r>
        <w:rPr>
          <w:rFonts w:ascii="Fira Sans" w:hAnsi="Fira Sans" w:cs="Arial"/>
          <w:noProof/>
          <w:color w:val="001D77"/>
          <w:sz w:val="19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12864" behindDoc="1" locked="0" layoutInCell="1" allowOverlap="1">
                <wp:simplePos x="0" y="0"/>
                <wp:positionH relativeFrom="column">
                  <wp:posOffset>5270500</wp:posOffset>
                </wp:positionH>
                <wp:positionV relativeFrom="paragraph">
                  <wp:posOffset>160020</wp:posOffset>
                </wp:positionV>
                <wp:extent cx="1776730" cy="1137285"/>
                <wp:effectExtent l="0" t="0" r="0" b="5715"/>
                <wp:wrapTight wrapText="bothSides">
                  <wp:wrapPolygon edited="0">
                    <wp:start x="695" y="0"/>
                    <wp:lineTo x="695" y="21347"/>
                    <wp:lineTo x="20843" y="21347"/>
                    <wp:lineTo x="20843" y="0"/>
                    <wp:lineTo x="695" y="0"/>
                  </wp:wrapPolygon>
                </wp:wrapTight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140" w:rsidRPr="00433DF5" w:rsidRDefault="00133140" w:rsidP="00940965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15pt;margin-top:12.6pt;width:139.9pt;height:89.55pt;z-index:-251503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" filled="f" stroked="f">
                <v:textbox>
                  <w:txbxContent>
                    <w:p w:rsidR="00133140" w:rsidRPr="00433DF5" w:rsidRDefault="00133140" w:rsidP="00940965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40965" w:rsidRPr="0031352A">
        <w:rPr>
          <w:rFonts w:ascii="Fira Sans SemiBold" w:hAnsi="Fira Sans SemiBold"/>
          <w:color w:val="001D77"/>
          <w:sz w:val="19"/>
          <w:szCs w:val="19"/>
        </w:rPr>
        <w:t xml:space="preserve">Ceny </w:t>
      </w:r>
      <w:r w:rsidR="00940965">
        <w:rPr>
          <w:rFonts w:ascii="Fira Sans SemiBold" w:hAnsi="Fira Sans SemiBold"/>
          <w:color w:val="001D77"/>
          <w:sz w:val="19"/>
          <w:szCs w:val="19"/>
        </w:rPr>
        <w:t>ważniejszych</w:t>
      </w:r>
      <w:r w:rsidR="00940965" w:rsidRPr="0031352A">
        <w:rPr>
          <w:rFonts w:ascii="Fira Sans SemiBold" w:hAnsi="Fira Sans SemiBold"/>
          <w:color w:val="001D77"/>
          <w:sz w:val="19"/>
          <w:szCs w:val="19"/>
        </w:rPr>
        <w:t xml:space="preserve"> </w:t>
      </w:r>
      <w:r w:rsidR="00940965" w:rsidRPr="006F209C">
        <w:rPr>
          <w:rFonts w:ascii="Fira Sans SemiBold" w:hAnsi="Fira Sans SemiBold"/>
          <w:color w:val="001D77"/>
          <w:sz w:val="19"/>
          <w:szCs w:val="19"/>
        </w:rPr>
        <w:t>produktów rolnych</w:t>
      </w:r>
    </w:p>
    <w:p w:rsidR="00940965" w:rsidRPr="00161DEB" w:rsidRDefault="00C62D1C" w:rsidP="00E05995">
      <w:pPr>
        <w:pStyle w:val="Tekstpodstawowywcity2"/>
        <w:spacing w:before="120" w:line="240" w:lineRule="exact"/>
        <w:ind w:left="0" w:right="-155"/>
        <w:rPr>
          <w:rFonts w:ascii="Fira Sans" w:eastAsia="Fira Sans Light" w:hAnsi="Fira Sans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W </w:t>
      </w:r>
      <w:r w:rsidR="00B228F5">
        <w:rPr>
          <w:rFonts w:ascii="Fira Sans" w:hAnsi="Fira Sans" w:cs="Arial"/>
          <w:sz w:val="19"/>
          <w:szCs w:val="19"/>
        </w:rPr>
        <w:t>grudniu</w:t>
      </w:r>
      <w:r w:rsidR="0011626D">
        <w:rPr>
          <w:rFonts w:ascii="Fira Sans" w:hAnsi="Fira Sans" w:cs="Arial"/>
          <w:sz w:val="19"/>
          <w:szCs w:val="19"/>
        </w:rPr>
        <w:t xml:space="preserve"> </w:t>
      </w:r>
      <w:r w:rsidR="00940965" w:rsidRPr="00F31E86">
        <w:rPr>
          <w:rFonts w:ascii="Fira Sans" w:hAnsi="Fira Sans" w:cs="Arial"/>
          <w:sz w:val="19"/>
          <w:szCs w:val="19"/>
        </w:rPr>
        <w:t>201</w:t>
      </w:r>
      <w:r w:rsidR="00940965">
        <w:rPr>
          <w:rFonts w:ascii="Fira Sans" w:hAnsi="Fira Sans" w:cs="Arial"/>
          <w:sz w:val="19"/>
          <w:szCs w:val="19"/>
        </w:rPr>
        <w:t>9</w:t>
      </w:r>
      <w:r w:rsidR="00940965" w:rsidRPr="00F31E86">
        <w:rPr>
          <w:rFonts w:ascii="Fira Sans" w:hAnsi="Fira Sans" w:cs="Arial"/>
          <w:sz w:val="19"/>
          <w:szCs w:val="19"/>
        </w:rPr>
        <w:t xml:space="preserve"> r. </w:t>
      </w:r>
      <w:r w:rsidR="00940965">
        <w:rPr>
          <w:rFonts w:ascii="Fira Sans" w:hAnsi="Fira Sans" w:cs="Arial"/>
          <w:sz w:val="19"/>
          <w:szCs w:val="19"/>
        </w:rPr>
        <w:t xml:space="preserve">średnio za </w:t>
      </w:r>
      <w:r w:rsidR="00940965">
        <w:rPr>
          <w:rFonts w:ascii="Fira Sans" w:hAnsi="Fira Sans" w:cs="Arial"/>
          <w:b/>
          <w:sz w:val="19"/>
          <w:szCs w:val="19"/>
        </w:rPr>
        <w:t xml:space="preserve">pszenicę </w:t>
      </w:r>
      <w:r w:rsidR="00940965">
        <w:rPr>
          <w:rFonts w:ascii="Fira Sans" w:hAnsi="Fira Sans" w:cs="Arial"/>
          <w:sz w:val="19"/>
          <w:szCs w:val="19"/>
        </w:rPr>
        <w:t xml:space="preserve">płacono w skupie </w:t>
      </w:r>
      <w:r>
        <w:rPr>
          <w:rFonts w:ascii="Fira Sans" w:hAnsi="Fira Sans" w:cs="Arial"/>
          <w:sz w:val="19"/>
          <w:szCs w:val="19"/>
        </w:rPr>
        <w:t>6</w:t>
      </w:r>
      <w:r w:rsidR="00B228F5">
        <w:rPr>
          <w:rFonts w:ascii="Fira Sans" w:hAnsi="Fira Sans" w:cs="Arial"/>
          <w:sz w:val="19"/>
          <w:szCs w:val="19"/>
        </w:rPr>
        <w:t>9</w:t>
      </w:r>
      <w:r>
        <w:rPr>
          <w:rFonts w:ascii="Fira Sans" w:hAnsi="Fira Sans" w:cs="Arial"/>
          <w:sz w:val="19"/>
          <w:szCs w:val="19"/>
        </w:rPr>
        <w:t>,</w:t>
      </w:r>
      <w:r w:rsidR="00B228F5">
        <w:rPr>
          <w:rFonts w:ascii="Fira Sans" w:hAnsi="Fira Sans" w:cs="Arial"/>
          <w:sz w:val="19"/>
          <w:szCs w:val="19"/>
        </w:rPr>
        <w:t>34</w:t>
      </w:r>
      <w:r w:rsidR="00940965">
        <w:rPr>
          <w:rFonts w:ascii="Fira Sans" w:hAnsi="Fira Sans" w:cs="Arial"/>
          <w:sz w:val="19"/>
          <w:szCs w:val="19"/>
        </w:rPr>
        <w:t xml:space="preserve"> zł/</w:t>
      </w:r>
      <w:proofErr w:type="spellStart"/>
      <w:r w:rsidR="00940965">
        <w:rPr>
          <w:rFonts w:ascii="Fira Sans" w:hAnsi="Fira Sans" w:cs="Arial"/>
          <w:sz w:val="19"/>
          <w:szCs w:val="19"/>
        </w:rPr>
        <w:t>dt</w:t>
      </w:r>
      <w:proofErr w:type="spellEnd"/>
      <w:r w:rsidR="00940965">
        <w:rPr>
          <w:rFonts w:ascii="Fira Sans" w:hAnsi="Fira Sans" w:cs="Arial"/>
          <w:sz w:val="19"/>
          <w:szCs w:val="19"/>
        </w:rPr>
        <w:t xml:space="preserve">, tj. o </w:t>
      </w:r>
      <w:r w:rsidR="00B228F5">
        <w:rPr>
          <w:rFonts w:ascii="Fira Sans" w:hAnsi="Fira Sans" w:cs="Arial"/>
          <w:sz w:val="19"/>
          <w:szCs w:val="19"/>
        </w:rPr>
        <w:t>1</w:t>
      </w:r>
      <w:r w:rsidR="0011626D">
        <w:rPr>
          <w:rFonts w:ascii="Fira Sans" w:hAnsi="Fira Sans" w:cs="Arial"/>
          <w:sz w:val="19"/>
          <w:szCs w:val="19"/>
        </w:rPr>
        <w:t>,</w:t>
      </w:r>
      <w:r w:rsidR="00B228F5">
        <w:rPr>
          <w:rFonts w:ascii="Fira Sans" w:hAnsi="Fira Sans" w:cs="Arial"/>
          <w:sz w:val="19"/>
          <w:szCs w:val="19"/>
        </w:rPr>
        <w:t>5</w:t>
      </w:r>
      <w:r w:rsidR="00940965">
        <w:rPr>
          <w:rFonts w:ascii="Fira Sans" w:hAnsi="Fira Sans" w:cs="Arial"/>
          <w:sz w:val="19"/>
          <w:szCs w:val="19"/>
        </w:rPr>
        <w:t xml:space="preserve">% </w:t>
      </w:r>
      <w:r>
        <w:rPr>
          <w:rFonts w:ascii="Fira Sans" w:hAnsi="Fira Sans" w:cs="Arial"/>
          <w:sz w:val="19"/>
          <w:szCs w:val="19"/>
        </w:rPr>
        <w:t xml:space="preserve">więcej </w:t>
      </w:r>
      <w:r w:rsidR="00940965">
        <w:rPr>
          <w:rFonts w:ascii="Fira Sans" w:hAnsi="Fira Sans" w:cs="Arial"/>
          <w:sz w:val="19"/>
          <w:szCs w:val="19"/>
        </w:rPr>
        <w:t>niż przed miesiącem</w:t>
      </w:r>
      <w:r w:rsidR="001211B1">
        <w:rPr>
          <w:rFonts w:ascii="Fira Sans" w:hAnsi="Fira Sans" w:cs="Arial"/>
          <w:sz w:val="19"/>
          <w:szCs w:val="19"/>
        </w:rPr>
        <w:t xml:space="preserve">, natomiast </w:t>
      </w:r>
      <w:r w:rsidR="00940965">
        <w:rPr>
          <w:rFonts w:ascii="Fira Sans" w:hAnsi="Fira Sans" w:cs="Arial"/>
          <w:sz w:val="19"/>
          <w:szCs w:val="19"/>
        </w:rPr>
        <w:t xml:space="preserve">o </w:t>
      </w:r>
      <w:r>
        <w:rPr>
          <w:rFonts w:ascii="Fira Sans" w:hAnsi="Fira Sans" w:cs="Arial"/>
          <w:sz w:val="19"/>
          <w:szCs w:val="19"/>
        </w:rPr>
        <w:t>1</w:t>
      </w:r>
      <w:r w:rsidR="003148D1">
        <w:rPr>
          <w:rFonts w:ascii="Fira Sans" w:hAnsi="Fira Sans" w:cs="Arial"/>
          <w:sz w:val="19"/>
          <w:szCs w:val="19"/>
        </w:rPr>
        <w:t>6</w:t>
      </w:r>
      <w:r>
        <w:rPr>
          <w:rFonts w:ascii="Fira Sans" w:hAnsi="Fira Sans" w:cs="Arial"/>
          <w:sz w:val="19"/>
          <w:szCs w:val="19"/>
        </w:rPr>
        <w:t>,</w:t>
      </w:r>
      <w:r w:rsidR="003148D1">
        <w:rPr>
          <w:rFonts w:ascii="Fira Sans" w:hAnsi="Fira Sans" w:cs="Arial"/>
          <w:sz w:val="19"/>
          <w:szCs w:val="19"/>
        </w:rPr>
        <w:t>6</w:t>
      </w:r>
      <w:r w:rsidR="00940965">
        <w:rPr>
          <w:rFonts w:ascii="Fira Sans" w:hAnsi="Fira Sans" w:cs="Arial"/>
          <w:sz w:val="19"/>
          <w:szCs w:val="19"/>
        </w:rPr>
        <w:t xml:space="preserve">% </w:t>
      </w:r>
      <w:r>
        <w:rPr>
          <w:rFonts w:ascii="Fira Sans" w:hAnsi="Fira Sans" w:cs="Arial"/>
          <w:sz w:val="19"/>
          <w:szCs w:val="19"/>
        </w:rPr>
        <w:t xml:space="preserve">mniej </w:t>
      </w:r>
      <w:r w:rsidR="00940965">
        <w:rPr>
          <w:rFonts w:ascii="Fira Sans" w:hAnsi="Fira Sans" w:cs="Arial"/>
          <w:sz w:val="19"/>
          <w:szCs w:val="19"/>
        </w:rPr>
        <w:t>niż przed rokiem. Ceny targowiskowe pszenicy (</w:t>
      </w:r>
      <w:r>
        <w:rPr>
          <w:rFonts w:ascii="Fira Sans" w:hAnsi="Fira Sans" w:cs="Arial"/>
          <w:sz w:val="19"/>
          <w:szCs w:val="19"/>
        </w:rPr>
        <w:t>8</w:t>
      </w:r>
      <w:r w:rsidR="00032E2D">
        <w:rPr>
          <w:rFonts w:ascii="Fira Sans" w:hAnsi="Fira Sans" w:cs="Arial"/>
          <w:sz w:val="19"/>
          <w:szCs w:val="19"/>
        </w:rPr>
        <w:t>6</w:t>
      </w:r>
      <w:r>
        <w:rPr>
          <w:rFonts w:ascii="Fira Sans" w:hAnsi="Fira Sans" w:cs="Arial"/>
          <w:sz w:val="19"/>
          <w:szCs w:val="19"/>
        </w:rPr>
        <w:t>,</w:t>
      </w:r>
      <w:r w:rsidR="00AB1415">
        <w:rPr>
          <w:rFonts w:ascii="Fira Sans" w:hAnsi="Fira Sans" w:cs="Arial"/>
          <w:sz w:val="19"/>
          <w:szCs w:val="19"/>
        </w:rPr>
        <w:t>72</w:t>
      </w:r>
      <w:r w:rsidR="00940965">
        <w:rPr>
          <w:rFonts w:ascii="Fira Sans" w:hAnsi="Fira Sans" w:cs="Arial"/>
          <w:sz w:val="19"/>
          <w:szCs w:val="19"/>
        </w:rPr>
        <w:t> zł/</w:t>
      </w:r>
      <w:proofErr w:type="spellStart"/>
      <w:r w:rsidR="00940965">
        <w:rPr>
          <w:rFonts w:ascii="Fira Sans" w:hAnsi="Fira Sans" w:cs="Arial"/>
          <w:sz w:val="19"/>
          <w:szCs w:val="19"/>
        </w:rPr>
        <w:t>dt</w:t>
      </w:r>
      <w:proofErr w:type="spellEnd"/>
      <w:r w:rsidR="00940965">
        <w:rPr>
          <w:rFonts w:ascii="Fira Sans" w:hAnsi="Fira Sans" w:cs="Arial"/>
          <w:sz w:val="19"/>
          <w:szCs w:val="19"/>
        </w:rPr>
        <w:t xml:space="preserve">) spadły </w:t>
      </w:r>
      <w:r w:rsidR="0002066A">
        <w:rPr>
          <w:rFonts w:ascii="Fira Sans" w:hAnsi="Fira Sans" w:cs="Arial"/>
          <w:sz w:val="19"/>
          <w:szCs w:val="19"/>
        </w:rPr>
        <w:t>zarówno</w:t>
      </w:r>
      <w:r w:rsidR="00940965">
        <w:rPr>
          <w:rFonts w:ascii="Fira Sans" w:hAnsi="Fira Sans" w:cs="Arial"/>
          <w:sz w:val="19"/>
          <w:szCs w:val="19"/>
        </w:rPr>
        <w:t xml:space="preserve"> </w:t>
      </w:r>
      <w:r w:rsidR="00940965" w:rsidRPr="008305AE">
        <w:rPr>
          <w:rFonts w:ascii="Fira Sans" w:hAnsi="Fira Sans" w:cs="Arial"/>
          <w:sz w:val="19"/>
          <w:szCs w:val="19"/>
        </w:rPr>
        <w:t xml:space="preserve">w porównaniu z </w:t>
      </w:r>
      <w:r w:rsidR="00940965">
        <w:rPr>
          <w:rFonts w:ascii="Fira Sans" w:hAnsi="Fira Sans" w:cs="Arial"/>
          <w:sz w:val="19"/>
          <w:szCs w:val="19"/>
        </w:rPr>
        <w:t xml:space="preserve">poprzednim </w:t>
      </w:r>
      <w:r w:rsidR="00940965" w:rsidRPr="009B0C39">
        <w:rPr>
          <w:rFonts w:ascii="Fira Sans" w:hAnsi="Fira Sans" w:cs="Arial"/>
          <w:sz w:val="19"/>
          <w:szCs w:val="19"/>
        </w:rPr>
        <w:t>miesiącem</w:t>
      </w:r>
      <w:r w:rsidR="0002066A">
        <w:rPr>
          <w:rFonts w:ascii="Fira Sans" w:hAnsi="Fira Sans" w:cs="Arial"/>
          <w:sz w:val="19"/>
          <w:szCs w:val="19"/>
        </w:rPr>
        <w:t xml:space="preserve"> (o </w:t>
      </w:r>
      <w:r w:rsidR="00A5744F">
        <w:rPr>
          <w:rFonts w:ascii="Fira Sans" w:hAnsi="Fira Sans" w:cs="Arial"/>
          <w:sz w:val="19"/>
          <w:szCs w:val="19"/>
        </w:rPr>
        <w:t>0</w:t>
      </w:r>
      <w:r w:rsidR="0002066A">
        <w:rPr>
          <w:rFonts w:ascii="Fira Sans" w:hAnsi="Fira Sans" w:cs="Arial"/>
          <w:sz w:val="19"/>
          <w:szCs w:val="19"/>
        </w:rPr>
        <w:t>,</w:t>
      </w:r>
      <w:r w:rsidR="00A5744F">
        <w:rPr>
          <w:rFonts w:ascii="Fira Sans" w:hAnsi="Fira Sans" w:cs="Arial"/>
          <w:sz w:val="19"/>
          <w:szCs w:val="19"/>
        </w:rPr>
        <w:t>3</w:t>
      </w:r>
      <w:r w:rsidR="0002066A">
        <w:rPr>
          <w:rFonts w:ascii="Fira Sans" w:hAnsi="Fira Sans" w:cs="Arial"/>
          <w:sz w:val="19"/>
          <w:szCs w:val="19"/>
        </w:rPr>
        <w:t>%), jak i</w:t>
      </w:r>
      <w:r w:rsidR="009F06D5">
        <w:rPr>
          <w:rFonts w:ascii="Fira Sans" w:hAnsi="Fira Sans" w:cs="Arial"/>
          <w:sz w:val="19"/>
          <w:szCs w:val="19"/>
        </w:rPr>
        <w:t xml:space="preserve"> </w:t>
      </w:r>
      <w:r w:rsidR="0002066A">
        <w:rPr>
          <w:rFonts w:ascii="Fira Sans" w:hAnsi="Fira Sans" w:cs="Arial"/>
          <w:sz w:val="19"/>
          <w:szCs w:val="19"/>
        </w:rPr>
        <w:t>rokiem</w:t>
      </w:r>
      <w:r w:rsidR="00940965">
        <w:rPr>
          <w:rFonts w:ascii="Fira Sans" w:hAnsi="Fira Sans" w:cs="Arial"/>
          <w:sz w:val="19"/>
          <w:szCs w:val="19"/>
        </w:rPr>
        <w:t xml:space="preserve"> </w:t>
      </w:r>
      <w:r w:rsidR="003336AD">
        <w:rPr>
          <w:rFonts w:ascii="Fira Sans" w:hAnsi="Fira Sans" w:cs="Arial"/>
          <w:sz w:val="19"/>
          <w:szCs w:val="19"/>
        </w:rPr>
        <w:t>poprzednim</w:t>
      </w:r>
      <w:r w:rsidR="0002066A">
        <w:rPr>
          <w:rFonts w:ascii="Fira Sans" w:eastAsia="Fira Sans Light" w:hAnsi="Fira Sans"/>
          <w:sz w:val="19"/>
          <w:szCs w:val="19"/>
        </w:rPr>
        <w:t xml:space="preserve"> (</w:t>
      </w:r>
      <w:r w:rsidR="0002066A">
        <w:rPr>
          <w:rFonts w:ascii="Fira Sans" w:hAnsi="Fira Sans" w:cs="Arial"/>
          <w:sz w:val="19"/>
          <w:szCs w:val="19"/>
        </w:rPr>
        <w:t>o </w:t>
      </w:r>
      <w:r w:rsidR="00E95ADB">
        <w:rPr>
          <w:rFonts w:ascii="Fira Sans" w:hAnsi="Fira Sans" w:cs="Arial"/>
          <w:sz w:val="19"/>
          <w:szCs w:val="19"/>
        </w:rPr>
        <w:t>4</w:t>
      </w:r>
      <w:r w:rsidR="0002066A">
        <w:rPr>
          <w:rFonts w:ascii="Fira Sans" w:hAnsi="Fira Sans" w:cs="Arial"/>
          <w:sz w:val="19"/>
          <w:szCs w:val="19"/>
        </w:rPr>
        <w:t>,</w:t>
      </w:r>
      <w:r w:rsidR="00E95ADB">
        <w:rPr>
          <w:rFonts w:ascii="Fira Sans" w:hAnsi="Fira Sans" w:cs="Arial"/>
          <w:sz w:val="19"/>
          <w:szCs w:val="19"/>
        </w:rPr>
        <w:t>3</w:t>
      </w:r>
      <w:r w:rsidR="0002066A">
        <w:rPr>
          <w:rFonts w:ascii="Fira Sans" w:hAnsi="Fira Sans" w:cs="Arial"/>
          <w:sz w:val="19"/>
          <w:szCs w:val="19"/>
        </w:rPr>
        <w:t>%). </w:t>
      </w:r>
    </w:p>
    <w:p w:rsidR="00940965" w:rsidRDefault="00940965" w:rsidP="00940965">
      <w:pPr>
        <w:pStyle w:val="Tekstpodstawowywcity2"/>
        <w:spacing w:before="120" w:after="0" w:line="240" w:lineRule="exact"/>
        <w:ind w:left="0"/>
        <w:rPr>
          <w:rFonts w:ascii="Fira Sans" w:hAnsi="Fira Sans" w:cs="Arial"/>
          <w:sz w:val="19"/>
          <w:szCs w:val="19"/>
        </w:rPr>
      </w:pPr>
    </w:p>
    <w:p w:rsidR="00442692" w:rsidRPr="00367BE4" w:rsidRDefault="00940965" w:rsidP="00940965">
      <w:pPr>
        <w:pStyle w:val="Tekstpodstawowywcity2"/>
        <w:spacing w:before="120" w:line="240" w:lineRule="exact"/>
        <w:ind w:left="0"/>
        <w:jc w:val="both"/>
        <w:rPr>
          <w:rFonts w:ascii="Fira Sans" w:hAnsi="Fira Sans" w:cs="Arial"/>
          <w:b/>
          <w:sz w:val="18"/>
          <w:szCs w:val="18"/>
        </w:rPr>
      </w:pPr>
      <w:r w:rsidRPr="00367BE4">
        <w:rPr>
          <w:rFonts w:ascii="Fira Sans" w:hAnsi="Fira Sans"/>
          <w:b/>
          <w:bCs/>
          <w:sz w:val="18"/>
          <w:szCs w:val="18"/>
        </w:rPr>
        <w:t xml:space="preserve">Wykres 2. Ceny pszenicy </w:t>
      </w:r>
      <w:r>
        <w:rPr>
          <w:rFonts w:ascii="Fira Sans" w:hAnsi="Fira Sans"/>
          <w:b/>
          <w:bCs/>
          <w:sz w:val="18"/>
          <w:szCs w:val="18"/>
        </w:rPr>
        <w:t xml:space="preserve">za 1 </w:t>
      </w:r>
      <w:proofErr w:type="spellStart"/>
      <w:r>
        <w:rPr>
          <w:rFonts w:ascii="Fira Sans" w:hAnsi="Fira Sans"/>
          <w:b/>
          <w:bCs/>
          <w:sz w:val="18"/>
          <w:szCs w:val="18"/>
        </w:rPr>
        <w:t>dt</w:t>
      </w:r>
      <w:proofErr w:type="spellEnd"/>
      <w:r>
        <w:rPr>
          <w:rFonts w:ascii="Fira Sans" w:hAnsi="Fira Sans"/>
          <w:b/>
          <w:bCs/>
          <w:sz w:val="18"/>
          <w:szCs w:val="18"/>
        </w:rPr>
        <w:t xml:space="preserve"> </w:t>
      </w:r>
      <w:r w:rsidRPr="00367BE4">
        <w:rPr>
          <w:rFonts w:ascii="Fira Sans" w:hAnsi="Fira Sans"/>
          <w:b/>
          <w:bCs/>
          <w:sz w:val="18"/>
          <w:szCs w:val="18"/>
        </w:rPr>
        <w:t>w skupie i na targowiskach</w:t>
      </w:r>
    </w:p>
    <w:p w:rsidR="00945038" w:rsidRPr="00945038" w:rsidRDefault="00AA59FE" w:rsidP="00C62D1C">
      <w:pPr>
        <w:ind w:left="-142"/>
      </w:pPr>
      <w:r w:rsidRPr="00AA59FE">
        <w:rPr>
          <w:noProof/>
          <w:lang w:eastAsia="pl-PL"/>
        </w:rPr>
        <w:drawing>
          <wp:inline distT="0" distB="0" distL="0" distR="0">
            <wp:extent cx="5122545" cy="2829762"/>
            <wp:effectExtent l="0" t="0" r="0" b="0"/>
            <wp:docPr id="7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40965" w:rsidRPr="001831FE" w:rsidRDefault="00940965" w:rsidP="00940965">
      <w:pPr>
        <w:pStyle w:val="Tekstpodstawowywcity2"/>
        <w:spacing w:before="120" w:line="240" w:lineRule="exact"/>
        <w:ind w:left="0" w:right="-13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C</w:t>
      </w:r>
      <w:r w:rsidRPr="00DA6D4B">
        <w:rPr>
          <w:rFonts w:ascii="Fira Sans" w:hAnsi="Fira Sans" w:cs="Arial"/>
          <w:sz w:val="19"/>
          <w:szCs w:val="19"/>
        </w:rPr>
        <w:t>eny</w:t>
      </w:r>
      <w:r>
        <w:rPr>
          <w:rFonts w:ascii="Fira Sans" w:hAnsi="Fira Sans" w:cs="Arial"/>
          <w:sz w:val="19"/>
          <w:szCs w:val="19"/>
        </w:rPr>
        <w:t xml:space="preserve"> </w:t>
      </w:r>
      <w:r>
        <w:rPr>
          <w:rFonts w:ascii="Fira Sans" w:hAnsi="Fira Sans" w:cs="Arial"/>
          <w:b/>
          <w:sz w:val="19"/>
          <w:szCs w:val="19"/>
        </w:rPr>
        <w:t>żyta</w:t>
      </w:r>
      <w:r w:rsidRPr="009B0C39">
        <w:rPr>
          <w:rFonts w:ascii="Fira Sans" w:hAnsi="Fira Sans" w:cs="Arial"/>
          <w:sz w:val="19"/>
          <w:szCs w:val="19"/>
        </w:rPr>
        <w:t xml:space="preserve"> w</w:t>
      </w:r>
      <w:r>
        <w:rPr>
          <w:rFonts w:ascii="Fira Sans" w:hAnsi="Fira Sans" w:cs="Arial"/>
          <w:b/>
          <w:sz w:val="19"/>
          <w:szCs w:val="19"/>
        </w:rPr>
        <w:t xml:space="preserve"> </w:t>
      </w:r>
      <w:r>
        <w:rPr>
          <w:rFonts w:ascii="Fira Sans" w:hAnsi="Fira Sans" w:cs="Arial"/>
          <w:sz w:val="19"/>
          <w:szCs w:val="19"/>
        </w:rPr>
        <w:t xml:space="preserve">skupie wyniosły </w:t>
      </w:r>
      <w:r w:rsidR="00C62D1C">
        <w:rPr>
          <w:rFonts w:ascii="Fira Sans" w:hAnsi="Fira Sans" w:cs="Arial"/>
          <w:sz w:val="19"/>
          <w:szCs w:val="19"/>
        </w:rPr>
        <w:t>5</w:t>
      </w:r>
      <w:r w:rsidR="009B78E9">
        <w:rPr>
          <w:rFonts w:ascii="Fira Sans" w:hAnsi="Fira Sans" w:cs="Arial"/>
          <w:sz w:val="19"/>
          <w:szCs w:val="19"/>
        </w:rPr>
        <w:t>8</w:t>
      </w:r>
      <w:r w:rsidR="00C62D1C">
        <w:rPr>
          <w:rFonts w:ascii="Fira Sans" w:hAnsi="Fira Sans" w:cs="Arial"/>
          <w:sz w:val="19"/>
          <w:szCs w:val="19"/>
        </w:rPr>
        <w:t>,</w:t>
      </w:r>
      <w:r w:rsidR="009B78E9">
        <w:rPr>
          <w:rFonts w:ascii="Fira Sans" w:hAnsi="Fira Sans" w:cs="Arial"/>
          <w:sz w:val="19"/>
          <w:szCs w:val="19"/>
        </w:rPr>
        <w:t>00</w:t>
      </w:r>
      <w:r>
        <w:rPr>
          <w:rFonts w:ascii="Fira Sans" w:hAnsi="Fira Sans" w:cs="Arial"/>
          <w:sz w:val="19"/>
          <w:szCs w:val="19"/>
        </w:rPr>
        <w:t xml:space="preserve"> zł/</w:t>
      </w:r>
      <w:proofErr w:type="spellStart"/>
      <w:r>
        <w:rPr>
          <w:rFonts w:ascii="Fira Sans" w:hAnsi="Fira Sans" w:cs="Arial"/>
          <w:sz w:val="19"/>
          <w:szCs w:val="19"/>
        </w:rPr>
        <w:t>dt</w:t>
      </w:r>
      <w:proofErr w:type="spellEnd"/>
      <w:r>
        <w:rPr>
          <w:rFonts w:ascii="Fira Sans" w:hAnsi="Fira Sans" w:cs="Arial"/>
          <w:sz w:val="19"/>
          <w:szCs w:val="19"/>
        </w:rPr>
        <w:t xml:space="preserve"> i były </w:t>
      </w:r>
      <w:r w:rsidR="007309C1">
        <w:rPr>
          <w:rFonts w:ascii="Fira Sans" w:hAnsi="Fira Sans" w:cs="Arial"/>
          <w:sz w:val="19"/>
          <w:szCs w:val="19"/>
        </w:rPr>
        <w:t>wyższe</w:t>
      </w:r>
      <w:r>
        <w:rPr>
          <w:rFonts w:ascii="Fira Sans" w:hAnsi="Fira Sans" w:cs="Arial"/>
          <w:sz w:val="19"/>
          <w:szCs w:val="19"/>
        </w:rPr>
        <w:t xml:space="preserve"> </w:t>
      </w:r>
      <w:r w:rsidRPr="00152EFF">
        <w:rPr>
          <w:rFonts w:ascii="Fira Sans" w:hAnsi="Fira Sans" w:cs="Arial"/>
          <w:sz w:val="19"/>
          <w:szCs w:val="19"/>
        </w:rPr>
        <w:t>w skali miesiąca</w:t>
      </w:r>
      <w:r w:rsidRPr="00A67DD9">
        <w:rPr>
          <w:rFonts w:ascii="Fira Sans" w:hAnsi="Fira Sans" w:cs="Arial"/>
          <w:sz w:val="19"/>
          <w:szCs w:val="19"/>
        </w:rPr>
        <w:t xml:space="preserve"> </w:t>
      </w:r>
      <w:r>
        <w:rPr>
          <w:rFonts w:ascii="Fira Sans" w:hAnsi="Fira Sans" w:cs="Arial"/>
          <w:sz w:val="19"/>
          <w:szCs w:val="19"/>
        </w:rPr>
        <w:t>(</w:t>
      </w:r>
      <w:r w:rsidRPr="00152EFF">
        <w:rPr>
          <w:rFonts w:ascii="Fira Sans" w:hAnsi="Fira Sans" w:cs="Arial"/>
          <w:sz w:val="19"/>
          <w:szCs w:val="19"/>
        </w:rPr>
        <w:t>o </w:t>
      </w:r>
      <w:r w:rsidR="007309C1">
        <w:rPr>
          <w:rFonts w:ascii="Fira Sans" w:hAnsi="Fira Sans" w:cs="Arial"/>
          <w:sz w:val="19"/>
          <w:szCs w:val="19"/>
        </w:rPr>
        <w:t>6</w:t>
      </w:r>
      <w:r w:rsidR="00C62D1C">
        <w:rPr>
          <w:rFonts w:ascii="Fira Sans" w:hAnsi="Fira Sans" w:cs="Arial"/>
          <w:sz w:val="19"/>
          <w:szCs w:val="19"/>
        </w:rPr>
        <w:t>,</w:t>
      </w:r>
      <w:r w:rsidR="007309C1">
        <w:rPr>
          <w:rFonts w:ascii="Fira Sans" w:hAnsi="Fira Sans" w:cs="Arial"/>
          <w:sz w:val="19"/>
          <w:szCs w:val="19"/>
        </w:rPr>
        <w:t>8</w:t>
      </w:r>
      <w:r w:rsidRPr="00152EFF">
        <w:rPr>
          <w:rFonts w:ascii="Fira Sans" w:hAnsi="Fira Sans" w:cs="Arial"/>
          <w:sz w:val="19"/>
          <w:szCs w:val="19"/>
        </w:rPr>
        <w:t>%</w:t>
      </w:r>
      <w:r>
        <w:rPr>
          <w:rFonts w:ascii="Fira Sans" w:hAnsi="Fira Sans" w:cs="Arial"/>
          <w:sz w:val="19"/>
          <w:szCs w:val="19"/>
        </w:rPr>
        <w:t>)</w:t>
      </w:r>
      <w:r w:rsidR="005E1A58">
        <w:rPr>
          <w:rFonts w:ascii="Fira Sans" w:hAnsi="Fira Sans" w:cs="Arial"/>
          <w:sz w:val="19"/>
          <w:szCs w:val="19"/>
        </w:rPr>
        <w:t>, ale niższe</w:t>
      </w:r>
      <w:r w:rsidR="00E05995">
        <w:rPr>
          <w:rFonts w:ascii="Fira Sans" w:hAnsi="Fira Sans" w:cs="Arial"/>
          <w:sz w:val="19"/>
          <w:szCs w:val="19"/>
        </w:rPr>
        <w:t xml:space="preserve"> </w:t>
      </w:r>
      <w:r w:rsidR="00266804">
        <w:rPr>
          <w:rFonts w:ascii="Fira Sans" w:hAnsi="Fira Sans" w:cs="Arial"/>
          <w:sz w:val="19"/>
          <w:szCs w:val="19"/>
        </w:rPr>
        <w:t>w</w:t>
      </w:r>
      <w:r w:rsidR="001E6318">
        <w:rPr>
          <w:rFonts w:ascii="Fira Sans" w:hAnsi="Fira Sans" w:cs="Arial"/>
          <w:sz w:val="19"/>
          <w:szCs w:val="19"/>
        </w:rPr>
        <w:t> </w:t>
      </w:r>
      <w:r w:rsidR="00266804">
        <w:rPr>
          <w:rFonts w:ascii="Fira Sans" w:hAnsi="Fira Sans" w:cs="Arial"/>
          <w:sz w:val="19"/>
          <w:szCs w:val="19"/>
        </w:rPr>
        <w:t xml:space="preserve">stosunku do roku poprzedniego </w:t>
      </w:r>
      <w:r>
        <w:rPr>
          <w:rFonts w:ascii="Fira Sans" w:hAnsi="Fira Sans" w:cs="Arial"/>
          <w:sz w:val="19"/>
          <w:szCs w:val="19"/>
        </w:rPr>
        <w:t>(</w:t>
      </w:r>
      <w:r w:rsidRPr="00152EFF">
        <w:rPr>
          <w:rFonts w:ascii="Fira Sans" w:hAnsi="Fira Sans" w:cs="Arial"/>
          <w:sz w:val="19"/>
          <w:szCs w:val="19"/>
        </w:rPr>
        <w:t xml:space="preserve">o </w:t>
      </w:r>
      <w:r w:rsidR="005E1A58">
        <w:rPr>
          <w:rFonts w:ascii="Fira Sans" w:hAnsi="Fira Sans" w:cs="Arial"/>
          <w:sz w:val="19"/>
          <w:szCs w:val="19"/>
        </w:rPr>
        <w:t>18</w:t>
      </w:r>
      <w:r w:rsidR="00C62D1C">
        <w:rPr>
          <w:rFonts w:ascii="Fira Sans" w:hAnsi="Fira Sans" w:cs="Arial"/>
          <w:sz w:val="19"/>
          <w:szCs w:val="19"/>
        </w:rPr>
        <w:t>,</w:t>
      </w:r>
      <w:r w:rsidR="005E1A58">
        <w:rPr>
          <w:rFonts w:ascii="Fira Sans" w:hAnsi="Fira Sans" w:cs="Arial"/>
          <w:sz w:val="19"/>
          <w:szCs w:val="19"/>
        </w:rPr>
        <w:t>2</w:t>
      </w:r>
      <w:r w:rsidRPr="00152EFF">
        <w:rPr>
          <w:rFonts w:ascii="Fira Sans" w:hAnsi="Fira Sans" w:cs="Arial"/>
          <w:sz w:val="19"/>
          <w:szCs w:val="19"/>
        </w:rPr>
        <w:t>%</w:t>
      </w:r>
      <w:r>
        <w:rPr>
          <w:rFonts w:ascii="Fira Sans" w:hAnsi="Fira Sans" w:cs="Arial"/>
          <w:sz w:val="19"/>
          <w:szCs w:val="19"/>
        </w:rPr>
        <w:t>)</w:t>
      </w:r>
      <w:r w:rsidRPr="00152EFF">
        <w:rPr>
          <w:rFonts w:ascii="Fira Sans" w:hAnsi="Fira Sans" w:cs="Arial"/>
          <w:sz w:val="19"/>
          <w:szCs w:val="19"/>
        </w:rPr>
        <w:t xml:space="preserve">. </w:t>
      </w:r>
      <w:r w:rsidRPr="009B0C39">
        <w:rPr>
          <w:rFonts w:ascii="Fira Sans" w:hAnsi="Fira Sans" w:cs="Arial"/>
          <w:sz w:val="19"/>
          <w:szCs w:val="19"/>
        </w:rPr>
        <w:t xml:space="preserve">W transakcjach targowiskowych ceny </w:t>
      </w:r>
      <w:r w:rsidRPr="00152EFF">
        <w:rPr>
          <w:rFonts w:ascii="Fira Sans" w:hAnsi="Fira Sans" w:cs="Arial"/>
          <w:sz w:val="19"/>
          <w:szCs w:val="19"/>
        </w:rPr>
        <w:t xml:space="preserve">żyta wyniosły </w:t>
      </w:r>
      <w:r w:rsidR="00D46D5C">
        <w:rPr>
          <w:rFonts w:ascii="Fira Sans" w:hAnsi="Fira Sans" w:cs="Arial"/>
          <w:sz w:val="19"/>
          <w:szCs w:val="19"/>
        </w:rPr>
        <w:t>70</w:t>
      </w:r>
      <w:r w:rsidR="00C62D1C">
        <w:rPr>
          <w:rFonts w:ascii="Fira Sans" w:hAnsi="Fira Sans" w:cs="Arial"/>
          <w:sz w:val="19"/>
          <w:szCs w:val="19"/>
        </w:rPr>
        <w:t>,</w:t>
      </w:r>
      <w:r w:rsidR="00D46D5C">
        <w:rPr>
          <w:rFonts w:ascii="Fira Sans" w:hAnsi="Fira Sans" w:cs="Arial"/>
          <w:sz w:val="19"/>
          <w:szCs w:val="19"/>
        </w:rPr>
        <w:t>32</w:t>
      </w:r>
      <w:r>
        <w:rPr>
          <w:rFonts w:ascii="Fira Sans" w:hAnsi="Fira Sans" w:cs="Arial"/>
          <w:sz w:val="19"/>
          <w:szCs w:val="19"/>
        </w:rPr>
        <w:t> </w:t>
      </w:r>
      <w:r w:rsidRPr="00152EFF">
        <w:rPr>
          <w:rFonts w:ascii="Fira Sans" w:hAnsi="Fira Sans" w:cs="Arial"/>
          <w:sz w:val="19"/>
          <w:szCs w:val="19"/>
        </w:rPr>
        <w:t>zł/</w:t>
      </w:r>
      <w:proofErr w:type="spellStart"/>
      <w:r w:rsidRPr="00152EFF">
        <w:rPr>
          <w:rFonts w:ascii="Fira Sans" w:hAnsi="Fira Sans" w:cs="Arial"/>
          <w:sz w:val="19"/>
          <w:szCs w:val="19"/>
        </w:rPr>
        <w:t>dt</w:t>
      </w:r>
      <w:proofErr w:type="spellEnd"/>
      <w:r w:rsidRPr="00152EFF">
        <w:rPr>
          <w:rFonts w:ascii="Fira Sans" w:hAnsi="Fira Sans" w:cs="Arial"/>
          <w:sz w:val="19"/>
          <w:szCs w:val="19"/>
        </w:rPr>
        <w:t xml:space="preserve"> i </w:t>
      </w:r>
      <w:r w:rsidR="001B1D50">
        <w:rPr>
          <w:rFonts w:ascii="Fira Sans" w:hAnsi="Fira Sans" w:cs="Arial"/>
          <w:sz w:val="19"/>
          <w:szCs w:val="19"/>
        </w:rPr>
        <w:t>wzrosły</w:t>
      </w:r>
      <w:r>
        <w:rPr>
          <w:rFonts w:ascii="Fira Sans" w:hAnsi="Fira Sans" w:cs="Arial"/>
          <w:sz w:val="19"/>
          <w:szCs w:val="19"/>
        </w:rPr>
        <w:t xml:space="preserve"> </w:t>
      </w:r>
      <w:r w:rsidRPr="00152EFF">
        <w:rPr>
          <w:rFonts w:ascii="Fira Sans" w:hAnsi="Fira Sans" w:cs="Arial"/>
          <w:sz w:val="19"/>
          <w:szCs w:val="19"/>
        </w:rPr>
        <w:t>w</w:t>
      </w:r>
      <w:r>
        <w:rPr>
          <w:rFonts w:ascii="Fira Sans" w:hAnsi="Fira Sans" w:cs="Arial"/>
          <w:sz w:val="19"/>
          <w:szCs w:val="19"/>
        </w:rPr>
        <w:t xml:space="preserve"> </w:t>
      </w:r>
      <w:r w:rsidRPr="00152EFF">
        <w:rPr>
          <w:rFonts w:ascii="Fira Sans" w:hAnsi="Fira Sans" w:cs="Arial"/>
          <w:sz w:val="19"/>
          <w:szCs w:val="19"/>
        </w:rPr>
        <w:t xml:space="preserve">porównaniu z </w:t>
      </w:r>
      <w:r w:rsidR="00B52112">
        <w:rPr>
          <w:rFonts w:ascii="Fira Sans" w:hAnsi="Fira Sans" w:cs="Arial"/>
          <w:sz w:val="19"/>
          <w:szCs w:val="19"/>
        </w:rPr>
        <w:t>poprzednim miesiącem</w:t>
      </w:r>
      <w:r w:rsidR="00B52112" w:rsidRPr="00B52112">
        <w:rPr>
          <w:rFonts w:ascii="Fira Sans" w:hAnsi="Fira Sans" w:cs="Arial"/>
          <w:sz w:val="19"/>
          <w:szCs w:val="19"/>
        </w:rPr>
        <w:t xml:space="preserve"> </w:t>
      </w:r>
      <w:r w:rsidR="00B52112">
        <w:rPr>
          <w:rFonts w:ascii="Fira Sans" w:hAnsi="Fira Sans" w:cs="Arial"/>
          <w:sz w:val="19"/>
          <w:szCs w:val="19"/>
        </w:rPr>
        <w:t xml:space="preserve">(o </w:t>
      </w:r>
      <w:r w:rsidR="00742610">
        <w:rPr>
          <w:rFonts w:ascii="Fira Sans" w:hAnsi="Fira Sans" w:cs="Arial"/>
          <w:sz w:val="19"/>
          <w:szCs w:val="19"/>
        </w:rPr>
        <w:t>2</w:t>
      </w:r>
      <w:r w:rsidR="00B52112">
        <w:rPr>
          <w:rFonts w:ascii="Fira Sans" w:hAnsi="Fira Sans" w:cs="Arial"/>
          <w:sz w:val="19"/>
          <w:szCs w:val="19"/>
        </w:rPr>
        <w:t>,</w:t>
      </w:r>
      <w:r w:rsidR="00742610">
        <w:rPr>
          <w:rFonts w:ascii="Fira Sans" w:hAnsi="Fira Sans" w:cs="Arial"/>
          <w:sz w:val="19"/>
          <w:szCs w:val="19"/>
        </w:rPr>
        <w:t>3</w:t>
      </w:r>
      <w:r w:rsidR="00B52112">
        <w:rPr>
          <w:rFonts w:ascii="Fira Sans" w:hAnsi="Fira Sans" w:cs="Arial"/>
          <w:sz w:val="19"/>
          <w:szCs w:val="19"/>
        </w:rPr>
        <w:t>%)</w:t>
      </w:r>
      <w:r w:rsidR="00D46D5C">
        <w:rPr>
          <w:rFonts w:ascii="Fira Sans" w:hAnsi="Fira Sans" w:cs="Arial"/>
          <w:sz w:val="19"/>
          <w:szCs w:val="19"/>
        </w:rPr>
        <w:t xml:space="preserve"> natomiast w stosunku do</w:t>
      </w:r>
      <w:r>
        <w:rPr>
          <w:rFonts w:ascii="Fira Sans" w:hAnsi="Fira Sans" w:cs="Arial"/>
          <w:sz w:val="19"/>
          <w:szCs w:val="19"/>
        </w:rPr>
        <w:t> </w:t>
      </w:r>
      <w:r w:rsidR="00D46D5C">
        <w:rPr>
          <w:rFonts w:ascii="Fira Sans" w:hAnsi="Fira Sans" w:cs="Arial"/>
          <w:sz w:val="19"/>
          <w:szCs w:val="19"/>
        </w:rPr>
        <w:t>grudnia</w:t>
      </w:r>
      <w:r>
        <w:rPr>
          <w:rFonts w:ascii="Fira Sans" w:hAnsi="Fira Sans" w:cs="Arial"/>
          <w:sz w:val="19"/>
          <w:szCs w:val="19"/>
        </w:rPr>
        <w:t xml:space="preserve"> 2018 r.</w:t>
      </w:r>
      <w:r w:rsidRPr="00152EFF">
        <w:rPr>
          <w:rFonts w:ascii="Fira Sans" w:hAnsi="Fira Sans" w:cs="Arial"/>
          <w:sz w:val="19"/>
          <w:szCs w:val="19"/>
        </w:rPr>
        <w:t xml:space="preserve"> </w:t>
      </w:r>
      <w:r w:rsidR="00D46D5C">
        <w:rPr>
          <w:rFonts w:ascii="Fira Sans" w:hAnsi="Fira Sans" w:cs="Arial"/>
          <w:sz w:val="19"/>
          <w:szCs w:val="19"/>
        </w:rPr>
        <w:t xml:space="preserve">odnotowano </w:t>
      </w:r>
      <w:r w:rsidR="005C5F3F">
        <w:rPr>
          <w:rFonts w:ascii="Fira Sans" w:hAnsi="Fira Sans" w:cs="Arial"/>
          <w:sz w:val="19"/>
          <w:szCs w:val="19"/>
        </w:rPr>
        <w:t>spadek</w:t>
      </w:r>
      <w:r w:rsidR="00D46D5C">
        <w:rPr>
          <w:rFonts w:ascii="Fira Sans" w:hAnsi="Fira Sans" w:cs="Arial"/>
          <w:sz w:val="19"/>
          <w:szCs w:val="19"/>
        </w:rPr>
        <w:t xml:space="preserve"> cen</w:t>
      </w:r>
      <w:r w:rsidR="00FA4270">
        <w:rPr>
          <w:rFonts w:ascii="Fira Sans" w:hAnsi="Fira Sans" w:cs="Arial"/>
          <w:sz w:val="19"/>
          <w:szCs w:val="19"/>
        </w:rPr>
        <w:t xml:space="preserve"> </w:t>
      </w:r>
      <w:r w:rsidR="00B52112">
        <w:rPr>
          <w:rFonts w:ascii="Fira Sans" w:hAnsi="Fira Sans" w:cs="Arial"/>
          <w:sz w:val="19"/>
          <w:szCs w:val="19"/>
        </w:rPr>
        <w:t xml:space="preserve">(o </w:t>
      </w:r>
      <w:r w:rsidR="002D4BBD">
        <w:rPr>
          <w:rFonts w:ascii="Fira Sans" w:hAnsi="Fira Sans" w:cs="Arial"/>
          <w:sz w:val="19"/>
          <w:szCs w:val="19"/>
        </w:rPr>
        <w:t>1</w:t>
      </w:r>
      <w:r w:rsidR="00B52112">
        <w:rPr>
          <w:rFonts w:ascii="Fira Sans" w:hAnsi="Fira Sans" w:cs="Arial"/>
          <w:sz w:val="19"/>
          <w:szCs w:val="19"/>
        </w:rPr>
        <w:t>,</w:t>
      </w:r>
      <w:r w:rsidR="002D4BBD">
        <w:rPr>
          <w:rFonts w:ascii="Fira Sans" w:hAnsi="Fira Sans" w:cs="Arial"/>
          <w:sz w:val="19"/>
          <w:szCs w:val="19"/>
        </w:rPr>
        <w:t>8</w:t>
      </w:r>
      <w:r w:rsidR="00B52112">
        <w:rPr>
          <w:rFonts w:ascii="Fira Sans" w:hAnsi="Fira Sans" w:cs="Arial"/>
          <w:sz w:val="19"/>
          <w:szCs w:val="19"/>
        </w:rPr>
        <w:t>%).</w:t>
      </w:r>
    </w:p>
    <w:p w:rsidR="00940965" w:rsidRDefault="00940965" w:rsidP="00940965">
      <w:pPr>
        <w:pStyle w:val="Tekstpodstawowywcity2"/>
        <w:spacing w:before="120" w:after="0" w:line="240" w:lineRule="exact"/>
        <w:ind w:left="0"/>
        <w:rPr>
          <w:rFonts w:ascii="Fira Sans" w:hAnsi="Fira Sans" w:cs="Arial"/>
          <w:sz w:val="19"/>
          <w:szCs w:val="19"/>
        </w:rPr>
      </w:pPr>
    </w:p>
    <w:p w:rsidR="00940965" w:rsidRPr="00367BE4" w:rsidRDefault="00940965" w:rsidP="00940965">
      <w:pPr>
        <w:spacing w:after="120" w:line="240" w:lineRule="exact"/>
        <w:jc w:val="both"/>
        <w:rPr>
          <w:sz w:val="18"/>
          <w:szCs w:val="18"/>
          <w:lang w:eastAsia="pl-PL"/>
        </w:rPr>
      </w:pPr>
      <w:r w:rsidRPr="00367BE4">
        <w:rPr>
          <w:rFonts w:ascii="Fira Sans" w:hAnsi="Fira Sans"/>
          <w:b/>
          <w:sz w:val="18"/>
          <w:szCs w:val="18"/>
        </w:rPr>
        <w:t xml:space="preserve">Wykres 3. Ceny żyta </w:t>
      </w:r>
      <w:r>
        <w:rPr>
          <w:rFonts w:ascii="Fira Sans" w:hAnsi="Fira Sans"/>
          <w:b/>
          <w:sz w:val="18"/>
          <w:szCs w:val="18"/>
        </w:rPr>
        <w:t xml:space="preserve">za 1 </w:t>
      </w:r>
      <w:proofErr w:type="spellStart"/>
      <w:r>
        <w:rPr>
          <w:rFonts w:ascii="Fira Sans" w:hAnsi="Fira Sans"/>
          <w:b/>
          <w:sz w:val="18"/>
          <w:szCs w:val="18"/>
        </w:rPr>
        <w:t>dt</w:t>
      </w:r>
      <w:proofErr w:type="spellEnd"/>
      <w:r>
        <w:rPr>
          <w:rFonts w:ascii="Fira Sans" w:hAnsi="Fira Sans"/>
          <w:b/>
          <w:sz w:val="18"/>
          <w:szCs w:val="18"/>
        </w:rPr>
        <w:t xml:space="preserve"> </w:t>
      </w:r>
      <w:r w:rsidRPr="00367BE4">
        <w:rPr>
          <w:rFonts w:ascii="Fira Sans" w:hAnsi="Fira Sans"/>
          <w:b/>
          <w:sz w:val="18"/>
          <w:szCs w:val="18"/>
        </w:rPr>
        <w:t>w skupie i na targowiskach</w:t>
      </w:r>
    </w:p>
    <w:p w:rsidR="00945038" w:rsidRPr="00B240EB" w:rsidRDefault="009B6210" w:rsidP="00B240EB">
      <w:pPr>
        <w:rPr>
          <w:rFonts w:ascii="Fira Sans" w:hAnsi="Fira Sans" w:cs="Arial"/>
          <w:b/>
          <w:sz w:val="19"/>
          <w:szCs w:val="19"/>
        </w:rPr>
      </w:pPr>
      <w:r w:rsidRPr="009B6210">
        <w:rPr>
          <w:rFonts w:ascii="Fira Sans" w:hAnsi="Fira Sans" w:cs="Arial"/>
          <w:b/>
          <w:noProof/>
          <w:sz w:val="19"/>
          <w:szCs w:val="19"/>
          <w:lang w:eastAsia="pl-PL"/>
        </w:rPr>
        <w:drawing>
          <wp:inline distT="0" distB="0" distL="0" distR="0">
            <wp:extent cx="5122545" cy="3199908"/>
            <wp:effectExtent l="0" t="0" r="0" b="0"/>
            <wp:docPr id="8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0965" w:rsidRDefault="00940965">
      <w:pPr>
        <w:rPr>
          <w:rFonts w:ascii="Fira Sans" w:eastAsia="Times New Roman" w:hAnsi="Fira Sans" w:cs="Arial"/>
          <w:sz w:val="19"/>
          <w:szCs w:val="19"/>
          <w:lang w:eastAsia="pl-PL"/>
        </w:rPr>
      </w:pPr>
      <w:r>
        <w:rPr>
          <w:rFonts w:ascii="Fira Sans" w:hAnsi="Fira Sans" w:cs="Arial"/>
          <w:sz w:val="19"/>
          <w:szCs w:val="19"/>
        </w:rPr>
        <w:br w:type="page"/>
      </w:r>
    </w:p>
    <w:p w:rsidR="00AB7938" w:rsidRDefault="00A123A6" w:rsidP="00AB7938">
      <w:pPr>
        <w:pStyle w:val="Tekstpodstawowywcity2"/>
        <w:spacing w:before="120" w:line="240" w:lineRule="exact"/>
        <w:ind w:left="0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noProof/>
          <w:sz w:val="19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813888" behindDoc="1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21590</wp:posOffset>
                </wp:positionV>
                <wp:extent cx="1552575" cy="1185545"/>
                <wp:effectExtent l="0" t="0" r="0" b="0"/>
                <wp:wrapTight wrapText="bothSides">
                  <wp:wrapPolygon edited="0">
                    <wp:start x="795" y="0"/>
                    <wp:lineTo x="795" y="21172"/>
                    <wp:lineTo x="20672" y="21172"/>
                    <wp:lineTo x="20672" y="0"/>
                    <wp:lineTo x="795" y="0"/>
                  </wp:wrapPolygon>
                </wp:wrapTight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185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140" w:rsidRPr="007E3C22" w:rsidRDefault="00133140" w:rsidP="0009010D">
                            <w:pP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W skali</w:t>
                            </w:r>
                            <w:r w:rsidR="001629AF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miesiąca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odnotowano wzrost cen ziemniaków w skupie (o </w:t>
                            </w:r>
                            <w:r w:rsidR="001629AF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34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,</w:t>
                            </w:r>
                            <w:r w:rsidR="001629AF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%) </w:t>
                            </w:r>
                          </w:p>
                          <w:p w:rsidR="00133140" w:rsidRPr="007E3C22" w:rsidRDefault="00133140" w:rsidP="00940965">
                            <w:pPr>
                              <w:jc w:val="both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7.2pt;margin-top:1.7pt;width:122.25pt;height:93.35pt;z-index:-251502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" filled="f" stroked="f">
                <v:textbox>
                  <w:txbxContent>
                    <w:p w:rsidR="00133140" w:rsidRPr="007E3C22" w:rsidRDefault="00133140" w:rsidP="0009010D">
                      <w:pP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W skali</w:t>
                      </w:r>
                      <w:r w:rsidR="001629AF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miesiąca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odnotowano wzrost cen ziemniaków w skupie (o </w:t>
                      </w:r>
                      <w:r w:rsidR="001629AF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34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,</w:t>
                      </w:r>
                      <w:r w:rsidR="001629AF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%) </w:t>
                      </w:r>
                    </w:p>
                    <w:p w:rsidR="00133140" w:rsidRPr="007E3C22" w:rsidRDefault="00133140" w:rsidP="00940965">
                      <w:pPr>
                        <w:jc w:val="both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04C02">
        <w:rPr>
          <w:rFonts w:ascii="Fira Sans" w:hAnsi="Fira Sans" w:cs="Arial"/>
          <w:sz w:val="19"/>
          <w:szCs w:val="19"/>
        </w:rPr>
        <w:t xml:space="preserve">W skupie </w:t>
      </w:r>
      <w:r w:rsidR="00C0125E" w:rsidRPr="00CF01FB">
        <w:rPr>
          <w:rFonts w:ascii="Fira Sans" w:hAnsi="Fira Sans" w:cs="Arial"/>
          <w:sz w:val="19"/>
          <w:szCs w:val="19"/>
        </w:rPr>
        <w:t xml:space="preserve">za </w:t>
      </w:r>
      <w:r w:rsidR="00C0125E" w:rsidRPr="00CF01FB">
        <w:rPr>
          <w:rFonts w:ascii="Fira Sans" w:hAnsi="Fira Sans" w:cs="Arial"/>
          <w:b/>
          <w:sz w:val="19"/>
          <w:szCs w:val="19"/>
        </w:rPr>
        <w:t>ziemniaki</w:t>
      </w:r>
      <w:r w:rsidR="00C0125E" w:rsidRPr="00CF01FB">
        <w:rPr>
          <w:rFonts w:ascii="Fira Sans" w:hAnsi="Fira Sans" w:cs="Arial"/>
          <w:sz w:val="19"/>
          <w:szCs w:val="19"/>
        </w:rPr>
        <w:t xml:space="preserve"> </w:t>
      </w:r>
      <w:r w:rsidR="00C0125E" w:rsidRPr="00C0125E">
        <w:rPr>
          <w:rFonts w:ascii="Fira Sans" w:hAnsi="Fira Sans" w:cs="Arial"/>
          <w:sz w:val="19"/>
          <w:szCs w:val="19"/>
        </w:rPr>
        <w:t xml:space="preserve">płacono </w:t>
      </w:r>
      <w:r w:rsidR="00EA7598">
        <w:rPr>
          <w:rFonts w:ascii="Fira Sans" w:hAnsi="Fira Sans" w:cs="Arial"/>
          <w:sz w:val="19"/>
          <w:szCs w:val="19"/>
        </w:rPr>
        <w:t xml:space="preserve">średnio </w:t>
      </w:r>
      <w:r w:rsidR="000D58B7">
        <w:rPr>
          <w:rFonts w:ascii="Fira Sans" w:hAnsi="Fira Sans" w:cs="Arial"/>
          <w:sz w:val="19"/>
          <w:szCs w:val="19"/>
        </w:rPr>
        <w:t>53</w:t>
      </w:r>
      <w:r w:rsidR="00C62D1C">
        <w:rPr>
          <w:rFonts w:ascii="Fira Sans" w:hAnsi="Fira Sans" w:cs="Arial"/>
          <w:sz w:val="19"/>
          <w:szCs w:val="19"/>
        </w:rPr>
        <w:t>,</w:t>
      </w:r>
      <w:r w:rsidR="000D58B7">
        <w:rPr>
          <w:rFonts w:ascii="Fira Sans" w:hAnsi="Fira Sans" w:cs="Arial"/>
          <w:sz w:val="19"/>
          <w:szCs w:val="19"/>
        </w:rPr>
        <w:t>63</w:t>
      </w:r>
      <w:r w:rsidR="00CF01FB">
        <w:rPr>
          <w:rFonts w:ascii="Fira Sans" w:hAnsi="Fira Sans" w:cs="Arial"/>
          <w:sz w:val="19"/>
          <w:szCs w:val="19"/>
        </w:rPr>
        <w:t xml:space="preserve"> </w:t>
      </w:r>
      <w:r w:rsidR="00C0125E" w:rsidRPr="00C0125E">
        <w:rPr>
          <w:rFonts w:ascii="Fira Sans" w:hAnsi="Fira Sans" w:cs="Arial"/>
          <w:sz w:val="19"/>
          <w:szCs w:val="19"/>
        </w:rPr>
        <w:t>zł</w:t>
      </w:r>
      <w:r w:rsidR="00F41266">
        <w:rPr>
          <w:rFonts w:ascii="Fira Sans" w:hAnsi="Fira Sans" w:cs="Arial"/>
          <w:sz w:val="19"/>
          <w:szCs w:val="19"/>
        </w:rPr>
        <w:t>/</w:t>
      </w:r>
      <w:proofErr w:type="spellStart"/>
      <w:r w:rsidR="00F41266">
        <w:rPr>
          <w:rFonts w:ascii="Fira Sans" w:hAnsi="Fira Sans" w:cs="Arial"/>
          <w:sz w:val="19"/>
          <w:szCs w:val="19"/>
        </w:rPr>
        <w:t>dt</w:t>
      </w:r>
      <w:proofErr w:type="spellEnd"/>
      <w:r w:rsidR="00192299">
        <w:rPr>
          <w:rFonts w:ascii="Fira Sans" w:hAnsi="Fira Sans" w:cs="Arial"/>
          <w:sz w:val="19"/>
          <w:szCs w:val="19"/>
        </w:rPr>
        <w:t>, tj.</w:t>
      </w:r>
      <w:r w:rsidR="00FB24AF">
        <w:rPr>
          <w:rFonts w:ascii="Fira Sans" w:hAnsi="Fira Sans" w:cs="Arial"/>
          <w:sz w:val="19"/>
          <w:szCs w:val="19"/>
        </w:rPr>
        <w:t xml:space="preserve"> </w:t>
      </w:r>
      <w:r w:rsidR="00AB7938">
        <w:rPr>
          <w:rFonts w:ascii="Fira Sans" w:hAnsi="Fira Sans" w:cs="Arial"/>
          <w:sz w:val="19"/>
          <w:szCs w:val="19"/>
        </w:rPr>
        <w:t xml:space="preserve">więcej  o </w:t>
      </w:r>
      <w:r w:rsidR="000D58B7">
        <w:rPr>
          <w:rFonts w:ascii="Fira Sans" w:hAnsi="Fira Sans" w:cs="Arial"/>
          <w:sz w:val="19"/>
          <w:szCs w:val="19"/>
        </w:rPr>
        <w:t>34</w:t>
      </w:r>
      <w:r w:rsidR="00AB7938">
        <w:rPr>
          <w:rFonts w:ascii="Fira Sans" w:hAnsi="Fira Sans" w:cs="Arial"/>
          <w:sz w:val="19"/>
          <w:szCs w:val="19"/>
        </w:rPr>
        <w:t>,</w:t>
      </w:r>
      <w:r w:rsidR="000D58B7">
        <w:rPr>
          <w:rFonts w:ascii="Fira Sans" w:hAnsi="Fira Sans" w:cs="Arial"/>
          <w:sz w:val="19"/>
          <w:szCs w:val="19"/>
        </w:rPr>
        <w:t>9</w:t>
      </w:r>
      <w:r w:rsidR="00AB7938">
        <w:rPr>
          <w:rFonts w:ascii="Fira Sans" w:hAnsi="Fira Sans" w:cs="Arial"/>
          <w:sz w:val="19"/>
          <w:szCs w:val="19"/>
        </w:rPr>
        <w:t xml:space="preserve">% </w:t>
      </w:r>
      <w:r w:rsidR="0011626D" w:rsidRPr="001952C4">
        <w:rPr>
          <w:rFonts w:ascii="Fira Sans" w:hAnsi="Fira Sans" w:cs="Arial"/>
          <w:sz w:val="19"/>
          <w:szCs w:val="19"/>
        </w:rPr>
        <w:t>niż przed miesiącem</w:t>
      </w:r>
      <w:r w:rsidR="00AB7938">
        <w:rPr>
          <w:rFonts w:ascii="Fira Sans" w:hAnsi="Fira Sans" w:cs="Arial"/>
          <w:sz w:val="19"/>
          <w:szCs w:val="19"/>
        </w:rPr>
        <w:t xml:space="preserve"> i</w:t>
      </w:r>
      <w:r w:rsidR="00E05995">
        <w:rPr>
          <w:rFonts w:ascii="Fira Sans" w:hAnsi="Fira Sans" w:cs="Arial"/>
          <w:sz w:val="19"/>
          <w:szCs w:val="19"/>
        </w:rPr>
        <w:t> </w:t>
      </w:r>
      <w:r w:rsidR="00AB7938">
        <w:rPr>
          <w:rFonts w:ascii="Fira Sans" w:hAnsi="Fira Sans" w:cs="Arial"/>
          <w:sz w:val="19"/>
          <w:szCs w:val="19"/>
        </w:rPr>
        <w:t>o</w:t>
      </w:r>
      <w:r w:rsidR="00E05995">
        <w:rPr>
          <w:rFonts w:ascii="Fira Sans" w:hAnsi="Fira Sans" w:cs="Arial"/>
          <w:sz w:val="19"/>
          <w:szCs w:val="19"/>
        </w:rPr>
        <w:t> </w:t>
      </w:r>
      <w:r w:rsidR="000D58B7">
        <w:rPr>
          <w:rFonts w:ascii="Fira Sans" w:hAnsi="Fira Sans" w:cs="Arial"/>
          <w:sz w:val="19"/>
          <w:szCs w:val="19"/>
        </w:rPr>
        <w:t>1</w:t>
      </w:r>
      <w:r w:rsidR="00AB7938">
        <w:rPr>
          <w:rFonts w:ascii="Fira Sans" w:hAnsi="Fira Sans" w:cs="Arial"/>
          <w:sz w:val="19"/>
          <w:szCs w:val="19"/>
        </w:rPr>
        <w:t>,</w:t>
      </w:r>
      <w:r w:rsidR="000D58B7">
        <w:rPr>
          <w:rFonts w:ascii="Fira Sans" w:hAnsi="Fira Sans" w:cs="Arial"/>
          <w:sz w:val="19"/>
          <w:szCs w:val="19"/>
        </w:rPr>
        <w:t>7</w:t>
      </w:r>
      <w:r w:rsidR="00AB7938" w:rsidRPr="001952C4">
        <w:rPr>
          <w:rFonts w:ascii="Fira Sans" w:hAnsi="Fira Sans" w:cs="Arial"/>
          <w:sz w:val="19"/>
          <w:szCs w:val="19"/>
        </w:rPr>
        <w:t>% niż przed rokiem. W transakcjach targowiskowych średnia cena za</w:t>
      </w:r>
      <w:r w:rsidR="00AB7938">
        <w:rPr>
          <w:rFonts w:ascii="Fira Sans" w:hAnsi="Fira Sans" w:cs="Arial"/>
          <w:sz w:val="19"/>
          <w:szCs w:val="19"/>
        </w:rPr>
        <w:t> </w:t>
      </w:r>
      <w:r w:rsidR="00AB7938" w:rsidRPr="001952C4">
        <w:rPr>
          <w:rFonts w:ascii="Fira Sans" w:hAnsi="Fira Sans" w:cs="Arial"/>
          <w:sz w:val="19"/>
          <w:szCs w:val="19"/>
        </w:rPr>
        <w:t>1</w:t>
      </w:r>
      <w:r w:rsidR="00AB7938">
        <w:rPr>
          <w:rFonts w:ascii="Fira Sans" w:hAnsi="Fira Sans" w:cs="Arial"/>
          <w:sz w:val="19"/>
          <w:szCs w:val="19"/>
        </w:rPr>
        <w:t> </w:t>
      </w:r>
      <w:proofErr w:type="spellStart"/>
      <w:r w:rsidR="00AB7938" w:rsidRPr="001952C4">
        <w:rPr>
          <w:rFonts w:ascii="Fira Sans" w:hAnsi="Fira Sans" w:cs="Arial"/>
          <w:sz w:val="19"/>
          <w:szCs w:val="19"/>
        </w:rPr>
        <w:t>dt</w:t>
      </w:r>
      <w:proofErr w:type="spellEnd"/>
      <w:r w:rsidR="00AB7938" w:rsidRPr="001952C4">
        <w:rPr>
          <w:rFonts w:ascii="Fira Sans" w:hAnsi="Fira Sans" w:cs="Arial"/>
          <w:sz w:val="19"/>
          <w:szCs w:val="19"/>
        </w:rPr>
        <w:t xml:space="preserve"> ziemniaków (</w:t>
      </w:r>
      <w:r w:rsidR="00AB7938">
        <w:rPr>
          <w:rFonts w:ascii="Fira Sans" w:hAnsi="Fira Sans" w:cs="Arial"/>
          <w:sz w:val="19"/>
          <w:szCs w:val="19"/>
        </w:rPr>
        <w:t>2</w:t>
      </w:r>
      <w:r w:rsidR="00E93809">
        <w:rPr>
          <w:rFonts w:ascii="Fira Sans" w:hAnsi="Fira Sans" w:cs="Arial"/>
          <w:sz w:val="19"/>
          <w:szCs w:val="19"/>
        </w:rPr>
        <w:t>05</w:t>
      </w:r>
      <w:r w:rsidR="00AB7938">
        <w:rPr>
          <w:rFonts w:ascii="Fira Sans" w:hAnsi="Fira Sans" w:cs="Arial"/>
          <w:sz w:val="19"/>
          <w:szCs w:val="19"/>
        </w:rPr>
        <w:t>,</w:t>
      </w:r>
      <w:r w:rsidR="00147E42">
        <w:rPr>
          <w:rFonts w:ascii="Fira Sans" w:hAnsi="Fira Sans" w:cs="Arial"/>
          <w:sz w:val="19"/>
          <w:szCs w:val="19"/>
        </w:rPr>
        <w:t>0</w:t>
      </w:r>
      <w:r w:rsidR="00E93809">
        <w:rPr>
          <w:rFonts w:ascii="Fira Sans" w:hAnsi="Fira Sans" w:cs="Arial"/>
          <w:sz w:val="19"/>
          <w:szCs w:val="19"/>
        </w:rPr>
        <w:t>0</w:t>
      </w:r>
      <w:r w:rsidR="00AB7938" w:rsidRPr="001952C4">
        <w:rPr>
          <w:rFonts w:ascii="Fira Sans" w:hAnsi="Fira Sans" w:cs="Arial"/>
          <w:sz w:val="19"/>
          <w:szCs w:val="19"/>
        </w:rPr>
        <w:t xml:space="preserve"> zł)</w:t>
      </w:r>
      <w:r w:rsidR="00AB7938">
        <w:rPr>
          <w:rFonts w:ascii="Fira Sans" w:hAnsi="Fira Sans" w:cs="Arial"/>
          <w:sz w:val="19"/>
          <w:szCs w:val="19"/>
        </w:rPr>
        <w:t xml:space="preserve"> spadła o </w:t>
      </w:r>
      <w:r w:rsidR="00147E42">
        <w:rPr>
          <w:rFonts w:ascii="Fira Sans" w:hAnsi="Fira Sans" w:cs="Arial"/>
          <w:sz w:val="19"/>
          <w:szCs w:val="19"/>
        </w:rPr>
        <w:t>2</w:t>
      </w:r>
      <w:r w:rsidR="00AB7938">
        <w:rPr>
          <w:rFonts w:ascii="Fira Sans" w:hAnsi="Fira Sans" w:cs="Arial"/>
          <w:sz w:val="19"/>
          <w:szCs w:val="19"/>
        </w:rPr>
        <w:t>,</w:t>
      </w:r>
      <w:r w:rsidR="00147E42">
        <w:rPr>
          <w:rFonts w:ascii="Fira Sans" w:hAnsi="Fira Sans" w:cs="Arial"/>
          <w:sz w:val="19"/>
          <w:szCs w:val="19"/>
        </w:rPr>
        <w:t>4</w:t>
      </w:r>
      <w:r w:rsidR="00AB7938">
        <w:rPr>
          <w:rFonts w:ascii="Fira Sans" w:hAnsi="Fira Sans" w:cs="Arial"/>
          <w:sz w:val="19"/>
          <w:szCs w:val="19"/>
        </w:rPr>
        <w:t xml:space="preserve">% </w:t>
      </w:r>
      <w:r w:rsidR="00AB7938" w:rsidRPr="001952C4">
        <w:rPr>
          <w:rFonts w:ascii="Fira Sans" w:hAnsi="Fira Sans" w:cs="Arial"/>
          <w:sz w:val="19"/>
          <w:szCs w:val="19"/>
        </w:rPr>
        <w:t>w porównaniu z poprzednim miesiącem</w:t>
      </w:r>
      <w:r w:rsidR="00AB7938">
        <w:rPr>
          <w:rFonts w:ascii="Fira Sans" w:hAnsi="Fira Sans" w:cs="Arial"/>
          <w:sz w:val="19"/>
          <w:szCs w:val="19"/>
        </w:rPr>
        <w:t xml:space="preserve">, natomiast wzrosła w stosunku do analogicznego okresu roku </w:t>
      </w:r>
      <w:r w:rsidR="003336AD">
        <w:rPr>
          <w:rFonts w:ascii="Fira Sans" w:hAnsi="Fira Sans" w:cs="Arial"/>
          <w:sz w:val="19"/>
          <w:szCs w:val="19"/>
        </w:rPr>
        <w:t>poprzedniego</w:t>
      </w:r>
      <w:r w:rsidR="00AB7938">
        <w:rPr>
          <w:rFonts w:ascii="Fira Sans" w:hAnsi="Fira Sans" w:cs="Arial"/>
          <w:sz w:val="19"/>
          <w:szCs w:val="19"/>
        </w:rPr>
        <w:t xml:space="preserve"> o </w:t>
      </w:r>
      <w:r w:rsidR="00EE3DB6">
        <w:rPr>
          <w:rFonts w:ascii="Fira Sans" w:hAnsi="Fira Sans" w:cs="Arial"/>
          <w:sz w:val="19"/>
          <w:szCs w:val="19"/>
        </w:rPr>
        <w:t>75</w:t>
      </w:r>
      <w:r w:rsidR="00AB7938">
        <w:rPr>
          <w:rFonts w:ascii="Fira Sans" w:hAnsi="Fira Sans" w:cs="Arial"/>
          <w:sz w:val="19"/>
          <w:szCs w:val="19"/>
        </w:rPr>
        <w:t>,</w:t>
      </w:r>
      <w:r w:rsidR="00EE3DB6">
        <w:rPr>
          <w:rFonts w:ascii="Fira Sans" w:hAnsi="Fira Sans" w:cs="Arial"/>
          <w:sz w:val="19"/>
          <w:szCs w:val="19"/>
        </w:rPr>
        <w:t>2</w:t>
      </w:r>
      <w:r w:rsidR="00AB7938">
        <w:rPr>
          <w:rFonts w:ascii="Fira Sans" w:hAnsi="Fira Sans" w:cs="Arial"/>
          <w:sz w:val="19"/>
          <w:szCs w:val="19"/>
        </w:rPr>
        <w:t>%</w:t>
      </w:r>
      <w:r w:rsidR="00AB7938" w:rsidRPr="001952C4">
        <w:rPr>
          <w:rFonts w:ascii="Fira Sans" w:hAnsi="Fira Sans" w:cs="Arial"/>
          <w:sz w:val="19"/>
          <w:szCs w:val="19"/>
        </w:rPr>
        <w:t>.</w:t>
      </w:r>
    </w:p>
    <w:p w:rsidR="006C7D2B" w:rsidRDefault="006C7D2B" w:rsidP="00AB7938">
      <w:pPr>
        <w:pStyle w:val="Tekstpodstawowywcity2"/>
        <w:spacing w:before="120" w:line="240" w:lineRule="exact"/>
        <w:ind w:left="0"/>
        <w:rPr>
          <w:rFonts w:ascii="Fira Sans" w:hAnsi="Fira Sans" w:cs="Arial"/>
          <w:sz w:val="19"/>
          <w:szCs w:val="19"/>
        </w:rPr>
      </w:pPr>
    </w:p>
    <w:p w:rsidR="00D87C6E" w:rsidRPr="00367BE4" w:rsidRDefault="00D87C6E" w:rsidP="00367BE4">
      <w:pPr>
        <w:pStyle w:val="Tekstpodstawowywcity2"/>
        <w:spacing w:before="120" w:line="240" w:lineRule="exact"/>
        <w:ind w:left="0"/>
        <w:jc w:val="both"/>
        <w:rPr>
          <w:rFonts w:ascii="Fira Sans" w:eastAsiaTheme="minorHAnsi" w:hAnsi="Fira Sans" w:cstheme="minorBidi"/>
          <w:b/>
          <w:sz w:val="18"/>
          <w:szCs w:val="18"/>
          <w:lang w:eastAsia="en-US"/>
        </w:rPr>
      </w:pPr>
      <w:r w:rsidRPr="00367BE4">
        <w:rPr>
          <w:rFonts w:ascii="Fira Sans" w:eastAsiaTheme="minorHAnsi" w:hAnsi="Fira Sans" w:cstheme="minorBidi"/>
          <w:b/>
          <w:sz w:val="18"/>
          <w:szCs w:val="18"/>
          <w:lang w:eastAsia="en-US"/>
        </w:rPr>
        <w:t xml:space="preserve">Wykres </w:t>
      </w:r>
      <w:r w:rsidR="008B66CC" w:rsidRPr="00367BE4">
        <w:rPr>
          <w:rFonts w:ascii="Fira Sans" w:eastAsiaTheme="minorHAnsi" w:hAnsi="Fira Sans" w:cstheme="minorBidi"/>
          <w:b/>
          <w:sz w:val="18"/>
          <w:szCs w:val="18"/>
          <w:lang w:eastAsia="en-US"/>
        </w:rPr>
        <w:t>4</w:t>
      </w:r>
      <w:r w:rsidRPr="00367BE4">
        <w:rPr>
          <w:rFonts w:ascii="Fira Sans" w:eastAsiaTheme="minorHAnsi" w:hAnsi="Fira Sans" w:cstheme="minorBidi"/>
          <w:b/>
          <w:sz w:val="18"/>
          <w:szCs w:val="18"/>
          <w:lang w:eastAsia="en-US"/>
        </w:rPr>
        <w:t xml:space="preserve">. Ceny </w:t>
      </w:r>
      <w:r w:rsidR="00726702" w:rsidRPr="00367BE4">
        <w:rPr>
          <w:rFonts w:ascii="Fira Sans" w:eastAsiaTheme="minorHAnsi" w:hAnsi="Fira Sans" w:cstheme="minorBidi"/>
          <w:b/>
          <w:sz w:val="18"/>
          <w:szCs w:val="18"/>
          <w:lang w:eastAsia="en-US"/>
        </w:rPr>
        <w:t>ziemniaków</w:t>
      </w:r>
      <w:r w:rsidR="002F7441" w:rsidRPr="00367BE4">
        <w:rPr>
          <w:rFonts w:ascii="Fira Sans" w:eastAsiaTheme="minorHAnsi" w:hAnsi="Fira Sans" w:cstheme="minorBidi"/>
          <w:b/>
          <w:sz w:val="18"/>
          <w:szCs w:val="18"/>
          <w:lang w:eastAsia="en-US"/>
        </w:rPr>
        <w:t xml:space="preserve"> w skupie i na targowiskach</w:t>
      </w:r>
    </w:p>
    <w:p w:rsidR="00D87C6E" w:rsidRDefault="00033D83" w:rsidP="00D87C6E">
      <w:pPr>
        <w:rPr>
          <w:lang w:eastAsia="pl-PL"/>
        </w:rPr>
      </w:pPr>
      <w:r w:rsidRPr="00033D83">
        <w:rPr>
          <w:noProof/>
          <w:lang w:eastAsia="pl-PL"/>
        </w:rPr>
        <w:drawing>
          <wp:inline distT="0" distB="0" distL="0" distR="0">
            <wp:extent cx="5122545" cy="3188098"/>
            <wp:effectExtent l="0" t="0" r="0" b="0"/>
            <wp:docPr id="12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C5932" w:rsidRDefault="00A123A6" w:rsidP="00A24C54">
      <w:pPr>
        <w:spacing w:beforeLines="120" w:before="288" w:afterLines="120" w:after="288" w:line="240" w:lineRule="exact"/>
        <w:ind w:right="-13"/>
        <w:rPr>
          <w:rFonts w:ascii="Fira Sans" w:hAnsi="Fira Sans" w:cs="Arial"/>
          <w:sz w:val="19"/>
          <w:szCs w:val="19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814912" behindDoc="1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803275</wp:posOffset>
                </wp:positionV>
                <wp:extent cx="1556385" cy="1185545"/>
                <wp:effectExtent l="0" t="0" r="0" b="0"/>
                <wp:wrapTight wrapText="bothSides">
                  <wp:wrapPolygon edited="0">
                    <wp:start x="793" y="0"/>
                    <wp:lineTo x="793" y="21172"/>
                    <wp:lineTo x="20622" y="21172"/>
                    <wp:lineTo x="20622" y="0"/>
                    <wp:lineTo x="793" y="0"/>
                  </wp:wrapPolygon>
                </wp:wrapTight>
                <wp:docPr id="5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1185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140" w:rsidRPr="007E3C22" w:rsidRDefault="00133140" w:rsidP="00477E10">
                            <w:pP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W skali roku odnotowano wzrost cen żywca wieprzowego zarówno w skupie (o </w:t>
                            </w:r>
                            <w:r w:rsidR="005130E1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49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,</w:t>
                            </w:r>
                            <w:r w:rsidR="005130E1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%), jak i na targowiskach (o </w:t>
                            </w:r>
                            <w:r w:rsidR="005130E1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40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,2%)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27.2pt;margin-top:63.25pt;width:122.55pt;height:93.35pt;z-index:-251501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" filled="f" stroked="f">
                <v:textbox>
                  <w:txbxContent>
                    <w:p w:rsidR="00133140" w:rsidRPr="007E3C22" w:rsidRDefault="00133140" w:rsidP="00477E10">
                      <w:pP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W skali roku odnotowano wzrost cen żywca wieprzowego zarówno w skupie (o </w:t>
                      </w:r>
                      <w:r w:rsidR="005130E1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49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,</w:t>
                      </w:r>
                      <w:r w:rsidR="005130E1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%), jak i na targowiskach (o </w:t>
                      </w:r>
                      <w:r w:rsidR="005130E1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40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,2%)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E2DA1" w:rsidRPr="004E5C45">
        <w:rPr>
          <w:rFonts w:ascii="Fira Sans" w:hAnsi="Fira Sans" w:cs="Arial"/>
          <w:sz w:val="19"/>
          <w:szCs w:val="19"/>
        </w:rPr>
        <w:t xml:space="preserve">Ceny skupu </w:t>
      </w:r>
      <w:r w:rsidR="00EE2DA1" w:rsidRPr="004E5C45">
        <w:rPr>
          <w:rFonts w:ascii="Fira Sans" w:hAnsi="Fira Sans" w:cs="Arial"/>
          <w:b/>
          <w:sz w:val="19"/>
          <w:szCs w:val="19"/>
        </w:rPr>
        <w:t>żywca wołowego</w:t>
      </w:r>
      <w:r w:rsidR="00EE2DA1" w:rsidRPr="004E5C45">
        <w:rPr>
          <w:rFonts w:ascii="Fira Sans" w:hAnsi="Fira Sans" w:cs="Arial"/>
          <w:sz w:val="19"/>
          <w:szCs w:val="19"/>
        </w:rPr>
        <w:t xml:space="preserve"> (</w:t>
      </w:r>
      <w:r w:rsidR="00A869C5">
        <w:rPr>
          <w:rFonts w:ascii="Fira Sans" w:hAnsi="Fira Sans" w:cs="Arial"/>
          <w:sz w:val="19"/>
          <w:szCs w:val="19"/>
        </w:rPr>
        <w:t>6,</w:t>
      </w:r>
      <w:r w:rsidR="005A5F33">
        <w:rPr>
          <w:rFonts w:ascii="Fira Sans" w:hAnsi="Fira Sans" w:cs="Arial"/>
          <w:sz w:val="19"/>
          <w:szCs w:val="19"/>
        </w:rPr>
        <w:t>35</w:t>
      </w:r>
      <w:r w:rsidR="00A75291">
        <w:rPr>
          <w:rFonts w:ascii="Fira Sans" w:hAnsi="Fira Sans" w:cs="Arial"/>
          <w:sz w:val="19"/>
          <w:szCs w:val="19"/>
        </w:rPr>
        <w:t> </w:t>
      </w:r>
      <w:r w:rsidR="00EE2DA1" w:rsidRPr="004E5C45">
        <w:rPr>
          <w:rFonts w:ascii="Fira Sans" w:hAnsi="Fira Sans" w:cs="Arial"/>
          <w:sz w:val="19"/>
          <w:szCs w:val="19"/>
        </w:rPr>
        <w:t xml:space="preserve">zł/kg) </w:t>
      </w:r>
      <w:r w:rsidR="00D40CBF">
        <w:rPr>
          <w:rFonts w:ascii="Fira Sans" w:hAnsi="Fira Sans" w:cs="Arial"/>
          <w:sz w:val="19"/>
          <w:szCs w:val="19"/>
        </w:rPr>
        <w:t xml:space="preserve">nieznacznie </w:t>
      </w:r>
      <w:r w:rsidR="00A869C5">
        <w:rPr>
          <w:rFonts w:ascii="Fira Sans" w:hAnsi="Fira Sans" w:cs="Arial"/>
          <w:sz w:val="19"/>
          <w:szCs w:val="19"/>
        </w:rPr>
        <w:t xml:space="preserve">wzrosły </w:t>
      </w:r>
      <w:r w:rsidR="0033794A" w:rsidRPr="004E5C45">
        <w:rPr>
          <w:rFonts w:ascii="Fira Sans" w:hAnsi="Fira Sans" w:cs="Arial"/>
          <w:sz w:val="19"/>
          <w:szCs w:val="19"/>
        </w:rPr>
        <w:t>w skali miesiąca</w:t>
      </w:r>
      <w:r w:rsidR="00D40CBF" w:rsidRPr="00D40CBF">
        <w:rPr>
          <w:rFonts w:ascii="Fira Sans" w:hAnsi="Fira Sans" w:cs="Arial"/>
          <w:sz w:val="19"/>
          <w:szCs w:val="19"/>
        </w:rPr>
        <w:t xml:space="preserve"> </w:t>
      </w:r>
      <w:r w:rsidR="00D40CBF">
        <w:rPr>
          <w:rFonts w:ascii="Fira Sans" w:hAnsi="Fira Sans" w:cs="Arial"/>
          <w:sz w:val="19"/>
          <w:szCs w:val="19"/>
        </w:rPr>
        <w:t>(o 0,2%</w:t>
      </w:r>
      <w:r w:rsidR="005F6143">
        <w:rPr>
          <w:rFonts w:ascii="Fira Sans" w:hAnsi="Fira Sans" w:cs="Arial"/>
          <w:sz w:val="19"/>
          <w:szCs w:val="19"/>
        </w:rPr>
        <w:t>)</w:t>
      </w:r>
      <w:r w:rsidR="00A869C5">
        <w:rPr>
          <w:rFonts w:ascii="Fira Sans" w:hAnsi="Fira Sans" w:cs="Arial"/>
          <w:sz w:val="19"/>
          <w:szCs w:val="19"/>
        </w:rPr>
        <w:t>, natomiast spadły o</w:t>
      </w:r>
      <w:r w:rsidR="001E6318">
        <w:rPr>
          <w:rFonts w:ascii="Fira Sans" w:hAnsi="Fira Sans" w:cs="Arial"/>
          <w:sz w:val="19"/>
          <w:szCs w:val="19"/>
        </w:rPr>
        <w:t> </w:t>
      </w:r>
      <w:r w:rsidR="002E6DF3">
        <w:rPr>
          <w:rFonts w:ascii="Fira Sans" w:hAnsi="Fira Sans" w:cs="Arial"/>
          <w:sz w:val="19"/>
          <w:szCs w:val="19"/>
        </w:rPr>
        <w:t>2</w:t>
      </w:r>
      <w:r w:rsidR="00A869C5">
        <w:rPr>
          <w:rFonts w:ascii="Fira Sans" w:hAnsi="Fira Sans" w:cs="Arial"/>
          <w:sz w:val="19"/>
          <w:szCs w:val="19"/>
        </w:rPr>
        <w:t>,</w:t>
      </w:r>
      <w:r w:rsidR="00D40CBF">
        <w:rPr>
          <w:rFonts w:ascii="Fira Sans" w:hAnsi="Fira Sans" w:cs="Arial"/>
          <w:sz w:val="19"/>
          <w:szCs w:val="19"/>
        </w:rPr>
        <w:t>9</w:t>
      </w:r>
      <w:r w:rsidR="00A869C5">
        <w:rPr>
          <w:rFonts w:ascii="Fira Sans" w:hAnsi="Fira Sans" w:cs="Arial"/>
          <w:sz w:val="19"/>
          <w:szCs w:val="19"/>
        </w:rPr>
        <w:t xml:space="preserve">% </w:t>
      </w:r>
      <w:r w:rsidR="007218D0">
        <w:rPr>
          <w:rFonts w:ascii="Fira Sans" w:hAnsi="Fira Sans" w:cs="Arial"/>
          <w:sz w:val="19"/>
          <w:szCs w:val="19"/>
        </w:rPr>
        <w:t>w</w:t>
      </w:r>
      <w:r w:rsidR="00FA505A">
        <w:rPr>
          <w:rFonts w:ascii="Fira Sans" w:hAnsi="Fira Sans" w:cs="Arial"/>
          <w:sz w:val="19"/>
          <w:szCs w:val="19"/>
        </w:rPr>
        <w:t> </w:t>
      </w:r>
      <w:r w:rsidR="00EE2DA1" w:rsidRPr="004E5C45">
        <w:rPr>
          <w:rFonts w:ascii="Fira Sans" w:hAnsi="Fira Sans" w:cs="Arial"/>
          <w:sz w:val="19"/>
          <w:szCs w:val="19"/>
        </w:rPr>
        <w:t>skali roku</w:t>
      </w:r>
      <w:r w:rsidR="006A3EEF">
        <w:rPr>
          <w:rFonts w:ascii="Fira Sans" w:hAnsi="Fira Sans" w:cs="Arial"/>
          <w:sz w:val="19"/>
          <w:szCs w:val="19"/>
        </w:rPr>
        <w:t>.</w:t>
      </w:r>
      <w:r w:rsidR="00EE2DA1" w:rsidRPr="004E5C45">
        <w:rPr>
          <w:rFonts w:ascii="Fira Sans" w:hAnsi="Fira Sans" w:cs="Arial"/>
          <w:sz w:val="19"/>
          <w:szCs w:val="19"/>
        </w:rPr>
        <w:t xml:space="preserve"> Na targowiskach ceny tego żywca wyniosły </w:t>
      </w:r>
      <w:r w:rsidR="00A869C5">
        <w:rPr>
          <w:rFonts w:ascii="Fira Sans" w:hAnsi="Fira Sans" w:cs="Arial"/>
          <w:sz w:val="19"/>
          <w:szCs w:val="19"/>
        </w:rPr>
        <w:t>6,</w:t>
      </w:r>
      <w:r w:rsidR="00C9674F">
        <w:rPr>
          <w:rFonts w:ascii="Fira Sans" w:hAnsi="Fira Sans" w:cs="Arial"/>
          <w:sz w:val="19"/>
          <w:szCs w:val="19"/>
        </w:rPr>
        <w:t>75</w:t>
      </w:r>
      <w:r w:rsidR="00EE2DA1" w:rsidRPr="004E5C45">
        <w:rPr>
          <w:rFonts w:ascii="Fira Sans" w:hAnsi="Fira Sans" w:cs="Arial"/>
          <w:sz w:val="19"/>
          <w:szCs w:val="19"/>
        </w:rPr>
        <w:t xml:space="preserve"> zł/kg i</w:t>
      </w:r>
      <w:r w:rsidR="007218D0">
        <w:rPr>
          <w:rFonts w:ascii="Fira Sans" w:hAnsi="Fira Sans" w:cs="Arial"/>
          <w:sz w:val="19"/>
          <w:szCs w:val="19"/>
        </w:rPr>
        <w:t> </w:t>
      </w:r>
      <w:r w:rsidR="00EE2DA1" w:rsidRPr="004E5C45">
        <w:rPr>
          <w:rFonts w:ascii="Fira Sans" w:hAnsi="Fira Sans" w:cs="Arial"/>
          <w:sz w:val="19"/>
          <w:szCs w:val="19"/>
        </w:rPr>
        <w:t xml:space="preserve">były </w:t>
      </w:r>
      <w:r w:rsidR="009A7B0D">
        <w:rPr>
          <w:rFonts w:ascii="Fira Sans" w:hAnsi="Fira Sans" w:cs="Arial"/>
          <w:sz w:val="19"/>
          <w:szCs w:val="19"/>
        </w:rPr>
        <w:t>wyż</w:t>
      </w:r>
      <w:r w:rsidR="00A869C5">
        <w:rPr>
          <w:rFonts w:ascii="Fira Sans" w:hAnsi="Fira Sans" w:cs="Arial"/>
          <w:sz w:val="19"/>
          <w:szCs w:val="19"/>
        </w:rPr>
        <w:t xml:space="preserve">sze </w:t>
      </w:r>
      <w:r w:rsidR="009A7B0D">
        <w:rPr>
          <w:rFonts w:ascii="Fira Sans" w:hAnsi="Fira Sans" w:cs="Arial"/>
          <w:sz w:val="19"/>
          <w:szCs w:val="19"/>
        </w:rPr>
        <w:t>o 2,</w:t>
      </w:r>
      <w:r w:rsidR="00C9674F">
        <w:rPr>
          <w:rFonts w:ascii="Fira Sans" w:hAnsi="Fira Sans" w:cs="Arial"/>
          <w:sz w:val="19"/>
          <w:szCs w:val="19"/>
        </w:rPr>
        <w:t>7</w:t>
      </w:r>
      <w:r w:rsidR="009A7B0D">
        <w:rPr>
          <w:rFonts w:ascii="Fira Sans" w:hAnsi="Fira Sans" w:cs="Arial"/>
          <w:sz w:val="19"/>
          <w:szCs w:val="19"/>
        </w:rPr>
        <w:t>%</w:t>
      </w:r>
      <w:r w:rsidR="00A869C5">
        <w:rPr>
          <w:rFonts w:ascii="Fira Sans" w:hAnsi="Fira Sans" w:cs="Arial"/>
          <w:sz w:val="19"/>
          <w:szCs w:val="19"/>
        </w:rPr>
        <w:t xml:space="preserve"> </w:t>
      </w:r>
      <w:r w:rsidR="00EE2DA1" w:rsidRPr="004E5C45">
        <w:rPr>
          <w:rFonts w:ascii="Fira Sans" w:hAnsi="Fira Sans" w:cs="Arial"/>
          <w:sz w:val="19"/>
          <w:szCs w:val="19"/>
        </w:rPr>
        <w:t>w</w:t>
      </w:r>
      <w:r w:rsidR="004A7DE9">
        <w:rPr>
          <w:rFonts w:ascii="Fira Sans" w:hAnsi="Fira Sans" w:cs="Arial"/>
          <w:sz w:val="19"/>
          <w:szCs w:val="19"/>
        </w:rPr>
        <w:t> </w:t>
      </w:r>
      <w:r w:rsidR="00EE2DA1" w:rsidRPr="004E5C45">
        <w:rPr>
          <w:rFonts w:ascii="Fira Sans" w:hAnsi="Fira Sans" w:cs="Arial"/>
          <w:sz w:val="19"/>
          <w:szCs w:val="19"/>
        </w:rPr>
        <w:t>porównaniu z poprzednim miesiącem</w:t>
      </w:r>
      <w:r w:rsidR="000635B6">
        <w:rPr>
          <w:rFonts w:ascii="Fira Sans" w:hAnsi="Fira Sans" w:cs="Arial"/>
          <w:sz w:val="19"/>
          <w:szCs w:val="19"/>
        </w:rPr>
        <w:t xml:space="preserve">. W </w:t>
      </w:r>
      <w:r w:rsidR="00EE2DA1" w:rsidRPr="004E5C45">
        <w:rPr>
          <w:rFonts w:ascii="Fira Sans" w:hAnsi="Fira Sans" w:cs="Arial"/>
          <w:sz w:val="19"/>
          <w:szCs w:val="19"/>
        </w:rPr>
        <w:t xml:space="preserve">stosunku do analogicznego okresu </w:t>
      </w:r>
      <w:r w:rsidR="003336AD">
        <w:rPr>
          <w:rFonts w:ascii="Fira Sans" w:hAnsi="Fira Sans" w:cs="Arial"/>
          <w:sz w:val="19"/>
          <w:szCs w:val="19"/>
        </w:rPr>
        <w:t>poprzedniego</w:t>
      </w:r>
      <w:r w:rsidR="00EE2DA1" w:rsidRPr="004E5C45">
        <w:rPr>
          <w:rFonts w:ascii="Fira Sans" w:hAnsi="Fira Sans" w:cs="Arial"/>
          <w:sz w:val="19"/>
          <w:szCs w:val="19"/>
        </w:rPr>
        <w:t xml:space="preserve"> roku </w:t>
      </w:r>
      <w:r w:rsidR="009A7B0D">
        <w:rPr>
          <w:rFonts w:ascii="Fira Sans" w:hAnsi="Fira Sans" w:cs="Arial"/>
          <w:sz w:val="19"/>
          <w:szCs w:val="19"/>
        </w:rPr>
        <w:t xml:space="preserve">odnotowano spadek </w:t>
      </w:r>
      <w:r w:rsidR="000635B6">
        <w:rPr>
          <w:rFonts w:ascii="Fira Sans" w:hAnsi="Fira Sans" w:cs="Arial"/>
          <w:sz w:val="19"/>
          <w:szCs w:val="19"/>
        </w:rPr>
        <w:t xml:space="preserve">cen żywca wołowego </w:t>
      </w:r>
      <w:r w:rsidR="00A869C5">
        <w:rPr>
          <w:rFonts w:ascii="Fira Sans" w:hAnsi="Fira Sans" w:cs="Arial"/>
          <w:sz w:val="19"/>
          <w:szCs w:val="19"/>
        </w:rPr>
        <w:t xml:space="preserve">o </w:t>
      </w:r>
      <w:r w:rsidR="00C9674F">
        <w:rPr>
          <w:rFonts w:ascii="Fira Sans" w:hAnsi="Fira Sans" w:cs="Arial"/>
          <w:sz w:val="19"/>
          <w:szCs w:val="19"/>
        </w:rPr>
        <w:t>3</w:t>
      </w:r>
      <w:r w:rsidR="00A869C5">
        <w:rPr>
          <w:rFonts w:ascii="Fira Sans" w:hAnsi="Fira Sans" w:cs="Arial"/>
          <w:sz w:val="19"/>
          <w:szCs w:val="19"/>
        </w:rPr>
        <w:t>,</w:t>
      </w:r>
      <w:r w:rsidR="00C9674F">
        <w:rPr>
          <w:rFonts w:ascii="Fira Sans" w:hAnsi="Fira Sans" w:cs="Arial"/>
          <w:sz w:val="19"/>
          <w:szCs w:val="19"/>
        </w:rPr>
        <w:t>2</w:t>
      </w:r>
      <w:r w:rsidR="00A869C5">
        <w:rPr>
          <w:rFonts w:ascii="Fira Sans" w:hAnsi="Fira Sans" w:cs="Arial"/>
          <w:sz w:val="19"/>
          <w:szCs w:val="19"/>
        </w:rPr>
        <w:t>%</w:t>
      </w:r>
      <w:r w:rsidR="00EE2DA1" w:rsidRPr="004E5C45">
        <w:rPr>
          <w:rFonts w:ascii="Fira Sans" w:hAnsi="Fira Sans" w:cs="Arial"/>
          <w:sz w:val="19"/>
          <w:szCs w:val="19"/>
        </w:rPr>
        <w:t xml:space="preserve">. </w:t>
      </w:r>
    </w:p>
    <w:p w:rsidR="00EE2DA1" w:rsidRDefault="006A3EEF" w:rsidP="00A24C54">
      <w:pPr>
        <w:spacing w:beforeLines="120" w:before="288" w:afterLines="120" w:after="288" w:line="240" w:lineRule="exact"/>
        <w:rPr>
          <w:rFonts w:ascii="Fira Sans" w:hAnsi="Fira Sans" w:cs="Arial"/>
          <w:sz w:val="19"/>
          <w:szCs w:val="19"/>
        </w:rPr>
      </w:pPr>
      <w:r w:rsidRPr="00DA6D4B">
        <w:rPr>
          <w:rFonts w:ascii="Fira Sans" w:hAnsi="Fira Sans" w:cs="Arial"/>
          <w:sz w:val="19"/>
          <w:szCs w:val="19"/>
        </w:rPr>
        <w:t>Ceny</w:t>
      </w:r>
      <w:r w:rsidRPr="00FA6BFE">
        <w:rPr>
          <w:rFonts w:ascii="Fira Sans" w:hAnsi="Fira Sans" w:cs="Arial"/>
          <w:b/>
          <w:sz w:val="19"/>
          <w:szCs w:val="19"/>
        </w:rPr>
        <w:t xml:space="preserve"> żywca wieprzowego</w:t>
      </w:r>
      <w:r w:rsidRPr="00FA6BFE">
        <w:rPr>
          <w:rFonts w:ascii="Fira Sans" w:hAnsi="Fira Sans" w:cs="Arial"/>
          <w:sz w:val="19"/>
          <w:szCs w:val="19"/>
        </w:rPr>
        <w:t xml:space="preserve"> w</w:t>
      </w:r>
      <w:r w:rsidRPr="00135203">
        <w:rPr>
          <w:rFonts w:ascii="Fira Sans" w:hAnsi="Fira Sans" w:cs="Arial"/>
          <w:sz w:val="19"/>
          <w:szCs w:val="19"/>
        </w:rPr>
        <w:t xml:space="preserve"> skupie kształtowały się na</w:t>
      </w:r>
      <w:r w:rsidRPr="00C0125E">
        <w:rPr>
          <w:rFonts w:ascii="Fira Sans" w:hAnsi="Fira Sans" w:cs="Arial"/>
          <w:sz w:val="19"/>
          <w:szCs w:val="19"/>
        </w:rPr>
        <w:t xml:space="preserve"> poziomie </w:t>
      </w:r>
      <w:r w:rsidR="002D0806">
        <w:rPr>
          <w:rFonts w:ascii="Fira Sans" w:hAnsi="Fira Sans" w:cs="Arial"/>
          <w:sz w:val="19"/>
          <w:szCs w:val="19"/>
        </w:rPr>
        <w:t>6</w:t>
      </w:r>
      <w:r w:rsidR="00A869C5">
        <w:rPr>
          <w:rFonts w:ascii="Fira Sans" w:hAnsi="Fira Sans" w:cs="Arial"/>
          <w:sz w:val="19"/>
          <w:szCs w:val="19"/>
        </w:rPr>
        <w:t>,</w:t>
      </w:r>
      <w:r w:rsidR="00D144A6">
        <w:rPr>
          <w:rFonts w:ascii="Fira Sans" w:hAnsi="Fira Sans" w:cs="Arial"/>
          <w:sz w:val="19"/>
          <w:szCs w:val="19"/>
        </w:rPr>
        <w:t>26</w:t>
      </w:r>
      <w:r>
        <w:rPr>
          <w:rFonts w:ascii="Fira Sans" w:hAnsi="Fira Sans" w:cs="Arial"/>
          <w:sz w:val="19"/>
          <w:szCs w:val="19"/>
        </w:rPr>
        <w:t> </w:t>
      </w:r>
      <w:r w:rsidRPr="00C0125E">
        <w:rPr>
          <w:rFonts w:ascii="Fira Sans" w:hAnsi="Fira Sans" w:cs="Arial"/>
          <w:sz w:val="19"/>
          <w:szCs w:val="19"/>
        </w:rPr>
        <w:t xml:space="preserve">zł/kg i były </w:t>
      </w:r>
      <w:r w:rsidR="005130E1">
        <w:rPr>
          <w:rFonts w:ascii="Fira Sans" w:hAnsi="Fira Sans" w:cs="Arial"/>
          <w:sz w:val="19"/>
          <w:szCs w:val="19"/>
        </w:rPr>
        <w:t>wyższe</w:t>
      </w:r>
      <w:r w:rsidR="001E6318">
        <w:rPr>
          <w:rFonts w:ascii="Fira Sans" w:hAnsi="Fira Sans" w:cs="Arial"/>
          <w:sz w:val="19"/>
          <w:szCs w:val="19"/>
        </w:rPr>
        <w:t xml:space="preserve"> </w:t>
      </w:r>
      <w:r w:rsidR="00A869C5">
        <w:rPr>
          <w:rFonts w:ascii="Fira Sans" w:hAnsi="Fira Sans" w:cs="Arial"/>
          <w:sz w:val="19"/>
          <w:szCs w:val="19"/>
        </w:rPr>
        <w:t>o</w:t>
      </w:r>
      <w:r w:rsidR="001E6318">
        <w:rPr>
          <w:rFonts w:ascii="Fira Sans" w:hAnsi="Fira Sans" w:cs="Arial"/>
          <w:sz w:val="19"/>
          <w:szCs w:val="19"/>
        </w:rPr>
        <w:t> </w:t>
      </w:r>
      <w:r w:rsidR="00D144A6">
        <w:rPr>
          <w:rFonts w:ascii="Fira Sans" w:hAnsi="Fira Sans" w:cs="Arial"/>
          <w:sz w:val="19"/>
          <w:szCs w:val="19"/>
        </w:rPr>
        <w:t>6</w:t>
      </w:r>
      <w:r w:rsidR="00A869C5">
        <w:rPr>
          <w:rFonts w:ascii="Fira Sans" w:hAnsi="Fira Sans" w:cs="Arial"/>
          <w:sz w:val="19"/>
          <w:szCs w:val="19"/>
        </w:rPr>
        <w:t>,</w:t>
      </w:r>
      <w:r w:rsidR="00D144A6">
        <w:rPr>
          <w:rFonts w:ascii="Fira Sans" w:hAnsi="Fira Sans" w:cs="Arial"/>
          <w:sz w:val="19"/>
          <w:szCs w:val="19"/>
        </w:rPr>
        <w:t>5</w:t>
      </w:r>
      <w:r w:rsidR="00A869C5">
        <w:rPr>
          <w:rFonts w:ascii="Fira Sans" w:hAnsi="Fira Sans" w:cs="Arial"/>
          <w:sz w:val="19"/>
          <w:szCs w:val="19"/>
        </w:rPr>
        <w:t>% niż przed miesiącem</w:t>
      </w:r>
      <w:r w:rsidR="005130E1">
        <w:rPr>
          <w:rFonts w:ascii="Fira Sans" w:hAnsi="Fira Sans" w:cs="Arial"/>
          <w:sz w:val="19"/>
          <w:szCs w:val="19"/>
        </w:rPr>
        <w:t xml:space="preserve"> i</w:t>
      </w:r>
      <w:r w:rsidR="00A869C5">
        <w:rPr>
          <w:rFonts w:ascii="Fira Sans" w:hAnsi="Fira Sans" w:cs="Arial"/>
          <w:sz w:val="19"/>
          <w:szCs w:val="19"/>
        </w:rPr>
        <w:t xml:space="preserve"> o </w:t>
      </w:r>
      <w:r w:rsidR="005130E1">
        <w:rPr>
          <w:rFonts w:ascii="Fira Sans" w:hAnsi="Fira Sans" w:cs="Arial"/>
          <w:sz w:val="19"/>
          <w:szCs w:val="19"/>
        </w:rPr>
        <w:t>4</w:t>
      </w:r>
      <w:r w:rsidR="00D144A6">
        <w:rPr>
          <w:rFonts w:ascii="Fira Sans" w:hAnsi="Fira Sans" w:cs="Arial"/>
          <w:sz w:val="19"/>
          <w:szCs w:val="19"/>
        </w:rPr>
        <w:t>9</w:t>
      </w:r>
      <w:r w:rsidR="00A869C5">
        <w:rPr>
          <w:rFonts w:ascii="Fira Sans" w:hAnsi="Fira Sans" w:cs="Arial"/>
          <w:sz w:val="19"/>
          <w:szCs w:val="19"/>
        </w:rPr>
        <w:t>,</w:t>
      </w:r>
      <w:r w:rsidR="005130E1">
        <w:rPr>
          <w:rFonts w:ascii="Fira Sans" w:hAnsi="Fira Sans" w:cs="Arial"/>
          <w:sz w:val="19"/>
          <w:szCs w:val="19"/>
        </w:rPr>
        <w:t>2</w:t>
      </w:r>
      <w:r w:rsidR="00A869C5">
        <w:rPr>
          <w:rFonts w:ascii="Fira Sans" w:hAnsi="Fira Sans" w:cs="Arial"/>
          <w:sz w:val="19"/>
          <w:szCs w:val="19"/>
        </w:rPr>
        <w:t xml:space="preserve">% niż przed rokiem. </w:t>
      </w:r>
      <w:r w:rsidRPr="00FB1722">
        <w:rPr>
          <w:rFonts w:ascii="Fira Sans" w:hAnsi="Fira Sans" w:cs="Arial"/>
          <w:sz w:val="19"/>
          <w:szCs w:val="19"/>
        </w:rPr>
        <w:t>Na targowiskach</w:t>
      </w:r>
      <w:r w:rsidRPr="00C0125E">
        <w:rPr>
          <w:rFonts w:ascii="Fira Sans" w:hAnsi="Fira Sans" w:cs="Arial"/>
          <w:sz w:val="19"/>
          <w:szCs w:val="19"/>
        </w:rPr>
        <w:t xml:space="preserve"> za</w:t>
      </w:r>
      <w:r w:rsidR="001E6318">
        <w:rPr>
          <w:rFonts w:ascii="Fira Sans" w:hAnsi="Fira Sans" w:cs="Arial"/>
          <w:sz w:val="19"/>
          <w:szCs w:val="19"/>
        </w:rPr>
        <w:t> </w:t>
      </w:r>
      <w:r w:rsidRPr="00C0125E">
        <w:rPr>
          <w:rFonts w:ascii="Fira Sans" w:hAnsi="Fira Sans" w:cs="Arial"/>
          <w:sz w:val="19"/>
          <w:szCs w:val="19"/>
        </w:rPr>
        <w:t>1</w:t>
      </w:r>
      <w:r w:rsidR="001E6318">
        <w:rPr>
          <w:rFonts w:ascii="Fira Sans" w:hAnsi="Fira Sans" w:cs="Arial"/>
          <w:sz w:val="19"/>
          <w:szCs w:val="19"/>
        </w:rPr>
        <w:t> </w:t>
      </w:r>
      <w:r w:rsidRPr="00C0125E">
        <w:rPr>
          <w:rFonts w:ascii="Fira Sans" w:hAnsi="Fira Sans" w:cs="Arial"/>
          <w:sz w:val="19"/>
          <w:szCs w:val="19"/>
        </w:rPr>
        <w:t xml:space="preserve">kg tego żywca płacono </w:t>
      </w:r>
      <w:r w:rsidR="007D597B">
        <w:rPr>
          <w:rFonts w:ascii="Fira Sans" w:hAnsi="Fira Sans" w:cs="Arial"/>
          <w:sz w:val="19"/>
          <w:szCs w:val="19"/>
        </w:rPr>
        <w:t>6</w:t>
      </w:r>
      <w:r w:rsidR="00A869C5">
        <w:rPr>
          <w:rFonts w:ascii="Fira Sans" w:hAnsi="Fira Sans" w:cs="Arial"/>
          <w:sz w:val="19"/>
          <w:szCs w:val="19"/>
        </w:rPr>
        <w:t>,</w:t>
      </w:r>
      <w:r w:rsidR="00AA3A3D">
        <w:rPr>
          <w:rFonts w:ascii="Fira Sans" w:hAnsi="Fira Sans" w:cs="Arial"/>
          <w:sz w:val="19"/>
          <w:szCs w:val="19"/>
        </w:rPr>
        <w:t>56</w:t>
      </w:r>
      <w:r w:rsidRPr="00C0125E">
        <w:rPr>
          <w:rFonts w:ascii="Fira Sans" w:hAnsi="Fira Sans" w:cs="Arial"/>
          <w:sz w:val="19"/>
          <w:szCs w:val="19"/>
        </w:rPr>
        <w:t xml:space="preserve"> zł, tj. </w:t>
      </w:r>
      <w:r w:rsidR="00D61EA7">
        <w:rPr>
          <w:rFonts w:ascii="Fira Sans" w:hAnsi="Fira Sans" w:cs="Arial"/>
          <w:sz w:val="19"/>
          <w:szCs w:val="19"/>
        </w:rPr>
        <w:t xml:space="preserve">więcej </w:t>
      </w:r>
      <w:r w:rsidR="00A24C54">
        <w:rPr>
          <w:rFonts w:ascii="Fira Sans" w:hAnsi="Fira Sans" w:cs="Arial"/>
          <w:sz w:val="19"/>
          <w:szCs w:val="19"/>
        </w:rPr>
        <w:t>o 9,2%</w:t>
      </w:r>
      <w:r w:rsidR="00D61EA7">
        <w:rPr>
          <w:rFonts w:ascii="Fira Sans" w:hAnsi="Fira Sans" w:cs="Arial"/>
          <w:sz w:val="19"/>
          <w:szCs w:val="19"/>
        </w:rPr>
        <w:t xml:space="preserve"> w porównaniu z poprzednim miesiącem </w:t>
      </w:r>
      <w:r w:rsidR="00D65740">
        <w:rPr>
          <w:rFonts w:ascii="Fira Sans" w:hAnsi="Fira Sans" w:cs="Arial"/>
          <w:sz w:val="19"/>
          <w:szCs w:val="19"/>
        </w:rPr>
        <w:t xml:space="preserve">i </w:t>
      </w:r>
      <w:r w:rsidR="00C43E0B">
        <w:rPr>
          <w:rFonts w:ascii="Fira Sans" w:hAnsi="Fira Sans" w:cs="Arial"/>
          <w:sz w:val="19"/>
          <w:szCs w:val="19"/>
        </w:rPr>
        <w:t xml:space="preserve">o 40,2% </w:t>
      </w:r>
      <w:r w:rsidR="001264F9">
        <w:rPr>
          <w:rFonts w:ascii="Fira Sans" w:hAnsi="Fira Sans" w:cs="Arial"/>
          <w:sz w:val="19"/>
          <w:szCs w:val="19"/>
        </w:rPr>
        <w:t xml:space="preserve">w odniesieniu do </w:t>
      </w:r>
      <w:r w:rsidR="00AA3A3D">
        <w:rPr>
          <w:rFonts w:ascii="Fira Sans" w:hAnsi="Fira Sans" w:cs="Arial"/>
          <w:sz w:val="19"/>
          <w:szCs w:val="19"/>
        </w:rPr>
        <w:t>grudnia</w:t>
      </w:r>
      <w:r w:rsidR="001264F9">
        <w:rPr>
          <w:rFonts w:ascii="Fira Sans" w:hAnsi="Fira Sans" w:cs="Arial"/>
          <w:sz w:val="19"/>
          <w:szCs w:val="19"/>
        </w:rPr>
        <w:t xml:space="preserve"> 2018 r.</w:t>
      </w:r>
      <w:r w:rsidR="00D61EA7">
        <w:rPr>
          <w:rFonts w:ascii="Fira Sans" w:hAnsi="Fira Sans" w:cs="Arial"/>
          <w:sz w:val="19"/>
          <w:szCs w:val="19"/>
        </w:rPr>
        <w:t xml:space="preserve"> </w:t>
      </w:r>
    </w:p>
    <w:p w:rsidR="003E3302" w:rsidRPr="00EE2DA1" w:rsidRDefault="004156C6" w:rsidP="00A24C54">
      <w:pPr>
        <w:spacing w:beforeLines="100" w:before="240" w:after="120" w:line="240" w:lineRule="exact"/>
        <w:ind w:left="851" w:hanging="851"/>
        <w:rPr>
          <w:rFonts w:ascii="Fira Sans" w:hAnsi="Fira Sans"/>
          <w:b/>
          <w:sz w:val="18"/>
          <w:szCs w:val="18"/>
        </w:rPr>
      </w:pPr>
      <w:r w:rsidRPr="00EE2DA1">
        <w:rPr>
          <w:rFonts w:ascii="Fira Sans" w:hAnsi="Fira Sans"/>
          <w:b/>
          <w:sz w:val="18"/>
          <w:szCs w:val="18"/>
        </w:rPr>
        <w:t xml:space="preserve">Wykres </w:t>
      </w:r>
      <w:r w:rsidR="008B66CC">
        <w:rPr>
          <w:rFonts w:ascii="Fira Sans" w:hAnsi="Fira Sans"/>
          <w:b/>
          <w:sz w:val="18"/>
          <w:szCs w:val="18"/>
        </w:rPr>
        <w:t>5</w:t>
      </w:r>
      <w:r w:rsidRPr="00EE2DA1">
        <w:rPr>
          <w:rFonts w:ascii="Fira Sans" w:hAnsi="Fira Sans"/>
          <w:b/>
          <w:sz w:val="18"/>
          <w:szCs w:val="18"/>
        </w:rPr>
        <w:t xml:space="preserve">. Ceny </w:t>
      </w:r>
      <w:r w:rsidR="00986EFC" w:rsidRPr="00EE2DA1">
        <w:rPr>
          <w:rFonts w:ascii="Fira Sans" w:hAnsi="Fira Sans"/>
          <w:b/>
          <w:sz w:val="18"/>
          <w:szCs w:val="18"/>
        </w:rPr>
        <w:t xml:space="preserve">żywca wołowego </w:t>
      </w:r>
      <w:r w:rsidR="006A3EEF">
        <w:rPr>
          <w:rFonts w:ascii="Fira Sans" w:hAnsi="Fira Sans"/>
          <w:b/>
          <w:sz w:val="18"/>
          <w:szCs w:val="18"/>
        </w:rPr>
        <w:t xml:space="preserve">i </w:t>
      </w:r>
      <w:r w:rsidR="006A3EEF" w:rsidRPr="00EE2DA1">
        <w:rPr>
          <w:rFonts w:ascii="Fira Sans" w:hAnsi="Fira Sans"/>
          <w:b/>
          <w:sz w:val="18"/>
          <w:szCs w:val="18"/>
        </w:rPr>
        <w:t xml:space="preserve">wieprzowego </w:t>
      </w:r>
      <w:r w:rsidR="002C77A2" w:rsidRPr="00EE2DA1">
        <w:rPr>
          <w:rFonts w:ascii="Fira Sans" w:hAnsi="Fira Sans"/>
          <w:b/>
          <w:sz w:val="18"/>
          <w:szCs w:val="18"/>
        </w:rPr>
        <w:t xml:space="preserve">w skupie </w:t>
      </w:r>
      <w:r w:rsidR="00EE2DA1">
        <w:rPr>
          <w:rFonts w:ascii="Fira Sans" w:hAnsi="Fira Sans"/>
          <w:b/>
          <w:sz w:val="18"/>
          <w:szCs w:val="18"/>
        </w:rPr>
        <w:t>oraz</w:t>
      </w:r>
      <w:r w:rsidR="002C77A2" w:rsidRPr="00EE2DA1">
        <w:rPr>
          <w:rFonts w:ascii="Fira Sans" w:hAnsi="Fira Sans"/>
          <w:b/>
          <w:sz w:val="18"/>
          <w:szCs w:val="18"/>
        </w:rPr>
        <w:t xml:space="preserve"> na targowiskach</w:t>
      </w:r>
    </w:p>
    <w:p w:rsidR="00A75BC8" w:rsidRPr="00A75BC8" w:rsidRDefault="00E43880" w:rsidP="00477E10">
      <w:pPr>
        <w:ind w:left="142"/>
        <w:rPr>
          <w:lang w:eastAsia="pl-PL"/>
        </w:rPr>
      </w:pPr>
      <w:r w:rsidRPr="00E43880">
        <w:rPr>
          <w:noProof/>
          <w:lang w:eastAsia="pl-PL"/>
        </w:rPr>
        <w:drawing>
          <wp:inline distT="0" distB="0" distL="0" distR="0">
            <wp:extent cx="5122545" cy="3211530"/>
            <wp:effectExtent l="0" t="0" r="0" b="0"/>
            <wp:docPr id="13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B1E98" w:rsidRDefault="00C62D1C" w:rsidP="00A24C54">
      <w:pPr>
        <w:spacing w:beforeLines="120" w:before="288" w:after="60" w:line="240" w:lineRule="exact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lastRenderedPageBreak/>
        <w:t xml:space="preserve">W </w:t>
      </w:r>
      <w:r w:rsidR="007D66EA">
        <w:rPr>
          <w:rFonts w:ascii="Fira Sans" w:hAnsi="Fira Sans" w:cs="Arial"/>
          <w:sz w:val="19"/>
          <w:szCs w:val="19"/>
        </w:rPr>
        <w:t>grudniu</w:t>
      </w:r>
      <w:r w:rsidR="00544332">
        <w:rPr>
          <w:rFonts w:ascii="Fira Sans" w:hAnsi="Fira Sans" w:cs="Arial"/>
          <w:sz w:val="19"/>
          <w:szCs w:val="19"/>
        </w:rPr>
        <w:t xml:space="preserve"> </w:t>
      </w:r>
      <w:r w:rsidR="00031635">
        <w:rPr>
          <w:rFonts w:ascii="Fira Sans" w:hAnsi="Fira Sans" w:cs="Arial"/>
          <w:sz w:val="19"/>
          <w:szCs w:val="19"/>
        </w:rPr>
        <w:t>201</w:t>
      </w:r>
      <w:r w:rsidR="00986EFC">
        <w:rPr>
          <w:rFonts w:ascii="Fira Sans" w:hAnsi="Fira Sans" w:cs="Arial"/>
          <w:sz w:val="19"/>
          <w:szCs w:val="19"/>
        </w:rPr>
        <w:t>9</w:t>
      </w:r>
      <w:r w:rsidR="00C0125E" w:rsidRPr="00C0125E">
        <w:rPr>
          <w:rFonts w:ascii="Fira Sans" w:hAnsi="Fira Sans" w:cs="Arial"/>
          <w:sz w:val="19"/>
          <w:szCs w:val="19"/>
        </w:rPr>
        <w:t xml:space="preserve"> r</w:t>
      </w:r>
      <w:r w:rsidR="00E47B2B">
        <w:rPr>
          <w:rFonts w:ascii="Fira Sans" w:hAnsi="Fira Sans" w:cs="Arial"/>
          <w:sz w:val="19"/>
          <w:szCs w:val="19"/>
        </w:rPr>
        <w:t>.</w:t>
      </w:r>
      <w:r w:rsidR="00365842">
        <w:rPr>
          <w:rFonts w:ascii="Fira Sans" w:hAnsi="Fira Sans" w:cs="Arial"/>
          <w:sz w:val="19"/>
          <w:szCs w:val="19"/>
        </w:rPr>
        <w:t xml:space="preserve"> poprawiła się</w:t>
      </w:r>
      <w:r w:rsidR="009B04EE">
        <w:rPr>
          <w:rFonts w:ascii="Fira Sans" w:hAnsi="Fira Sans" w:cs="Arial"/>
          <w:sz w:val="19"/>
          <w:szCs w:val="19"/>
        </w:rPr>
        <w:t xml:space="preserve"> </w:t>
      </w:r>
      <w:r w:rsidR="00D01E21">
        <w:rPr>
          <w:rFonts w:ascii="Fira Sans" w:hAnsi="Fira Sans" w:cs="Arial"/>
          <w:sz w:val="19"/>
          <w:szCs w:val="19"/>
        </w:rPr>
        <w:t xml:space="preserve">relacja </w:t>
      </w:r>
      <w:r w:rsidR="00D248E2">
        <w:rPr>
          <w:rFonts w:ascii="Fira Sans" w:hAnsi="Fira Sans" w:cs="Arial"/>
          <w:sz w:val="19"/>
          <w:szCs w:val="19"/>
        </w:rPr>
        <w:t xml:space="preserve">zarówno </w:t>
      </w:r>
      <w:r w:rsidR="00C0125E" w:rsidRPr="00C0125E">
        <w:rPr>
          <w:rFonts w:ascii="Fira Sans" w:hAnsi="Fira Sans" w:cs="Arial"/>
          <w:sz w:val="19"/>
          <w:szCs w:val="19"/>
        </w:rPr>
        <w:t>cen skupu żywca wieprzowego do targowiskowych cen żyta</w:t>
      </w:r>
      <w:r w:rsidR="009B04EE">
        <w:rPr>
          <w:rFonts w:ascii="Fira Sans" w:hAnsi="Fira Sans" w:cs="Arial"/>
          <w:sz w:val="19"/>
          <w:szCs w:val="19"/>
        </w:rPr>
        <w:t xml:space="preserve"> </w:t>
      </w:r>
      <w:r w:rsidR="00365842">
        <w:rPr>
          <w:rFonts w:ascii="Fira Sans" w:hAnsi="Fira Sans" w:cs="Arial"/>
          <w:sz w:val="19"/>
          <w:szCs w:val="19"/>
        </w:rPr>
        <w:t>(</w:t>
      </w:r>
      <w:r w:rsidR="00477E10">
        <w:rPr>
          <w:rFonts w:ascii="Fira Sans" w:hAnsi="Fira Sans" w:cs="Arial"/>
          <w:sz w:val="19"/>
          <w:szCs w:val="19"/>
        </w:rPr>
        <w:t>8,</w:t>
      </w:r>
      <w:r w:rsidR="009B244D">
        <w:rPr>
          <w:rFonts w:ascii="Fira Sans" w:hAnsi="Fira Sans" w:cs="Arial"/>
          <w:sz w:val="19"/>
          <w:szCs w:val="19"/>
        </w:rPr>
        <w:t>9</w:t>
      </w:r>
      <w:r w:rsidR="00477E10">
        <w:rPr>
          <w:rFonts w:ascii="Fira Sans" w:hAnsi="Fira Sans" w:cs="Arial"/>
          <w:sz w:val="19"/>
          <w:szCs w:val="19"/>
        </w:rPr>
        <w:t xml:space="preserve"> </w:t>
      </w:r>
      <w:r w:rsidR="00365842">
        <w:rPr>
          <w:rFonts w:ascii="Fira Sans" w:hAnsi="Fira Sans" w:cs="Arial"/>
          <w:sz w:val="19"/>
          <w:szCs w:val="19"/>
        </w:rPr>
        <w:t>wobec</w:t>
      </w:r>
      <w:r w:rsidR="00535EEB">
        <w:rPr>
          <w:rFonts w:ascii="Fira Sans" w:hAnsi="Fira Sans" w:cs="Arial"/>
          <w:sz w:val="19"/>
          <w:szCs w:val="19"/>
        </w:rPr>
        <w:t xml:space="preserve"> </w:t>
      </w:r>
      <w:r w:rsidR="00365842">
        <w:rPr>
          <w:rFonts w:ascii="Fira Sans" w:hAnsi="Fira Sans" w:cs="Arial"/>
          <w:sz w:val="19"/>
          <w:szCs w:val="19"/>
        </w:rPr>
        <w:t>8,</w:t>
      </w:r>
      <w:r w:rsidR="009B244D">
        <w:rPr>
          <w:rFonts w:ascii="Fira Sans" w:hAnsi="Fira Sans" w:cs="Arial"/>
          <w:sz w:val="19"/>
          <w:szCs w:val="19"/>
        </w:rPr>
        <w:t>6</w:t>
      </w:r>
      <w:r w:rsidR="00365842">
        <w:rPr>
          <w:rFonts w:ascii="Fira Sans" w:hAnsi="Fira Sans" w:cs="Arial"/>
          <w:sz w:val="19"/>
          <w:szCs w:val="19"/>
        </w:rPr>
        <w:t>)</w:t>
      </w:r>
      <w:r w:rsidR="00EE2DA1">
        <w:rPr>
          <w:rFonts w:ascii="Fira Sans" w:hAnsi="Fira Sans" w:cs="Arial"/>
          <w:sz w:val="19"/>
          <w:szCs w:val="19"/>
        </w:rPr>
        <w:t xml:space="preserve">, </w:t>
      </w:r>
      <w:r w:rsidR="00D248E2">
        <w:rPr>
          <w:rFonts w:ascii="Fira Sans" w:hAnsi="Fira Sans" w:cs="Arial"/>
          <w:sz w:val="19"/>
          <w:szCs w:val="19"/>
        </w:rPr>
        <w:t>jak</w:t>
      </w:r>
      <w:r w:rsidR="00EA33DF">
        <w:rPr>
          <w:rFonts w:ascii="Fira Sans" w:hAnsi="Fira Sans" w:cs="Arial"/>
          <w:sz w:val="19"/>
          <w:szCs w:val="19"/>
        </w:rPr>
        <w:t xml:space="preserve"> </w:t>
      </w:r>
      <w:r w:rsidR="00D248E2">
        <w:rPr>
          <w:rFonts w:ascii="Fira Sans" w:hAnsi="Fira Sans" w:cs="Arial"/>
          <w:sz w:val="19"/>
          <w:szCs w:val="19"/>
        </w:rPr>
        <w:t xml:space="preserve">i </w:t>
      </w:r>
      <w:r w:rsidR="00D01E21" w:rsidRPr="00C0125E">
        <w:rPr>
          <w:rFonts w:ascii="Fira Sans" w:hAnsi="Fira Sans" w:cs="Arial"/>
          <w:sz w:val="19"/>
          <w:szCs w:val="19"/>
        </w:rPr>
        <w:t>relacj</w:t>
      </w:r>
      <w:r w:rsidR="00D01E21">
        <w:rPr>
          <w:rFonts w:ascii="Fira Sans" w:hAnsi="Fira Sans" w:cs="Arial"/>
          <w:sz w:val="19"/>
          <w:szCs w:val="19"/>
        </w:rPr>
        <w:t>a</w:t>
      </w:r>
      <w:r w:rsidR="00E47B2B">
        <w:rPr>
          <w:rFonts w:ascii="Fira Sans" w:hAnsi="Fira Sans" w:cs="Arial"/>
          <w:sz w:val="19"/>
          <w:szCs w:val="19"/>
        </w:rPr>
        <w:t xml:space="preserve"> </w:t>
      </w:r>
      <w:r w:rsidR="00E47B2B" w:rsidRPr="00C0125E">
        <w:rPr>
          <w:rFonts w:ascii="Fira Sans" w:hAnsi="Fira Sans" w:cs="Arial"/>
          <w:sz w:val="19"/>
          <w:szCs w:val="19"/>
        </w:rPr>
        <w:t>cen skupu żywca wieprzowego do targowiskowych cen jęczmienia</w:t>
      </w:r>
      <w:r w:rsidR="00E47B2B">
        <w:rPr>
          <w:rFonts w:ascii="Fira Sans" w:hAnsi="Fira Sans" w:cs="Arial"/>
          <w:sz w:val="19"/>
          <w:szCs w:val="19"/>
        </w:rPr>
        <w:t xml:space="preserve"> </w:t>
      </w:r>
      <w:r w:rsidR="00D248E2">
        <w:rPr>
          <w:rFonts w:ascii="Fira Sans" w:hAnsi="Fira Sans" w:cs="Arial"/>
          <w:sz w:val="19"/>
          <w:szCs w:val="19"/>
        </w:rPr>
        <w:t>(7,6 wobec 7,1).</w:t>
      </w:r>
    </w:p>
    <w:p w:rsidR="004156C6" w:rsidRDefault="004156C6" w:rsidP="009422D3">
      <w:pPr>
        <w:spacing w:before="240" w:after="200" w:line="240" w:lineRule="exact"/>
        <w:ind w:left="851" w:hanging="851"/>
        <w:rPr>
          <w:rFonts w:ascii="Fira Sans" w:hAnsi="Fira Sans"/>
          <w:b/>
          <w:sz w:val="18"/>
          <w:szCs w:val="18"/>
        </w:rPr>
      </w:pPr>
      <w:r w:rsidRPr="008E7D1D">
        <w:rPr>
          <w:rFonts w:ascii="Fira Sans" w:hAnsi="Fira Sans"/>
          <w:b/>
          <w:sz w:val="18"/>
          <w:szCs w:val="18"/>
        </w:rPr>
        <w:t xml:space="preserve">Wykres </w:t>
      </w:r>
      <w:r w:rsidR="008B66CC">
        <w:rPr>
          <w:rFonts w:ascii="Fira Sans" w:hAnsi="Fira Sans"/>
          <w:b/>
          <w:sz w:val="18"/>
          <w:szCs w:val="18"/>
        </w:rPr>
        <w:t>6</w:t>
      </w:r>
      <w:r w:rsidRPr="008E7D1D">
        <w:rPr>
          <w:rFonts w:ascii="Fira Sans" w:hAnsi="Fira Sans"/>
          <w:b/>
          <w:sz w:val="18"/>
          <w:szCs w:val="18"/>
        </w:rPr>
        <w:t xml:space="preserve">. </w:t>
      </w:r>
      <w:r w:rsidR="005B1E98" w:rsidRPr="008E7D1D">
        <w:rPr>
          <w:rFonts w:ascii="Fira Sans" w:hAnsi="Fira Sans"/>
          <w:b/>
          <w:sz w:val="18"/>
          <w:szCs w:val="18"/>
        </w:rPr>
        <w:t xml:space="preserve">Relacje cen skupu żywca wieprzowego do cen targowiskowych </w:t>
      </w:r>
      <w:r w:rsidR="00993416">
        <w:rPr>
          <w:rFonts w:ascii="Fira Sans" w:hAnsi="Fira Sans"/>
          <w:b/>
          <w:sz w:val="18"/>
          <w:szCs w:val="18"/>
        </w:rPr>
        <w:t>ż</w:t>
      </w:r>
      <w:r w:rsidR="005B1E98" w:rsidRPr="008E7D1D">
        <w:rPr>
          <w:rFonts w:ascii="Fira Sans" w:hAnsi="Fira Sans"/>
          <w:b/>
          <w:sz w:val="18"/>
          <w:szCs w:val="18"/>
        </w:rPr>
        <w:t xml:space="preserve">yta i jęczmienia </w:t>
      </w:r>
      <w:r w:rsidR="001C40EC" w:rsidRPr="001C40EC">
        <w:rPr>
          <w:rFonts w:ascii="Fira Sans" w:hAnsi="Fira Sans"/>
          <w:b/>
          <w:sz w:val="18"/>
          <w:szCs w:val="18"/>
        </w:rPr>
        <w:t>oraz cen targowiskowych prosiąt</w:t>
      </w:r>
    </w:p>
    <w:p w:rsidR="008E53D2" w:rsidRPr="008E53D2" w:rsidRDefault="008241D7" w:rsidP="00477E1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1D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122545" cy="3211530"/>
            <wp:effectExtent l="0" t="0" r="0" b="0"/>
            <wp:docPr id="17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06C33" w:rsidRPr="00C0125E" w:rsidRDefault="00A06C33" w:rsidP="004A7DE9">
      <w:pPr>
        <w:spacing w:before="120" w:after="0" w:line="240" w:lineRule="exact"/>
        <w:rPr>
          <w:rFonts w:ascii="Fira Sans" w:hAnsi="Fira Sans" w:cs="Arial"/>
          <w:sz w:val="19"/>
          <w:szCs w:val="19"/>
        </w:rPr>
      </w:pPr>
      <w:r w:rsidRPr="00C0125E">
        <w:rPr>
          <w:rFonts w:ascii="Fira Sans" w:hAnsi="Fira Sans" w:cs="Arial"/>
          <w:sz w:val="19"/>
          <w:szCs w:val="19"/>
        </w:rPr>
        <w:t xml:space="preserve">Ceny skupu </w:t>
      </w:r>
      <w:r w:rsidRPr="00C0125E">
        <w:rPr>
          <w:rFonts w:ascii="Fira Sans" w:hAnsi="Fira Sans" w:cs="Arial"/>
          <w:b/>
          <w:sz w:val="19"/>
          <w:szCs w:val="19"/>
        </w:rPr>
        <w:t>drobiu rzeźnego</w:t>
      </w:r>
      <w:r w:rsidRPr="00C0125E">
        <w:rPr>
          <w:rFonts w:ascii="Fira Sans" w:hAnsi="Fira Sans" w:cs="Arial"/>
          <w:sz w:val="19"/>
          <w:szCs w:val="19"/>
        </w:rPr>
        <w:t xml:space="preserve"> </w:t>
      </w:r>
      <w:r>
        <w:rPr>
          <w:rFonts w:ascii="Fira Sans" w:hAnsi="Fira Sans" w:cs="Arial"/>
          <w:sz w:val="19"/>
          <w:szCs w:val="19"/>
        </w:rPr>
        <w:t xml:space="preserve">kształtowały się na poziomie </w:t>
      </w:r>
      <w:r w:rsidR="00535EEB">
        <w:rPr>
          <w:rFonts w:ascii="Fira Sans" w:hAnsi="Fira Sans" w:cs="Arial"/>
          <w:sz w:val="19"/>
          <w:szCs w:val="19"/>
        </w:rPr>
        <w:t>3,</w:t>
      </w:r>
      <w:r w:rsidR="009F49F4">
        <w:rPr>
          <w:rFonts w:ascii="Fira Sans" w:hAnsi="Fira Sans" w:cs="Arial"/>
          <w:sz w:val="19"/>
          <w:szCs w:val="19"/>
        </w:rPr>
        <w:t>7</w:t>
      </w:r>
      <w:r w:rsidR="001A3AFB">
        <w:rPr>
          <w:rFonts w:ascii="Fira Sans" w:hAnsi="Fira Sans" w:cs="Arial"/>
          <w:sz w:val="19"/>
          <w:szCs w:val="19"/>
        </w:rPr>
        <w:t>7</w:t>
      </w:r>
      <w:r>
        <w:rPr>
          <w:rFonts w:ascii="Fira Sans" w:hAnsi="Fira Sans" w:cs="Arial"/>
          <w:sz w:val="19"/>
          <w:szCs w:val="19"/>
        </w:rPr>
        <w:t xml:space="preserve"> zł/kg i były niższe w stosunku do </w:t>
      </w:r>
      <w:r w:rsidR="00E7275E">
        <w:rPr>
          <w:rFonts w:ascii="Fira Sans" w:hAnsi="Fira Sans" w:cs="Arial"/>
          <w:sz w:val="19"/>
          <w:szCs w:val="19"/>
        </w:rPr>
        <w:t>listopada</w:t>
      </w:r>
      <w:r w:rsidR="006D1A04">
        <w:rPr>
          <w:rFonts w:ascii="Fira Sans" w:hAnsi="Fira Sans" w:cs="Arial"/>
          <w:sz w:val="19"/>
          <w:szCs w:val="19"/>
        </w:rPr>
        <w:t xml:space="preserve"> </w:t>
      </w:r>
      <w:r w:rsidR="00A123A6">
        <w:rPr>
          <w:rFonts w:ascii="Fira Sans" w:hAnsi="Fira Sans" w:cs="Arial"/>
          <w:sz w:val="19"/>
          <w:szCs w:val="19"/>
        </w:rPr>
        <w:t>2019 r</w:t>
      </w:r>
      <w:r w:rsidR="006D1A04">
        <w:rPr>
          <w:rFonts w:ascii="Fira Sans" w:hAnsi="Fira Sans" w:cs="Arial"/>
          <w:sz w:val="19"/>
          <w:szCs w:val="19"/>
        </w:rPr>
        <w:t>.</w:t>
      </w:r>
      <w:r w:rsidR="00535EEB">
        <w:rPr>
          <w:rFonts w:ascii="Fira Sans" w:hAnsi="Fira Sans" w:cs="Arial"/>
          <w:sz w:val="19"/>
          <w:szCs w:val="19"/>
        </w:rPr>
        <w:t xml:space="preserve"> </w:t>
      </w:r>
      <w:r w:rsidR="00E943A5">
        <w:rPr>
          <w:rFonts w:ascii="Fira Sans" w:hAnsi="Fira Sans" w:cs="Arial"/>
          <w:sz w:val="19"/>
          <w:szCs w:val="19"/>
        </w:rPr>
        <w:t xml:space="preserve">(o </w:t>
      </w:r>
      <w:r w:rsidR="00E7275E">
        <w:rPr>
          <w:rFonts w:ascii="Fira Sans" w:hAnsi="Fira Sans" w:cs="Arial"/>
          <w:sz w:val="19"/>
          <w:szCs w:val="19"/>
        </w:rPr>
        <w:t>0</w:t>
      </w:r>
      <w:r w:rsidR="00535EEB">
        <w:rPr>
          <w:rFonts w:ascii="Fira Sans" w:hAnsi="Fira Sans" w:cs="Arial"/>
          <w:sz w:val="19"/>
          <w:szCs w:val="19"/>
        </w:rPr>
        <w:t>,</w:t>
      </w:r>
      <w:r w:rsidR="00E7275E">
        <w:rPr>
          <w:rFonts w:ascii="Fira Sans" w:hAnsi="Fira Sans" w:cs="Arial"/>
          <w:sz w:val="19"/>
          <w:szCs w:val="19"/>
        </w:rPr>
        <w:t>4</w:t>
      </w:r>
      <w:r w:rsidR="00E943A5">
        <w:rPr>
          <w:rFonts w:ascii="Fira Sans" w:hAnsi="Fira Sans" w:cs="Arial"/>
          <w:sz w:val="19"/>
          <w:szCs w:val="19"/>
        </w:rPr>
        <w:t xml:space="preserve">%), </w:t>
      </w:r>
      <w:r w:rsidR="00E76913">
        <w:rPr>
          <w:rFonts w:ascii="Fira Sans" w:hAnsi="Fira Sans" w:cs="Arial"/>
          <w:sz w:val="19"/>
          <w:szCs w:val="19"/>
        </w:rPr>
        <w:t>natomiast</w:t>
      </w:r>
      <w:r w:rsidR="00E943A5">
        <w:rPr>
          <w:rFonts w:ascii="Fira Sans" w:hAnsi="Fira Sans" w:cs="Arial"/>
          <w:sz w:val="19"/>
          <w:szCs w:val="19"/>
        </w:rPr>
        <w:t xml:space="preserve"> </w:t>
      </w:r>
      <w:r w:rsidR="00A123A6">
        <w:rPr>
          <w:rFonts w:ascii="Fira Sans" w:hAnsi="Fira Sans" w:cs="Arial"/>
          <w:sz w:val="19"/>
          <w:szCs w:val="19"/>
        </w:rPr>
        <w:t xml:space="preserve">wzrosły </w:t>
      </w:r>
      <w:r>
        <w:rPr>
          <w:rFonts w:ascii="Fira Sans" w:hAnsi="Fira Sans" w:cs="Arial"/>
          <w:sz w:val="19"/>
          <w:szCs w:val="19"/>
        </w:rPr>
        <w:t xml:space="preserve">w porównaniu do </w:t>
      </w:r>
      <w:r w:rsidR="00A123A6">
        <w:rPr>
          <w:rFonts w:ascii="Fira Sans" w:hAnsi="Fira Sans" w:cs="Arial"/>
          <w:sz w:val="19"/>
          <w:szCs w:val="19"/>
        </w:rPr>
        <w:t>grudnia 2018 r.</w:t>
      </w:r>
      <w:r>
        <w:rPr>
          <w:rFonts w:ascii="Fira Sans" w:hAnsi="Fira Sans" w:cs="Arial"/>
          <w:sz w:val="19"/>
          <w:szCs w:val="19"/>
        </w:rPr>
        <w:t xml:space="preserve"> </w:t>
      </w:r>
      <w:r w:rsidR="00E943A5">
        <w:rPr>
          <w:rFonts w:ascii="Fira Sans" w:hAnsi="Fira Sans" w:cs="Arial"/>
          <w:sz w:val="19"/>
          <w:szCs w:val="19"/>
        </w:rPr>
        <w:t>(</w:t>
      </w:r>
      <w:r>
        <w:rPr>
          <w:rFonts w:ascii="Fira Sans" w:hAnsi="Fira Sans" w:cs="Arial"/>
          <w:sz w:val="19"/>
          <w:szCs w:val="19"/>
        </w:rPr>
        <w:t xml:space="preserve">o </w:t>
      </w:r>
      <w:r w:rsidR="00C84114">
        <w:rPr>
          <w:rFonts w:ascii="Fira Sans" w:hAnsi="Fira Sans" w:cs="Arial"/>
          <w:sz w:val="19"/>
          <w:szCs w:val="19"/>
        </w:rPr>
        <w:t>2</w:t>
      </w:r>
      <w:r w:rsidR="00535EEB">
        <w:rPr>
          <w:rFonts w:ascii="Fira Sans" w:hAnsi="Fira Sans" w:cs="Arial"/>
          <w:sz w:val="19"/>
          <w:szCs w:val="19"/>
        </w:rPr>
        <w:t>,</w:t>
      </w:r>
      <w:r w:rsidR="00C84114">
        <w:rPr>
          <w:rFonts w:ascii="Fira Sans" w:hAnsi="Fira Sans" w:cs="Arial"/>
          <w:sz w:val="19"/>
          <w:szCs w:val="19"/>
        </w:rPr>
        <w:t>4</w:t>
      </w:r>
      <w:r>
        <w:rPr>
          <w:rFonts w:ascii="Fira Sans" w:hAnsi="Fira Sans" w:cs="Arial"/>
          <w:sz w:val="19"/>
          <w:szCs w:val="19"/>
        </w:rPr>
        <w:t>%</w:t>
      </w:r>
      <w:r w:rsidR="00E943A5">
        <w:rPr>
          <w:rFonts w:ascii="Fira Sans" w:hAnsi="Fira Sans" w:cs="Arial"/>
          <w:sz w:val="19"/>
          <w:szCs w:val="19"/>
        </w:rPr>
        <w:t>)</w:t>
      </w:r>
      <w:r>
        <w:rPr>
          <w:rFonts w:ascii="Fira Sans" w:hAnsi="Fira Sans" w:cs="Arial"/>
          <w:sz w:val="19"/>
          <w:szCs w:val="19"/>
        </w:rPr>
        <w:t>.</w:t>
      </w:r>
    </w:p>
    <w:p w:rsidR="00A06C33" w:rsidRDefault="00A06C33" w:rsidP="00A24C54">
      <w:pPr>
        <w:spacing w:beforeLines="100" w:before="240" w:afterLines="100" w:after="240" w:line="240" w:lineRule="exact"/>
        <w:rPr>
          <w:rFonts w:ascii="Fira Sans" w:hAnsi="Fira Sans" w:cs="Arial"/>
          <w:sz w:val="19"/>
          <w:szCs w:val="19"/>
        </w:rPr>
      </w:pPr>
      <w:r w:rsidRPr="00C0125E">
        <w:rPr>
          <w:rFonts w:ascii="Fira Sans" w:hAnsi="Fira Sans" w:cs="Arial"/>
          <w:sz w:val="19"/>
          <w:szCs w:val="19"/>
        </w:rPr>
        <w:t xml:space="preserve">Za 1 </w:t>
      </w:r>
      <w:proofErr w:type="spellStart"/>
      <w:r w:rsidRPr="00C0125E">
        <w:rPr>
          <w:rFonts w:ascii="Fira Sans" w:hAnsi="Fira Sans" w:cs="Arial"/>
          <w:sz w:val="19"/>
          <w:szCs w:val="19"/>
        </w:rPr>
        <w:t>hl</w:t>
      </w:r>
      <w:proofErr w:type="spellEnd"/>
      <w:r w:rsidRPr="00C0125E">
        <w:rPr>
          <w:rFonts w:ascii="Fira Sans" w:hAnsi="Fira Sans" w:cs="Arial"/>
          <w:sz w:val="19"/>
          <w:szCs w:val="19"/>
        </w:rPr>
        <w:t xml:space="preserve"> </w:t>
      </w:r>
      <w:r w:rsidRPr="00C0125E">
        <w:rPr>
          <w:rFonts w:ascii="Fira Sans" w:hAnsi="Fira Sans" w:cs="Arial"/>
          <w:b/>
          <w:sz w:val="19"/>
          <w:szCs w:val="19"/>
        </w:rPr>
        <w:t>mleka</w:t>
      </w:r>
      <w:r w:rsidRPr="00C0125E">
        <w:rPr>
          <w:rFonts w:ascii="Fira Sans" w:hAnsi="Fira Sans" w:cs="Arial"/>
          <w:sz w:val="19"/>
          <w:szCs w:val="19"/>
        </w:rPr>
        <w:t xml:space="preserve"> płacono w skupie </w:t>
      </w:r>
      <w:r w:rsidR="00535EEB">
        <w:rPr>
          <w:rFonts w:ascii="Fira Sans" w:hAnsi="Fira Sans" w:cs="Arial"/>
          <w:sz w:val="19"/>
          <w:szCs w:val="19"/>
        </w:rPr>
        <w:t>13</w:t>
      </w:r>
      <w:r w:rsidR="009E6B87">
        <w:rPr>
          <w:rFonts w:ascii="Fira Sans" w:hAnsi="Fira Sans" w:cs="Arial"/>
          <w:sz w:val="19"/>
          <w:szCs w:val="19"/>
        </w:rPr>
        <w:t>9</w:t>
      </w:r>
      <w:r w:rsidR="00535EEB">
        <w:rPr>
          <w:rFonts w:ascii="Fira Sans" w:hAnsi="Fira Sans" w:cs="Arial"/>
          <w:sz w:val="19"/>
          <w:szCs w:val="19"/>
        </w:rPr>
        <w:t>,</w:t>
      </w:r>
      <w:r w:rsidR="009E6B87">
        <w:rPr>
          <w:rFonts w:ascii="Fira Sans" w:hAnsi="Fira Sans" w:cs="Arial"/>
          <w:sz w:val="19"/>
          <w:szCs w:val="19"/>
        </w:rPr>
        <w:t>73</w:t>
      </w:r>
      <w:r w:rsidRPr="00C0125E">
        <w:rPr>
          <w:rFonts w:ascii="Fira Sans" w:hAnsi="Fira Sans" w:cs="Arial"/>
          <w:sz w:val="19"/>
          <w:szCs w:val="19"/>
        </w:rPr>
        <w:t xml:space="preserve"> zł</w:t>
      </w:r>
      <w:r>
        <w:rPr>
          <w:rFonts w:ascii="Fira Sans" w:hAnsi="Fira Sans" w:cs="Arial"/>
          <w:sz w:val="19"/>
          <w:szCs w:val="19"/>
        </w:rPr>
        <w:t xml:space="preserve">. Cena mleka </w:t>
      </w:r>
      <w:r w:rsidRPr="00D319B8">
        <w:rPr>
          <w:rFonts w:ascii="Fira Sans" w:hAnsi="Fira Sans" w:cs="Arial"/>
          <w:sz w:val="19"/>
          <w:szCs w:val="19"/>
        </w:rPr>
        <w:t xml:space="preserve">w stosunku do </w:t>
      </w:r>
      <w:r w:rsidR="00B01533">
        <w:rPr>
          <w:rFonts w:ascii="Fira Sans" w:hAnsi="Fira Sans" w:cs="Arial"/>
          <w:sz w:val="19"/>
          <w:szCs w:val="19"/>
        </w:rPr>
        <w:t>poprzedniego</w:t>
      </w:r>
      <w:r w:rsidRPr="00D319B8">
        <w:rPr>
          <w:rFonts w:ascii="Fira Sans" w:hAnsi="Fira Sans" w:cs="Arial"/>
          <w:sz w:val="19"/>
          <w:szCs w:val="19"/>
        </w:rPr>
        <w:t xml:space="preserve"> miesiąca </w:t>
      </w:r>
      <w:r>
        <w:rPr>
          <w:rFonts w:ascii="Fira Sans" w:hAnsi="Fira Sans" w:cs="Arial"/>
          <w:sz w:val="19"/>
          <w:szCs w:val="19"/>
        </w:rPr>
        <w:t xml:space="preserve">wzrosła o </w:t>
      </w:r>
      <w:r w:rsidR="001B338B">
        <w:rPr>
          <w:rFonts w:ascii="Fira Sans" w:hAnsi="Fira Sans" w:cs="Arial"/>
          <w:sz w:val="19"/>
          <w:szCs w:val="19"/>
        </w:rPr>
        <w:t>1</w:t>
      </w:r>
      <w:r w:rsidR="00535EEB">
        <w:rPr>
          <w:rFonts w:ascii="Fira Sans" w:hAnsi="Fira Sans" w:cs="Arial"/>
          <w:sz w:val="19"/>
          <w:szCs w:val="19"/>
        </w:rPr>
        <w:t>,</w:t>
      </w:r>
      <w:r w:rsidR="001B338B">
        <w:rPr>
          <w:rFonts w:ascii="Fira Sans" w:hAnsi="Fira Sans" w:cs="Arial"/>
          <w:sz w:val="19"/>
          <w:szCs w:val="19"/>
        </w:rPr>
        <w:t>1</w:t>
      </w:r>
      <w:r>
        <w:rPr>
          <w:rFonts w:ascii="Fira Sans" w:hAnsi="Fira Sans" w:cs="Arial"/>
          <w:sz w:val="19"/>
          <w:szCs w:val="19"/>
        </w:rPr>
        <w:t xml:space="preserve">%, natomiast </w:t>
      </w:r>
      <w:r w:rsidRPr="00D319B8">
        <w:rPr>
          <w:rFonts w:ascii="Fira Sans" w:hAnsi="Fira Sans" w:cs="Arial"/>
          <w:sz w:val="19"/>
          <w:szCs w:val="19"/>
        </w:rPr>
        <w:t xml:space="preserve">w odniesieniu do </w:t>
      </w:r>
      <w:r w:rsidR="001B338B">
        <w:rPr>
          <w:rFonts w:ascii="Fira Sans" w:hAnsi="Fira Sans" w:cs="Arial"/>
          <w:sz w:val="19"/>
          <w:szCs w:val="19"/>
        </w:rPr>
        <w:t>grudnia</w:t>
      </w:r>
      <w:r w:rsidR="00535EEB">
        <w:rPr>
          <w:rFonts w:ascii="Fira Sans" w:hAnsi="Fira Sans" w:cs="Arial"/>
          <w:sz w:val="19"/>
          <w:szCs w:val="19"/>
        </w:rPr>
        <w:t xml:space="preserve"> </w:t>
      </w:r>
      <w:r w:rsidRPr="00D319B8">
        <w:rPr>
          <w:rFonts w:ascii="Fira Sans" w:hAnsi="Fira Sans" w:cs="Arial"/>
          <w:sz w:val="19"/>
          <w:szCs w:val="19"/>
        </w:rPr>
        <w:t>201</w:t>
      </w:r>
      <w:r>
        <w:rPr>
          <w:rFonts w:ascii="Fira Sans" w:hAnsi="Fira Sans" w:cs="Arial"/>
          <w:sz w:val="19"/>
          <w:szCs w:val="19"/>
        </w:rPr>
        <w:t>8</w:t>
      </w:r>
      <w:r w:rsidRPr="00D319B8">
        <w:rPr>
          <w:rFonts w:ascii="Fira Sans" w:hAnsi="Fira Sans" w:cs="Arial"/>
          <w:sz w:val="19"/>
          <w:szCs w:val="19"/>
        </w:rPr>
        <w:t xml:space="preserve"> r.</w:t>
      </w:r>
      <w:r w:rsidR="001B338B">
        <w:rPr>
          <w:rFonts w:ascii="Fira Sans" w:hAnsi="Fira Sans" w:cs="Arial"/>
          <w:sz w:val="19"/>
          <w:szCs w:val="19"/>
        </w:rPr>
        <w:t xml:space="preserve"> </w:t>
      </w:r>
      <w:r>
        <w:rPr>
          <w:rFonts w:ascii="Fira Sans" w:hAnsi="Fira Sans" w:cs="Arial"/>
          <w:sz w:val="19"/>
          <w:szCs w:val="19"/>
        </w:rPr>
        <w:t xml:space="preserve">spadła </w:t>
      </w:r>
      <w:r w:rsidR="001B338B">
        <w:rPr>
          <w:rFonts w:ascii="Fira Sans" w:hAnsi="Fira Sans" w:cs="Arial"/>
          <w:sz w:val="19"/>
          <w:szCs w:val="19"/>
        </w:rPr>
        <w:t>(</w:t>
      </w:r>
      <w:r w:rsidRPr="00C0125E">
        <w:rPr>
          <w:rFonts w:ascii="Fira Sans" w:hAnsi="Fira Sans" w:cs="Arial"/>
          <w:sz w:val="19"/>
          <w:szCs w:val="19"/>
        </w:rPr>
        <w:t>o</w:t>
      </w:r>
      <w:r w:rsidR="0064301C">
        <w:rPr>
          <w:rFonts w:ascii="Fira Sans" w:hAnsi="Fira Sans" w:cs="Arial"/>
          <w:sz w:val="19"/>
          <w:szCs w:val="19"/>
        </w:rPr>
        <w:t> </w:t>
      </w:r>
      <w:r w:rsidR="001B338B">
        <w:rPr>
          <w:rFonts w:ascii="Fira Sans" w:hAnsi="Fira Sans" w:cs="Arial"/>
          <w:sz w:val="19"/>
          <w:szCs w:val="19"/>
        </w:rPr>
        <w:t>0</w:t>
      </w:r>
      <w:r w:rsidR="00535EEB">
        <w:rPr>
          <w:rFonts w:ascii="Fira Sans" w:hAnsi="Fira Sans" w:cs="Arial"/>
          <w:sz w:val="19"/>
          <w:szCs w:val="19"/>
        </w:rPr>
        <w:t>,</w:t>
      </w:r>
      <w:r w:rsidR="001B338B">
        <w:rPr>
          <w:rFonts w:ascii="Fira Sans" w:hAnsi="Fira Sans" w:cs="Arial"/>
          <w:sz w:val="19"/>
          <w:szCs w:val="19"/>
        </w:rPr>
        <w:t>3</w:t>
      </w:r>
      <w:r w:rsidRPr="00C0125E">
        <w:rPr>
          <w:rFonts w:ascii="Fira Sans" w:hAnsi="Fira Sans" w:cs="Arial"/>
          <w:sz w:val="19"/>
          <w:szCs w:val="19"/>
        </w:rPr>
        <w:t>%</w:t>
      </w:r>
      <w:r w:rsidR="001B338B">
        <w:rPr>
          <w:rFonts w:ascii="Fira Sans" w:hAnsi="Fira Sans" w:cs="Arial"/>
          <w:sz w:val="19"/>
          <w:szCs w:val="19"/>
        </w:rPr>
        <w:t>)</w:t>
      </w:r>
      <w:r w:rsidRPr="00D319B8">
        <w:rPr>
          <w:rFonts w:ascii="Fira Sans" w:hAnsi="Fira Sans" w:cs="Arial"/>
          <w:sz w:val="19"/>
          <w:szCs w:val="19"/>
        </w:rPr>
        <w:t>.</w:t>
      </w:r>
    </w:p>
    <w:p w:rsidR="00A06C33" w:rsidRDefault="00A06C33" w:rsidP="00A06C33">
      <w:pPr>
        <w:pStyle w:val="Legenda"/>
        <w:keepNext/>
        <w:spacing w:before="240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 xml:space="preserve">Wykres </w:t>
      </w:r>
      <w:r w:rsidR="008B66CC">
        <w:rPr>
          <w:rFonts w:ascii="Fira Sans" w:hAnsi="Fira Sans"/>
          <w:color w:val="auto"/>
        </w:rPr>
        <w:t>7</w:t>
      </w:r>
      <w:r>
        <w:rPr>
          <w:rFonts w:ascii="Fira Sans" w:hAnsi="Fira Sans"/>
          <w:color w:val="auto"/>
        </w:rPr>
        <w:t>. Ceny skupu drobiu rzeźnego i mleka</w:t>
      </w:r>
    </w:p>
    <w:p w:rsidR="00EE2DA1" w:rsidRDefault="00071C6F" w:rsidP="00071C6F">
      <w:pPr>
        <w:jc w:val="center"/>
        <w:rPr>
          <w:rFonts w:ascii="Fira Sans" w:hAnsi="Fira Sans" w:cs="Arial"/>
          <w:sz w:val="19"/>
          <w:szCs w:val="19"/>
        </w:rPr>
      </w:pPr>
      <w:r w:rsidRPr="00071C6F">
        <w:rPr>
          <w:rFonts w:ascii="Fira Sans" w:hAnsi="Fira Sans" w:cs="Arial"/>
          <w:noProof/>
          <w:sz w:val="19"/>
          <w:szCs w:val="19"/>
          <w:lang w:eastAsia="pl-PL"/>
        </w:rPr>
        <w:drawing>
          <wp:inline distT="0" distB="0" distL="0" distR="0">
            <wp:extent cx="5122545" cy="3165427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D26D8" w:rsidRDefault="00CD26D8" w:rsidP="00CD26D8">
      <w:pPr>
        <w:rPr>
          <w:sz w:val="18"/>
        </w:rPr>
      </w:pPr>
      <w:r>
        <w:rPr>
          <w:rFonts w:ascii="Fira Sans" w:hAnsi="Fira Sans" w:cs="Arial"/>
          <w:sz w:val="19"/>
          <w:szCs w:val="19"/>
        </w:rPr>
        <w:t>Zróżnicowanie poziomu cen podstawowych produktów rolnych w poszczególnych województwach przedstawiono w tablicy 3 dla cen skupu i w tablic</w:t>
      </w:r>
      <w:r w:rsidR="00033484">
        <w:rPr>
          <w:rFonts w:ascii="Fira Sans" w:hAnsi="Fira Sans" w:cs="Arial"/>
          <w:sz w:val="19"/>
          <w:szCs w:val="19"/>
        </w:rPr>
        <w:t xml:space="preserve">y 4 dla cen uzyskiwanych przez </w:t>
      </w:r>
      <w:r>
        <w:rPr>
          <w:rFonts w:ascii="Fira Sans" w:hAnsi="Fira Sans" w:cs="Arial"/>
          <w:sz w:val="19"/>
          <w:szCs w:val="19"/>
        </w:rPr>
        <w:t>rolników na targowiskach (arkusz Excel).</w:t>
      </w:r>
    </w:p>
    <w:p w:rsidR="00CD26D8" w:rsidRDefault="00CD26D8" w:rsidP="00CD26D8">
      <w:pPr>
        <w:spacing w:after="0" w:line="276" w:lineRule="auto"/>
        <w:rPr>
          <w:rFonts w:cs="Arial"/>
          <w:color w:val="000000"/>
          <w:sz w:val="20"/>
        </w:rPr>
        <w:sectPr w:rsidR="00CD26D8" w:rsidSect="00FC58E0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794" w:right="3119" w:bottom="720" w:left="720" w:header="170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875905" w:rsidRPr="00E74B84" w:rsidTr="00875905">
        <w:trPr>
          <w:trHeight w:val="1912"/>
        </w:trPr>
        <w:tc>
          <w:tcPr>
            <w:tcW w:w="4358" w:type="dxa"/>
          </w:tcPr>
          <w:p w:rsidR="00875905" w:rsidRDefault="00875905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</w:p>
          <w:p w:rsidR="00875905" w:rsidRPr="003F20F8" w:rsidRDefault="00875905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</w:rPr>
              <w:t>Opracowanie merytoryczne:</w:t>
            </w:r>
          </w:p>
          <w:p w:rsidR="00875905" w:rsidRPr="003F20F8" w:rsidRDefault="00875905" w:rsidP="00875905">
            <w:pPr>
              <w:spacing w:after="0" w:line="240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b/>
                <w:color w:val="000000"/>
                <w:sz w:val="20"/>
              </w:rPr>
              <w:t>Departament Handlu i Usług</w:t>
            </w:r>
          </w:p>
          <w:p w:rsidR="00875905" w:rsidRPr="00AF69ED" w:rsidRDefault="002D5391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Dyrektor Ewa Adach-Stankiewicz</w:t>
            </w:r>
          </w:p>
          <w:p w:rsidR="00875905" w:rsidRPr="003F20F8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/>
                <w:sz w:val="20"/>
                <w:lang w:val="fi-FI"/>
              </w:rPr>
              <w:t xml:space="preserve">Tel: 22 608 </w:t>
            </w:r>
            <w:r w:rsidR="002D5391">
              <w:rPr>
                <w:rFonts w:ascii="Fira Sans" w:hAnsi="Fira Sans" w:cs="Arial"/>
                <w:color w:val="000000"/>
                <w:sz w:val="20"/>
                <w:lang w:val="fi-FI"/>
              </w:rPr>
              <w:t>31 24</w:t>
            </w:r>
          </w:p>
          <w:p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sz w:val="20"/>
                <w:szCs w:val="20"/>
              </w:rPr>
            </w:pPr>
          </w:p>
        </w:tc>
        <w:tc>
          <w:tcPr>
            <w:tcW w:w="3925" w:type="dxa"/>
          </w:tcPr>
          <w:p w:rsidR="00875905" w:rsidRDefault="00875905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</w:p>
          <w:p w:rsidR="00875905" w:rsidRPr="003F20F8" w:rsidRDefault="00875905" w:rsidP="00875905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</w:rPr>
              <w:t>Rozpowszechnianie:</w:t>
            </w:r>
            <w:r w:rsidRPr="003F20F8">
              <w:rPr>
                <w:rFonts w:ascii="Fira Sans" w:hAnsi="Fira Sans" w:cs="Arial"/>
                <w:color w:val="000000"/>
                <w:sz w:val="20"/>
              </w:rPr>
              <w:br/>
            </w:r>
            <w:r w:rsidRPr="003F20F8">
              <w:rPr>
                <w:rFonts w:ascii="Fira Sans" w:hAnsi="Fira Sans" w:cs="Arial"/>
                <w:b/>
                <w:color w:val="000000"/>
                <w:sz w:val="20"/>
              </w:rPr>
              <w:t>Rzecznik Prasowy Prezesa GUS</w:t>
            </w:r>
          </w:p>
          <w:p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AF69ED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 xml:space="preserve">Karolina </w:t>
            </w:r>
            <w:r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Banaszek</w:t>
            </w:r>
          </w:p>
          <w:p w:rsidR="00875905" w:rsidRPr="003F20F8" w:rsidRDefault="00033484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/>
                <w:sz w:val="20"/>
                <w:lang w:val="fi-FI"/>
              </w:rPr>
              <w:t>Tel: 695 255 011</w:t>
            </w:r>
          </w:p>
          <w:p w:rsidR="00875905" w:rsidRPr="003F20F8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CD26D8" w:rsidRPr="005771B2" w:rsidRDefault="00CD26D8" w:rsidP="00CD26D8">
      <w:pPr>
        <w:rPr>
          <w:sz w:val="20"/>
          <w:lang w:val="en-US"/>
        </w:rPr>
      </w:pPr>
    </w:p>
    <w:p w:rsidR="00CD26D8" w:rsidRPr="005771B2" w:rsidRDefault="00CD26D8" w:rsidP="00CD26D8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D26D8" w:rsidRPr="003F20F8" w:rsidTr="00470DCE">
        <w:trPr>
          <w:trHeight w:val="610"/>
        </w:trPr>
        <w:tc>
          <w:tcPr>
            <w:tcW w:w="2721" w:type="pct"/>
            <w:vMerge w:val="restar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b/>
                <w:sz w:val="20"/>
              </w:rPr>
            </w:pPr>
            <w:r w:rsidRPr="003F20F8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sz w:val="20"/>
              </w:rPr>
            </w:pPr>
            <w:r w:rsidRPr="00CA31DF">
              <w:rPr>
                <w:rFonts w:ascii="Fira Sans" w:hAnsi="Fira Sans"/>
                <w:sz w:val="20"/>
              </w:rPr>
              <w:t>Tel:</w:t>
            </w:r>
            <w:r w:rsidRPr="003F20F8">
              <w:rPr>
                <w:rFonts w:ascii="Fira Sans" w:hAnsi="Fira Sans"/>
                <w:b/>
                <w:sz w:val="20"/>
              </w:rPr>
              <w:t xml:space="preserve"> </w:t>
            </w:r>
            <w:r>
              <w:rPr>
                <w:rFonts w:ascii="Fira Sans" w:hAnsi="Fira Sans"/>
                <w:sz w:val="20"/>
              </w:rPr>
              <w:t xml:space="preserve">22 608 34 91, 22 608 38 </w:t>
            </w:r>
            <w:r w:rsidRPr="003F20F8">
              <w:rPr>
                <w:rFonts w:ascii="Fira Sans" w:hAnsi="Fira Sans"/>
                <w:sz w:val="20"/>
              </w:rPr>
              <w:t xml:space="preserve">04 </w:t>
            </w:r>
          </w:p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sz w:val="18"/>
                <w:lang w:val="en-US"/>
              </w:rPr>
            </w:pPr>
            <w:r w:rsidRPr="003F20F8">
              <w:rPr>
                <w:rFonts w:ascii="Fira Sans" w:hAnsi="Fira Sans"/>
                <w:b/>
                <w:sz w:val="20"/>
                <w:lang w:val="en-US"/>
              </w:rPr>
              <w:t>e-mail:</w:t>
            </w:r>
            <w:r w:rsidRPr="007E71AB">
              <w:rPr>
                <w:rFonts w:ascii="Fira Sans" w:hAnsi="Fira Sans"/>
                <w:b/>
                <w:sz w:val="20"/>
                <w:lang w:val="en-US"/>
              </w:rPr>
              <w:t xml:space="preserve"> </w:t>
            </w:r>
            <w:hyperlink r:id="rId21" w:history="1">
              <w:r w:rsidRPr="007E71AB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347345</wp:posOffset>
                  </wp:positionV>
                  <wp:extent cx="256540" cy="251460"/>
                  <wp:effectExtent l="0" t="0" r="0" b="0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</w:rPr>
            </w:pPr>
            <w:r w:rsidRPr="003F20F8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CD26D8" w:rsidRPr="003F20F8" w:rsidTr="00470DCE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10" w:type="pct"/>
            <w:shd w:val="clear" w:color="auto" w:fill="auto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</w:rPr>
            </w:pPr>
            <w:r w:rsidRPr="003F20F8">
              <w:rPr>
                <w:rFonts w:ascii="Fira Sans" w:hAnsi="Fira Sans"/>
                <w:sz w:val="20"/>
              </w:rPr>
              <w:t>@GUS_STAT</w:t>
            </w:r>
          </w:p>
        </w:tc>
      </w:tr>
      <w:tr w:rsidR="00CD26D8" w:rsidRPr="003F20F8" w:rsidTr="00470DCE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20"/>
              </w:rPr>
            </w:pPr>
            <w:r w:rsidRPr="003F20F8">
              <w:rPr>
                <w:rFonts w:ascii="Fira Sans" w:hAnsi="Fira Sans"/>
                <w:sz w:val="20"/>
              </w:rPr>
              <w:t>@</w:t>
            </w:r>
            <w:proofErr w:type="spellStart"/>
            <w:r w:rsidRPr="003F20F8">
              <w:rPr>
                <w:rFonts w:ascii="Fira Sans" w:hAnsi="Fira Sans"/>
                <w:sz w:val="20"/>
              </w:rPr>
              <w:t>GlownyUrzadStatystyczny</w:t>
            </w:r>
            <w:proofErr w:type="spellEnd"/>
          </w:p>
        </w:tc>
      </w:tr>
    </w:tbl>
    <w:p w:rsidR="00CD26D8" w:rsidRPr="000744C0" w:rsidRDefault="00A123A6" w:rsidP="00CD26D8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1191260</wp:posOffset>
                </wp:positionV>
                <wp:extent cx="6559550" cy="3978275"/>
                <wp:effectExtent l="0" t="0" r="12700" b="22225"/>
                <wp:wrapSquare wrapText="bothSides"/>
                <wp:docPr id="1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9782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140" w:rsidRDefault="00133140" w:rsidP="00CD26D8">
                            <w:pPr>
                              <w:rPr>
                                <w:b/>
                              </w:rPr>
                            </w:pPr>
                          </w:p>
                          <w:p w:rsidR="00133140" w:rsidRPr="0079665E" w:rsidRDefault="00133140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79665E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133140" w:rsidRPr="00EA6E92" w:rsidRDefault="00EB26A3" w:rsidP="00CD26D8">
                            <w:pPr>
                              <w:spacing w:before="120" w:after="120" w:line="240" w:lineRule="exact"/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fldChar w:fldCharType="begin"/>
                            </w:r>
                            <w:r w:rsidR="00133140"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instrText>HYPERLINK "http://stat.gov.pl/obszary-tematyczne/inne-opracowania/informacje-o-sytuacji-spoleczno-gospodarczej/informacja-o-sytuacji-spoleczno-gospodarczej-kraju-w-2018-r-,1,80.html"</w:instrText>
                            </w:r>
                            <w:r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fldChar w:fldCharType="separate"/>
                            </w:r>
                            <w:r w:rsidR="00133140" w:rsidRPr="00EA6E92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Informacja o sytuacji społeczno-gospodarczej kraju w 2018 r.</w:t>
                            </w:r>
                          </w:p>
                          <w:p w:rsidR="00133140" w:rsidRPr="00EA6E92" w:rsidRDefault="00EB26A3" w:rsidP="00CD26D8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fldChar w:fldCharType="end"/>
                            </w:r>
                            <w:hyperlink r:id="rId25" w:history="1">
                              <w:r w:rsidR="00133140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Skup i ceny produktów rolnych w 2018 roku</w:t>
                              </w:r>
                            </w:hyperlink>
                          </w:p>
                          <w:p w:rsidR="00133140" w:rsidRPr="00EA6E92" w:rsidRDefault="00EB26A3" w:rsidP="00CD26D8">
                            <w:pPr>
                              <w:spacing w:before="120" w:after="120" w:line="240" w:lineRule="exact"/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fldChar w:fldCharType="begin"/>
                            </w:r>
                            <w:r w:rsidR="002D5391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instrText>HYPERLINK "https://stat.gov.pl/obszary-tematyczne/ceny-handel/ceny/ceny-w-gospodarce-narodowej-w-latach-2014-2018,3,16.html"</w:instrText>
                            </w:r>
                            <w:r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fldChar w:fldCharType="separate"/>
                            </w:r>
                            <w:r w:rsidR="00133140" w:rsidRPr="00EA6E92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Ceny w gospodarce narodowej w </w:t>
                            </w:r>
                            <w:r w:rsidR="00133140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latach 2013-</w:t>
                            </w:r>
                            <w:r w:rsidR="00133140" w:rsidRPr="00EA6E92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201</w:t>
                            </w:r>
                            <w:r w:rsidR="002D5391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133140" w:rsidRPr="003F20F8" w:rsidRDefault="00EB26A3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b/>
                                <w:color w:val="000000"/>
                                <w:szCs w:val="24"/>
                              </w:rPr>
                            </w:pPr>
                            <w:r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fldChar w:fldCharType="end"/>
                            </w:r>
                          </w:p>
                          <w:p w:rsidR="00133140" w:rsidRPr="003F20F8" w:rsidRDefault="00133140" w:rsidP="00CD26D8">
                            <w:pPr>
                              <w:spacing w:after="120" w:line="240" w:lineRule="exact"/>
                              <w:rPr>
                                <w:rStyle w:val="Hipercze"/>
                                <w:rFonts w:ascii="Fira Sans" w:hAnsi="Fira Sans"/>
                                <w:b/>
                                <w:color w:val="000000"/>
                                <w:sz w:val="19"/>
                                <w:szCs w:val="19"/>
                                <w:u w:val="none"/>
                              </w:rPr>
                            </w:pPr>
                            <w:r w:rsidRPr="003F20F8">
                              <w:rPr>
                                <w:rFonts w:ascii="Fira Sans" w:hAnsi="Fira Sans"/>
                                <w:b/>
                                <w:color w:val="000000"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="00133140" w:rsidRPr="0079665E" w:rsidRDefault="001747BD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6" w:history="1">
                              <w:r w:rsidR="00133140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BDL – Ceny - Ceny w rolnictwie (dane miesięczne i roczne)</w:t>
                              </w:r>
                            </w:hyperlink>
                          </w:p>
                          <w:p w:rsidR="00133140" w:rsidRPr="0079665E" w:rsidRDefault="001747BD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7" w:history="1">
                              <w:r w:rsidR="00133140" w:rsidRPr="003F20F8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DBW – Ceny producentów - Ceny w rolnictwie (dane miesięczne i roczne)</w:t>
                              </w:r>
                            </w:hyperlink>
                          </w:p>
                          <w:p w:rsidR="00133140" w:rsidRPr="003F20F8" w:rsidRDefault="00133140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:rsidR="00133140" w:rsidRPr="003F20F8" w:rsidRDefault="00133140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3F20F8">
                              <w:rPr>
                                <w:rFonts w:ascii="Fira Sans" w:hAnsi="Fira Sans"/>
                                <w:b/>
                                <w:color w:val="000000"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133140" w:rsidRPr="003F20F8" w:rsidRDefault="001747BD" w:rsidP="00CD26D8">
                            <w:pPr>
                              <w:spacing w:after="120" w:line="240" w:lineRule="exact"/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8" w:history="1">
                              <w:r w:rsidR="00133140" w:rsidRPr="003F20F8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Skup produktów rolnych</w:t>
                              </w:r>
                            </w:hyperlink>
                          </w:p>
                          <w:p w:rsidR="00133140" w:rsidRPr="003F20F8" w:rsidRDefault="001747BD" w:rsidP="00CD26D8">
                            <w:pPr>
                              <w:spacing w:after="120" w:line="240" w:lineRule="exact"/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9" w:history="1">
                              <w:r w:rsidR="00133140" w:rsidRPr="003F20F8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Ceny skupu</w:t>
                              </w:r>
                            </w:hyperlink>
                          </w:p>
                          <w:p w:rsidR="00133140" w:rsidRPr="003F20F8" w:rsidRDefault="001747BD" w:rsidP="00CD26D8">
                            <w:pPr>
                              <w:spacing w:after="120" w:line="240" w:lineRule="exact"/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0" w:history="1">
                              <w:r w:rsidR="00133140" w:rsidRPr="003F20F8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Targowisko</w:t>
                              </w:r>
                            </w:hyperlink>
                          </w:p>
                          <w:p w:rsidR="00133140" w:rsidRPr="003F20F8" w:rsidRDefault="001747BD" w:rsidP="00CD26D8">
                            <w:pPr>
                              <w:spacing w:after="120" w:line="240" w:lineRule="exact"/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1" w:history="1">
                              <w:r w:rsidR="00133140" w:rsidRPr="003F20F8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Ceny targowiskowe</w:t>
                              </w:r>
                            </w:hyperlink>
                          </w:p>
                          <w:p w:rsidR="00133140" w:rsidRPr="00564813" w:rsidRDefault="00133140" w:rsidP="00CD26D8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32" type="#_x0000_t202" style="position:absolute;margin-left:-5.25pt;margin-top:93.8pt;width:516.5pt;height:313.2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" fillcolor="#f2f2f2" strokecolor="white">
                <v:textbox>
                  <w:txbxContent>
                    <w:p w:rsidR="00133140" w:rsidRDefault="00133140" w:rsidP="00CD26D8">
                      <w:pPr>
                        <w:rPr>
                          <w:b/>
                        </w:rPr>
                      </w:pPr>
                    </w:p>
                    <w:p w:rsidR="00133140" w:rsidRPr="0079665E" w:rsidRDefault="00133140" w:rsidP="00CD26D8">
                      <w:pPr>
                        <w:spacing w:after="120" w:line="240" w:lineRule="exact"/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79665E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133140" w:rsidRPr="00EA6E92" w:rsidRDefault="00EB26A3" w:rsidP="00CD26D8">
                      <w:pPr>
                        <w:spacing w:before="120" w:after="120" w:line="240" w:lineRule="exact"/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r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fldChar w:fldCharType="begin"/>
                      </w:r>
                      <w:r w:rsidR="00133140"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instrText>HYPERLINK "http://stat.gov.pl/obszary-tematyczne/inne-opracowania/informacje-o-sytuacji-spoleczno-gospodarczej/informacja-o-sytuacji-spoleczno-gospodarczej-kraju-w-2018-r-,1,80.html"</w:instrText>
                      </w:r>
                      <w:r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fldChar w:fldCharType="separate"/>
                      </w:r>
                      <w:r w:rsidR="00133140" w:rsidRPr="00EA6E92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Informacja o sytuacji społeczno-gospodarczej kraju w 2018 r.</w:t>
                      </w:r>
                    </w:p>
                    <w:p w:rsidR="00133140" w:rsidRPr="00EA6E92" w:rsidRDefault="00EB26A3" w:rsidP="00CD26D8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r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fldChar w:fldCharType="end"/>
                      </w:r>
                      <w:hyperlink r:id="rId32" w:history="1">
                        <w:r w:rsidR="00133140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Skup i ceny produktów rolnych w 2018 roku</w:t>
                        </w:r>
                      </w:hyperlink>
                    </w:p>
                    <w:p w:rsidR="00133140" w:rsidRPr="00EA6E92" w:rsidRDefault="00EB26A3" w:rsidP="00CD26D8">
                      <w:pPr>
                        <w:spacing w:before="120" w:after="120" w:line="240" w:lineRule="exact"/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r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fldChar w:fldCharType="begin"/>
                      </w:r>
                      <w:r w:rsidR="002D5391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instrText>HYPERLINK "https://stat.gov.pl/obszary-tematyczne/ceny-handel/ceny/ceny-w-gospodarce-narodowej-w-latach-2014-2018,3,16.html"</w:instrText>
                      </w:r>
                      <w:r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fldChar w:fldCharType="separate"/>
                      </w:r>
                      <w:r w:rsidR="00133140" w:rsidRPr="00EA6E92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Ceny w gospodarce narodowej w </w:t>
                      </w:r>
                      <w:r w:rsidR="00133140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latach 2013-</w:t>
                      </w:r>
                      <w:r w:rsidR="00133140" w:rsidRPr="00EA6E92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201</w:t>
                      </w:r>
                      <w:r w:rsidR="002D5391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8</w:t>
                      </w:r>
                    </w:p>
                    <w:p w:rsidR="00133140" w:rsidRPr="003F20F8" w:rsidRDefault="00EB26A3" w:rsidP="00CD26D8">
                      <w:pPr>
                        <w:spacing w:after="120" w:line="240" w:lineRule="exact"/>
                        <w:rPr>
                          <w:rFonts w:ascii="Fira Sans" w:hAnsi="Fira Sans"/>
                          <w:b/>
                          <w:color w:val="000000"/>
                          <w:szCs w:val="24"/>
                        </w:rPr>
                      </w:pPr>
                      <w:r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fldChar w:fldCharType="end"/>
                      </w:r>
                    </w:p>
                    <w:p w:rsidR="00133140" w:rsidRPr="003F20F8" w:rsidRDefault="00133140" w:rsidP="00CD26D8">
                      <w:pPr>
                        <w:spacing w:after="120" w:line="240" w:lineRule="exact"/>
                        <w:rPr>
                          <w:rStyle w:val="Hipercze"/>
                          <w:rFonts w:ascii="Fira Sans" w:hAnsi="Fira Sans"/>
                          <w:b/>
                          <w:color w:val="000000"/>
                          <w:sz w:val="19"/>
                          <w:szCs w:val="19"/>
                          <w:u w:val="none"/>
                        </w:rPr>
                      </w:pPr>
                      <w:r w:rsidRPr="003F20F8">
                        <w:rPr>
                          <w:rFonts w:ascii="Fira Sans" w:hAnsi="Fira Sans"/>
                          <w:b/>
                          <w:color w:val="000000"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="00133140" w:rsidRPr="0079665E" w:rsidRDefault="00A123A6" w:rsidP="00CD26D8">
                      <w:pPr>
                        <w:spacing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33" w:history="1">
                        <w:r w:rsidR="00133140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BDL – Ceny - Ceny w rolnictwie (dane miesięczne i roczne)</w:t>
                        </w:r>
                      </w:hyperlink>
                    </w:p>
                    <w:p w:rsidR="00133140" w:rsidRPr="0079665E" w:rsidRDefault="00A123A6" w:rsidP="00CD26D8">
                      <w:pPr>
                        <w:spacing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34" w:history="1">
                        <w:r w:rsidR="00133140" w:rsidRPr="003F20F8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DBW – Ceny producentów - Ceny w rolnictwie (dane miesięczne i roczne)</w:t>
                        </w:r>
                      </w:hyperlink>
                    </w:p>
                    <w:p w:rsidR="00133140" w:rsidRPr="003F20F8" w:rsidRDefault="00133140" w:rsidP="00CD26D8">
                      <w:pPr>
                        <w:spacing w:after="120" w:line="240" w:lineRule="exact"/>
                        <w:rPr>
                          <w:rFonts w:ascii="Fira Sans" w:hAnsi="Fira Sans"/>
                          <w:b/>
                          <w:color w:val="000000"/>
                          <w:szCs w:val="24"/>
                        </w:rPr>
                      </w:pPr>
                    </w:p>
                    <w:p w:rsidR="00133140" w:rsidRPr="003F20F8" w:rsidRDefault="00133140" w:rsidP="00CD26D8">
                      <w:pPr>
                        <w:spacing w:after="120" w:line="240" w:lineRule="exact"/>
                        <w:rPr>
                          <w:rFonts w:ascii="Fira Sans" w:hAnsi="Fira Sans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3F20F8">
                        <w:rPr>
                          <w:rFonts w:ascii="Fira Sans" w:hAnsi="Fira Sans"/>
                          <w:b/>
                          <w:color w:val="000000"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133140" w:rsidRPr="003F20F8" w:rsidRDefault="00A123A6" w:rsidP="00CD26D8">
                      <w:pPr>
                        <w:spacing w:after="120" w:line="240" w:lineRule="exact"/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5" w:history="1">
                        <w:r w:rsidR="00133140" w:rsidRPr="003F20F8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Skup produktów rolnych</w:t>
                        </w:r>
                      </w:hyperlink>
                    </w:p>
                    <w:p w:rsidR="00133140" w:rsidRPr="003F20F8" w:rsidRDefault="00A123A6" w:rsidP="00CD26D8">
                      <w:pPr>
                        <w:spacing w:after="120" w:line="240" w:lineRule="exact"/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6" w:history="1">
                        <w:r w:rsidR="00133140" w:rsidRPr="003F20F8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Ceny skupu</w:t>
                        </w:r>
                      </w:hyperlink>
                    </w:p>
                    <w:p w:rsidR="00133140" w:rsidRPr="003F20F8" w:rsidRDefault="00A123A6" w:rsidP="00CD26D8">
                      <w:pPr>
                        <w:spacing w:after="120" w:line="240" w:lineRule="exact"/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7" w:history="1">
                        <w:r w:rsidR="00133140" w:rsidRPr="003F20F8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Targowisko</w:t>
                        </w:r>
                      </w:hyperlink>
                    </w:p>
                    <w:p w:rsidR="00133140" w:rsidRPr="003F20F8" w:rsidRDefault="00A123A6" w:rsidP="00CD26D8">
                      <w:pPr>
                        <w:spacing w:after="120" w:line="240" w:lineRule="exact"/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8" w:history="1">
                        <w:r w:rsidR="00133140" w:rsidRPr="003F20F8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Ceny targowiskowe</w:t>
                        </w:r>
                      </w:hyperlink>
                    </w:p>
                    <w:p w:rsidR="00133140" w:rsidRPr="00564813" w:rsidRDefault="00133140" w:rsidP="00CD26D8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15A82" w:rsidRPr="000744C0" w:rsidRDefault="00815A82" w:rsidP="00CD26D8">
      <w:pPr>
        <w:rPr>
          <w:sz w:val="18"/>
        </w:rPr>
      </w:pPr>
    </w:p>
    <w:sectPr w:rsidR="00815A82" w:rsidRPr="000744C0" w:rsidSect="00F32458">
      <w:headerReference w:type="default" r:id="rId39"/>
      <w:headerReference w:type="first" r:id="rId40"/>
      <w:pgSz w:w="11906" w:h="16838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7BD" w:rsidRDefault="001747BD" w:rsidP="000662E2">
      <w:pPr>
        <w:spacing w:after="0" w:line="240" w:lineRule="auto"/>
      </w:pPr>
      <w:r>
        <w:separator/>
      </w:r>
    </w:p>
  </w:endnote>
  <w:endnote w:type="continuationSeparator" w:id="0">
    <w:p w:rsidR="001747BD" w:rsidRDefault="001747B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0" w:rsidRPr="006F2D45" w:rsidRDefault="00EB26A3">
    <w:pPr>
      <w:pStyle w:val="Stopka"/>
      <w:jc w:val="center"/>
      <w:rPr>
        <w:sz w:val="18"/>
        <w:szCs w:val="18"/>
      </w:rPr>
    </w:pPr>
    <w:r w:rsidRPr="006F2D45">
      <w:rPr>
        <w:sz w:val="18"/>
        <w:szCs w:val="18"/>
      </w:rPr>
      <w:fldChar w:fldCharType="begin"/>
    </w:r>
    <w:r w:rsidR="00133140" w:rsidRPr="006F2D45">
      <w:rPr>
        <w:sz w:val="18"/>
        <w:szCs w:val="18"/>
      </w:rPr>
      <w:instrText>PAGE   \* MERGEFORMAT</w:instrText>
    </w:r>
    <w:r w:rsidRPr="006F2D45">
      <w:rPr>
        <w:sz w:val="18"/>
        <w:szCs w:val="18"/>
      </w:rPr>
      <w:fldChar w:fldCharType="separate"/>
    </w:r>
    <w:r w:rsidR="00402BDC">
      <w:rPr>
        <w:noProof/>
        <w:sz w:val="18"/>
        <w:szCs w:val="18"/>
      </w:rPr>
      <w:t>5</w:t>
    </w:r>
    <w:r w:rsidRPr="006F2D45">
      <w:rPr>
        <w:sz w:val="18"/>
        <w:szCs w:val="18"/>
      </w:rPr>
      <w:fldChar w:fldCharType="end"/>
    </w:r>
  </w:p>
  <w:p w:rsidR="00133140" w:rsidRDefault="001331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0" w:rsidRPr="009F24C7" w:rsidRDefault="00EB26A3">
    <w:pPr>
      <w:pStyle w:val="Stopka"/>
      <w:jc w:val="center"/>
      <w:rPr>
        <w:sz w:val="18"/>
        <w:szCs w:val="18"/>
      </w:rPr>
    </w:pPr>
    <w:r w:rsidRPr="009F24C7">
      <w:rPr>
        <w:sz w:val="18"/>
        <w:szCs w:val="18"/>
      </w:rPr>
      <w:fldChar w:fldCharType="begin"/>
    </w:r>
    <w:r w:rsidR="00133140" w:rsidRPr="009F24C7">
      <w:rPr>
        <w:sz w:val="18"/>
        <w:szCs w:val="18"/>
      </w:rPr>
      <w:instrText>PAGE   \* MERGEFORMAT</w:instrText>
    </w:r>
    <w:r w:rsidRPr="009F24C7">
      <w:rPr>
        <w:sz w:val="18"/>
        <w:szCs w:val="18"/>
      </w:rPr>
      <w:fldChar w:fldCharType="separate"/>
    </w:r>
    <w:r w:rsidR="00402BDC">
      <w:rPr>
        <w:noProof/>
        <w:sz w:val="18"/>
        <w:szCs w:val="18"/>
      </w:rPr>
      <w:t>6</w:t>
    </w:r>
    <w:r w:rsidRPr="009F24C7">
      <w:rPr>
        <w:sz w:val="18"/>
        <w:szCs w:val="18"/>
      </w:rPr>
      <w:fldChar w:fldCharType="end"/>
    </w:r>
  </w:p>
  <w:p w:rsidR="00133140" w:rsidRDefault="001331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7BD" w:rsidRDefault="001747BD" w:rsidP="000662E2">
      <w:pPr>
        <w:spacing w:after="0" w:line="240" w:lineRule="auto"/>
      </w:pPr>
      <w:r>
        <w:separator/>
      </w:r>
    </w:p>
  </w:footnote>
  <w:footnote w:type="continuationSeparator" w:id="0">
    <w:p w:rsidR="001747BD" w:rsidRDefault="001747B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0" w:rsidRDefault="00A123A6" w:rsidP="00071652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5383530</wp:posOffset>
              </wp:positionH>
              <wp:positionV relativeFrom="paragraph">
                <wp:posOffset>-92710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6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55267A" id="Prostokąt 10" o:spid="_x0000_s1026" style="position:absolute;margin-left:423.9pt;margin-top:-7.3pt;width:147.4pt;height:1803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0" w:rsidRDefault="00133140" w:rsidP="00F32458">
    <w:pPr>
      <w:pStyle w:val="Nagwek"/>
      <w:rPr>
        <w:noProof/>
        <w:lang w:eastAsia="pl-PL"/>
      </w:rPr>
    </w:pPr>
  </w:p>
  <w:p w:rsidR="00133140" w:rsidRDefault="00033484" w:rsidP="00F32458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5235574</wp:posOffset>
              </wp:positionH>
              <wp:positionV relativeFrom="paragraph">
                <wp:posOffset>173990</wp:posOffset>
              </wp:positionV>
              <wp:extent cx="1945005" cy="360000"/>
              <wp:effectExtent l="0" t="0" r="0" b="2540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1945005" cy="360000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33140" w:rsidRPr="007747A2" w:rsidRDefault="00033484" w:rsidP="00033484">
                          <w:pPr>
                            <w:spacing w:after="0" w:line="240" w:lineRule="auto"/>
                            <w:ind w:left="227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 xml:space="preserve">  </w:t>
                          </w:r>
                          <w:r w:rsidR="00133140" w:rsidRPr="007747A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3" style="position:absolute;margin-left:412.25pt;margin-top:13.7pt;width:153.15pt;height:28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776220,0;1945005,180000;1776220,360000;0,360000;0,0" o:connectangles="0,0,0,0,0,0" textboxrect="0,0,3527018,612140"/>
              <v:textbox>
                <w:txbxContent>
                  <w:p w:rsidR="00133140" w:rsidRPr="007747A2" w:rsidRDefault="00033484" w:rsidP="00033484">
                    <w:pPr>
                      <w:spacing w:after="0" w:line="240" w:lineRule="auto"/>
                      <w:ind w:left="227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sz w:val="19"/>
                        <w:szCs w:val="19"/>
                      </w:rPr>
                      <w:t xml:space="preserve">  </w:t>
                    </w:r>
                    <w:r w:rsidR="00133140" w:rsidRPr="007747A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posOffset>5387340</wp:posOffset>
              </wp:positionH>
              <wp:positionV relativeFrom="margin">
                <wp:posOffset>-412750</wp:posOffset>
              </wp:positionV>
              <wp:extent cx="1734820" cy="20115530"/>
              <wp:effectExtent l="0" t="0" r="0" b="1270"/>
              <wp:wrapSquare wrapText="bothSides"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34820" cy="2011553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FCEF0D" id="Rectangle 5" o:spid="_x0000_s1026" style="position:absolute;margin-left:424.2pt;margin-top:-32.5pt;width:136.6pt;height:1583.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" fillcolor="#f2f2f2" stroked="f" strokeweight="1pt">
              <w10:wrap type="square" anchorx="margin" anchory="margin"/>
            </v:rect>
          </w:pict>
        </mc:Fallback>
      </mc:AlternateContent>
    </w:r>
    <w:r w:rsidR="00133140">
      <w:rPr>
        <w:noProof/>
        <w:lang w:eastAsia="pl-PL"/>
      </w:rPr>
      <w:drawing>
        <wp:inline distT="0" distB="0" distL="0" distR="0">
          <wp:extent cx="1114425" cy="6096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3140" w:rsidRDefault="00133140" w:rsidP="00CD0E08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0" w:rsidRDefault="00A123A6" w:rsidP="00071652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5383530</wp:posOffset>
              </wp:positionH>
              <wp:positionV relativeFrom="paragraph">
                <wp:posOffset>44450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5636FA" id="Prostokąt 10" o:spid="_x0000_s1026" style="position:absolute;margin-left:423.9pt;margin-top:3.5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hvoN1t8AAAAL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0" w:rsidRDefault="00133140" w:rsidP="00F32458">
    <w:pPr>
      <w:pStyle w:val="Nagwek"/>
      <w:rPr>
        <w:noProof/>
        <w:lang w:eastAsia="pl-PL"/>
      </w:rPr>
    </w:pPr>
  </w:p>
  <w:p w:rsidR="00133140" w:rsidRDefault="00133140" w:rsidP="00787C9C">
    <w:pPr>
      <w:pStyle w:val="Nagwek"/>
      <w:jc w:val="right"/>
      <w:rPr>
        <w:noProof/>
        <w:lang w:eastAsia="pl-PL"/>
      </w:rPr>
    </w:pPr>
  </w:p>
  <w:p w:rsidR="00133140" w:rsidRDefault="001331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3pt;height:125.4pt;visibility:visible" o:bullet="t">
        <v:imagedata r:id="rId1" o:title=""/>
      </v:shape>
    </w:pict>
  </w:numPicBullet>
  <w:numPicBullet w:numPicBulletId="1">
    <w:pict>
      <v:shape id="_x0000_i1035" type="#_x0000_t75" style="width:124.2pt;height:125.4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126721"/>
    <w:multiLevelType w:val="hybridMultilevel"/>
    <w:tmpl w:val="456CB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532"/>
    <w:rsid w:val="00000BEC"/>
    <w:rsid w:val="00001C5B"/>
    <w:rsid w:val="00003437"/>
    <w:rsid w:val="00003531"/>
    <w:rsid w:val="000055E7"/>
    <w:rsid w:val="0000709F"/>
    <w:rsid w:val="00007871"/>
    <w:rsid w:val="000108B8"/>
    <w:rsid w:val="0001349A"/>
    <w:rsid w:val="00013BCB"/>
    <w:rsid w:val="00014825"/>
    <w:rsid w:val="000152F5"/>
    <w:rsid w:val="00020239"/>
    <w:rsid w:val="0002066A"/>
    <w:rsid w:val="00024DEB"/>
    <w:rsid w:val="000258E1"/>
    <w:rsid w:val="00026D6C"/>
    <w:rsid w:val="00027917"/>
    <w:rsid w:val="00030CB0"/>
    <w:rsid w:val="00031080"/>
    <w:rsid w:val="00031635"/>
    <w:rsid w:val="00032E2D"/>
    <w:rsid w:val="00033484"/>
    <w:rsid w:val="00033D83"/>
    <w:rsid w:val="00040975"/>
    <w:rsid w:val="00042DB1"/>
    <w:rsid w:val="00043884"/>
    <w:rsid w:val="0004582E"/>
    <w:rsid w:val="00051E56"/>
    <w:rsid w:val="00052A8A"/>
    <w:rsid w:val="00055CAB"/>
    <w:rsid w:val="00057CA1"/>
    <w:rsid w:val="00060730"/>
    <w:rsid w:val="00060BE6"/>
    <w:rsid w:val="00061C9D"/>
    <w:rsid w:val="00061F71"/>
    <w:rsid w:val="000623F7"/>
    <w:rsid w:val="000635B6"/>
    <w:rsid w:val="000662E2"/>
    <w:rsid w:val="00066883"/>
    <w:rsid w:val="00071652"/>
    <w:rsid w:val="00071959"/>
    <w:rsid w:val="00071C6F"/>
    <w:rsid w:val="000740C0"/>
    <w:rsid w:val="000744C0"/>
    <w:rsid w:val="0007647F"/>
    <w:rsid w:val="00077C73"/>
    <w:rsid w:val="00077D0A"/>
    <w:rsid w:val="000806F7"/>
    <w:rsid w:val="00082265"/>
    <w:rsid w:val="000833A1"/>
    <w:rsid w:val="00086109"/>
    <w:rsid w:val="0009010D"/>
    <w:rsid w:val="000918B1"/>
    <w:rsid w:val="00092E4D"/>
    <w:rsid w:val="00093BF6"/>
    <w:rsid w:val="00094CA6"/>
    <w:rsid w:val="00094DCE"/>
    <w:rsid w:val="0009554F"/>
    <w:rsid w:val="00095CDD"/>
    <w:rsid w:val="000A13B7"/>
    <w:rsid w:val="000A1BD8"/>
    <w:rsid w:val="000A3A62"/>
    <w:rsid w:val="000A4C6C"/>
    <w:rsid w:val="000A56DC"/>
    <w:rsid w:val="000A642B"/>
    <w:rsid w:val="000A7C99"/>
    <w:rsid w:val="000B0727"/>
    <w:rsid w:val="000B5193"/>
    <w:rsid w:val="000B54C0"/>
    <w:rsid w:val="000B6BF0"/>
    <w:rsid w:val="000B75B7"/>
    <w:rsid w:val="000B773F"/>
    <w:rsid w:val="000C08EB"/>
    <w:rsid w:val="000C135D"/>
    <w:rsid w:val="000C3778"/>
    <w:rsid w:val="000C3DD9"/>
    <w:rsid w:val="000C7AE4"/>
    <w:rsid w:val="000D1765"/>
    <w:rsid w:val="000D1D43"/>
    <w:rsid w:val="000D225C"/>
    <w:rsid w:val="000D23C1"/>
    <w:rsid w:val="000D2520"/>
    <w:rsid w:val="000D58B7"/>
    <w:rsid w:val="000D675C"/>
    <w:rsid w:val="000E05CA"/>
    <w:rsid w:val="000E0918"/>
    <w:rsid w:val="000E2460"/>
    <w:rsid w:val="000E3723"/>
    <w:rsid w:val="000E3FFC"/>
    <w:rsid w:val="000E45B0"/>
    <w:rsid w:val="000E584B"/>
    <w:rsid w:val="000E63E9"/>
    <w:rsid w:val="000E6F4A"/>
    <w:rsid w:val="000E6FE6"/>
    <w:rsid w:val="000E75BB"/>
    <w:rsid w:val="000E7D3C"/>
    <w:rsid w:val="000F0C6A"/>
    <w:rsid w:val="000F11C3"/>
    <w:rsid w:val="000F17D8"/>
    <w:rsid w:val="000F1DF0"/>
    <w:rsid w:val="000F1F10"/>
    <w:rsid w:val="000F3964"/>
    <w:rsid w:val="000F5A18"/>
    <w:rsid w:val="000F78B6"/>
    <w:rsid w:val="001005FB"/>
    <w:rsid w:val="001011C3"/>
    <w:rsid w:val="001028A7"/>
    <w:rsid w:val="00102FF5"/>
    <w:rsid w:val="00106015"/>
    <w:rsid w:val="0010740B"/>
    <w:rsid w:val="001109A5"/>
    <w:rsid w:val="00110D87"/>
    <w:rsid w:val="00112C4B"/>
    <w:rsid w:val="00114DB9"/>
    <w:rsid w:val="001151A1"/>
    <w:rsid w:val="00116087"/>
    <w:rsid w:val="0011626D"/>
    <w:rsid w:val="0011635B"/>
    <w:rsid w:val="00120FED"/>
    <w:rsid w:val="001211B1"/>
    <w:rsid w:val="00123EC9"/>
    <w:rsid w:val="001249E4"/>
    <w:rsid w:val="00125E6F"/>
    <w:rsid w:val="001264F9"/>
    <w:rsid w:val="00126A23"/>
    <w:rsid w:val="00126FCE"/>
    <w:rsid w:val="00130296"/>
    <w:rsid w:val="001302D2"/>
    <w:rsid w:val="0013130B"/>
    <w:rsid w:val="00131BDA"/>
    <w:rsid w:val="00132393"/>
    <w:rsid w:val="00132C84"/>
    <w:rsid w:val="00133140"/>
    <w:rsid w:val="001336E3"/>
    <w:rsid w:val="00133E8A"/>
    <w:rsid w:val="001345C8"/>
    <w:rsid w:val="0013511E"/>
    <w:rsid w:val="00135203"/>
    <w:rsid w:val="001423B6"/>
    <w:rsid w:val="001448A7"/>
    <w:rsid w:val="00144B7C"/>
    <w:rsid w:val="00146621"/>
    <w:rsid w:val="00146E04"/>
    <w:rsid w:val="0014750B"/>
    <w:rsid w:val="00147D79"/>
    <w:rsid w:val="00147E42"/>
    <w:rsid w:val="00150D85"/>
    <w:rsid w:val="001515D7"/>
    <w:rsid w:val="00151657"/>
    <w:rsid w:val="001537A0"/>
    <w:rsid w:val="00162325"/>
    <w:rsid w:val="001629AF"/>
    <w:rsid w:val="0016376F"/>
    <w:rsid w:val="00163D6B"/>
    <w:rsid w:val="00164224"/>
    <w:rsid w:val="001652B9"/>
    <w:rsid w:val="001668EF"/>
    <w:rsid w:val="00166D3D"/>
    <w:rsid w:val="00171057"/>
    <w:rsid w:val="0017364B"/>
    <w:rsid w:val="001747BD"/>
    <w:rsid w:val="00174DC2"/>
    <w:rsid w:val="0017511F"/>
    <w:rsid w:val="0017514E"/>
    <w:rsid w:val="00175234"/>
    <w:rsid w:val="00175428"/>
    <w:rsid w:val="00176792"/>
    <w:rsid w:val="00176C87"/>
    <w:rsid w:val="001773BF"/>
    <w:rsid w:val="00181945"/>
    <w:rsid w:val="001820A2"/>
    <w:rsid w:val="00182B67"/>
    <w:rsid w:val="00183869"/>
    <w:rsid w:val="001864D0"/>
    <w:rsid w:val="00187CA7"/>
    <w:rsid w:val="0019210D"/>
    <w:rsid w:val="00192299"/>
    <w:rsid w:val="00194C84"/>
    <w:rsid w:val="001951DA"/>
    <w:rsid w:val="00197D6D"/>
    <w:rsid w:val="001A111D"/>
    <w:rsid w:val="001A179F"/>
    <w:rsid w:val="001A23D0"/>
    <w:rsid w:val="001A2525"/>
    <w:rsid w:val="001A2895"/>
    <w:rsid w:val="001A2B70"/>
    <w:rsid w:val="001A33AE"/>
    <w:rsid w:val="001A3AFB"/>
    <w:rsid w:val="001A41B3"/>
    <w:rsid w:val="001A494E"/>
    <w:rsid w:val="001A4F5B"/>
    <w:rsid w:val="001A5FC1"/>
    <w:rsid w:val="001A66F2"/>
    <w:rsid w:val="001B1508"/>
    <w:rsid w:val="001B1D50"/>
    <w:rsid w:val="001B3151"/>
    <w:rsid w:val="001B338B"/>
    <w:rsid w:val="001B4BB8"/>
    <w:rsid w:val="001B5146"/>
    <w:rsid w:val="001B6542"/>
    <w:rsid w:val="001C0587"/>
    <w:rsid w:val="001C0B59"/>
    <w:rsid w:val="001C1462"/>
    <w:rsid w:val="001C3269"/>
    <w:rsid w:val="001C3883"/>
    <w:rsid w:val="001C40EC"/>
    <w:rsid w:val="001C60C1"/>
    <w:rsid w:val="001C707C"/>
    <w:rsid w:val="001D06D4"/>
    <w:rsid w:val="001D1DB4"/>
    <w:rsid w:val="001D1E06"/>
    <w:rsid w:val="001D2C08"/>
    <w:rsid w:val="001D2E47"/>
    <w:rsid w:val="001D3335"/>
    <w:rsid w:val="001D3F59"/>
    <w:rsid w:val="001D4853"/>
    <w:rsid w:val="001D6CCC"/>
    <w:rsid w:val="001D7241"/>
    <w:rsid w:val="001D73E1"/>
    <w:rsid w:val="001E07FB"/>
    <w:rsid w:val="001E17F5"/>
    <w:rsid w:val="001E2F4B"/>
    <w:rsid w:val="001E2F5F"/>
    <w:rsid w:val="001E4F30"/>
    <w:rsid w:val="001E6318"/>
    <w:rsid w:val="001E6D43"/>
    <w:rsid w:val="001F1F84"/>
    <w:rsid w:val="001F2F51"/>
    <w:rsid w:val="001F3F2A"/>
    <w:rsid w:val="001F4AED"/>
    <w:rsid w:val="001F5561"/>
    <w:rsid w:val="001F5919"/>
    <w:rsid w:val="001F6693"/>
    <w:rsid w:val="001F6A06"/>
    <w:rsid w:val="001F7426"/>
    <w:rsid w:val="002022C4"/>
    <w:rsid w:val="002029A2"/>
    <w:rsid w:val="002040D1"/>
    <w:rsid w:val="00204FA1"/>
    <w:rsid w:val="00205CCB"/>
    <w:rsid w:val="0020676D"/>
    <w:rsid w:val="00207A22"/>
    <w:rsid w:val="002103B9"/>
    <w:rsid w:val="002151E0"/>
    <w:rsid w:val="002161D9"/>
    <w:rsid w:val="0021632B"/>
    <w:rsid w:val="00221FE7"/>
    <w:rsid w:val="002227D8"/>
    <w:rsid w:val="0022601D"/>
    <w:rsid w:val="00226FAC"/>
    <w:rsid w:val="002270CF"/>
    <w:rsid w:val="0023159C"/>
    <w:rsid w:val="00231F58"/>
    <w:rsid w:val="00232B69"/>
    <w:rsid w:val="002331DA"/>
    <w:rsid w:val="002351B7"/>
    <w:rsid w:val="00236FC5"/>
    <w:rsid w:val="00240E7F"/>
    <w:rsid w:val="00242A4E"/>
    <w:rsid w:val="00242ED6"/>
    <w:rsid w:val="002438FE"/>
    <w:rsid w:val="00245870"/>
    <w:rsid w:val="00246A8B"/>
    <w:rsid w:val="002505FD"/>
    <w:rsid w:val="002512D0"/>
    <w:rsid w:val="00252553"/>
    <w:rsid w:val="002539F4"/>
    <w:rsid w:val="00256A5C"/>
    <w:rsid w:val="002574F9"/>
    <w:rsid w:val="00257831"/>
    <w:rsid w:val="00257D7C"/>
    <w:rsid w:val="0026192A"/>
    <w:rsid w:val="00262E15"/>
    <w:rsid w:val="002636F1"/>
    <w:rsid w:val="00265502"/>
    <w:rsid w:val="00265C36"/>
    <w:rsid w:val="00266475"/>
    <w:rsid w:val="00266804"/>
    <w:rsid w:val="002701DE"/>
    <w:rsid w:val="0027610A"/>
    <w:rsid w:val="00276811"/>
    <w:rsid w:val="002774DA"/>
    <w:rsid w:val="00282699"/>
    <w:rsid w:val="002856A6"/>
    <w:rsid w:val="00285B9C"/>
    <w:rsid w:val="00286B0C"/>
    <w:rsid w:val="002874C3"/>
    <w:rsid w:val="00291277"/>
    <w:rsid w:val="002920CD"/>
    <w:rsid w:val="002926DF"/>
    <w:rsid w:val="0029307D"/>
    <w:rsid w:val="00294769"/>
    <w:rsid w:val="00294A7C"/>
    <w:rsid w:val="0029598B"/>
    <w:rsid w:val="00296697"/>
    <w:rsid w:val="002A469F"/>
    <w:rsid w:val="002A6A73"/>
    <w:rsid w:val="002B0472"/>
    <w:rsid w:val="002B0A26"/>
    <w:rsid w:val="002B0F65"/>
    <w:rsid w:val="002B31BC"/>
    <w:rsid w:val="002B6B12"/>
    <w:rsid w:val="002C4871"/>
    <w:rsid w:val="002C574B"/>
    <w:rsid w:val="002C77A2"/>
    <w:rsid w:val="002D0806"/>
    <w:rsid w:val="002D0969"/>
    <w:rsid w:val="002D11EB"/>
    <w:rsid w:val="002D38E5"/>
    <w:rsid w:val="002D4BBD"/>
    <w:rsid w:val="002D517B"/>
    <w:rsid w:val="002D5391"/>
    <w:rsid w:val="002D568D"/>
    <w:rsid w:val="002D64D1"/>
    <w:rsid w:val="002D653E"/>
    <w:rsid w:val="002D6588"/>
    <w:rsid w:val="002E1444"/>
    <w:rsid w:val="002E1B93"/>
    <w:rsid w:val="002E2EA2"/>
    <w:rsid w:val="002E38F8"/>
    <w:rsid w:val="002E466E"/>
    <w:rsid w:val="002E59C9"/>
    <w:rsid w:val="002E5E9D"/>
    <w:rsid w:val="002E6140"/>
    <w:rsid w:val="002E6985"/>
    <w:rsid w:val="002E6DF3"/>
    <w:rsid w:val="002E71B6"/>
    <w:rsid w:val="002E74D4"/>
    <w:rsid w:val="002F0CE7"/>
    <w:rsid w:val="002F1483"/>
    <w:rsid w:val="002F3AD4"/>
    <w:rsid w:val="002F3FA4"/>
    <w:rsid w:val="002F5DCB"/>
    <w:rsid w:val="002F6A4E"/>
    <w:rsid w:val="002F7213"/>
    <w:rsid w:val="002F7441"/>
    <w:rsid w:val="002F77C8"/>
    <w:rsid w:val="00301D01"/>
    <w:rsid w:val="00303381"/>
    <w:rsid w:val="00304500"/>
    <w:rsid w:val="00304F22"/>
    <w:rsid w:val="003056F9"/>
    <w:rsid w:val="0030622C"/>
    <w:rsid w:val="00306489"/>
    <w:rsid w:val="00306C7C"/>
    <w:rsid w:val="00306E27"/>
    <w:rsid w:val="0031059E"/>
    <w:rsid w:val="00311BD4"/>
    <w:rsid w:val="00312BFA"/>
    <w:rsid w:val="0031352A"/>
    <w:rsid w:val="00314113"/>
    <w:rsid w:val="00314886"/>
    <w:rsid w:val="003148D1"/>
    <w:rsid w:val="00314C0E"/>
    <w:rsid w:val="003175E9"/>
    <w:rsid w:val="003201A8"/>
    <w:rsid w:val="003210A3"/>
    <w:rsid w:val="0032156E"/>
    <w:rsid w:val="00322EDD"/>
    <w:rsid w:val="00323276"/>
    <w:rsid w:val="00323374"/>
    <w:rsid w:val="003240D3"/>
    <w:rsid w:val="00326354"/>
    <w:rsid w:val="00326D24"/>
    <w:rsid w:val="00331948"/>
    <w:rsid w:val="00332320"/>
    <w:rsid w:val="0033366D"/>
    <w:rsid w:val="003336AD"/>
    <w:rsid w:val="0033484A"/>
    <w:rsid w:val="0033577F"/>
    <w:rsid w:val="0033794A"/>
    <w:rsid w:val="00340B9B"/>
    <w:rsid w:val="00342AA1"/>
    <w:rsid w:val="00343856"/>
    <w:rsid w:val="0034427B"/>
    <w:rsid w:val="003442B9"/>
    <w:rsid w:val="00347D72"/>
    <w:rsid w:val="0035442C"/>
    <w:rsid w:val="003547D3"/>
    <w:rsid w:val="00355553"/>
    <w:rsid w:val="00356D06"/>
    <w:rsid w:val="00360261"/>
    <w:rsid w:val="00361ACD"/>
    <w:rsid w:val="003620B4"/>
    <w:rsid w:val="003637D2"/>
    <w:rsid w:val="0036502E"/>
    <w:rsid w:val="00365842"/>
    <w:rsid w:val="003664C0"/>
    <w:rsid w:val="00367237"/>
    <w:rsid w:val="0036795A"/>
    <w:rsid w:val="00367BE4"/>
    <w:rsid w:val="00370192"/>
    <w:rsid w:val="003705F2"/>
    <w:rsid w:val="0037077F"/>
    <w:rsid w:val="0037105B"/>
    <w:rsid w:val="003734E1"/>
    <w:rsid w:val="00373882"/>
    <w:rsid w:val="00374539"/>
    <w:rsid w:val="00374D9D"/>
    <w:rsid w:val="003765D8"/>
    <w:rsid w:val="00376944"/>
    <w:rsid w:val="00376C9D"/>
    <w:rsid w:val="00380CDE"/>
    <w:rsid w:val="00380EDC"/>
    <w:rsid w:val="00381377"/>
    <w:rsid w:val="00382AE8"/>
    <w:rsid w:val="00383327"/>
    <w:rsid w:val="00385261"/>
    <w:rsid w:val="00385830"/>
    <w:rsid w:val="00385A29"/>
    <w:rsid w:val="00385E36"/>
    <w:rsid w:val="00387C8C"/>
    <w:rsid w:val="003919D7"/>
    <w:rsid w:val="00393962"/>
    <w:rsid w:val="00396F14"/>
    <w:rsid w:val="00397138"/>
    <w:rsid w:val="00397D18"/>
    <w:rsid w:val="003A0560"/>
    <w:rsid w:val="003A1B36"/>
    <w:rsid w:val="003A229B"/>
    <w:rsid w:val="003A381A"/>
    <w:rsid w:val="003A66FB"/>
    <w:rsid w:val="003A7101"/>
    <w:rsid w:val="003A780F"/>
    <w:rsid w:val="003B0AD3"/>
    <w:rsid w:val="003B13CC"/>
    <w:rsid w:val="003B32AE"/>
    <w:rsid w:val="003B3D6C"/>
    <w:rsid w:val="003B5BFE"/>
    <w:rsid w:val="003B7EC0"/>
    <w:rsid w:val="003C121E"/>
    <w:rsid w:val="003C14A2"/>
    <w:rsid w:val="003C3308"/>
    <w:rsid w:val="003C4688"/>
    <w:rsid w:val="003C4C1A"/>
    <w:rsid w:val="003C59E0"/>
    <w:rsid w:val="003C5E5E"/>
    <w:rsid w:val="003C64B1"/>
    <w:rsid w:val="003C6C8D"/>
    <w:rsid w:val="003D0F33"/>
    <w:rsid w:val="003D0F56"/>
    <w:rsid w:val="003D2D18"/>
    <w:rsid w:val="003D4270"/>
    <w:rsid w:val="003D4522"/>
    <w:rsid w:val="003D4F95"/>
    <w:rsid w:val="003D5F42"/>
    <w:rsid w:val="003D60A9"/>
    <w:rsid w:val="003D641F"/>
    <w:rsid w:val="003D6E11"/>
    <w:rsid w:val="003D7B05"/>
    <w:rsid w:val="003E3302"/>
    <w:rsid w:val="003E3878"/>
    <w:rsid w:val="003E5AA9"/>
    <w:rsid w:val="003F011E"/>
    <w:rsid w:val="003F2F2A"/>
    <w:rsid w:val="003F4B9D"/>
    <w:rsid w:val="003F5C9F"/>
    <w:rsid w:val="003F7602"/>
    <w:rsid w:val="003F7C8C"/>
    <w:rsid w:val="003F7FE6"/>
    <w:rsid w:val="0040123B"/>
    <w:rsid w:val="00402BDC"/>
    <w:rsid w:val="00406EE5"/>
    <w:rsid w:val="00410120"/>
    <w:rsid w:val="00410948"/>
    <w:rsid w:val="00410E0B"/>
    <w:rsid w:val="00411708"/>
    <w:rsid w:val="00412580"/>
    <w:rsid w:val="004137F0"/>
    <w:rsid w:val="00413C24"/>
    <w:rsid w:val="00413F31"/>
    <w:rsid w:val="004143BA"/>
    <w:rsid w:val="00414493"/>
    <w:rsid w:val="004156C6"/>
    <w:rsid w:val="004163C8"/>
    <w:rsid w:val="00417A9B"/>
    <w:rsid w:val="00417FB7"/>
    <w:rsid w:val="00422188"/>
    <w:rsid w:val="00422391"/>
    <w:rsid w:val="00422B46"/>
    <w:rsid w:val="00422BBD"/>
    <w:rsid w:val="0042446D"/>
    <w:rsid w:val="00424619"/>
    <w:rsid w:val="00424C40"/>
    <w:rsid w:val="00425D9C"/>
    <w:rsid w:val="00427BF8"/>
    <w:rsid w:val="00430E29"/>
    <w:rsid w:val="00431406"/>
    <w:rsid w:val="00431C02"/>
    <w:rsid w:val="00433DF5"/>
    <w:rsid w:val="00434EE1"/>
    <w:rsid w:val="00435037"/>
    <w:rsid w:val="00435B09"/>
    <w:rsid w:val="004370F4"/>
    <w:rsid w:val="00437395"/>
    <w:rsid w:val="00440F03"/>
    <w:rsid w:val="00442692"/>
    <w:rsid w:val="00443C99"/>
    <w:rsid w:val="00444690"/>
    <w:rsid w:val="00445047"/>
    <w:rsid w:val="0044541F"/>
    <w:rsid w:val="00453C0D"/>
    <w:rsid w:val="0045438F"/>
    <w:rsid w:val="004553A9"/>
    <w:rsid w:val="00455622"/>
    <w:rsid w:val="00456DEF"/>
    <w:rsid w:val="00461508"/>
    <w:rsid w:val="004618FB"/>
    <w:rsid w:val="004620CF"/>
    <w:rsid w:val="004657FC"/>
    <w:rsid w:val="00467984"/>
    <w:rsid w:val="00467C68"/>
    <w:rsid w:val="00470DCE"/>
    <w:rsid w:val="00470FF5"/>
    <w:rsid w:val="004733F6"/>
    <w:rsid w:val="004746D5"/>
    <w:rsid w:val="00474E69"/>
    <w:rsid w:val="00477E10"/>
    <w:rsid w:val="004803D8"/>
    <w:rsid w:val="00480B92"/>
    <w:rsid w:val="0048611F"/>
    <w:rsid w:val="004866F8"/>
    <w:rsid w:val="00490049"/>
    <w:rsid w:val="004903B6"/>
    <w:rsid w:val="00492C50"/>
    <w:rsid w:val="0049330E"/>
    <w:rsid w:val="004935FC"/>
    <w:rsid w:val="00494A73"/>
    <w:rsid w:val="00494EC5"/>
    <w:rsid w:val="0049621B"/>
    <w:rsid w:val="004964B6"/>
    <w:rsid w:val="004A0539"/>
    <w:rsid w:val="004A0C43"/>
    <w:rsid w:val="004A2F49"/>
    <w:rsid w:val="004A33F3"/>
    <w:rsid w:val="004A6298"/>
    <w:rsid w:val="004A7DE9"/>
    <w:rsid w:val="004B0516"/>
    <w:rsid w:val="004B11E6"/>
    <w:rsid w:val="004B3942"/>
    <w:rsid w:val="004B4C0D"/>
    <w:rsid w:val="004B5767"/>
    <w:rsid w:val="004B7263"/>
    <w:rsid w:val="004C1289"/>
    <w:rsid w:val="004C148E"/>
    <w:rsid w:val="004C168F"/>
    <w:rsid w:val="004C1895"/>
    <w:rsid w:val="004C3BCB"/>
    <w:rsid w:val="004C5ECE"/>
    <w:rsid w:val="004C6D40"/>
    <w:rsid w:val="004D1124"/>
    <w:rsid w:val="004D1724"/>
    <w:rsid w:val="004D2E79"/>
    <w:rsid w:val="004D33C7"/>
    <w:rsid w:val="004D3A51"/>
    <w:rsid w:val="004D4131"/>
    <w:rsid w:val="004D77D8"/>
    <w:rsid w:val="004E0172"/>
    <w:rsid w:val="004E5C45"/>
    <w:rsid w:val="004E7827"/>
    <w:rsid w:val="004F0C3C"/>
    <w:rsid w:val="004F0F29"/>
    <w:rsid w:val="004F3628"/>
    <w:rsid w:val="004F63FC"/>
    <w:rsid w:val="004F7959"/>
    <w:rsid w:val="005011FF"/>
    <w:rsid w:val="005048AB"/>
    <w:rsid w:val="005059A8"/>
    <w:rsid w:val="00505A92"/>
    <w:rsid w:val="005130E1"/>
    <w:rsid w:val="005203F1"/>
    <w:rsid w:val="00521BC3"/>
    <w:rsid w:val="00524DF5"/>
    <w:rsid w:val="00525564"/>
    <w:rsid w:val="00535EEB"/>
    <w:rsid w:val="00536175"/>
    <w:rsid w:val="00540647"/>
    <w:rsid w:val="00541A98"/>
    <w:rsid w:val="00541BD0"/>
    <w:rsid w:val="00541D4A"/>
    <w:rsid w:val="00542505"/>
    <w:rsid w:val="0054251F"/>
    <w:rsid w:val="00542AB6"/>
    <w:rsid w:val="00544332"/>
    <w:rsid w:val="00544CAC"/>
    <w:rsid w:val="005463B9"/>
    <w:rsid w:val="00546B1B"/>
    <w:rsid w:val="00546CE8"/>
    <w:rsid w:val="00551A44"/>
    <w:rsid w:val="005520D8"/>
    <w:rsid w:val="00555816"/>
    <w:rsid w:val="00555A18"/>
    <w:rsid w:val="00556091"/>
    <w:rsid w:val="00556CF1"/>
    <w:rsid w:val="00556DCC"/>
    <w:rsid w:val="005605B7"/>
    <w:rsid w:val="00560945"/>
    <w:rsid w:val="005644E7"/>
    <w:rsid w:val="00565FD3"/>
    <w:rsid w:val="005744DB"/>
    <w:rsid w:val="005762A7"/>
    <w:rsid w:val="00581DD1"/>
    <w:rsid w:val="00582EE9"/>
    <w:rsid w:val="00583CC6"/>
    <w:rsid w:val="00584DCC"/>
    <w:rsid w:val="00584DE0"/>
    <w:rsid w:val="005852D9"/>
    <w:rsid w:val="00585BE3"/>
    <w:rsid w:val="00590FFD"/>
    <w:rsid w:val="00591320"/>
    <w:rsid w:val="005916D7"/>
    <w:rsid w:val="0059189F"/>
    <w:rsid w:val="00593195"/>
    <w:rsid w:val="00595CEC"/>
    <w:rsid w:val="005A0542"/>
    <w:rsid w:val="005A0D09"/>
    <w:rsid w:val="005A110B"/>
    <w:rsid w:val="005A1CA4"/>
    <w:rsid w:val="005A230D"/>
    <w:rsid w:val="005A315F"/>
    <w:rsid w:val="005A5677"/>
    <w:rsid w:val="005A5F33"/>
    <w:rsid w:val="005A651F"/>
    <w:rsid w:val="005A698C"/>
    <w:rsid w:val="005B008D"/>
    <w:rsid w:val="005B00E1"/>
    <w:rsid w:val="005B09B1"/>
    <w:rsid w:val="005B1E98"/>
    <w:rsid w:val="005B2464"/>
    <w:rsid w:val="005B46C4"/>
    <w:rsid w:val="005B4A9F"/>
    <w:rsid w:val="005C17B6"/>
    <w:rsid w:val="005C1ACD"/>
    <w:rsid w:val="005C1EAD"/>
    <w:rsid w:val="005C296A"/>
    <w:rsid w:val="005C2CFA"/>
    <w:rsid w:val="005C3757"/>
    <w:rsid w:val="005C401C"/>
    <w:rsid w:val="005C5F3F"/>
    <w:rsid w:val="005D0646"/>
    <w:rsid w:val="005D1D90"/>
    <w:rsid w:val="005D4D2A"/>
    <w:rsid w:val="005D627C"/>
    <w:rsid w:val="005D678E"/>
    <w:rsid w:val="005D6965"/>
    <w:rsid w:val="005D6F34"/>
    <w:rsid w:val="005E1A58"/>
    <w:rsid w:val="005E2730"/>
    <w:rsid w:val="005E291A"/>
    <w:rsid w:val="005E38B5"/>
    <w:rsid w:val="005E4B59"/>
    <w:rsid w:val="005E543E"/>
    <w:rsid w:val="005E6D68"/>
    <w:rsid w:val="005F1265"/>
    <w:rsid w:val="005F352E"/>
    <w:rsid w:val="005F364D"/>
    <w:rsid w:val="005F4768"/>
    <w:rsid w:val="005F55E7"/>
    <w:rsid w:val="005F5A80"/>
    <w:rsid w:val="005F6143"/>
    <w:rsid w:val="005F6742"/>
    <w:rsid w:val="005F7CDE"/>
    <w:rsid w:val="006004C8"/>
    <w:rsid w:val="006005DD"/>
    <w:rsid w:val="00600D78"/>
    <w:rsid w:val="00603389"/>
    <w:rsid w:val="006044FF"/>
    <w:rsid w:val="006069B1"/>
    <w:rsid w:val="00606F51"/>
    <w:rsid w:val="00607CC5"/>
    <w:rsid w:val="00607F56"/>
    <w:rsid w:val="006101DD"/>
    <w:rsid w:val="0061021B"/>
    <w:rsid w:val="00610288"/>
    <w:rsid w:val="00614828"/>
    <w:rsid w:val="00614E5C"/>
    <w:rsid w:val="006158B4"/>
    <w:rsid w:val="00617430"/>
    <w:rsid w:val="0062129A"/>
    <w:rsid w:val="006219CC"/>
    <w:rsid w:val="00622BB9"/>
    <w:rsid w:val="00624403"/>
    <w:rsid w:val="006260EE"/>
    <w:rsid w:val="0062722A"/>
    <w:rsid w:val="0062786E"/>
    <w:rsid w:val="0063022E"/>
    <w:rsid w:val="00631EDA"/>
    <w:rsid w:val="00632905"/>
    <w:rsid w:val="0063332A"/>
    <w:rsid w:val="0063437B"/>
    <w:rsid w:val="006359F5"/>
    <w:rsid w:val="00635BAB"/>
    <w:rsid w:val="00636475"/>
    <w:rsid w:val="00636EAD"/>
    <w:rsid w:val="00640054"/>
    <w:rsid w:val="006413D0"/>
    <w:rsid w:val="00641A8A"/>
    <w:rsid w:val="00641BDB"/>
    <w:rsid w:val="00642866"/>
    <w:rsid w:val="0064301C"/>
    <w:rsid w:val="00645A93"/>
    <w:rsid w:val="00645F40"/>
    <w:rsid w:val="006470F5"/>
    <w:rsid w:val="0065069A"/>
    <w:rsid w:val="006527B4"/>
    <w:rsid w:val="006537E1"/>
    <w:rsid w:val="0065412C"/>
    <w:rsid w:val="00657760"/>
    <w:rsid w:val="00660683"/>
    <w:rsid w:val="00660F74"/>
    <w:rsid w:val="00660FA0"/>
    <w:rsid w:val="00663A15"/>
    <w:rsid w:val="006644F5"/>
    <w:rsid w:val="006673CA"/>
    <w:rsid w:val="00667532"/>
    <w:rsid w:val="00670F4C"/>
    <w:rsid w:val="006752FE"/>
    <w:rsid w:val="00680455"/>
    <w:rsid w:val="00680DD6"/>
    <w:rsid w:val="0068414D"/>
    <w:rsid w:val="0068668C"/>
    <w:rsid w:val="00686ABC"/>
    <w:rsid w:val="006871E7"/>
    <w:rsid w:val="006875B0"/>
    <w:rsid w:val="00687991"/>
    <w:rsid w:val="006901C6"/>
    <w:rsid w:val="00690BD4"/>
    <w:rsid w:val="00690C8F"/>
    <w:rsid w:val="00693174"/>
    <w:rsid w:val="0069412F"/>
    <w:rsid w:val="00697272"/>
    <w:rsid w:val="00697454"/>
    <w:rsid w:val="006A11E0"/>
    <w:rsid w:val="006A15C9"/>
    <w:rsid w:val="006A3452"/>
    <w:rsid w:val="006A366F"/>
    <w:rsid w:val="006A3EEF"/>
    <w:rsid w:val="006A5769"/>
    <w:rsid w:val="006A589D"/>
    <w:rsid w:val="006A60D5"/>
    <w:rsid w:val="006A6E06"/>
    <w:rsid w:val="006B0E9E"/>
    <w:rsid w:val="006B1148"/>
    <w:rsid w:val="006B126F"/>
    <w:rsid w:val="006B1271"/>
    <w:rsid w:val="006B17C8"/>
    <w:rsid w:val="006B2001"/>
    <w:rsid w:val="006B3F72"/>
    <w:rsid w:val="006B46C5"/>
    <w:rsid w:val="006B5AE4"/>
    <w:rsid w:val="006B60CA"/>
    <w:rsid w:val="006B6DB5"/>
    <w:rsid w:val="006B7DF6"/>
    <w:rsid w:val="006C042D"/>
    <w:rsid w:val="006C1BDE"/>
    <w:rsid w:val="006C2B48"/>
    <w:rsid w:val="006C346A"/>
    <w:rsid w:val="006C3A9E"/>
    <w:rsid w:val="006C5899"/>
    <w:rsid w:val="006C6414"/>
    <w:rsid w:val="006C6A45"/>
    <w:rsid w:val="006C7D2B"/>
    <w:rsid w:val="006D0E00"/>
    <w:rsid w:val="006D101B"/>
    <w:rsid w:val="006D15FE"/>
    <w:rsid w:val="006D17F9"/>
    <w:rsid w:val="006D1A04"/>
    <w:rsid w:val="006D29B1"/>
    <w:rsid w:val="006D2A57"/>
    <w:rsid w:val="006D4054"/>
    <w:rsid w:val="006D612C"/>
    <w:rsid w:val="006D6503"/>
    <w:rsid w:val="006D6CF9"/>
    <w:rsid w:val="006D7090"/>
    <w:rsid w:val="006E02EC"/>
    <w:rsid w:val="006E2BFD"/>
    <w:rsid w:val="006E65EF"/>
    <w:rsid w:val="006F209C"/>
    <w:rsid w:val="006F2453"/>
    <w:rsid w:val="006F4864"/>
    <w:rsid w:val="006F554C"/>
    <w:rsid w:val="00700158"/>
    <w:rsid w:val="007024CD"/>
    <w:rsid w:val="007066A3"/>
    <w:rsid w:val="00706DD3"/>
    <w:rsid w:val="00707CF2"/>
    <w:rsid w:val="00707ECB"/>
    <w:rsid w:val="00712027"/>
    <w:rsid w:val="007131F0"/>
    <w:rsid w:val="00713A0C"/>
    <w:rsid w:val="007141D6"/>
    <w:rsid w:val="00716269"/>
    <w:rsid w:val="0071733F"/>
    <w:rsid w:val="007175CA"/>
    <w:rsid w:val="0071777D"/>
    <w:rsid w:val="007202AE"/>
    <w:rsid w:val="007203FC"/>
    <w:rsid w:val="007206BA"/>
    <w:rsid w:val="00720B63"/>
    <w:rsid w:val="00720C5A"/>
    <w:rsid w:val="007211B1"/>
    <w:rsid w:val="007218D0"/>
    <w:rsid w:val="00721ED7"/>
    <w:rsid w:val="00723422"/>
    <w:rsid w:val="007238E6"/>
    <w:rsid w:val="00724BB7"/>
    <w:rsid w:val="007264ED"/>
    <w:rsid w:val="00726702"/>
    <w:rsid w:val="007269FB"/>
    <w:rsid w:val="007309C1"/>
    <w:rsid w:val="007316E0"/>
    <w:rsid w:val="007322C7"/>
    <w:rsid w:val="00734951"/>
    <w:rsid w:val="00734CBE"/>
    <w:rsid w:val="00736417"/>
    <w:rsid w:val="00740322"/>
    <w:rsid w:val="00740AFA"/>
    <w:rsid w:val="00742610"/>
    <w:rsid w:val="00744556"/>
    <w:rsid w:val="00744AA8"/>
    <w:rsid w:val="007456A5"/>
    <w:rsid w:val="00746187"/>
    <w:rsid w:val="007465CF"/>
    <w:rsid w:val="0074773B"/>
    <w:rsid w:val="00750915"/>
    <w:rsid w:val="00750979"/>
    <w:rsid w:val="00751990"/>
    <w:rsid w:val="00751F70"/>
    <w:rsid w:val="00752CD8"/>
    <w:rsid w:val="00752D23"/>
    <w:rsid w:val="0075362E"/>
    <w:rsid w:val="00753CFF"/>
    <w:rsid w:val="007558EE"/>
    <w:rsid w:val="00756761"/>
    <w:rsid w:val="007603B4"/>
    <w:rsid w:val="00760E3C"/>
    <w:rsid w:val="00761DBB"/>
    <w:rsid w:val="0076254F"/>
    <w:rsid w:val="00765F07"/>
    <w:rsid w:val="00766661"/>
    <w:rsid w:val="00772292"/>
    <w:rsid w:val="00777BA6"/>
    <w:rsid w:val="007801F5"/>
    <w:rsid w:val="00780DCD"/>
    <w:rsid w:val="007811B8"/>
    <w:rsid w:val="007815B0"/>
    <w:rsid w:val="00783CA4"/>
    <w:rsid w:val="007842FB"/>
    <w:rsid w:val="00786124"/>
    <w:rsid w:val="00786E48"/>
    <w:rsid w:val="0078701E"/>
    <w:rsid w:val="007879A4"/>
    <w:rsid w:val="00787C9C"/>
    <w:rsid w:val="00787FD7"/>
    <w:rsid w:val="00790416"/>
    <w:rsid w:val="007905AE"/>
    <w:rsid w:val="007911B9"/>
    <w:rsid w:val="00791D75"/>
    <w:rsid w:val="0079514B"/>
    <w:rsid w:val="0079573B"/>
    <w:rsid w:val="00795D5C"/>
    <w:rsid w:val="00795FAB"/>
    <w:rsid w:val="007966C4"/>
    <w:rsid w:val="00796EC4"/>
    <w:rsid w:val="0079724F"/>
    <w:rsid w:val="007976BD"/>
    <w:rsid w:val="007A18B3"/>
    <w:rsid w:val="007A2DC1"/>
    <w:rsid w:val="007A508F"/>
    <w:rsid w:val="007A6A73"/>
    <w:rsid w:val="007B285E"/>
    <w:rsid w:val="007B33D5"/>
    <w:rsid w:val="007B4827"/>
    <w:rsid w:val="007B5197"/>
    <w:rsid w:val="007B5AA4"/>
    <w:rsid w:val="007B6718"/>
    <w:rsid w:val="007C1A1F"/>
    <w:rsid w:val="007C229B"/>
    <w:rsid w:val="007C2B59"/>
    <w:rsid w:val="007C2D19"/>
    <w:rsid w:val="007C2EC3"/>
    <w:rsid w:val="007C387E"/>
    <w:rsid w:val="007C4EAC"/>
    <w:rsid w:val="007C5932"/>
    <w:rsid w:val="007C5CA4"/>
    <w:rsid w:val="007D1E9D"/>
    <w:rsid w:val="007D27C8"/>
    <w:rsid w:val="007D3319"/>
    <w:rsid w:val="007D3A8A"/>
    <w:rsid w:val="007D5036"/>
    <w:rsid w:val="007D51CE"/>
    <w:rsid w:val="007D5853"/>
    <w:rsid w:val="007D597B"/>
    <w:rsid w:val="007D66EA"/>
    <w:rsid w:val="007E3314"/>
    <w:rsid w:val="007E3C22"/>
    <w:rsid w:val="007E4B03"/>
    <w:rsid w:val="007E7373"/>
    <w:rsid w:val="007F0D21"/>
    <w:rsid w:val="007F18D8"/>
    <w:rsid w:val="007F2AC2"/>
    <w:rsid w:val="007F2BE5"/>
    <w:rsid w:val="007F324B"/>
    <w:rsid w:val="007F3410"/>
    <w:rsid w:val="007F5592"/>
    <w:rsid w:val="007F6092"/>
    <w:rsid w:val="007F7EAF"/>
    <w:rsid w:val="00801431"/>
    <w:rsid w:val="00802001"/>
    <w:rsid w:val="00803467"/>
    <w:rsid w:val="00803E14"/>
    <w:rsid w:val="00804CD0"/>
    <w:rsid w:val="00805216"/>
    <w:rsid w:val="0080553C"/>
    <w:rsid w:val="00805A3C"/>
    <w:rsid w:val="00805B46"/>
    <w:rsid w:val="0080761A"/>
    <w:rsid w:val="00807BA7"/>
    <w:rsid w:val="0081068C"/>
    <w:rsid w:val="00810DEF"/>
    <w:rsid w:val="00811F04"/>
    <w:rsid w:val="0081216E"/>
    <w:rsid w:val="008147E0"/>
    <w:rsid w:val="008152E5"/>
    <w:rsid w:val="008155BE"/>
    <w:rsid w:val="008157D7"/>
    <w:rsid w:val="00815A82"/>
    <w:rsid w:val="00816213"/>
    <w:rsid w:val="00816657"/>
    <w:rsid w:val="008168D8"/>
    <w:rsid w:val="0081691B"/>
    <w:rsid w:val="00817021"/>
    <w:rsid w:val="00817F2A"/>
    <w:rsid w:val="008211C9"/>
    <w:rsid w:val="00821504"/>
    <w:rsid w:val="008224CF"/>
    <w:rsid w:val="008229EA"/>
    <w:rsid w:val="008233EA"/>
    <w:rsid w:val="008241D7"/>
    <w:rsid w:val="00824B22"/>
    <w:rsid w:val="00825A87"/>
    <w:rsid w:val="00825DC2"/>
    <w:rsid w:val="00826342"/>
    <w:rsid w:val="0082736D"/>
    <w:rsid w:val="0083133D"/>
    <w:rsid w:val="00831F69"/>
    <w:rsid w:val="00832C45"/>
    <w:rsid w:val="0083385A"/>
    <w:rsid w:val="00834AD3"/>
    <w:rsid w:val="008401C6"/>
    <w:rsid w:val="008413B4"/>
    <w:rsid w:val="00841D7F"/>
    <w:rsid w:val="00842DA2"/>
    <w:rsid w:val="00843135"/>
    <w:rsid w:val="00843509"/>
    <w:rsid w:val="00843795"/>
    <w:rsid w:val="0084428E"/>
    <w:rsid w:val="00847555"/>
    <w:rsid w:val="00847816"/>
    <w:rsid w:val="0085046E"/>
    <w:rsid w:val="00850B65"/>
    <w:rsid w:val="00851F23"/>
    <w:rsid w:val="00852448"/>
    <w:rsid w:val="0085281C"/>
    <w:rsid w:val="008547E2"/>
    <w:rsid w:val="00855A9F"/>
    <w:rsid w:val="00856648"/>
    <w:rsid w:val="008602AB"/>
    <w:rsid w:val="00866AEB"/>
    <w:rsid w:val="00866C55"/>
    <w:rsid w:val="00867A14"/>
    <w:rsid w:val="00867C94"/>
    <w:rsid w:val="008718D6"/>
    <w:rsid w:val="00871D56"/>
    <w:rsid w:val="00874989"/>
    <w:rsid w:val="00875905"/>
    <w:rsid w:val="00875A6F"/>
    <w:rsid w:val="0088258A"/>
    <w:rsid w:val="00882E3A"/>
    <w:rsid w:val="00883203"/>
    <w:rsid w:val="00883229"/>
    <w:rsid w:val="008849C5"/>
    <w:rsid w:val="00886332"/>
    <w:rsid w:val="008902D8"/>
    <w:rsid w:val="008914E2"/>
    <w:rsid w:val="008918A2"/>
    <w:rsid w:val="00892C15"/>
    <w:rsid w:val="008956F7"/>
    <w:rsid w:val="0089720B"/>
    <w:rsid w:val="008A0475"/>
    <w:rsid w:val="008A0908"/>
    <w:rsid w:val="008A0A17"/>
    <w:rsid w:val="008A2389"/>
    <w:rsid w:val="008A26D9"/>
    <w:rsid w:val="008A39CE"/>
    <w:rsid w:val="008B21A3"/>
    <w:rsid w:val="008B2AD1"/>
    <w:rsid w:val="008B2FE5"/>
    <w:rsid w:val="008B3A10"/>
    <w:rsid w:val="008B66CC"/>
    <w:rsid w:val="008B6749"/>
    <w:rsid w:val="008B6EA3"/>
    <w:rsid w:val="008C0F73"/>
    <w:rsid w:val="008C6213"/>
    <w:rsid w:val="008C6ACE"/>
    <w:rsid w:val="008D2138"/>
    <w:rsid w:val="008D23C7"/>
    <w:rsid w:val="008D283C"/>
    <w:rsid w:val="008D5199"/>
    <w:rsid w:val="008D5697"/>
    <w:rsid w:val="008D59D4"/>
    <w:rsid w:val="008D78A8"/>
    <w:rsid w:val="008E0077"/>
    <w:rsid w:val="008E0F64"/>
    <w:rsid w:val="008E2974"/>
    <w:rsid w:val="008E3A90"/>
    <w:rsid w:val="008E4FB9"/>
    <w:rsid w:val="008E53D2"/>
    <w:rsid w:val="008E64FC"/>
    <w:rsid w:val="008E692D"/>
    <w:rsid w:val="008E72AD"/>
    <w:rsid w:val="008E7D1D"/>
    <w:rsid w:val="008F1402"/>
    <w:rsid w:val="008F2371"/>
    <w:rsid w:val="008F2CA6"/>
    <w:rsid w:val="008F3638"/>
    <w:rsid w:val="008F68AD"/>
    <w:rsid w:val="008F6F31"/>
    <w:rsid w:val="009018A4"/>
    <w:rsid w:val="009043FA"/>
    <w:rsid w:val="009056AE"/>
    <w:rsid w:val="00910C98"/>
    <w:rsid w:val="00912639"/>
    <w:rsid w:val="00917178"/>
    <w:rsid w:val="00917EF4"/>
    <w:rsid w:val="0092032A"/>
    <w:rsid w:val="00921F2A"/>
    <w:rsid w:val="009220A2"/>
    <w:rsid w:val="009227A6"/>
    <w:rsid w:val="00924355"/>
    <w:rsid w:val="009325E5"/>
    <w:rsid w:val="00932E84"/>
    <w:rsid w:val="00933EC1"/>
    <w:rsid w:val="0093436A"/>
    <w:rsid w:val="00935F98"/>
    <w:rsid w:val="0093780F"/>
    <w:rsid w:val="00937C55"/>
    <w:rsid w:val="00940965"/>
    <w:rsid w:val="00941127"/>
    <w:rsid w:val="009422D3"/>
    <w:rsid w:val="00945038"/>
    <w:rsid w:val="009530DB"/>
    <w:rsid w:val="00953676"/>
    <w:rsid w:val="009536A9"/>
    <w:rsid w:val="00954019"/>
    <w:rsid w:val="009546B3"/>
    <w:rsid w:val="00955AB9"/>
    <w:rsid w:val="00956AFD"/>
    <w:rsid w:val="00960DE7"/>
    <w:rsid w:val="00962BD1"/>
    <w:rsid w:val="00963416"/>
    <w:rsid w:val="0096391E"/>
    <w:rsid w:val="009647CB"/>
    <w:rsid w:val="009649C9"/>
    <w:rsid w:val="00965B66"/>
    <w:rsid w:val="009661B7"/>
    <w:rsid w:val="00966DD2"/>
    <w:rsid w:val="009677EE"/>
    <w:rsid w:val="00967DF3"/>
    <w:rsid w:val="009705EE"/>
    <w:rsid w:val="00971D57"/>
    <w:rsid w:val="00973D31"/>
    <w:rsid w:val="009753AA"/>
    <w:rsid w:val="0097629D"/>
    <w:rsid w:val="009768F3"/>
    <w:rsid w:val="00977927"/>
    <w:rsid w:val="00977CA8"/>
    <w:rsid w:val="009808D2"/>
    <w:rsid w:val="0098135C"/>
    <w:rsid w:val="0098156A"/>
    <w:rsid w:val="00982117"/>
    <w:rsid w:val="0098681B"/>
    <w:rsid w:val="00986EFC"/>
    <w:rsid w:val="009872DC"/>
    <w:rsid w:val="0099132B"/>
    <w:rsid w:val="0099143D"/>
    <w:rsid w:val="00993416"/>
    <w:rsid w:val="00993726"/>
    <w:rsid w:val="00994BF9"/>
    <w:rsid w:val="00995F7D"/>
    <w:rsid w:val="00996A42"/>
    <w:rsid w:val="00997FD8"/>
    <w:rsid w:val="009A031E"/>
    <w:rsid w:val="009A044F"/>
    <w:rsid w:val="009A2A10"/>
    <w:rsid w:val="009A2A2C"/>
    <w:rsid w:val="009A40A5"/>
    <w:rsid w:val="009A44EF"/>
    <w:rsid w:val="009A4E4F"/>
    <w:rsid w:val="009A7031"/>
    <w:rsid w:val="009A77C1"/>
    <w:rsid w:val="009A7B0D"/>
    <w:rsid w:val="009B04EE"/>
    <w:rsid w:val="009B244D"/>
    <w:rsid w:val="009B3E22"/>
    <w:rsid w:val="009B6210"/>
    <w:rsid w:val="009B78E9"/>
    <w:rsid w:val="009C1335"/>
    <w:rsid w:val="009C1AB2"/>
    <w:rsid w:val="009C2B1A"/>
    <w:rsid w:val="009C58A2"/>
    <w:rsid w:val="009C64B2"/>
    <w:rsid w:val="009C6862"/>
    <w:rsid w:val="009C7251"/>
    <w:rsid w:val="009C76C1"/>
    <w:rsid w:val="009D0B47"/>
    <w:rsid w:val="009D12CB"/>
    <w:rsid w:val="009D16B7"/>
    <w:rsid w:val="009D2421"/>
    <w:rsid w:val="009D2596"/>
    <w:rsid w:val="009D3012"/>
    <w:rsid w:val="009D455D"/>
    <w:rsid w:val="009D6D1B"/>
    <w:rsid w:val="009E0168"/>
    <w:rsid w:val="009E10DC"/>
    <w:rsid w:val="009E1453"/>
    <w:rsid w:val="009E1BBE"/>
    <w:rsid w:val="009E2E91"/>
    <w:rsid w:val="009E32E5"/>
    <w:rsid w:val="009E6B87"/>
    <w:rsid w:val="009E7672"/>
    <w:rsid w:val="009E7937"/>
    <w:rsid w:val="009F06D5"/>
    <w:rsid w:val="009F1845"/>
    <w:rsid w:val="009F49F4"/>
    <w:rsid w:val="00A00C1D"/>
    <w:rsid w:val="00A0180E"/>
    <w:rsid w:val="00A0256A"/>
    <w:rsid w:val="00A02615"/>
    <w:rsid w:val="00A028EA"/>
    <w:rsid w:val="00A037E6"/>
    <w:rsid w:val="00A03C39"/>
    <w:rsid w:val="00A04D07"/>
    <w:rsid w:val="00A06C33"/>
    <w:rsid w:val="00A06D63"/>
    <w:rsid w:val="00A07058"/>
    <w:rsid w:val="00A07104"/>
    <w:rsid w:val="00A11706"/>
    <w:rsid w:val="00A11D67"/>
    <w:rsid w:val="00A123A6"/>
    <w:rsid w:val="00A139F5"/>
    <w:rsid w:val="00A14619"/>
    <w:rsid w:val="00A14C84"/>
    <w:rsid w:val="00A15446"/>
    <w:rsid w:val="00A22444"/>
    <w:rsid w:val="00A24C54"/>
    <w:rsid w:val="00A253C7"/>
    <w:rsid w:val="00A31272"/>
    <w:rsid w:val="00A32CF1"/>
    <w:rsid w:val="00A32E29"/>
    <w:rsid w:val="00A32F14"/>
    <w:rsid w:val="00A360ED"/>
    <w:rsid w:val="00A365F4"/>
    <w:rsid w:val="00A36CF8"/>
    <w:rsid w:val="00A37D14"/>
    <w:rsid w:val="00A40A97"/>
    <w:rsid w:val="00A40D99"/>
    <w:rsid w:val="00A41653"/>
    <w:rsid w:val="00A470CE"/>
    <w:rsid w:val="00A47A73"/>
    <w:rsid w:val="00A47D80"/>
    <w:rsid w:val="00A5188B"/>
    <w:rsid w:val="00A524AC"/>
    <w:rsid w:val="00A53132"/>
    <w:rsid w:val="00A5362E"/>
    <w:rsid w:val="00A536CA"/>
    <w:rsid w:val="00A54E97"/>
    <w:rsid w:val="00A55C76"/>
    <w:rsid w:val="00A563F2"/>
    <w:rsid w:val="00A566E8"/>
    <w:rsid w:val="00A5696C"/>
    <w:rsid w:val="00A56A97"/>
    <w:rsid w:val="00A56B24"/>
    <w:rsid w:val="00A5744F"/>
    <w:rsid w:val="00A5789C"/>
    <w:rsid w:val="00A63CC4"/>
    <w:rsid w:val="00A713D0"/>
    <w:rsid w:val="00A717DE"/>
    <w:rsid w:val="00A74227"/>
    <w:rsid w:val="00A748C7"/>
    <w:rsid w:val="00A75291"/>
    <w:rsid w:val="00A75BC8"/>
    <w:rsid w:val="00A77626"/>
    <w:rsid w:val="00A844B5"/>
    <w:rsid w:val="00A84C3A"/>
    <w:rsid w:val="00A86077"/>
    <w:rsid w:val="00A869C5"/>
    <w:rsid w:val="00A86C7D"/>
    <w:rsid w:val="00A86ECC"/>
    <w:rsid w:val="00A86FCC"/>
    <w:rsid w:val="00A91287"/>
    <w:rsid w:val="00A92527"/>
    <w:rsid w:val="00A93918"/>
    <w:rsid w:val="00AA3A3D"/>
    <w:rsid w:val="00AA4800"/>
    <w:rsid w:val="00AA4B14"/>
    <w:rsid w:val="00AA59FE"/>
    <w:rsid w:val="00AA5FF1"/>
    <w:rsid w:val="00AA621B"/>
    <w:rsid w:val="00AA652A"/>
    <w:rsid w:val="00AA710D"/>
    <w:rsid w:val="00AA7113"/>
    <w:rsid w:val="00AB1415"/>
    <w:rsid w:val="00AB2CEA"/>
    <w:rsid w:val="00AB334B"/>
    <w:rsid w:val="00AB3D3E"/>
    <w:rsid w:val="00AB3E11"/>
    <w:rsid w:val="00AB3F4B"/>
    <w:rsid w:val="00AB587B"/>
    <w:rsid w:val="00AB6123"/>
    <w:rsid w:val="00AB6D25"/>
    <w:rsid w:val="00AB7938"/>
    <w:rsid w:val="00AC1770"/>
    <w:rsid w:val="00AC1942"/>
    <w:rsid w:val="00AC4C4A"/>
    <w:rsid w:val="00AC675E"/>
    <w:rsid w:val="00AC6D6A"/>
    <w:rsid w:val="00AD0323"/>
    <w:rsid w:val="00AD06AD"/>
    <w:rsid w:val="00AD0E41"/>
    <w:rsid w:val="00AD1310"/>
    <w:rsid w:val="00AD48CD"/>
    <w:rsid w:val="00AD4B17"/>
    <w:rsid w:val="00AD6249"/>
    <w:rsid w:val="00AE2D4B"/>
    <w:rsid w:val="00AE4F99"/>
    <w:rsid w:val="00AE626C"/>
    <w:rsid w:val="00AF01B2"/>
    <w:rsid w:val="00AF06E1"/>
    <w:rsid w:val="00AF3AEA"/>
    <w:rsid w:val="00AF3C7C"/>
    <w:rsid w:val="00AF4D2A"/>
    <w:rsid w:val="00AF59E4"/>
    <w:rsid w:val="00AF5E4A"/>
    <w:rsid w:val="00AF6FF8"/>
    <w:rsid w:val="00B010FE"/>
    <w:rsid w:val="00B01136"/>
    <w:rsid w:val="00B01155"/>
    <w:rsid w:val="00B01533"/>
    <w:rsid w:val="00B03638"/>
    <w:rsid w:val="00B10211"/>
    <w:rsid w:val="00B1362B"/>
    <w:rsid w:val="00B14952"/>
    <w:rsid w:val="00B152C9"/>
    <w:rsid w:val="00B2134B"/>
    <w:rsid w:val="00B2194A"/>
    <w:rsid w:val="00B22545"/>
    <w:rsid w:val="00B228F5"/>
    <w:rsid w:val="00B240EB"/>
    <w:rsid w:val="00B2462B"/>
    <w:rsid w:val="00B25FC5"/>
    <w:rsid w:val="00B267F1"/>
    <w:rsid w:val="00B268D4"/>
    <w:rsid w:val="00B26C0F"/>
    <w:rsid w:val="00B26DBD"/>
    <w:rsid w:val="00B31E5A"/>
    <w:rsid w:val="00B3264E"/>
    <w:rsid w:val="00B32B58"/>
    <w:rsid w:val="00B331B5"/>
    <w:rsid w:val="00B34AE4"/>
    <w:rsid w:val="00B40010"/>
    <w:rsid w:val="00B438BA"/>
    <w:rsid w:val="00B440B8"/>
    <w:rsid w:val="00B4459D"/>
    <w:rsid w:val="00B4565C"/>
    <w:rsid w:val="00B45D46"/>
    <w:rsid w:val="00B51A57"/>
    <w:rsid w:val="00B52112"/>
    <w:rsid w:val="00B531D3"/>
    <w:rsid w:val="00B549B4"/>
    <w:rsid w:val="00B54BE8"/>
    <w:rsid w:val="00B5572E"/>
    <w:rsid w:val="00B57AFF"/>
    <w:rsid w:val="00B61114"/>
    <w:rsid w:val="00B62871"/>
    <w:rsid w:val="00B6292F"/>
    <w:rsid w:val="00B62CFE"/>
    <w:rsid w:val="00B64845"/>
    <w:rsid w:val="00B653AB"/>
    <w:rsid w:val="00B65F9E"/>
    <w:rsid w:val="00B66B19"/>
    <w:rsid w:val="00B66F34"/>
    <w:rsid w:val="00B6731A"/>
    <w:rsid w:val="00B67617"/>
    <w:rsid w:val="00B67C79"/>
    <w:rsid w:val="00B701BE"/>
    <w:rsid w:val="00B71B74"/>
    <w:rsid w:val="00B73612"/>
    <w:rsid w:val="00B74623"/>
    <w:rsid w:val="00B761FC"/>
    <w:rsid w:val="00B7774E"/>
    <w:rsid w:val="00B80A5A"/>
    <w:rsid w:val="00B823A7"/>
    <w:rsid w:val="00B82758"/>
    <w:rsid w:val="00B82BB2"/>
    <w:rsid w:val="00B8394F"/>
    <w:rsid w:val="00B83FC5"/>
    <w:rsid w:val="00B8679E"/>
    <w:rsid w:val="00B87889"/>
    <w:rsid w:val="00B87B0F"/>
    <w:rsid w:val="00B914E9"/>
    <w:rsid w:val="00B92916"/>
    <w:rsid w:val="00B95145"/>
    <w:rsid w:val="00B956EE"/>
    <w:rsid w:val="00B96C90"/>
    <w:rsid w:val="00B97998"/>
    <w:rsid w:val="00BA07CF"/>
    <w:rsid w:val="00BA182D"/>
    <w:rsid w:val="00BA2BA1"/>
    <w:rsid w:val="00BA4CF9"/>
    <w:rsid w:val="00BA5BB0"/>
    <w:rsid w:val="00BA6B4F"/>
    <w:rsid w:val="00BB226D"/>
    <w:rsid w:val="00BB254F"/>
    <w:rsid w:val="00BB3B7F"/>
    <w:rsid w:val="00BB4747"/>
    <w:rsid w:val="00BB768F"/>
    <w:rsid w:val="00BC01E2"/>
    <w:rsid w:val="00BC1F7C"/>
    <w:rsid w:val="00BC4B00"/>
    <w:rsid w:val="00BC54E6"/>
    <w:rsid w:val="00BC56C8"/>
    <w:rsid w:val="00BC6015"/>
    <w:rsid w:val="00BD3AD5"/>
    <w:rsid w:val="00BD4B70"/>
    <w:rsid w:val="00BD4E33"/>
    <w:rsid w:val="00BD5271"/>
    <w:rsid w:val="00BD6478"/>
    <w:rsid w:val="00BE1FB4"/>
    <w:rsid w:val="00BE2638"/>
    <w:rsid w:val="00BE34A5"/>
    <w:rsid w:val="00BE4AC4"/>
    <w:rsid w:val="00BE5518"/>
    <w:rsid w:val="00BE5594"/>
    <w:rsid w:val="00BE5C28"/>
    <w:rsid w:val="00BE7614"/>
    <w:rsid w:val="00BF228C"/>
    <w:rsid w:val="00BF3EA7"/>
    <w:rsid w:val="00BF56E0"/>
    <w:rsid w:val="00BF75C9"/>
    <w:rsid w:val="00C009C4"/>
    <w:rsid w:val="00C0125E"/>
    <w:rsid w:val="00C013E6"/>
    <w:rsid w:val="00C030DE"/>
    <w:rsid w:val="00C05487"/>
    <w:rsid w:val="00C07640"/>
    <w:rsid w:val="00C10D01"/>
    <w:rsid w:val="00C110DE"/>
    <w:rsid w:val="00C11636"/>
    <w:rsid w:val="00C1264F"/>
    <w:rsid w:val="00C126E4"/>
    <w:rsid w:val="00C13813"/>
    <w:rsid w:val="00C1563E"/>
    <w:rsid w:val="00C201ED"/>
    <w:rsid w:val="00C22105"/>
    <w:rsid w:val="00C2254F"/>
    <w:rsid w:val="00C239CB"/>
    <w:rsid w:val="00C24A0A"/>
    <w:rsid w:val="00C24BE6"/>
    <w:rsid w:val="00C27632"/>
    <w:rsid w:val="00C27FC3"/>
    <w:rsid w:val="00C306BF"/>
    <w:rsid w:val="00C30BC5"/>
    <w:rsid w:val="00C33916"/>
    <w:rsid w:val="00C35562"/>
    <w:rsid w:val="00C3566A"/>
    <w:rsid w:val="00C368E9"/>
    <w:rsid w:val="00C3782D"/>
    <w:rsid w:val="00C40A1C"/>
    <w:rsid w:val="00C40A90"/>
    <w:rsid w:val="00C415FE"/>
    <w:rsid w:val="00C41E9B"/>
    <w:rsid w:val="00C43E0B"/>
    <w:rsid w:val="00C44E36"/>
    <w:rsid w:val="00C4523F"/>
    <w:rsid w:val="00C4577D"/>
    <w:rsid w:val="00C51B9B"/>
    <w:rsid w:val="00C52068"/>
    <w:rsid w:val="00C53CB4"/>
    <w:rsid w:val="00C55544"/>
    <w:rsid w:val="00C57244"/>
    <w:rsid w:val="00C6025E"/>
    <w:rsid w:val="00C62478"/>
    <w:rsid w:val="00C62D1C"/>
    <w:rsid w:val="00C62E3A"/>
    <w:rsid w:val="00C63697"/>
    <w:rsid w:val="00C64A37"/>
    <w:rsid w:val="00C65F93"/>
    <w:rsid w:val="00C711F3"/>
    <w:rsid w:val="00C7158E"/>
    <w:rsid w:val="00C7163F"/>
    <w:rsid w:val="00C7250B"/>
    <w:rsid w:val="00C72CC9"/>
    <w:rsid w:val="00C7346B"/>
    <w:rsid w:val="00C73F50"/>
    <w:rsid w:val="00C74027"/>
    <w:rsid w:val="00C747A4"/>
    <w:rsid w:val="00C771B7"/>
    <w:rsid w:val="00C77C0E"/>
    <w:rsid w:val="00C80A9C"/>
    <w:rsid w:val="00C81358"/>
    <w:rsid w:val="00C82E65"/>
    <w:rsid w:val="00C8306D"/>
    <w:rsid w:val="00C84114"/>
    <w:rsid w:val="00C8486C"/>
    <w:rsid w:val="00C84B09"/>
    <w:rsid w:val="00C84C34"/>
    <w:rsid w:val="00C86E7B"/>
    <w:rsid w:val="00C90962"/>
    <w:rsid w:val="00C91687"/>
    <w:rsid w:val="00C9221A"/>
    <w:rsid w:val="00C924A8"/>
    <w:rsid w:val="00C93F22"/>
    <w:rsid w:val="00C945FE"/>
    <w:rsid w:val="00C954FE"/>
    <w:rsid w:val="00C9674F"/>
    <w:rsid w:val="00C96FAA"/>
    <w:rsid w:val="00C97538"/>
    <w:rsid w:val="00C97A04"/>
    <w:rsid w:val="00CA0A3A"/>
    <w:rsid w:val="00CA107B"/>
    <w:rsid w:val="00CA1EDE"/>
    <w:rsid w:val="00CA484D"/>
    <w:rsid w:val="00CA5A25"/>
    <w:rsid w:val="00CB1C25"/>
    <w:rsid w:val="00CB30D1"/>
    <w:rsid w:val="00CB37B0"/>
    <w:rsid w:val="00CB48DD"/>
    <w:rsid w:val="00CB540A"/>
    <w:rsid w:val="00CB7DD8"/>
    <w:rsid w:val="00CC1DB6"/>
    <w:rsid w:val="00CC3C03"/>
    <w:rsid w:val="00CC5AB4"/>
    <w:rsid w:val="00CC6050"/>
    <w:rsid w:val="00CC739E"/>
    <w:rsid w:val="00CD0936"/>
    <w:rsid w:val="00CD0E08"/>
    <w:rsid w:val="00CD26D8"/>
    <w:rsid w:val="00CD44AA"/>
    <w:rsid w:val="00CD58B7"/>
    <w:rsid w:val="00CD7426"/>
    <w:rsid w:val="00CD7950"/>
    <w:rsid w:val="00CD7DEE"/>
    <w:rsid w:val="00CE06D3"/>
    <w:rsid w:val="00CE0A64"/>
    <w:rsid w:val="00CE233B"/>
    <w:rsid w:val="00CE2CEB"/>
    <w:rsid w:val="00CE49B8"/>
    <w:rsid w:val="00CE5A42"/>
    <w:rsid w:val="00CE66FD"/>
    <w:rsid w:val="00CE7F75"/>
    <w:rsid w:val="00CF01FB"/>
    <w:rsid w:val="00CF0476"/>
    <w:rsid w:val="00CF4099"/>
    <w:rsid w:val="00CF417C"/>
    <w:rsid w:val="00CF434E"/>
    <w:rsid w:val="00CF4587"/>
    <w:rsid w:val="00CF4C9D"/>
    <w:rsid w:val="00CF51C8"/>
    <w:rsid w:val="00CF5E0B"/>
    <w:rsid w:val="00D00EEF"/>
    <w:rsid w:val="00D0153F"/>
    <w:rsid w:val="00D01C08"/>
    <w:rsid w:val="00D01E21"/>
    <w:rsid w:val="00D025F3"/>
    <w:rsid w:val="00D02743"/>
    <w:rsid w:val="00D05D30"/>
    <w:rsid w:val="00D05FA7"/>
    <w:rsid w:val="00D10042"/>
    <w:rsid w:val="00D122F8"/>
    <w:rsid w:val="00D1323D"/>
    <w:rsid w:val="00D144A6"/>
    <w:rsid w:val="00D21ED7"/>
    <w:rsid w:val="00D248E2"/>
    <w:rsid w:val="00D254E8"/>
    <w:rsid w:val="00D25AF1"/>
    <w:rsid w:val="00D261A2"/>
    <w:rsid w:val="00D26B46"/>
    <w:rsid w:val="00D27D2A"/>
    <w:rsid w:val="00D319B8"/>
    <w:rsid w:val="00D3208E"/>
    <w:rsid w:val="00D321DD"/>
    <w:rsid w:val="00D32CEB"/>
    <w:rsid w:val="00D3340D"/>
    <w:rsid w:val="00D338F8"/>
    <w:rsid w:val="00D36A5E"/>
    <w:rsid w:val="00D36FC0"/>
    <w:rsid w:val="00D37BB9"/>
    <w:rsid w:val="00D37E99"/>
    <w:rsid w:val="00D401E4"/>
    <w:rsid w:val="00D40CAD"/>
    <w:rsid w:val="00D40CBF"/>
    <w:rsid w:val="00D4389C"/>
    <w:rsid w:val="00D46D5C"/>
    <w:rsid w:val="00D47776"/>
    <w:rsid w:val="00D540E8"/>
    <w:rsid w:val="00D54F80"/>
    <w:rsid w:val="00D5637B"/>
    <w:rsid w:val="00D57132"/>
    <w:rsid w:val="00D57E8A"/>
    <w:rsid w:val="00D616D2"/>
    <w:rsid w:val="00D61EA7"/>
    <w:rsid w:val="00D61F90"/>
    <w:rsid w:val="00D62FA8"/>
    <w:rsid w:val="00D63B5F"/>
    <w:rsid w:val="00D643D6"/>
    <w:rsid w:val="00D65740"/>
    <w:rsid w:val="00D675F9"/>
    <w:rsid w:val="00D67AEF"/>
    <w:rsid w:val="00D70951"/>
    <w:rsid w:val="00D70EF7"/>
    <w:rsid w:val="00D72229"/>
    <w:rsid w:val="00D73A6D"/>
    <w:rsid w:val="00D75A91"/>
    <w:rsid w:val="00D760A8"/>
    <w:rsid w:val="00D76525"/>
    <w:rsid w:val="00D7722F"/>
    <w:rsid w:val="00D776B2"/>
    <w:rsid w:val="00D8397C"/>
    <w:rsid w:val="00D84257"/>
    <w:rsid w:val="00D85353"/>
    <w:rsid w:val="00D85549"/>
    <w:rsid w:val="00D868B9"/>
    <w:rsid w:val="00D86D10"/>
    <w:rsid w:val="00D87A42"/>
    <w:rsid w:val="00D87C6E"/>
    <w:rsid w:val="00D87D42"/>
    <w:rsid w:val="00D87F1C"/>
    <w:rsid w:val="00D91214"/>
    <w:rsid w:val="00D930AF"/>
    <w:rsid w:val="00D94EED"/>
    <w:rsid w:val="00D96026"/>
    <w:rsid w:val="00D96C20"/>
    <w:rsid w:val="00DA04E4"/>
    <w:rsid w:val="00DA1E2C"/>
    <w:rsid w:val="00DA2EBC"/>
    <w:rsid w:val="00DA4AAD"/>
    <w:rsid w:val="00DA5307"/>
    <w:rsid w:val="00DA5A1F"/>
    <w:rsid w:val="00DA5E01"/>
    <w:rsid w:val="00DA6D4B"/>
    <w:rsid w:val="00DA7CE5"/>
    <w:rsid w:val="00DB147A"/>
    <w:rsid w:val="00DB1B7A"/>
    <w:rsid w:val="00DB3274"/>
    <w:rsid w:val="00DB3FDE"/>
    <w:rsid w:val="00DB4443"/>
    <w:rsid w:val="00DB5226"/>
    <w:rsid w:val="00DB5A91"/>
    <w:rsid w:val="00DB788C"/>
    <w:rsid w:val="00DC03F2"/>
    <w:rsid w:val="00DC108B"/>
    <w:rsid w:val="00DC1A99"/>
    <w:rsid w:val="00DC301C"/>
    <w:rsid w:val="00DC42F7"/>
    <w:rsid w:val="00DC6708"/>
    <w:rsid w:val="00DC6D94"/>
    <w:rsid w:val="00DC7A1B"/>
    <w:rsid w:val="00DD10AE"/>
    <w:rsid w:val="00DD50E3"/>
    <w:rsid w:val="00DD6945"/>
    <w:rsid w:val="00DD6CCB"/>
    <w:rsid w:val="00DE08D5"/>
    <w:rsid w:val="00DE31F3"/>
    <w:rsid w:val="00DE3E51"/>
    <w:rsid w:val="00DE4222"/>
    <w:rsid w:val="00DE50A9"/>
    <w:rsid w:val="00DF0DE3"/>
    <w:rsid w:val="00DF1833"/>
    <w:rsid w:val="00DF2D14"/>
    <w:rsid w:val="00DF62E2"/>
    <w:rsid w:val="00DF6DE7"/>
    <w:rsid w:val="00DF6FA0"/>
    <w:rsid w:val="00E00706"/>
    <w:rsid w:val="00E01436"/>
    <w:rsid w:val="00E020E5"/>
    <w:rsid w:val="00E024E6"/>
    <w:rsid w:val="00E03530"/>
    <w:rsid w:val="00E045BD"/>
    <w:rsid w:val="00E04C02"/>
    <w:rsid w:val="00E05459"/>
    <w:rsid w:val="00E05995"/>
    <w:rsid w:val="00E065C3"/>
    <w:rsid w:val="00E10CAC"/>
    <w:rsid w:val="00E12495"/>
    <w:rsid w:val="00E13852"/>
    <w:rsid w:val="00E14A8F"/>
    <w:rsid w:val="00E178F3"/>
    <w:rsid w:val="00E17B77"/>
    <w:rsid w:val="00E22213"/>
    <w:rsid w:val="00E2333A"/>
    <w:rsid w:val="00E26184"/>
    <w:rsid w:val="00E300CE"/>
    <w:rsid w:val="00E3062A"/>
    <w:rsid w:val="00E32061"/>
    <w:rsid w:val="00E32A88"/>
    <w:rsid w:val="00E33FC7"/>
    <w:rsid w:val="00E34E11"/>
    <w:rsid w:val="00E352B8"/>
    <w:rsid w:val="00E35D65"/>
    <w:rsid w:val="00E4066E"/>
    <w:rsid w:val="00E40A17"/>
    <w:rsid w:val="00E4162A"/>
    <w:rsid w:val="00E42C3E"/>
    <w:rsid w:val="00E42FF9"/>
    <w:rsid w:val="00E43880"/>
    <w:rsid w:val="00E4471B"/>
    <w:rsid w:val="00E4714C"/>
    <w:rsid w:val="00E47265"/>
    <w:rsid w:val="00E47B2B"/>
    <w:rsid w:val="00E504A0"/>
    <w:rsid w:val="00E51AEB"/>
    <w:rsid w:val="00E522A7"/>
    <w:rsid w:val="00E533A3"/>
    <w:rsid w:val="00E53C92"/>
    <w:rsid w:val="00E53FF1"/>
    <w:rsid w:val="00E54452"/>
    <w:rsid w:val="00E556C9"/>
    <w:rsid w:val="00E57675"/>
    <w:rsid w:val="00E6159F"/>
    <w:rsid w:val="00E63CA1"/>
    <w:rsid w:val="00E6419C"/>
    <w:rsid w:val="00E64DA9"/>
    <w:rsid w:val="00E66357"/>
    <w:rsid w:val="00E66845"/>
    <w:rsid w:val="00E671A2"/>
    <w:rsid w:val="00E67DB1"/>
    <w:rsid w:val="00E67E20"/>
    <w:rsid w:val="00E71042"/>
    <w:rsid w:val="00E712EC"/>
    <w:rsid w:val="00E7275E"/>
    <w:rsid w:val="00E7386B"/>
    <w:rsid w:val="00E74489"/>
    <w:rsid w:val="00E74B84"/>
    <w:rsid w:val="00E76913"/>
    <w:rsid w:val="00E76D26"/>
    <w:rsid w:val="00E84888"/>
    <w:rsid w:val="00E84EBA"/>
    <w:rsid w:val="00E854AF"/>
    <w:rsid w:val="00E86D8E"/>
    <w:rsid w:val="00E86E65"/>
    <w:rsid w:val="00E90C23"/>
    <w:rsid w:val="00E92603"/>
    <w:rsid w:val="00E93680"/>
    <w:rsid w:val="00E93747"/>
    <w:rsid w:val="00E93809"/>
    <w:rsid w:val="00E939BA"/>
    <w:rsid w:val="00E9406A"/>
    <w:rsid w:val="00E943A5"/>
    <w:rsid w:val="00E95ADB"/>
    <w:rsid w:val="00E9781B"/>
    <w:rsid w:val="00EA2D61"/>
    <w:rsid w:val="00EA33DF"/>
    <w:rsid w:val="00EA3475"/>
    <w:rsid w:val="00EA3B8C"/>
    <w:rsid w:val="00EA436E"/>
    <w:rsid w:val="00EA462E"/>
    <w:rsid w:val="00EA4D98"/>
    <w:rsid w:val="00EA7598"/>
    <w:rsid w:val="00EB1390"/>
    <w:rsid w:val="00EB1552"/>
    <w:rsid w:val="00EB1A56"/>
    <w:rsid w:val="00EB26A3"/>
    <w:rsid w:val="00EB2C71"/>
    <w:rsid w:val="00EB34D8"/>
    <w:rsid w:val="00EB38A2"/>
    <w:rsid w:val="00EB39EC"/>
    <w:rsid w:val="00EB3C40"/>
    <w:rsid w:val="00EB4340"/>
    <w:rsid w:val="00EC061C"/>
    <w:rsid w:val="00EC0E35"/>
    <w:rsid w:val="00EC155C"/>
    <w:rsid w:val="00EC1596"/>
    <w:rsid w:val="00EC3988"/>
    <w:rsid w:val="00EC4B30"/>
    <w:rsid w:val="00EC53E1"/>
    <w:rsid w:val="00EC5989"/>
    <w:rsid w:val="00EC62A3"/>
    <w:rsid w:val="00EC6420"/>
    <w:rsid w:val="00EC67B5"/>
    <w:rsid w:val="00EC7FCC"/>
    <w:rsid w:val="00ED55C0"/>
    <w:rsid w:val="00ED62C2"/>
    <w:rsid w:val="00ED670D"/>
    <w:rsid w:val="00ED682B"/>
    <w:rsid w:val="00EE2641"/>
    <w:rsid w:val="00EE2DA1"/>
    <w:rsid w:val="00EE3DB6"/>
    <w:rsid w:val="00EE40C1"/>
    <w:rsid w:val="00EE41D5"/>
    <w:rsid w:val="00EF1098"/>
    <w:rsid w:val="00EF2275"/>
    <w:rsid w:val="00EF3C9B"/>
    <w:rsid w:val="00EF58D7"/>
    <w:rsid w:val="00EF7B65"/>
    <w:rsid w:val="00EF7B92"/>
    <w:rsid w:val="00F00196"/>
    <w:rsid w:val="00F00806"/>
    <w:rsid w:val="00F037A4"/>
    <w:rsid w:val="00F04FC6"/>
    <w:rsid w:val="00F05545"/>
    <w:rsid w:val="00F073D0"/>
    <w:rsid w:val="00F11B41"/>
    <w:rsid w:val="00F1268D"/>
    <w:rsid w:val="00F13D23"/>
    <w:rsid w:val="00F16D68"/>
    <w:rsid w:val="00F17264"/>
    <w:rsid w:val="00F20C16"/>
    <w:rsid w:val="00F21675"/>
    <w:rsid w:val="00F21B3D"/>
    <w:rsid w:val="00F22774"/>
    <w:rsid w:val="00F229C7"/>
    <w:rsid w:val="00F2486B"/>
    <w:rsid w:val="00F2665F"/>
    <w:rsid w:val="00F268B4"/>
    <w:rsid w:val="00F2793F"/>
    <w:rsid w:val="00F27C8F"/>
    <w:rsid w:val="00F305DF"/>
    <w:rsid w:val="00F3064B"/>
    <w:rsid w:val="00F31BCD"/>
    <w:rsid w:val="00F31E86"/>
    <w:rsid w:val="00F32458"/>
    <w:rsid w:val="00F32749"/>
    <w:rsid w:val="00F3552A"/>
    <w:rsid w:val="00F37172"/>
    <w:rsid w:val="00F40A51"/>
    <w:rsid w:val="00F40C43"/>
    <w:rsid w:val="00F41266"/>
    <w:rsid w:val="00F41469"/>
    <w:rsid w:val="00F4166A"/>
    <w:rsid w:val="00F4242D"/>
    <w:rsid w:val="00F42C84"/>
    <w:rsid w:val="00F43225"/>
    <w:rsid w:val="00F43FA4"/>
    <w:rsid w:val="00F4477E"/>
    <w:rsid w:val="00F4558B"/>
    <w:rsid w:val="00F45A61"/>
    <w:rsid w:val="00F45B00"/>
    <w:rsid w:val="00F4666A"/>
    <w:rsid w:val="00F46B4F"/>
    <w:rsid w:val="00F5043B"/>
    <w:rsid w:val="00F54D0D"/>
    <w:rsid w:val="00F54FDE"/>
    <w:rsid w:val="00F56A3E"/>
    <w:rsid w:val="00F60BD6"/>
    <w:rsid w:val="00F60EF6"/>
    <w:rsid w:val="00F64399"/>
    <w:rsid w:val="00F64400"/>
    <w:rsid w:val="00F647DB"/>
    <w:rsid w:val="00F6605E"/>
    <w:rsid w:val="00F6767D"/>
    <w:rsid w:val="00F67D8F"/>
    <w:rsid w:val="00F71BDD"/>
    <w:rsid w:val="00F720E6"/>
    <w:rsid w:val="00F7265E"/>
    <w:rsid w:val="00F74FA7"/>
    <w:rsid w:val="00F75CFF"/>
    <w:rsid w:val="00F7753D"/>
    <w:rsid w:val="00F77788"/>
    <w:rsid w:val="00F80717"/>
    <w:rsid w:val="00F80DB0"/>
    <w:rsid w:val="00F81CDC"/>
    <w:rsid w:val="00F82CC5"/>
    <w:rsid w:val="00F849B5"/>
    <w:rsid w:val="00F86024"/>
    <w:rsid w:val="00F8603C"/>
    <w:rsid w:val="00F8611A"/>
    <w:rsid w:val="00F872C2"/>
    <w:rsid w:val="00F90614"/>
    <w:rsid w:val="00F90DD2"/>
    <w:rsid w:val="00F94EAF"/>
    <w:rsid w:val="00F951CD"/>
    <w:rsid w:val="00F96B18"/>
    <w:rsid w:val="00F9715D"/>
    <w:rsid w:val="00F97C0A"/>
    <w:rsid w:val="00FA0133"/>
    <w:rsid w:val="00FA4270"/>
    <w:rsid w:val="00FA43B7"/>
    <w:rsid w:val="00FA4CE5"/>
    <w:rsid w:val="00FA505A"/>
    <w:rsid w:val="00FA5128"/>
    <w:rsid w:val="00FA5FEA"/>
    <w:rsid w:val="00FA6705"/>
    <w:rsid w:val="00FA6BFE"/>
    <w:rsid w:val="00FA6F17"/>
    <w:rsid w:val="00FA7D6C"/>
    <w:rsid w:val="00FB1722"/>
    <w:rsid w:val="00FB1B6C"/>
    <w:rsid w:val="00FB24AF"/>
    <w:rsid w:val="00FB2572"/>
    <w:rsid w:val="00FB3380"/>
    <w:rsid w:val="00FB42D4"/>
    <w:rsid w:val="00FB483F"/>
    <w:rsid w:val="00FB5367"/>
    <w:rsid w:val="00FB5906"/>
    <w:rsid w:val="00FB5F0A"/>
    <w:rsid w:val="00FB6FDA"/>
    <w:rsid w:val="00FB762F"/>
    <w:rsid w:val="00FC0CCA"/>
    <w:rsid w:val="00FC25E0"/>
    <w:rsid w:val="00FC2AED"/>
    <w:rsid w:val="00FC58E0"/>
    <w:rsid w:val="00FC6E6B"/>
    <w:rsid w:val="00FD0303"/>
    <w:rsid w:val="00FD054F"/>
    <w:rsid w:val="00FD0A15"/>
    <w:rsid w:val="00FD179A"/>
    <w:rsid w:val="00FD3C4C"/>
    <w:rsid w:val="00FD471F"/>
    <w:rsid w:val="00FD51B5"/>
    <w:rsid w:val="00FD6D55"/>
    <w:rsid w:val="00FD6F1D"/>
    <w:rsid w:val="00FD78A9"/>
    <w:rsid w:val="00FD7B34"/>
    <w:rsid w:val="00FE039E"/>
    <w:rsid w:val="00FE2EED"/>
    <w:rsid w:val="00FE4DAA"/>
    <w:rsid w:val="00FE753B"/>
    <w:rsid w:val="00FE7F37"/>
    <w:rsid w:val="00FF41ED"/>
    <w:rsid w:val="00FF49E8"/>
    <w:rsid w:val="00FF55D2"/>
    <w:rsid w:val="00FF60C9"/>
    <w:rsid w:val="00FF6AE6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3599CB5-47A1-430F-A0D0-6D808CE0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0DB"/>
  </w:style>
  <w:style w:type="paragraph" w:styleId="Nagwek1">
    <w:name w:val="heading 1"/>
    <w:basedOn w:val="Normalny"/>
    <w:next w:val="Normalny"/>
    <w:link w:val="Nagwek1Znak"/>
    <w:qFormat/>
    <w:rsid w:val="00DB147A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147A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Default">
    <w:name w:val="Default"/>
    <w:rsid w:val="00981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name">
    <w:name w:val="username"/>
    <w:basedOn w:val="Domylnaczcionkaakapitu"/>
    <w:rsid w:val="009C133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55C76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E5C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E5C2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5D67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gc">
    <w:name w:val="_tgc"/>
    <w:basedOn w:val="Domylnaczcionkaakapitu"/>
    <w:rsid w:val="004C148E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1E8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1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40AFA"/>
    <w:rPr>
      <w:color w:val="954F72" w:themeColor="followed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7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26" Type="http://schemas.openxmlformats.org/officeDocument/2006/relationships/hyperlink" Target="https://bdl.stat.gov.pl/BDL/dane/podgrup/temat" TargetMode="External"/><Relationship Id="rId39" Type="http://schemas.openxmlformats.org/officeDocument/2006/relationships/header" Target="header3.xml"/><Relationship Id="rId21" Type="http://schemas.openxmlformats.org/officeDocument/2006/relationships/hyperlink" Target="mailto:obslugaprasowa@stat.gov.pl" TargetMode="External"/><Relationship Id="rId34" Type="http://schemas.openxmlformats.org/officeDocument/2006/relationships/hyperlink" Target="http://swaid.stat.gov.pl/SitePagesDBW/Ceny.aspx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oter" Target="footer2.xml"/><Relationship Id="rId29" Type="http://schemas.openxmlformats.org/officeDocument/2006/relationships/hyperlink" Target="http://stat.gov.pl/metainformacje/slownik-pojec/pojecia-stosowane-w-statystyce-publicznej/3234,pojecie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image" Target="media/image7.png"/><Relationship Id="rId32" Type="http://schemas.openxmlformats.org/officeDocument/2006/relationships/hyperlink" Target="https://stat.gov.pl/obszary-tematyczne/rolnictwo-lesnictwo/rolnictwo/skup-i-ceny-produktow-rolnych-w-2018-roku,7,15.html" TargetMode="External"/><Relationship Id="rId37" Type="http://schemas.openxmlformats.org/officeDocument/2006/relationships/hyperlink" Target="http://stat.gov.pl/metainformacje/slownik-pojec/pojecia-stosowane-w-statystyce-publicznej/529,pojecie.html" TargetMode="External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image" Target="media/image6.png"/><Relationship Id="rId28" Type="http://schemas.openxmlformats.org/officeDocument/2006/relationships/hyperlink" Target="http://stat.gov.pl/metainformacje/slownik-pojec/pojecia-stosowane-w-statystyce-publicznej/2331,pojecie.html" TargetMode="External"/><Relationship Id="rId36" Type="http://schemas.openxmlformats.org/officeDocument/2006/relationships/hyperlink" Target="http://stat.gov.pl/metainformacje/slownik-pojec/pojecia-stosowane-w-statystyce-publicznej/3234,pojecie.html" TargetMode="External"/><Relationship Id="rId10" Type="http://schemas.openxmlformats.org/officeDocument/2006/relationships/chart" Target="charts/chart1.xml"/><Relationship Id="rId19" Type="http://schemas.openxmlformats.org/officeDocument/2006/relationships/header" Target="header2.xml"/><Relationship Id="rId31" Type="http://schemas.openxmlformats.org/officeDocument/2006/relationships/hyperlink" Target="http://stat.gov.pl/metainformacje/slownik-pojec/pojecia-stosowane-w-statystyce-publicznej/1718,pojeci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0.emf"/><Relationship Id="rId14" Type="http://schemas.openxmlformats.org/officeDocument/2006/relationships/chart" Target="charts/chart5.xml"/><Relationship Id="rId22" Type="http://schemas.openxmlformats.org/officeDocument/2006/relationships/image" Target="media/image5.png"/><Relationship Id="rId27" Type="http://schemas.openxmlformats.org/officeDocument/2006/relationships/hyperlink" Target="http://swaid.stat.gov.pl/SitePagesDBW/Ceny.aspx" TargetMode="External"/><Relationship Id="rId30" Type="http://schemas.openxmlformats.org/officeDocument/2006/relationships/hyperlink" Target="http://stat.gov.pl/metainformacje/slownik-pojec/pojecia-stosowane-w-statystyce-publicznej/529,pojecie.html" TargetMode="External"/><Relationship Id="rId35" Type="http://schemas.openxmlformats.org/officeDocument/2006/relationships/hyperlink" Target="http://stat.gov.pl/metainformacje/slownik-pojec/pojecia-stosowane-w-statystyce-publicznej/2331,pojecie.html" TargetMode="External"/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5" Type="http://schemas.openxmlformats.org/officeDocument/2006/relationships/hyperlink" Target="https://stat.gov.pl/obszary-tematyczne/rolnictwo-lesnictwo/rolnictwo/skup-i-ceny-produktow-rolnych-w-2018-roku,7,15.html" TargetMode="External"/><Relationship Id="rId33" Type="http://schemas.openxmlformats.org/officeDocument/2006/relationships/hyperlink" Target="https://bdl.stat.gov.pl/BDL/dane/podgrup/temat" TargetMode="External"/><Relationship Id="rId38" Type="http://schemas.openxmlformats.org/officeDocument/2006/relationships/hyperlink" Target="http://stat.gov.pl/metainformacje/slownik-pojec/pojecia-stosowane-w-statystyce-publicznej/1718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cmfgus01a\d04\W10\8_Informacja%20sygnalna\2019\12.2019\Wykresy%202019_12_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cmfgus01a\d04\W10\8_Informacja%20sygnalna\2019\12.2019\Wykresy%202019_12_2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cmfgus01a\d04\W10\8_Informacja%20sygnalna\2019\12.2019\Wykresy%202019_12_3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cmfgus01a\d04\W10\8_Informacja%20sygnalna\2019\12.2019\Wykresy%202019_12_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cmfgus01a\d04\W10\8_Informacja%20sygnalna\2019\12.2019\Wykresy%202019_12_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cmfgus01a\d04\W10\8_Informacja%20sygnalna\2019\12.2019\Wykresy%202019_12_5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cmfgus01a\d04\W10\8_Informacja%20sygnalna\2019\12.2019\Wykresy%202019_12_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095712189936896E-2"/>
          <c:y val="6.724241764517952E-2"/>
          <c:w val="0.89708648755402964"/>
          <c:h val="0.78635317501830737"/>
        </c:manualLayout>
      </c:layout>
      <c:lineChart>
        <c:grouping val="standard"/>
        <c:varyColors val="0"/>
        <c:ser>
          <c:idx val="3"/>
          <c:order val="0"/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8029344097558801E-2"/>
                  <c:y val="-2.5488573100771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241981280789207E-2"/>
                  <c:y val="3.4394805245378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5634806526833831E-2"/>
                  <c:y val="2.52714889062930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7125579179880312E-2"/>
                  <c:y val="-2.995383119195960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750">
                      <a:latin typeface="Fira Sans" panose="020B0503050000020004" pitchFamily="34" charset="0"/>
                      <a:ea typeface="Fira Sans" panose="020B0503050000020004" pitchFamily="34" charset="0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956198363212353E-2"/>
                      <c:h val="5.9012960263199979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2.2852474886618252E-2"/>
                  <c:y val="2.91185892451714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2310091956244398E-2"/>
                  <c:y val="2.95348777095598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7071416649341354E-2"/>
                  <c:y val="-2.99041476059058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4055337727633514E-2"/>
                  <c:y val="-4.23465289133294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044239367603082E-2"/>
                  <c:y val="-3.3445557179734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2912400297470013E-2"/>
                  <c:y val="-1.155236468815296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750">
                      <a:latin typeface="Fira Sans" panose="020B0503050000020004" pitchFamily="34" charset="0"/>
                      <a:ea typeface="Fira Sans" panose="020B0503050000020004" pitchFamily="34" charset="0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8541209197761045E-2"/>
                      <c:h val="5.9012960263199979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-5.8482388277559007E-2"/>
                  <c:y val="2.35309585136972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8034885050943178E-2"/>
                  <c:y val="3.45231464333880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4.0479594949369743E-2"/>
                  <c:y val="3.36989404714428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0641581629946044E-2"/>
                  <c:y val="2.9485245764573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4.895689573627595E-2"/>
                  <c:y val="-2.17518229601083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4.6972992444274712E-2"/>
                  <c:y val="-2.10790907178610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0346596070799519E-2"/>
                  <c:y val="-2.795209947512064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750">
                      <a:latin typeface="Fira Sans" panose="020B0503050000020004" pitchFamily="34" charset="0"/>
                      <a:ea typeface="Fira Sans" panose="020B0503050000020004" pitchFamily="34" charset="0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412029619836542E-2"/>
                      <c:h val="4.6096308668487143E-2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-8.5756201263239382E-3"/>
                  <c:y val="-2.95560268036232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419045285816228E-2"/>
                  <c:y val="3.39445916258344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045452817764057E-2"/>
                      <c:h val="5.0585570849460942E-2"/>
                    </c:manualLayout>
                  </c15:layout>
                </c:ext>
              </c:extLst>
            </c:dLbl>
            <c:dLbl>
              <c:idx val="19"/>
              <c:layout>
                <c:manualLayout>
                  <c:x val="-2.6231687569362564E-2"/>
                  <c:y val="3.3748582926772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2.7393219581282408E-2"/>
                  <c:y val="-2.57401259747466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4131666974131031E-2"/>
                  <c:y val="3.4444488831431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0526037350574804E-2"/>
                  <c:y val="3.8061655316093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4.9479526375136036E-2"/>
                  <c:y val="-2.140051967439771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750">
                      <a:latin typeface="Fira Sans" panose="020B0503050000020004" pitchFamily="34" charset="0"/>
                      <a:ea typeface="Fira Sans" panose="020B0503050000020004" pitchFamily="34" charset="0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3034866004097662E-2"/>
                      <c:h val="4.2158181435721899E-2"/>
                    </c:manualLayout>
                  </c15:layout>
                </c:ext>
              </c:extLst>
            </c:dLbl>
            <c:dLbl>
              <c:idx val="24"/>
              <c:layout>
                <c:manualLayout>
                  <c:x val="-2.5391682778768992E-2"/>
                  <c:y val="-2.52927854247304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5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wskaźnik!$A$4:$A$28</c:f>
              <c:strCache>
                <c:ptCount val="25"/>
                <c:pt idx="0">
                  <c:v>XII 2017 </c:v>
                </c:pt>
                <c:pt idx="1">
                  <c:v>I </c:v>
                </c:pt>
                <c:pt idx="2">
                  <c:v>II </c:v>
                </c:pt>
                <c:pt idx="3">
                  <c:v>III  </c:v>
                </c:pt>
                <c:pt idx="4">
                  <c:v>IV </c:v>
                </c:pt>
                <c:pt idx="5">
                  <c:v>V </c:v>
                </c:pt>
                <c:pt idx="6">
                  <c:v>VI</c:v>
                </c:pt>
                <c:pt idx="7">
                  <c:v>VII </c:v>
                </c:pt>
                <c:pt idx="8">
                  <c:v>VIII  </c:v>
                </c:pt>
                <c:pt idx="9">
                  <c:v>IX </c:v>
                </c:pt>
                <c:pt idx="10">
                  <c:v>X </c:v>
                </c:pt>
                <c:pt idx="11">
                  <c:v>XI </c:v>
                </c:pt>
                <c:pt idx="12">
                  <c:v>XII 2018 </c:v>
                </c:pt>
                <c:pt idx="13">
                  <c:v>I</c:v>
                </c:pt>
                <c:pt idx="14">
                  <c:v>II</c:v>
                </c:pt>
                <c:pt idx="15">
                  <c:v>III </c:v>
                </c:pt>
                <c:pt idx="16">
                  <c:v>IV </c:v>
                </c:pt>
                <c:pt idx="17">
                  <c:v>V </c:v>
                </c:pt>
                <c:pt idx="18">
                  <c:v>VI</c:v>
                </c:pt>
                <c:pt idx="19">
                  <c:v>VII </c:v>
                </c:pt>
                <c:pt idx="20">
                  <c:v>VIII </c:v>
                </c:pt>
                <c:pt idx="21">
                  <c:v>IX </c:v>
                </c:pt>
                <c:pt idx="22">
                  <c:v>X </c:v>
                </c:pt>
                <c:pt idx="23">
                  <c:v>XI </c:v>
                </c:pt>
                <c:pt idx="24">
                  <c:v>XII 2019</c:v>
                </c:pt>
              </c:strCache>
            </c:strRef>
          </c:cat>
          <c:val>
            <c:numRef>
              <c:f>wskaźnik!$B$4:$B$28</c:f>
              <c:numCache>
                <c:formatCode>0.0</c:formatCode>
                <c:ptCount val="25"/>
                <c:pt idx="0">
                  <c:v>0.4</c:v>
                </c:pt>
                <c:pt idx="1">
                  <c:v>-4.9000000000000004</c:v>
                </c:pt>
                <c:pt idx="2">
                  <c:v>-1</c:v>
                </c:pt>
                <c:pt idx="3">
                  <c:v>0.4</c:v>
                </c:pt>
                <c:pt idx="4">
                  <c:v>-1.2529999999999988</c:v>
                </c:pt>
                <c:pt idx="5">
                  <c:v>-0.9</c:v>
                </c:pt>
                <c:pt idx="6">
                  <c:v>2</c:v>
                </c:pt>
                <c:pt idx="7">
                  <c:v>1.5</c:v>
                </c:pt>
                <c:pt idx="8">
                  <c:v>2.9</c:v>
                </c:pt>
                <c:pt idx="9">
                  <c:v>1.4</c:v>
                </c:pt>
                <c:pt idx="10">
                  <c:v>-0.60000000000000064</c:v>
                </c:pt>
                <c:pt idx="11">
                  <c:v>-0.8</c:v>
                </c:pt>
                <c:pt idx="12">
                  <c:v>-0.70000000000000062</c:v>
                </c:pt>
                <c:pt idx="13">
                  <c:v>-0.5</c:v>
                </c:pt>
                <c:pt idx="14">
                  <c:v>0.1</c:v>
                </c:pt>
                <c:pt idx="15">
                  <c:v>2.1</c:v>
                </c:pt>
                <c:pt idx="16">
                  <c:v>4.2</c:v>
                </c:pt>
                <c:pt idx="17">
                  <c:v>0</c:v>
                </c:pt>
                <c:pt idx="18">
                  <c:v>-1.5</c:v>
                </c:pt>
                <c:pt idx="19">
                  <c:v>-0.60000000000000064</c:v>
                </c:pt>
                <c:pt idx="20">
                  <c:v>0.70000000000000062</c:v>
                </c:pt>
                <c:pt idx="21">
                  <c:v>-0.2</c:v>
                </c:pt>
                <c:pt idx="22">
                  <c:v>-0.4</c:v>
                </c:pt>
                <c:pt idx="23">
                  <c:v>0.9</c:v>
                </c:pt>
                <c:pt idx="24">
                  <c:v>1.9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79109072"/>
        <c:axId val="479109616"/>
        <c:extLst/>
      </c:lineChart>
      <c:catAx>
        <c:axId val="479109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12700" cmpd="sng">
            <a:solidFill>
              <a:schemeClr val="tx1"/>
            </a:solidFill>
          </a:ln>
        </c:spPr>
        <c:txPr>
          <a:bodyPr rot="0" vert="horz"/>
          <a:lstStyle/>
          <a:p>
            <a:pPr>
              <a:defRPr sz="650">
                <a:latin typeface="Fira Sans" panose="020B0503050000020004" pitchFamily="34" charset="0"/>
                <a:ea typeface="Fira Sans" panose="020B0503050000020004" pitchFamily="34" charset="0"/>
              </a:defRPr>
            </a:pPr>
            <a:endParaRPr lang="pl-PL"/>
          </a:p>
        </c:txPr>
        <c:crossAx val="479109616"/>
        <c:crosses val="autoZero"/>
        <c:auto val="0"/>
        <c:lblAlgn val="ctr"/>
        <c:lblOffset val="200"/>
        <c:tickLblSkip val="1"/>
        <c:tickMarkSkip val="1"/>
        <c:noMultiLvlLbl val="0"/>
      </c:catAx>
      <c:valAx>
        <c:axId val="479109616"/>
        <c:scaling>
          <c:orientation val="minMax"/>
          <c:max val="5"/>
          <c:min val="-6"/>
        </c:scaling>
        <c:delete val="0"/>
        <c:axPos val="l"/>
        <c:majorGridlines>
          <c:spPr>
            <a:ln w="6350">
              <a:solidFill>
                <a:schemeClr val="bg1">
                  <a:lumMod val="85000"/>
                </a:scheme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sz="750">
                    <a:latin typeface="Fira Sans" panose="020B0503050000020004" pitchFamily="34" charset="0"/>
                    <a:ea typeface="Fira Sans" panose="020B0503050000020004" pitchFamily="34" charset="0"/>
                  </a:rPr>
                  <a:t>%</a:t>
                </a:r>
                <a:endParaRPr lang="pl-PL"/>
              </a:p>
            </c:rich>
          </c:tx>
          <c:layout>
            <c:manualLayout>
              <c:xMode val="edge"/>
              <c:yMode val="edge"/>
              <c:x val="9.5660602357042809E-4"/>
              <c:y val="2.7171223949129649E-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 w="0">
            <a:noFill/>
            <a:prstDash val="solid"/>
          </a:ln>
        </c:spPr>
        <c:txPr>
          <a:bodyPr rot="0" vert="horz"/>
          <a:lstStyle/>
          <a:p>
            <a:pPr>
              <a:defRPr sz="75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479109072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spPr>
    <a:ln w="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30257816872002"/>
          <c:y val="0.11470685006248019"/>
          <c:w val="0.81818181818182634"/>
          <c:h val="0.70927877002556561"/>
        </c:manualLayout>
      </c:layout>
      <c:lineChart>
        <c:grouping val="standard"/>
        <c:varyColors val="0"/>
        <c:ser>
          <c:idx val="3"/>
          <c:order val="0"/>
          <c:tx>
            <c:strRef>
              <c:f>'pszenica 2'!$B$3</c:f>
              <c:strCache>
                <c:ptCount val="1"/>
                <c:pt idx="0">
                  <c:v>Skup</c:v>
                </c:pt>
              </c:strCache>
            </c:strRef>
          </c:tx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cat>
            <c:strRef>
              <c:f>'pszenica 2'!$A$4:$A$28</c:f>
              <c:strCache>
                <c:ptCount val="25"/>
                <c:pt idx="0">
                  <c:v>XII 2017</c:v>
                </c:pt>
                <c:pt idx="1">
                  <c:v>I </c:v>
                </c:pt>
                <c:pt idx="2">
                  <c:v>II </c:v>
                </c:pt>
                <c:pt idx="3">
                  <c:v>III  </c:v>
                </c:pt>
                <c:pt idx="4">
                  <c:v>IV </c:v>
                </c:pt>
                <c:pt idx="5">
                  <c:v>V </c:v>
                </c:pt>
                <c:pt idx="6">
                  <c:v>VI</c:v>
                </c:pt>
                <c:pt idx="7">
                  <c:v>VII </c:v>
                </c:pt>
                <c:pt idx="8">
                  <c:v>VIII </c:v>
                </c:pt>
                <c:pt idx="9">
                  <c:v>IX </c:v>
                </c:pt>
                <c:pt idx="10">
                  <c:v>X </c:v>
                </c:pt>
                <c:pt idx="11">
                  <c:v>XI </c:v>
                </c:pt>
                <c:pt idx="12">
                  <c:v>XII 2018 </c:v>
                </c:pt>
                <c:pt idx="13">
                  <c:v>I</c:v>
                </c:pt>
                <c:pt idx="14">
                  <c:v>II</c:v>
                </c:pt>
                <c:pt idx="15">
                  <c:v>III </c:v>
                </c:pt>
                <c:pt idx="16">
                  <c:v>IV </c:v>
                </c:pt>
                <c:pt idx="17">
                  <c:v>V </c:v>
                </c:pt>
                <c:pt idx="18">
                  <c:v>VI</c:v>
                </c:pt>
                <c:pt idx="19">
                  <c:v>VII </c:v>
                </c:pt>
                <c:pt idx="20">
                  <c:v>VIII </c:v>
                </c:pt>
                <c:pt idx="21">
                  <c:v>IX </c:v>
                </c:pt>
                <c:pt idx="22">
                  <c:v>X</c:v>
                </c:pt>
                <c:pt idx="23">
                  <c:v>XI </c:v>
                </c:pt>
                <c:pt idx="24">
                  <c:v>XII 2019</c:v>
                </c:pt>
              </c:strCache>
            </c:strRef>
          </c:cat>
          <c:val>
            <c:numRef>
              <c:f>'pszenica 2'!$B$4:$B$28</c:f>
              <c:numCache>
                <c:formatCode>0.00</c:formatCode>
                <c:ptCount val="25"/>
                <c:pt idx="0">
                  <c:v>67.31</c:v>
                </c:pt>
                <c:pt idx="1">
                  <c:v>67.03</c:v>
                </c:pt>
                <c:pt idx="2">
                  <c:v>66.209999999999994</c:v>
                </c:pt>
                <c:pt idx="3" formatCode="General">
                  <c:v>66.849999999999994</c:v>
                </c:pt>
                <c:pt idx="4" formatCode="General">
                  <c:v>66.239999999999995</c:v>
                </c:pt>
                <c:pt idx="5" formatCode="General">
                  <c:v>67.23</c:v>
                </c:pt>
                <c:pt idx="6">
                  <c:v>68.599999999999994</c:v>
                </c:pt>
                <c:pt idx="7">
                  <c:v>69.319999999999993</c:v>
                </c:pt>
                <c:pt idx="8">
                  <c:v>75.179999999999978</c:v>
                </c:pt>
                <c:pt idx="9">
                  <c:v>80.040000000000006</c:v>
                </c:pt>
                <c:pt idx="10">
                  <c:v>81.040000000000006</c:v>
                </c:pt>
                <c:pt idx="11">
                  <c:v>82.25</c:v>
                </c:pt>
                <c:pt idx="12">
                  <c:v>83.11</c:v>
                </c:pt>
                <c:pt idx="13">
                  <c:v>83.26</c:v>
                </c:pt>
                <c:pt idx="14">
                  <c:v>83.8</c:v>
                </c:pt>
                <c:pt idx="15">
                  <c:v>82.89</c:v>
                </c:pt>
                <c:pt idx="16">
                  <c:v>79.97</c:v>
                </c:pt>
                <c:pt idx="17">
                  <c:v>79.02</c:v>
                </c:pt>
                <c:pt idx="18">
                  <c:v>76.28</c:v>
                </c:pt>
                <c:pt idx="19">
                  <c:v>67.58</c:v>
                </c:pt>
                <c:pt idx="20">
                  <c:v>66.39</c:v>
                </c:pt>
                <c:pt idx="21">
                  <c:v>66.02</c:v>
                </c:pt>
                <c:pt idx="22">
                  <c:v>66.430000000000007</c:v>
                </c:pt>
                <c:pt idx="23">
                  <c:v>68.290000000000006</c:v>
                </c:pt>
                <c:pt idx="24">
                  <c:v>69.34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'pszenica 2'!$C$3</c:f>
              <c:strCache>
                <c:ptCount val="1"/>
                <c:pt idx="0">
                  <c:v>Targowiska</c:v>
                </c:pt>
              </c:strCache>
            </c:strRef>
          </c:tx>
          <c:spPr>
            <a:ln w="19050">
              <a:solidFill>
                <a:srgbClr val="008542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  <a:prstDash val="solid"/>
              </a:ln>
            </c:spPr>
          </c:marker>
          <c:cat>
            <c:strRef>
              <c:f>'pszenica 2'!$A$4:$A$28</c:f>
              <c:strCache>
                <c:ptCount val="25"/>
                <c:pt idx="0">
                  <c:v>XII 2017</c:v>
                </c:pt>
                <c:pt idx="1">
                  <c:v>I </c:v>
                </c:pt>
                <c:pt idx="2">
                  <c:v>II </c:v>
                </c:pt>
                <c:pt idx="3">
                  <c:v>III  </c:v>
                </c:pt>
                <c:pt idx="4">
                  <c:v>IV </c:v>
                </c:pt>
                <c:pt idx="5">
                  <c:v>V </c:v>
                </c:pt>
                <c:pt idx="6">
                  <c:v>VI</c:v>
                </c:pt>
                <c:pt idx="7">
                  <c:v>VII </c:v>
                </c:pt>
                <c:pt idx="8">
                  <c:v>VIII </c:v>
                </c:pt>
                <c:pt idx="9">
                  <c:v>IX </c:v>
                </c:pt>
                <c:pt idx="10">
                  <c:v>X </c:v>
                </c:pt>
                <c:pt idx="11">
                  <c:v>XI </c:v>
                </c:pt>
                <c:pt idx="12">
                  <c:v>XII 2018 </c:v>
                </c:pt>
                <c:pt idx="13">
                  <c:v>I</c:v>
                </c:pt>
                <c:pt idx="14">
                  <c:v>II</c:v>
                </c:pt>
                <c:pt idx="15">
                  <c:v>III </c:v>
                </c:pt>
                <c:pt idx="16">
                  <c:v>IV </c:v>
                </c:pt>
                <c:pt idx="17">
                  <c:v>V </c:v>
                </c:pt>
                <c:pt idx="18">
                  <c:v>VI</c:v>
                </c:pt>
                <c:pt idx="19">
                  <c:v>VII </c:v>
                </c:pt>
                <c:pt idx="20">
                  <c:v>VIII </c:v>
                </c:pt>
                <c:pt idx="21">
                  <c:v>IX </c:v>
                </c:pt>
                <c:pt idx="22">
                  <c:v>X</c:v>
                </c:pt>
                <c:pt idx="23">
                  <c:v>XI </c:v>
                </c:pt>
                <c:pt idx="24">
                  <c:v>XII 2019</c:v>
                </c:pt>
              </c:strCache>
            </c:strRef>
          </c:cat>
          <c:val>
            <c:numRef>
              <c:f>'pszenica 2'!$C$4:$C$28</c:f>
              <c:numCache>
                <c:formatCode>0.00</c:formatCode>
                <c:ptCount val="25"/>
                <c:pt idx="0">
                  <c:v>80.66</c:v>
                </c:pt>
                <c:pt idx="1">
                  <c:v>80.7</c:v>
                </c:pt>
                <c:pt idx="2">
                  <c:v>80.790000000000006</c:v>
                </c:pt>
                <c:pt idx="3" formatCode="General">
                  <c:v>81.02</c:v>
                </c:pt>
                <c:pt idx="4" formatCode="General">
                  <c:v>81.36</c:v>
                </c:pt>
                <c:pt idx="5" formatCode="General">
                  <c:v>81.11</c:v>
                </c:pt>
                <c:pt idx="6" formatCode="General">
                  <c:v>80.149999999999991</c:v>
                </c:pt>
                <c:pt idx="7" formatCode="General">
                  <c:v>80.97</c:v>
                </c:pt>
                <c:pt idx="8">
                  <c:v>82.9</c:v>
                </c:pt>
                <c:pt idx="9">
                  <c:v>86.86999999999999</c:v>
                </c:pt>
                <c:pt idx="10">
                  <c:v>87.31</c:v>
                </c:pt>
                <c:pt idx="11">
                  <c:v>89.81</c:v>
                </c:pt>
                <c:pt idx="12">
                  <c:v>90.6</c:v>
                </c:pt>
                <c:pt idx="13">
                  <c:v>92.02</c:v>
                </c:pt>
                <c:pt idx="14">
                  <c:v>94.19</c:v>
                </c:pt>
                <c:pt idx="15">
                  <c:v>94.679999999999978</c:v>
                </c:pt>
                <c:pt idx="16">
                  <c:v>94.9</c:v>
                </c:pt>
                <c:pt idx="17">
                  <c:v>95.82</c:v>
                </c:pt>
                <c:pt idx="18">
                  <c:v>94.34</c:v>
                </c:pt>
                <c:pt idx="19">
                  <c:v>93.11</c:v>
                </c:pt>
                <c:pt idx="20">
                  <c:v>90.04</c:v>
                </c:pt>
                <c:pt idx="21">
                  <c:v>88.89</c:v>
                </c:pt>
                <c:pt idx="22">
                  <c:v>87.88</c:v>
                </c:pt>
                <c:pt idx="23">
                  <c:v>86.940000000000026</c:v>
                </c:pt>
                <c:pt idx="24">
                  <c:v>86.72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9108528"/>
        <c:axId val="747980192"/>
        <c:extLst/>
      </c:lineChart>
      <c:catAx>
        <c:axId val="479108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50">
            <a:solidFill>
              <a:schemeClr val="bg1">
                <a:lumMod val="85000"/>
              </a:schemeClr>
            </a:solidFill>
            <a:prstDash val="sysDash"/>
          </a:ln>
        </c:spPr>
        <c:txPr>
          <a:bodyPr rot="0" vert="horz"/>
          <a:lstStyle/>
          <a:p>
            <a:pPr>
              <a:defRPr sz="630" baseline="0">
                <a:latin typeface="Fira Sans" panose="020B0503050000020004" pitchFamily="34" charset="0"/>
                <a:ea typeface="Fira Sans" panose="020B0503050000020004" pitchFamily="34" charset="0"/>
              </a:defRPr>
            </a:pPr>
            <a:endParaRPr lang="pl-PL"/>
          </a:p>
        </c:txPr>
        <c:crossAx val="74798019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747980192"/>
        <c:scaling>
          <c:orientation val="minMax"/>
          <c:max val="100"/>
          <c:min val="0"/>
        </c:scaling>
        <c:delete val="0"/>
        <c:axPos val="l"/>
        <c:majorGridlines>
          <c:spPr>
            <a:ln w="6350">
              <a:solidFill>
                <a:schemeClr val="bg1">
                  <a:lumMod val="85000"/>
                </a:scheme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 sz="750" b="0" i="0" u="none" strike="noStrike" baseline="0">
                    <a:solidFill>
                      <a:srgbClr val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 CE"/>
                  </a:defRPr>
                </a:pPr>
                <a:r>
                  <a:rPr lang="pl-PL" sz="750" b="0">
                    <a:latin typeface="Fira Sans" panose="020B0503050000020004" pitchFamily="34" charset="0"/>
                    <a:ea typeface="Fira Sans" panose="020B0503050000020004" pitchFamily="34" charset="0"/>
                  </a:rPr>
                  <a:t>zł 
</a:t>
                </a:r>
              </a:p>
            </c:rich>
          </c:tx>
          <c:layout>
            <c:manualLayout>
              <c:xMode val="edge"/>
              <c:yMode val="edge"/>
              <c:x val="5.90796176509919E-2"/>
              <c:y val="3.8002489255280124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75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479108528"/>
        <c:crosses val="autoZero"/>
        <c:crossBetween val="between"/>
        <c:majorUnit val="10"/>
        <c:minorUnit val="1"/>
      </c:valAx>
      <c:spPr>
        <a:noFill/>
        <a:ln w="0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17318442297725054"/>
          <c:y val="0.92716101212752233"/>
          <c:w val="0.66257018431355363"/>
          <c:h val="7.1879013780939166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1"/>
    <c:dispBlanksAs val="gap"/>
    <c:showDLblsOverMax val="0"/>
  </c:chart>
  <c:spPr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705303705182935E-2"/>
          <c:y val="7.3684360569440208E-2"/>
          <c:w val="0.8502986440474517"/>
          <c:h val="0.72812804784113483"/>
        </c:manualLayout>
      </c:layout>
      <c:lineChart>
        <c:grouping val="standard"/>
        <c:varyColors val="0"/>
        <c:ser>
          <c:idx val="3"/>
          <c:order val="0"/>
          <c:tx>
            <c:strRef>
              <c:f>'żyto 3'!$B$3</c:f>
              <c:strCache>
                <c:ptCount val="1"/>
                <c:pt idx="0">
                  <c:v>Skup</c:v>
                </c:pt>
              </c:strCache>
            </c:strRef>
          </c:tx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cat>
            <c:strRef>
              <c:f>'żyto 3'!$A$4:$A$28</c:f>
              <c:strCache>
                <c:ptCount val="25"/>
                <c:pt idx="0">
                  <c:v>XII 2017</c:v>
                </c:pt>
                <c:pt idx="1">
                  <c:v>I </c:v>
                </c:pt>
                <c:pt idx="2">
                  <c:v>II </c:v>
                </c:pt>
                <c:pt idx="3">
                  <c:v>III  </c:v>
                </c:pt>
                <c:pt idx="4">
                  <c:v>IV </c:v>
                </c:pt>
                <c:pt idx="5">
                  <c:v>V </c:v>
                </c:pt>
                <c:pt idx="6">
                  <c:v>VI</c:v>
                </c:pt>
                <c:pt idx="7">
                  <c:v>VII </c:v>
                </c:pt>
                <c:pt idx="8">
                  <c:v>VIII  </c:v>
                </c:pt>
                <c:pt idx="9">
                  <c:v>IX </c:v>
                </c:pt>
                <c:pt idx="10">
                  <c:v>X </c:v>
                </c:pt>
                <c:pt idx="11">
                  <c:v>XI </c:v>
                </c:pt>
                <c:pt idx="12">
                  <c:v>XII 2018 </c:v>
                </c:pt>
                <c:pt idx="13">
                  <c:v>I</c:v>
                </c:pt>
                <c:pt idx="14">
                  <c:v>II</c:v>
                </c:pt>
                <c:pt idx="15">
                  <c:v>III </c:v>
                </c:pt>
                <c:pt idx="16">
                  <c:v>IV </c:v>
                </c:pt>
                <c:pt idx="17">
                  <c:v>V </c:v>
                </c:pt>
                <c:pt idx="18">
                  <c:v>VI</c:v>
                </c:pt>
                <c:pt idx="19">
                  <c:v>VII </c:v>
                </c:pt>
                <c:pt idx="20">
                  <c:v>VIII </c:v>
                </c:pt>
                <c:pt idx="21">
                  <c:v>IX </c:v>
                </c:pt>
                <c:pt idx="22">
                  <c:v>X </c:v>
                </c:pt>
                <c:pt idx="23">
                  <c:v>XI </c:v>
                </c:pt>
                <c:pt idx="24">
                  <c:v>XII 2019</c:v>
                </c:pt>
              </c:strCache>
            </c:strRef>
          </c:cat>
          <c:val>
            <c:numRef>
              <c:f>'żyto 3'!$B$4:$B$28</c:f>
              <c:numCache>
                <c:formatCode>0.00</c:formatCode>
                <c:ptCount val="25"/>
                <c:pt idx="0">
                  <c:v>56.84</c:v>
                </c:pt>
                <c:pt idx="1">
                  <c:v>58.34</c:v>
                </c:pt>
                <c:pt idx="2">
                  <c:v>57.42</c:v>
                </c:pt>
                <c:pt idx="3">
                  <c:v>57.25</c:v>
                </c:pt>
                <c:pt idx="4">
                  <c:v>57.38</c:v>
                </c:pt>
                <c:pt idx="5">
                  <c:v>57.92</c:v>
                </c:pt>
                <c:pt idx="6">
                  <c:v>58.05</c:v>
                </c:pt>
                <c:pt idx="7">
                  <c:v>56.06</c:v>
                </c:pt>
                <c:pt idx="8">
                  <c:v>62.65</c:v>
                </c:pt>
                <c:pt idx="9">
                  <c:v>69.2</c:v>
                </c:pt>
                <c:pt idx="10">
                  <c:v>70.179999999999978</c:v>
                </c:pt>
                <c:pt idx="11">
                  <c:v>70.86999999999999</c:v>
                </c:pt>
                <c:pt idx="12">
                  <c:v>70.88</c:v>
                </c:pt>
                <c:pt idx="13">
                  <c:v>72.440000000000026</c:v>
                </c:pt>
                <c:pt idx="14">
                  <c:v>72.86</c:v>
                </c:pt>
                <c:pt idx="15">
                  <c:v>69.75</c:v>
                </c:pt>
                <c:pt idx="16">
                  <c:v>72.83</c:v>
                </c:pt>
                <c:pt idx="17">
                  <c:v>75.33</c:v>
                </c:pt>
                <c:pt idx="18">
                  <c:v>70.760000000000005</c:v>
                </c:pt>
                <c:pt idx="19">
                  <c:v>57.83</c:v>
                </c:pt>
                <c:pt idx="20">
                  <c:v>56.94</c:v>
                </c:pt>
                <c:pt idx="21">
                  <c:v>56.7</c:v>
                </c:pt>
                <c:pt idx="22">
                  <c:v>54.5</c:v>
                </c:pt>
                <c:pt idx="23">
                  <c:v>54.32</c:v>
                </c:pt>
                <c:pt idx="24">
                  <c:v>58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'żyto 3'!$C$3</c:f>
              <c:strCache>
                <c:ptCount val="1"/>
                <c:pt idx="0">
                  <c:v>Targowiska</c:v>
                </c:pt>
              </c:strCache>
            </c:strRef>
          </c:tx>
          <c:spPr>
            <a:ln w="19050">
              <a:solidFill>
                <a:srgbClr val="008542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  <a:prstDash val="solid"/>
              </a:ln>
            </c:spPr>
          </c:marker>
          <c:cat>
            <c:strRef>
              <c:f>'żyto 3'!$A$4:$A$28</c:f>
              <c:strCache>
                <c:ptCount val="25"/>
                <c:pt idx="0">
                  <c:v>XII 2017</c:v>
                </c:pt>
                <c:pt idx="1">
                  <c:v>I </c:v>
                </c:pt>
                <c:pt idx="2">
                  <c:v>II </c:v>
                </c:pt>
                <c:pt idx="3">
                  <c:v>III  </c:v>
                </c:pt>
                <c:pt idx="4">
                  <c:v>IV </c:v>
                </c:pt>
                <c:pt idx="5">
                  <c:v>V </c:v>
                </c:pt>
                <c:pt idx="6">
                  <c:v>VI</c:v>
                </c:pt>
                <c:pt idx="7">
                  <c:v>VII </c:v>
                </c:pt>
                <c:pt idx="8">
                  <c:v>VIII  </c:v>
                </c:pt>
                <c:pt idx="9">
                  <c:v>IX </c:v>
                </c:pt>
                <c:pt idx="10">
                  <c:v>X </c:v>
                </c:pt>
                <c:pt idx="11">
                  <c:v>XI </c:v>
                </c:pt>
                <c:pt idx="12">
                  <c:v>XII 2018 </c:v>
                </c:pt>
                <c:pt idx="13">
                  <c:v>I</c:v>
                </c:pt>
                <c:pt idx="14">
                  <c:v>II</c:v>
                </c:pt>
                <c:pt idx="15">
                  <c:v>III </c:v>
                </c:pt>
                <c:pt idx="16">
                  <c:v>IV </c:v>
                </c:pt>
                <c:pt idx="17">
                  <c:v>V </c:v>
                </c:pt>
                <c:pt idx="18">
                  <c:v>VI</c:v>
                </c:pt>
                <c:pt idx="19">
                  <c:v>VII </c:v>
                </c:pt>
                <c:pt idx="20">
                  <c:v>VIII </c:v>
                </c:pt>
                <c:pt idx="21">
                  <c:v>IX </c:v>
                </c:pt>
                <c:pt idx="22">
                  <c:v>X </c:v>
                </c:pt>
                <c:pt idx="23">
                  <c:v>XI </c:v>
                </c:pt>
                <c:pt idx="24">
                  <c:v>XII 2019</c:v>
                </c:pt>
              </c:strCache>
            </c:strRef>
          </c:cat>
          <c:val>
            <c:numRef>
              <c:f>'żyto 3'!$C$4:$C$28</c:f>
              <c:numCache>
                <c:formatCode>0.00</c:formatCode>
                <c:ptCount val="25"/>
                <c:pt idx="0">
                  <c:v>65.16</c:v>
                </c:pt>
                <c:pt idx="1">
                  <c:v>65.2</c:v>
                </c:pt>
                <c:pt idx="2">
                  <c:v>65.53</c:v>
                </c:pt>
                <c:pt idx="3" formatCode="General">
                  <c:v>65.510000000000005</c:v>
                </c:pt>
                <c:pt idx="4" formatCode="General">
                  <c:v>65.34</c:v>
                </c:pt>
                <c:pt idx="5" formatCode="General">
                  <c:v>65.209999999999994</c:v>
                </c:pt>
                <c:pt idx="6" formatCode="General">
                  <c:v>63.67</c:v>
                </c:pt>
                <c:pt idx="7" formatCode="General">
                  <c:v>64.89</c:v>
                </c:pt>
                <c:pt idx="8" formatCode="General">
                  <c:v>66.010000000000005</c:v>
                </c:pt>
                <c:pt idx="9" formatCode="General">
                  <c:v>69.819999999999993</c:v>
                </c:pt>
                <c:pt idx="10" formatCode="General">
                  <c:v>70.790000000000006</c:v>
                </c:pt>
                <c:pt idx="11" formatCode="General">
                  <c:v>71.63</c:v>
                </c:pt>
                <c:pt idx="12" formatCode="General">
                  <c:v>71.61999999999999</c:v>
                </c:pt>
                <c:pt idx="13" formatCode="General">
                  <c:v>73.510000000000005</c:v>
                </c:pt>
                <c:pt idx="14">
                  <c:v>74.3</c:v>
                </c:pt>
                <c:pt idx="15">
                  <c:v>74.86</c:v>
                </c:pt>
                <c:pt idx="16">
                  <c:v>76.23</c:v>
                </c:pt>
                <c:pt idx="17">
                  <c:v>76.11</c:v>
                </c:pt>
                <c:pt idx="18">
                  <c:v>76.48</c:v>
                </c:pt>
                <c:pt idx="19">
                  <c:v>75</c:v>
                </c:pt>
                <c:pt idx="20">
                  <c:v>72.440000000000026</c:v>
                </c:pt>
                <c:pt idx="21">
                  <c:v>72.34</c:v>
                </c:pt>
                <c:pt idx="22">
                  <c:v>71.55</c:v>
                </c:pt>
                <c:pt idx="23">
                  <c:v>68.73</c:v>
                </c:pt>
                <c:pt idx="24">
                  <c:v>70.319999999999993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7981824"/>
        <c:axId val="747979648"/>
        <c:extLst/>
      </c:lineChart>
      <c:catAx>
        <c:axId val="747981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65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74797964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747979648"/>
        <c:scaling>
          <c:orientation val="minMax"/>
          <c:max val="80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 sz="750" b="1" i="0" u="none" strike="noStrike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 CE"/>
                  </a:defRPr>
                </a:pPr>
                <a:r>
                  <a:rPr lang="pl-PL" sz="750" b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zł</a:t>
                </a:r>
              </a:p>
            </c:rich>
          </c:tx>
          <c:layout>
            <c:manualLayout>
              <c:xMode val="edge"/>
              <c:yMode val="edge"/>
              <c:x val="4.9104978254990883E-2"/>
              <c:y val="5.8233996109277094E-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75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747981824"/>
        <c:crosses val="autoZero"/>
        <c:crossBetween val="between"/>
        <c:majorUnit val="10"/>
      </c:valAx>
      <c:spPr>
        <a:solidFill>
          <a:srgbClr val="FFFFFF"/>
        </a:solidFill>
        <a:ln w="12700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17105450949737291"/>
          <c:y val="0.89899327700041265"/>
          <c:w val="0.66257018431355363"/>
          <c:h val="5.7297390227968439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50" b="0" i="0" u="none" strike="noStrike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30253353204174"/>
          <c:y val="7.1242609969083909E-2"/>
          <c:w val="0.81818181818182645"/>
          <c:h val="0.73717615835999173"/>
        </c:manualLayout>
      </c:layout>
      <c:lineChart>
        <c:grouping val="standard"/>
        <c:varyColors val="0"/>
        <c:ser>
          <c:idx val="3"/>
          <c:order val="0"/>
          <c:tx>
            <c:strRef>
              <c:f>'ziemniaki 4'!$B$3</c:f>
              <c:strCache>
                <c:ptCount val="1"/>
                <c:pt idx="0">
                  <c:v>Skup</c:v>
                </c:pt>
              </c:strCache>
            </c:strRef>
          </c:tx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cat>
            <c:strRef>
              <c:f>'ziemniaki 4'!$A$4:$A$28</c:f>
              <c:strCache>
                <c:ptCount val="25"/>
                <c:pt idx="0">
                  <c:v>XII 2017 </c:v>
                </c:pt>
                <c:pt idx="1">
                  <c:v>I </c:v>
                </c:pt>
                <c:pt idx="2">
                  <c:v>II </c:v>
                </c:pt>
                <c:pt idx="3">
                  <c:v>III  </c:v>
                </c:pt>
                <c:pt idx="4">
                  <c:v>IV </c:v>
                </c:pt>
                <c:pt idx="5">
                  <c:v>V </c:v>
                </c:pt>
                <c:pt idx="6">
                  <c:v>VI</c:v>
                </c:pt>
                <c:pt idx="7">
                  <c:v>VII </c:v>
                </c:pt>
                <c:pt idx="8">
                  <c:v>VIII </c:v>
                </c:pt>
                <c:pt idx="9">
                  <c:v>IX </c:v>
                </c:pt>
                <c:pt idx="10">
                  <c:v>X </c:v>
                </c:pt>
                <c:pt idx="11">
                  <c:v>XI </c:v>
                </c:pt>
                <c:pt idx="12">
                  <c:v>XII 2018 </c:v>
                </c:pt>
                <c:pt idx="13">
                  <c:v>I</c:v>
                </c:pt>
                <c:pt idx="14">
                  <c:v>II</c:v>
                </c:pt>
                <c:pt idx="15">
                  <c:v>III </c:v>
                </c:pt>
                <c:pt idx="16">
                  <c:v>IV </c:v>
                </c:pt>
                <c:pt idx="17">
                  <c:v>V </c:v>
                </c:pt>
                <c:pt idx="18">
                  <c:v>VI</c:v>
                </c:pt>
                <c:pt idx="19">
                  <c:v>VII </c:v>
                </c:pt>
                <c:pt idx="20">
                  <c:v>VIII </c:v>
                </c:pt>
                <c:pt idx="21">
                  <c:v>IX </c:v>
                </c:pt>
                <c:pt idx="22">
                  <c:v>X </c:v>
                </c:pt>
                <c:pt idx="23">
                  <c:v>XI </c:v>
                </c:pt>
                <c:pt idx="24">
                  <c:v>XII 2019</c:v>
                </c:pt>
              </c:strCache>
            </c:strRef>
          </c:cat>
          <c:val>
            <c:numRef>
              <c:f>'ziemniaki 4'!$B$4:$B$28</c:f>
              <c:numCache>
                <c:formatCode>0.00</c:formatCode>
                <c:ptCount val="25"/>
                <c:pt idx="0">
                  <c:v>30.110000000000021</c:v>
                </c:pt>
                <c:pt idx="1">
                  <c:v>46.78</c:v>
                </c:pt>
                <c:pt idx="2">
                  <c:v>54.61</c:v>
                </c:pt>
                <c:pt idx="3">
                  <c:v>60.9</c:v>
                </c:pt>
                <c:pt idx="4">
                  <c:v>67.06</c:v>
                </c:pt>
                <c:pt idx="5">
                  <c:v>64.09</c:v>
                </c:pt>
                <c:pt idx="6">
                  <c:v>56.08</c:v>
                </c:pt>
                <c:pt idx="7">
                  <c:v>54.93</c:v>
                </c:pt>
                <c:pt idx="8">
                  <c:v>38.99</c:v>
                </c:pt>
                <c:pt idx="9">
                  <c:v>33.120000000000012</c:v>
                </c:pt>
                <c:pt idx="10">
                  <c:v>31.82</c:v>
                </c:pt>
                <c:pt idx="11">
                  <c:v>35.94</c:v>
                </c:pt>
                <c:pt idx="12">
                  <c:v>52.74</c:v>
                </c:pt>
                <c:pt idx="13">
                  <c:v>72.739999999999995</c:v>
                </c:pt>
                <c:pt idx="14">
                  <c:v>78.14</c:v>
                </c:pt>
                <c:pt idx="15">
                  <c:v>86.679999999999978</c:v>
                </c:pt>
                <c:pt idx="16">
                  <c:v>95.36</c:v>
                </c:pt>
                <c:pt idx="17">
                  <c:v>89.05</c:v>
                </c:pt>
                <c:pt idx="18">
                  <c:v>97.28</c:v>
                </c:pt>
                <c:pt idx="19">
                  <c:v>108.82</c:v>
                </c:pt>
                <c:pt idx="20">
                  <c:v>67.790000000000006</c:v>
                </c:pt>
                <c:pt idx="21">
                  <c:v>42.18</c:v>
                </c:pt>
                <c:pt idx="22">
                  <c:v>37.03</c:v>
                </c:pt>
                <c:pt idx="23">
                  <c:v>39.75</c:v>
                </c:pt>
                <c:pt idx="24">
                  <c:v>53.63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'ziemniaki 4'!$C$3</c:f>
              <c:strCache>
                <c:ptCount val="1"/>
                <c:pt idx="0">
                  <c:v>Targowiska</c:v>
                </c:pt>
              </c:strCache>
            </c:strRef>
          </c:tx>
          <c:spPr>
            <a:ln w="19050">
              <a:solidFill>
                <a:srgbClr val="008542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  <a:prstDash val="solid"/>
              </a:ln>
            </c:spPr>
          </c:marker>
          <c:cat>
            <c:strRef>
              <c:f>'ziemniaki 4'!$A$4:$A$28</c:f>
              <c:strCache>
                <c:ptCount val="25"/>
                <c:pt idx="0">
                  <c:v>XII 2017 </c:v>
                </c:pt>
                <c:pt idx="1">
                  <c:v>I </c:v>
                </c:pt>
                <c:pt idx="2">
                  <c:v>II </c:v>
                </c:pt>
                <c:pt idx="3">
                  <c:v>III  </c:v>
                </c:pt>
                <c:pt idx="4">
                  <c:v>IV </c:v>
                </c:pt>
                <c:pt idx="5">
                  <c:v>V </c:v>
                </c:pt>
                <c:pt idx="6">
                  <c:v>VI</c:v>
                </c:pt>
                <c:pt idx="7">
                  <c:v>VII </c:v>
                </c:pt>
                <c:pt idx="8">
                  <c:v>VIII </c:v>
                </c:pt>
                <c:pt idx="9">
                  <c:v>IX </c:v>
                </c:pt>
                <c:pt idx="10">
                  <c:v>X </c:v>
                </c:pt>
                <c:pt idx="11">
                  <c:v>XI </c:v>
                </c:pt>
                <c:pt idx="12">
                  <c:v>XII 2018 </c:v>
                </c:pt>
                <c:pt idx="13">
                  <c:v>I</c:v>
                </c:pt>
                <c:pt idx="14">
                  <c:v>II</c:v>
                </c:pt>
                <c:pt idx="15">
                  <c:v>III </c:v>
                </c:pt>
                <c:pt idx="16">
                  <c:v>IV </c:v>
                </c:pt>
                <c:pt idx="17">
                  <c:v>V </c:v>
                </c:pt>
                <c:pt idx="18">
                  <c:v>VI</c:v>
                </c:pt>
                <c:pt idx="19">
                  <c:v>VII </c:v>
                </c:pt>
                <c:pt idx="20">
                  <c:v>VIII </c:v>
                </c:pt>
                <c:pt idx="21">
                  <c:v>IX </c:v>
                </c:pt>
                <c:pt idx="22">
                  <c:v>X </c:v>
                </c:pt>
                <c:pt idx="23">
                  <c:v>XI </c:v>
                </c:pt>
                <c:pt idx="24">
                  <c:v>XII 2019</c:v>
                </c:pt>
              </c:strCache>
            </c:strRef>
          </c:cat>
          <c:val>
            <c:numRef>
              <c:f>'ziemniaki 4'!$C$4:$C$28</c:f>
              <c:numCache>
                <c:formatCode>0.00</c:formatCode>
                <c:ptCount val="25"/>
                <c:pt idx="0">
                  <c:v>86.09</c:v>
                </c:pt>
                <c:pt idx="1">
                  <c:v>85.77</c:v>
                </c:pt>
                <c:pt idx="2">
                  <c:v>87.51</c:v>
                </c:pt>
                <c:pt idx="3">
                  <c:v>87.82</c:v>
                </c:pt>
                <c:pt idx="4">
                  <c:v>87.42</c:v>
                </c:pt>
                <c:pt idx="5">
                  <c:v>85.14</c:v>
                </c:pt>
                <c:pt idx="6" formatCode="General">
                  <c:v>84.95</c:v>
                </c:pt>
                <c:pt idx="7" formatCode="General">
                  <c:v>100.44000000000008</c:v>
                </c:pt>
                <c:pt idx="8" formatCode="General">
                  <c:v>106.23</c:v>
                </c:pt>
                <c:pt idx="9" formatCode="General">
                  <c:v>107.13</c:v>
                </c:pt>
                <c:pt idx="10" formatCode="General">
                  <c:v>105.11999999999999</c:v>
                </c:pt>
                <c:pt idx="11" formatCode="General">
                  <c:v>108.86</c:v>
                </c:pt>
                <c:pt idx="12" formatCode="General">
                  <c:v>116.99000000000002</c:v>
                </c:pt>
                <c:pt idx="13" formatCode="General">
                  <c:v>123.11</c:v>
                </c:pt>
                <c:pt idx="14" formatCode="General">
                  <c:v>138.99</c:v>
                </c:pt>
                <c:pt idx="15" formatCode="General">
                  <c:v>147.54</c:v>
                </c:pt>
                <c:pt idx="16">
                  <c:v>164</c:v>
                </c:pt>
                <c:pt idx="17">
                  <c:v>203.42000000000004</c:v>
                </c:pt>
                <c:pt idx="18" formatCode="General">
                  <c:v>199.81</c:v>
                </c:pt>
                <c:pt idx="19">
                  <c:v>203.51</c:v>
                </c:pt>
                <c:pt idx="20">
                  <c:v>233.34</c:v>
                </c:pt>
                <c:pt idx="21">
                  <c:v>226.05</c:v>
                </c:pt>
                <c:pt idx="22">
                  <c:v>215.23</c:v>
                </c:pt>
                <c:pt idx="23">
                  <c:v>210.04</c:v>
                </c:pt>
                <c:pt idx="24">
                  <c:v>205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7978560"/>
        <c:axId val="747980736"/>
        <c:extLst/>
      </c:lineChart>
      <c:catAx>
        <c:axId val="74797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640" b="0" i="0" u="none" strike="noStrike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74798073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747980736"/>
        <c:scaling>
          <c:orientation val="minMax"/>
          <c:max val="240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 sz="750" b="1" i="0" u="none" strike="noStrike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 CE"/>
                  </a:defRPr>
                </a:pPr>
                <a:r>
                  <a:rPr lang="pl-PL" sz="750" b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zł </a:t>
                </a:r>
                <a:r>
                  <a:rPr lang="pl-PL" sz="75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
</a:t>
                </a:r>
              </a:p>
            </c:rich>
          </c:tx>
          <c:layout>
            <c:manualLayout>
              <c:xMode val="edge"/>
              <c:yMode val="edge"/>
              <c:x val="6.7323166882620814E-2"/>
              <c:y val="7.1243415495207754E-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75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747978560"/>
        <c:crosses val="autoZero"/>
        <c:crossBetween val="between"/>
        <c:majorUnit val="20"/>
      </c:valAx>
      <c:spPr>
        <a:solidFill>
          <a:srgbClr val="FFFFFF"/>
        </a:solidFill>
        <a:ln w="12700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16871520110265745"/>
          <c:y val="0.88922313609046677"/>
          <c:w val="0.66257018431355363"/>
          <c:h val="7.591449194456508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50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1"/>
    <c:dispBlanksAs val="gap"/>
    <c:showDLblsOverMax val="0"/>
  </c:chart>
  <c:spPr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198159494291177E-2"/>
          <c:y val="7.1002125049082571E-2"/>
          <c:w val="0.8730788104045305"/>
          <c:h val="0.73733377104165521"/>
        </c:manualLayout>
      </c:layout>
      <c:lineChart>
        <c:grouping val="standard"/>
        <c:varyColors val="0"/>
        <c:ser>
          <c:idx val="0"/>
          <c:order val="0"/>
          <c:tx>
            <c:strRef>
              <c:f>'bydło_trzoda 5'!$B$3</c:f>
              <c:strCache>
                <c:ptCount val="1"/>
                <c:pt idx="0">
                  <c:v>Żywiec wołowy w skupie</c:v>
                </c:pt>
              </c:strCache>
            </c:strRef>
          </c:tx>
          <c:spPr>
            <a:ln w="19050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</a:ln>
              <a:effectLst/>
            </c:spPr>
          </c:marker>
          <c:cat>
            <c:strRef>
              <c:f>'bydło_trzoda 5'!$A$4:$A$28</c:f>
              <c:strCache>
                <c:ptCount val="25"/>
                <c:pt idx="0">
                  <c:v>XII 2017 </c:v>
                </c:pt>
                <c:pt idx="1">
                  <c:v>I </c:v>
                </c:pt>
                <c:pt idx="2">
                  <c:v>II </c:v>
                </c:pt>
                <c:pt idx="3">
                  <c:v>III  </c:v>
                </c:pt>
                <c:pt idx="4">
                  <c:v>IV </c:v>
                </c:pt>
                <c:pt idx="5">
                  <c:v>V </c:v>
                </c:pt>
                <c:pt idx="6">
                  <c:v>VI</c:v>
                </c:pt>
                <c:pt idx="7">
                  <c:v>VII </c:v>
                </c:pt>
                <c:pt idx="8">
                  <c:v>VIII </c:v>
                </c:pt>
                <c:pt idx="9">
                  <c:v>IX </c:v>
                </c:pt>
                <c:pt idx="10">
                  <c:v>X </c:v>
                </c:pt>
                <c:pt idx="11">
                  <c:v>XI </c:v>
                </c:pt>
                <c:pt idx="12">
                  <c:v>XII 2018 </c:v>
                </c:pt>
                <c:pt idx="13">
                  <c:v>I</c:v>
                </c:pt>
                <c:pt idx="14">
                  <c:v>II</c:v>
                </c:pt>
                <c:pt idx="15">
                  <c:v>III </c:v>
                </c:pt>
                <c:pt idx="16">
                  <c:v>IV </c:v>
                </c:pt>
                <c:pt idx="17">
                  <c:v>V </c:v>
                </c:pt>
                <c:pt idx="18">
                  <c:v>VI</c:v>
                </c:pt>
                <c:pt idx="19">
                  <c:v>VII </c:v>
                </c:pt>
                <c:pt idx="20">
                  <c:v>VIIII </c:v>
                </c:pt>
                <c:pt idx="21">
                  <c:v>IX </c:v>
                </c:pt>
                <c:pt idx="22">
                  <c:v>X </c:v>
                </c:pt>
                <c:pt idx="23">
                  <c:v>XI </c:v>
                </c:pt>
                <c:pt idx="24">
                  <c:v>XII 2019</c:v>
                </c:pt>
              </c:strCache>
            </c:strRef>
          </c:cat>
          <c:val>
            <c:numRef>
              <c:f>'bydło_trzoda 5'!$B$4:$B$28</c:f>
              <c:numCache>
                <c:formatCode>0.00</c:formatCode>
                <c:ptCount val="25"/>
                <c:pt idx="0">
                  <c:v>6.68</c:v>
                </c:pt>
                <c:pt idx="1">
                  <c:v>6.58</c:v>
                </c:pt>
                <c:pt idx="2">
                  <c:v>6.4700000000000024</c:v>
                </c:pt>
                <c:pt idx="3">
                  <c:v>6.34</c:v>
                </c:pt>
                <c:pt idx="4">
                  <c:v>6.58</c:v>
                </c:pt>
                <c:pt idx="5">
                  <c:v>6.63</c:v>
                </c:pt>
                <c:pt idx="6">
                  <c:v>6.49</c:v>
                </c:pt>
                <c:pt idx="7">
                  <c:v>6.42</c:v>
                </c:pt>
                <c:pt idx="8">
                  <c:v>6.52</c:v>
                </c:pt>
                <c:pt idx="9">
                  <c:v>6.48</c:v>
                </c:pt>
                <c:pt idx="10">
                  <c:v>6.51</c:v>
                </c:pt>
                <c:pt idx="11">
                  <c:v>6.5</c:v>
                </c:pt>
                <c:pt idx="12">
                  <c:v>6.54</c:v>
                </c:pt>
                <c:pt idx="13">
                  <c:v>6.6</c:v>
                </c:pt>
                <c:pt idx="14">
                  <c:v>6.39</c:v>
                </c:pt>
                <c:pt idx="15">
                  <c:v>6.53</c:v>
                </c:pt>
                <c:pt idx="16">
                  <c:v>6.49</c:v>
                </c:pt>
                <c:pt idx="17">
                  <c:v>6.52</c:v>
                </c:pt>
                <c:pt idx="18">
                  <c:v>6.06</c:v>
                </c:pt>
                <c:pt idx="19">
                  <c:v>6.22</c:v>
                </c:pt>
                <c:pt idx="20">
                  <c:v>6.1099999999999985</c:v>
                </c:pt>
                <c:pt idx="21">
                  <c:v>6.01</c:v>
                </c:pt>
                <c:pt idx="22">
                  <c:v>6.05</c:v>
                </c:pt>
                <c:pt idx="23">
                  <c:v>6.34</c:v>
                </c:pt>
                <c:pt idx="24">
                  <c:v>6.35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'bydło_trzoda 5'!$C$3</c:f>
              <c:strCache>
                <c:ptCount val="1"/>
                <c:pt idx="0">
                  <c:v>Żywiec wołowy na targowiskach</c:v>
                </c:pt>
              </c:strCache>
            </c:strRef>
          </c:tx>
          <c:spPr>
            <a:ln w="19050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</a:ln>
              <a:effectLst/>
            </c:spPr>
          </c:marker>
          <c:cat>
            <c:strRef>
              <c:f>'bydło_trzoda 5'!$A$4:$A$28</c:f>
              <c:strCache>
                <c:ptCount val="25"/>
                <c:pt idx="0">
                  <c:v>XII 2017 </c:v>
                </c:pt>
                <c:pt idx="1">
                  <c:v>I </c:v>
                </c:pt>
                <c:pt idx="2">
                  <c:v>II </c:v>
                </c:pt>
                <c:pt idx="3">
                  <c:v>III  </c:v>
                </c:pt>
                <c:pt idx="4">
                  <c:v>IV </c:v>
                </c:pt>
                <c:pt idx="5">
                  <c:v>V </c:v>
                </c:pt>
                <c:pt idx="6">
                  <c:v>VI</c:v>
                </c:pt>
                <c:pt idx="7">
                  <c:v>VII </c:v>
                </c:pt>
                <c:pt idx="8">
                  <c:v>VIII </c:v>
                </c:pt>
                <c:pt idx="9">
                  <c:v>IX </c:v>
                </c:pt>
                <c:pt idx="10">
                  <c:v>X </c:v>
                </c:pt>
                <c:pt idx="11">
                  <c:v>XI </c:v>
                </c:pt>
                <c:pt idx="12">
                  <c:v>XII 2018 </c:v>
                </c:pt>
                <c:pt idx="13">
                  <c:v>I</c:v>
                </c:pt>
                <c:pt idx="14">
                  <c:v>II</c:v>
                </c:pt>
                <c:pt idx="15">
                  <c:v>III </c:v>
                </c:pt>
                <c:pt idx="16">
                  <c:v>IV </c:v>
                </c:pt>
                <c:pt idx="17">
                  <c:v>V </c:v>
                </c:pt>
                <c:pt idx="18">
                  <c:v>VI</c:v>
                </c:pt>
                <c:pt idx="19">
                  <c:v>VII </c:v>
                </c:pt>
                <c:pt idx="20">
                  <c:v>VIIII </c:v>
                </c:pt>
                <c:pt idx="21">
                  <c:v>IX </c:v>
                </c:pt>
                <c:pt idx="22">
                  <c:v>X </c:v>
                </c:pt>
                <c:pt idx="23">
                  <c:v>XI </c:v>
                </c:pt>
                <c:pt idx="24">
                  <c:v>XII 2019</c:v>
                </c:pt>
              </c:strCache>
            </c:strRef>
          </c:cat>
          <c:val>
            <c:numRef>
              <c:f>'bydło_trzoda 5'!$C$4:$C$28</c:f>
              <c:numCache>
                <c:formatCode>0.00</c:formatCode>
                <c:ptCount val="25"/>
                <c:pt idx="0">
                  <c:v>6.96</c:v>
                </c:pt>
                <c:pt idx="1">
                  <c:v>6.98</c:v>
                </c:pt>
                <c:pt idx="2">
                  <c:v>6.9300000000000024</c:v>
                </c:pt>
                <c:pt idx="3">
                  <c:v>7.22</c:v>
                </c:pt>
                <c:pt idx="4">
                  <c:v>7.2</c:v>
                </c:pt>
                <c:pt idx="5">
                  <c:v>7.22</c:v>
                </c:pt>
                <c:pt idx="6">
                  <c:v>7.1099999999999985</c:v>
                </c:pt>
                <c:pt idx="7">
                  <c:v>6.88</c:v>
                </c:pt>
                <c:pt idx="8">
                  <c:v>7.02</c:v>
                </c:pt>
                <c:pt idx="9">
                  <c:v>7.07</c:v>
                </c:pt>
                <c:pt idx="10">
                  <c:v>6.94</c:v>
                </c:pt>
                <c:pt idx="11">
                  <c:v>7.06</c:v>
                </c:pt>
                <c:pt idx="12">
                  <c:v>6.9700000000000024</c:v>
                </c:pt>
                <c:pt idx="13">
                  <c:v>7.14</c:v>
                </c:pt>
                <c:pt idx="14">
                  <c:v>6.79</c:v>
                </c:pt>
                <c:pt idx="15">
                  <c:v>7.17</c:v>
                </c:pt>
                <c:pt idx="16">
                  <c:v>7.22</c:v>
                </c:pt>
                <c:pt idx="17">
                  <c:v>7.14</c:v>
                </c:pt>
                <c:pt idx="18">
                  <c:v>7.18</c:v>
                </c:pt>
                <c:pt idx="19">
                  <c:v>6.38</c:v>
                </c:pt>
                <c:pt idx="20">
                  <c:v>6.4700000000000024</c:v>
                </c:pt>
                <c:pt idx="21">
                  <c:v>6.58</c:v>
                </c:pt>
                <c:pt idx="22">
                  <c:v>6.4300000000000024</c:v>
                </c:pt>
                <c:pt idx="23">
                  <c:v>6.57</c:v>
                </c:pt>
                <c:pt idx="24">
                  <c:v>6.75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'bydło_trzoda 5'!$D$3</c:f>
              <c:strCache>
                <c:ptCount val="1"/>
                <c:pt idx="0">
                  <c:v>Żywiec wieprzowy w skupie</c:v>
                </c:pt>
              </c:strCache>
            </c:strRef>
          </c:tx>
          <c:spPr>
            <a:ln w="19050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6677AD"/>
                </a:solidFill>
              </a:ln>
              <a:effectLst/>
            </c:spPr>
          </c:marker>
          <c:cat>
            <c:strRef>
              <c:f>'bydło_trzoda 5'!$A$4:$A$28</c:f>
              <c:strCache>
                <c:ptCount val="25"/>
                <c:pt idx="0">
                  <c:v>XII 2017 </c:v>
                </c:pt>
                <c:pt idx="1">
                  <c:v>I </c:v>
                </c:pt>
                <c:pt idx="2">
                  <c:v>II </c:v>
                </c:pt>
                <c:pt idx="3">
                  <c:v>III  </c:v>
                </c:pt>
                <c:pt idx="4">
                  <c:v>IV </c:v>
                </c:pt>
                <c:pt idx="5">
                  <c:v>V </c:v>
                </c:pt>
                <c:pt idx="6">
                  <c:v>VI</c:v>
                </c:pt>
                <c:pt idx="7">
                  <c:v>VII </c:v>
                </c:pt>
                <c:pt idx="8">
                  <c:v>VIII </c:v>
                </c:pt>
                <c:pt idx="9">
                  <c:v>IX </c:v>
                </c:pt>
                <c:pt idx="10">
                  <c:v>X </c:v>
                </c:pt>
                <c:pt idx="11">
                  <c:v>XI </c:v>
                </c:pt>
                <c:pt idx="12">
                  <c:v>XII 2018 </c:v>
                </c:pt>
                <c:pt idx="13">
                  <c:v>I</c:v>
                </c:pt>
                <c:pt idx="14">
                  <c:v>II</c:v>
                </c:pt>
                <c:pt idx="15">
                  <c:v>III </c:v>
                </c:pt>
                <c:pt idx="16">
                  <c:v>IV </c:v>
                </c:pt>
                <c:pt idx="17">
                  <c:v>V </c:v>
                </c:pt>
                <c:pt idx="18">
                  <c:v>VI</c:v>
                </c:pt>
                <c:pt idx="19">
                  <c:v>VII </c:v>
                </c:pt>
                <c:pt idx="20">
                  <c:v>VIIII </c:v>
                </c:pt>
                <c:pt idx="21">
                  <c:v>IX </c:v>
                </c:pt>
                <c:pt idx="22">
                  <c:v>X </c:v>
                </c:pt>
                <c:pt idx="23">
                  <c:v>XI </c:v>
                </c:pt>
                <c:pt idx="24">
                  <c:v>XII 2019</c:v>
                </c:pt>
              </c:strCache>
            </c:strRef>
          </c:cat>
          <c:val>
            <c:numRef>
              <c:f>'bydło_trzoda 5'!$D$4:$D$28</c:f>
              <c:numCache>
                <c:formatCode>0.00</c:formatCode>
                <c:ptCount val="25"/>
                <c:pt idx="0">
                  <c:v>4.5599999999999996</c:v>
                </c:pt>
                <c:pt idx="1">
                  <c:v>4.26</c:v>
                </c:pt>
                <c:pt idx="2">
                  <c:v>4.4300000000000024</c:v>
                </c:pt>
                <c:pt idx="3">
                  <c:v>4.63</c:v>
                </c:pt>
                <c:pt idx="4">
                  <c:v>4.51</c:v>
                </c:pt>
                <c:pt idx="5">
                  <c:v>4.4400000000000004</c:v>
                </c:pt>
                <c:pt idx="6">
                  <c:v>4.6399999999999997</c:v>
                </c:pt>
                <c:pt idx="7">
                  <c:v>4.68</c:v>
                </c:pt>
                <c:pt idx="8">
                  <c:v>4.8099999999999996</c:v>
                </c:pt>
                <c:pt idx="9">
                  <c:v>4.6899999999999995</c:v>
                </c:pt>
                <c:pt idx="10">
                  <c:v>4.4000000000000004</c:v>
                </c:pt>
                <c:pt idx="11">
                  <c:v>4.22</c:v>
                </c:pt>
                <c:pt idx="12">
                  <c:v>4.1899999999999995</c:v>
                </c:pt>
                <c:pt idx="13">
                  <c:v>4.0599999999999996</c:v>
                </c:pt>
                <c:pt idx="14">
                  <c:v>4.1599999999999975</c:v>
                </c:pt>
                <c:pt idx="15">
                  <c:v>4.4700000000000024</c:v>
                </c:pt>
                <c:pt idx="16">
                  <c:v>5.72</c:v>
                </c:pt>
                <c:pt idx="17">
                  <c:v>5.83</c:v>
                </c:pt>
                <c:pt idx="18">
                  <c:v>5.7700000000000014</c:v>
                </c:pt>
                <c:pt idx="19">
                  <c:v>5.64</c:v>
                </c:pt>
                <c:pt idx="20">
                  <c:v>5.8199999999999985</c:v>
                </c:pt>
                <c:pt idx="21">
                  <c:v>5.94</c:v>
                </c:pt>
                <c:pt idx="22">
                  <c:v>5.89</c:v>
                </c:pt>
                <c:pt idx="23">
                  <c:v>5.88</c:v>
                </c:pt>
                <c:pt idx="24">
                  <c:v>6.26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'bydło_trzoda 5'!$E$3</c:f>
              <c:strCache>
                <c:ptCount val="1"/>
                <c:pt idx="0">
                  <c:v>Żywiec wieprzowy na targowiskach</c:v>
                </c:pt>
              </c:strCache>
            </c:strRef>
          </c:tx>
          <c:spPr>
            <a:ln w="19050" cap="rnd">
              <a:solidFill>
                <a:srgbClr val="99CEB0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99CEB0"/>
                </a:solidFill>
              </a:ln>
              <a:effectLst/>
            </c:spPr>
          </c:marker>
          <c:cat>
            <c:strRef>
              <c:f>'bydło_trzoda 5'!$A$4:$A$28</c:f>
              <c:strCache>
                <c:ptCount val="25"/>
                <c:pt idx="0">
                  <c:v>XII 2017 </c:v>
                </c:pt>
                <c:pt idx="1">
                  <c:v>I </c:v>
                </c:pt>
                <c:pt idx="2">
                  <c:v>II </c:v>
                </c:pt>
                <c:pt idx="3">
                  <c:v>III  </c:v>
                </c:pt>
                <c:pt idx="4">
                  <c:v>IV </c:v>
                </c:pt>
                <c:pt idx="5">
                  <c:v>V </c:v>
                </c:pt>
                <c:pt idx="6">
                  <c:v>VI</c:v>
                </c:pt>
                <c:pt idx="7">
                  <c:v>VII </c:v>
                </c:pt>
                <c:pt idx="8">
                  <c:v>VIII </c:v>
                </c:pt>
                <c:pt idx="9">
                  <c:v>IX </c:v>
                </c:pt>
                <c:pt idx="10">
                  <c:v>X </c:v>
                </c:pt>
                <c:pt idx="11">
                  <c:v>XI </c:v>
                </c:pt>
                <c:pt idx="12">
                  <c:v>XII 2018 </c:v>
                </c:pt>
                <c:pt idx="13">
                  <c:v>I</c:v>
                </c:pt>
                <c:pt idx="14">
                  <c:v>II</c:v>
                </c:pt>
                <c:pt idx="15">
                  <c:v>III </c:v>
                </c:pt>
                <c:pt idx="16">
                  <c:v>IV </c:v>
                </c:pt>
                <c:pt idx="17">
                  <c:v>V </c:v>
                </c:pt>
                <c:pt idx="18">
                  <c:v>VI</c:v>
                </c:pt>
                <c:pt idx="19">
                  <c:v>VII </c:v>
                </c:pt>
                <c:pt idx="20">
                  <c:v>VIIII </c:v>
                </c:pt>
                <c:pt idx="21">
                  <c:v>IX </c:v>
                </c:pt>
                <c:pt idx="22">
                  <c:v>X </c:v>
                </c:pt>
                <c:pt idx="23">
                  <c:v>XI </c:v>
                </c:pt>
                <c:pt idx="24">
                  <c:v>XII 2019</c:v>
                </c:pt>
              </c:strCache>
            </c:strRef>
          </c:cat>
          <c:val>
            <c:numRef>
              <c:f>'bydło_trzoda 5'!$E$4:$E$28</c:f>
              <c:numCache>
                <c:formatCode>0.00</c:formatCode>
                <c:ptCount val="25"/>
                <c:pt idx="0">
                  <c:v>5.01</c:v>
                </c:pt>
                <c:pt idx="1">
                  <c:v>4.79</c:v>
                </c:pt>
                <c:pt idx="2">
                  <c:v>4.74</c:v>
                </c:pt>
                <c:pt idx="3">
                  <c:v>4.9400000000000004</c:v>
                </c:pt>
                <c:pt idx="4">
                  <c:v>5.08</c:v>
                </c:pt>
                <c:pt idx="5">
                  <c:v>4.8899999999999997</c:v>
                </c:pt>
                <c:pt idx="6">
                  <c:v>5.09</c:v>
                </c:pt>
                <c:pt idx="7">
                  <c:v>5.1099999999999985</c:v>
                </c:pt>
                <c:pt idx="8">
                  <c:v>5.08</c:v>
                </c:pt>
                <c:pt idx="9">
                  <c:v>5.21</c:v>
                </c:pt>
                <c:pt idx="10">
                  <c:v>4.9700000000000024</c:v>
                </c:pt>
                <c:pt idx="11">
                  <c:v>4.84</c:v>
                </c:pt>
                <c:pt idx="12">
                  <c:v>4.68</c:v>
                </c:pt>
                <c:pt idx="13">
                  <c:v>4.87</c:v>
                </c:pt>
                <c:pt idx="14">
                  <c:v>5.1199999999999966</c:v>
                </c:pt>
                <c:pt idx="15">
                  <c:v>4.79</c:v>
                </c:pt>
                <c:pt idx="16">
                  <c:v>5.5</c:v>
                </c:pt>
                <c:pt idx="17">
                  <c:v>5.78</c:v>
                </c:pt>
                <c:pt idx="18">
                  <c:v>5.85</c:v>
                </c:pt>
                <c:pt idx="19">
                  <c:v>5.85</c:v>
                </c:pt>
                <c:pt idx="20">
                  <c:v>5.99</c:v>
                </c:pt>
                <c:pt idx="21">
                  <c:v>6.03</c:v>
                </c:pt>
                <c:pt idx="22">
                  <c:v>5.96</c:v>
                </c:pt>
                <c:pt idx="23">
                  <c:v>6.01</c:v>
                </c:pt>
                <c:pt idx="24">
                  <c:v>6.56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7976928"/>
        <c:axId val="747975840"/>
      </c:lineChart>
      <c:catAx>
        <c:axId val="7479769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algn="l">
                  <a:defRPr sz="7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75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m-ce</a:t>
                </a:r>
              </a:p>
              <a:p>
                <a:pPr algn="l">
                  <a:defRPr sz="7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75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lata </a:t>
                </a:r>
              </a:p>
            </c:rich>
          </c:tx>
          <c:layout>
            <c:manualLayout>
              <c:xMode val="edge"/>
              <c:yMode val="edge"/>
              <c:x val="0.93629660590368413"/>
              <c:y val="0.8131648759288443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68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747975840"/>
        <c:crosses val="autoZero"/>
        <c:auto val="1"/>
        <c:lblAlgn val="ctr"/>
        <c:lblOffset val="100"/>
        <c:noMultiLvlLbl val="0"/>
      </c:catAx>
      <c:valAx>
        <c:axId val="747975840"/>
        <c:scaling>
          <c:orientation val="minMax"/>
          <c:max val="8"/>
          <c:min val="0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85000"/>
                </a:schemeClr>
              </a:solidFill>
              <a:prstDash val="sysDash"/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7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75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zł</a:t>
                </a:r>
                <a:r>
                  <a:rPr lang="pl-PL" sz="75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 </a:t>
                </a:r>
                <a:endParaRPr lang="pl-PL" sz="750">
                  <a:solidFill>
                    <a:sysClr val="windowText" lastClr="000000"/>
                  </a:solidFill>
                  <a:latin typeface="Fira Sans" panose="020B0503050000020004" pitchFamily="34" charset="0"/>
                  <a:ea typeface="Fira Sans" panose="020B0503050000020004" pitchFamily="34" charset="0"/>
                </a:endParaRPr>
              </a:p>
            </c:rich>
          </c:tx>
          <c:layout>
            <c:manualLayout>
              <c:xMode val="edge"/>
              <c:yMode val="edge"/>
              <c:x val="2.925589669570219E-2"/>
              <c:y val="6.1939806947218729E-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747976928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384594754260006"/>
          <c:y val="0.91772537810869792"/>
          <c:w val="0.78235956559143049"/>
          <c:h val="7.02354260686167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198159494291177E-2"/>
          <c:y val="7.1002125049082571E-2"/>
          <c:w val="0.8730788104045305"/>
          <c:h val="0.73733377104165521"/>
        </c:manualLayout>
      </c:layout>
      <c:lineChart>
        <c:grouping val="standard"/>
        <c:varyColors val="0"/>
        <c:ser>
          <c:idx val="0"/>
          <c:order val="0"/>
          <c:tx>
            <c:strRef>
              <c:f>'bydło_trzoda 5'!$B$3</c:f>
              <c:strCache>
                <c:ptCount val="1"/>
                <c:pt idx="0">
                  <c:v>Żywiec wołowy w skupie</c:v>
                </c:pt>
              </c:strCache>
            </c:strRef>
          </c:tx>
          <c:spPr>
            <a:ln w="19050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</a:ln>
              <a:effectLst/>
            </c:spPr>
          </c:marker>
          <c:cat>
            <c:strRef>
              <c:f>'bydło_trzoda 5'!$A$4:$A$28</c:f>
              <c:strCache>
                <c:ptCount val="25"/>
                <c:pt idx="0">
                  <c:v>XII 2017 </c:v>
                </c:pt>
                <c:pt idx="1">
                  <c:v>I </c:v>
                </c:pt>
                <c:pt idx="2">
                  <c:v>II </c:v>
                </c:pt>
                <c:pt idx="3">
                  <c:v>III  </c:v>
                </c:pt>
                <c:pt idx="4">
                  <c:v>IV </c:v>
                </c:pt>
                <c:pt idx="5">
                  <c:v>V </c:v>
                </c:pt>
                <c:pt idx="6">
                  <c:v>VI</c:v>
                </c:pt>
                <c:pt idx="7">
                  <c:v>VII </c:v>
                </c:pt>
                <c:pt idx="8">
                  <c:v>VIII </c:v>
                </c:pt>
                <c:pt idx="9">
                  <c:v>IX </c:v>
                </c:pt>
                <c:pt idx="10">
                  <c:v>X </c:v>
                </c:pt>
                <c:pt idx="11">
                  <c:v>XI </c:v>
                </c:pt>
                <c:pt idx="12">
                  <c:v>XII 2018 </c:v>
                </c:pt>
                <c:pt idx="13">
                  <c:v>I</c:v>
                </c:pt>
                <c:pt idx="14">
                  <c:v>II</c:v>
                </c:pt>
                <c:pt idx="15">
                  <c:v>III </c:v>
                </c:pt>
                <c:pt idx="16">
                  <c:v>IV </c:v>
                </c:pt>
                <c:pt idx="17">
                  <c:v>V </c:v>
                </c:pt>
                <c:pt idx="18">
                  <c:v>VI</c:v>
                </c:pt>
                <c:pt idx="19">
                  <c:v>VII </c:v>
                </c:pt>
                <c:pt idx="20">
                  <c:v>VIIII </c:v>
                </c:pt>
                <c:pt idx="21">
                  <c:v>IX </c:v>
                </c:pt>
                <c:pt idx="22">
                  <c:v>X </c:v>
                </c:pt>
                <c:pt idx="23">
                  <c:v>XI </c:v>
                </c:pt>
                <c:pt idx="24">
                  <c:v>XII 2019</c:v>
                </c:pt>
              </c:strCache>
            </c:strRef>
          </c:cat>
          <c:val>
            <c:numRef>
              <c:f>'bydło_trzoda 5'!$B$4:$B$28</c:f>
              <c:numCache>
                <c:formatCode>0.00</c:formatCode>
                <c:ptCount val="25"/>
                <c:pt idx="0">
                  <c:v>6.68</c:v>
                </c:pt>
                <c:pt idx="1">
                  <c:v>6.58</c:v>
                </c:pt>
                <c:pt idx="2">
                  <c:v>6.4700000000000024</c:v>
                </c:pt>
                <c:pt idx="3">
                  <c:v>6.34</c:v>
                </c:pt>
                <c:pt idx="4">
                  <c:v>6.58</c:v>
                </c:pt>
                <c:pt idx="5">
                  <c:v>6.63</c:v>
                </c:pt>
                <c:pt idx="6">
                  <c:v>6.49</c:v>
                </c:pt>
                <c:pt idx="7">
                  <c:v>6.42</c:v>
                </c:pt>
                <c:pt idx="8">
                  <c:v>6.52</c:v>
                </c:pt>
                <c:pt idx="9">
                  <c:v>6.48</c:v>
                </c:pt>
                <c:pt idx="10">
                  <c:v>6.51</c:v>
                </c:pt>
                <c:pt idx="11">
                  <c:v>6.5</c:v>
                </c:pt>
                <c:pt idx="12">
                  <c:v>6.54</c:v>
                </c:pt>
                <c:pt idx="13">
                  <c:v>6.6</c:v>
                </c:pt>
                <c:pt idx="14">
                  <c:v>6.39</c:v>
                </c:pt>
                <c:pt idx="15">
                  <c:v>6.53</c:v>
                </c:pt>
                <c:pt idx="16">
                  <c:v>6.49</c:v>
                </c:pt>
                <c:pt idx="17">
                  <c:v>6.52</c:v>
                </c:pt>
                <c:pt idx="18">
                  <c:v>6.06</c:v>
                </c:pt>
                <c:pt idx="19">
                  <c:v>6.22</c:v>
                </c:pt>
                <c:pt idx="20">
                  <c:v>6.1099999999999985</c:v>
                </c:pt>
                <c:pt idx="21">
                  <c:v>6.01</c:v>
                </c:pt>
                <c:pt idx="22">
                  <c:v>6.05</c:v>
                </c:pt>
                <c:pt idx="23">
                  <c:v>6.34</c:v>
                </c:pt>
                <c:pt idx="24">
                  <c:v>6.35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'bydło_trzoda 5'!$C$3</c:f>
              <c:strCache>
                <c:ptCount val="1"/>
                <c:pt idx="0">
                  <c:v>Żywiec wołowy na targowiskach</c:v>
                </c:pt>
              </c:strCache>
            </c:strRef>
          </c:tx>
          <c:spPr>
            <a:ln w="19050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</a:ln>
              <a:effectLst/>
            </c:spPr>
          </c:marker>
          <c:cat>
            <c:strRef>
              <c:f>'bydło_trzoda 5'!$A$4:$A$28</c:f>
              <c:strCache>
                <c:ptCount val="25"/>
                <c:pt idx="0">
                  <c:v>XII 2017 </c:v>
                </c:pt>
                <c:pt idx="1">
                  <c:v>I </c:v>
                </c:pt>
                <c:pt idx="2">
                  <c:v>II </c:v>
                </c:pt>
                <c:pt idx="3">
                  <c:v>III  </c:v>
                </c:pt>
                <c:pt idx="4">
                  <c:v>IV </c:v>
                </c:pt>
                <c:pt idx="5">
                  <c:v>V </c:v>
                </c:pt>
                <c:pt idx="6">
                  <c:v>VI</c:v>
                </c:pt>
                <c:pt idx="7">
                  <c:v>VII </c:v>
                </c:pt>
                <c:pt idx="8">
                  <c:v>VIII </c:v>
                </c:pt>
                <c:pt idx="9">
                  <c:v>IX </c:v>
                </c:pt>
                <c:pt idx="10">
                  <c:v>X </c:v>
                </c:pt>
                <c:pt idx="11">
                  <c:v>XI </c:v>
                </c:pt>
                <c:pt idx="12">
                  <c:v>XII 2018 </c:v>
                </c:pt>
                <c:pt idx="13">
                  <c:v>I</c:v>
                </c:pt>
                <c:pt idx="14">
                  <c:v>II</c:v>
                </c:pt>
                <c:pt idx="15">
                  <c:v>III </c:v>
                </c:pt>
                <c:pt idx="16">
                  <c:v>IV </c:v>
                </c:pt>
                <c:pt idx="17">
                  <c:v>V </c:v>
                </c:pt>
                <c:pt idx="18">
                  <c:v>VI</c:v>
                </c:pt>
                <c:pt idx="19">
                  <c:v>VII </c:v>
                </c:pt>
                <c:pt idx="20">
                  <c:v>VIIII </c:v>
                </c:pt>
                <c:pt idx="21">
                  <c:v>IX </c:v>
                </c:pt>
                <c:pt idx="22">
                  <c:v>X </c:v>
                </c:pt>
                <c:pt idx="23">
                  <c:v>XI </c:v>
                </c:pt>
                <c:pt idx="24">
                  <c:v>XII 2019</c:v>
                </c:pt>
              </c:strCache>
            </c:strRef>
          </c:cat>
          <c:val>
            <c:numRef>
              <c:f>'bydło_trzoda 5'!$C$4:$C$28</c:f>
              <c:numCache>
                <c:formatCode>0.00</c:formatCode>
                <c:ptCount val="25"/>
                <c:pt idx="0">
                  <c:v>6.96</c:v>
                </c:pt>
                <c:pt idx="1">
                  <c:v>6.98</c:v>
                </c:pt>
                <c:pt idx="2">
                  <c:v>6.9300000000000024</c:v>
                </c:pt>
                <c:pt idx="3">
                  <c:v>7.22</c:v>
                </c:pt>
                <c:pt idx="4">
                  <c:v>7.2</c:v>
                </c:pt>
                <c:pt idx="5">
                  <c:v>7.22</c:v>
                </c:pt>
                <c:pt idx="6">
                  <c:v>7.1099999999999985</c:v>
                </c:pt>
                <c:pt idx="7">
                  <c:v>6.88</c:v>
                </c:pt>
                <c:pt idx="8">
                  <c:v>7.02</c:v>
                </c:pt>
                <c:pt idx="9">
                  <c:v>7.07</c:v>
                </c:pt>
                <c:pt idx="10">
                  <c:v>6.94</c:v>
                </c:pt>
                <c:pt idx="11">
                  <c:v>7.06</c:v>
                </c:pt>
                <c:pt idx="12">
                  <c:v>6.9700000000000024</c:v>
                </c:pt>
                <c:pt idx="13">
                  <c:v>7.14</c:v>
                </c:pt>
                <c:pt idx="14">
                  <c:v>6.79</c:v>
                </c:pt>
                <c:pt idx="15">
                  <c:v>7.17</c:v>
                </c:pt>
                <c:pt idx="16">
                  <c:v>7.22</c:v>
                </c:pt>
                <c:pt idx="17">
                  <c:v>7.14</c:v>
                </c:pt>
                <c:pt idx="18">
                  <c:v>7.18</c:v>
                </c:pt>
                <c:pt idx="19">
                  <c:v>6.38</c:v>
                </c:pt>
                <c:pt idx="20">
                  <c:v>6.4700000000000024</c:v>
                </c:pt>
                <c:pt idx="21">
                  <c:v>6.58</c:v>
                </c:pt>
                <c:pt idx="22">
                  <c:v>6.4300000000000024</c:v>
                </c:pt>
                <c:pt idx="23">
                  <c:v>6.57</c:v>
                </c:pt>
                <c:pt idx="24">
                  <c:v>6.75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'bydło_trzoda 5'!$D$3</c:f>
              <c:strCache>
                <c:ptCount val="1"/>
                <c:pt idx="0">
                  <c:v>Żywiec wieprzowy w skupie</c:v>
                </c:pt>
              </c:strCache>
            </c:strRef>
          </c:tx>
          <c:spPr>
            <a:ln w="19050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6677AD"/>
                </a:solidFill>
              </a:ln>
              <a:effectLst/>
            </c:spPr>
          </c:marker>
          <c:cat>
            <c:strRef>
              <c:f>'bydło_trzoda 5'!$A$4:$A$28</c:f>
              <c:strCache>
                <c:ptCount val="25"/>
                <c:pt idx="0">
                  <c:v>XII 2017 </c:v>
                </c:pt>
                <c:pt idx="1">
                  <c:v>I </c:v>
                </c:pt>
                <c:pt idx="2">
                  <c:v>II </c:v>
                </c:pt>
                <c:pt idx="3">
                  <c:v>III  </c:v>
                </c:pt>
                <c:pt idx="4">
                  <c:v>IV </c:v>
                </c:pt>
                <c:pt idx="5">
                  <c:v>V </c:v>
                </c:pt>
                <c:pt idx="6">
                  <c:v>VI</c:v>
                </c:pt>
                <c:pt idx="7">
                  <c:v>VII </c:v>
                </c:pt>
                <c:pt idx="8">
                  <c:v>VIII </c:v>
                </c:pt>
                <c:pt idx="9">
                  <c:v>IX </c:v>
                </c:pt>
                <c:pt idx="10">
                  <c:v>X </c:v>
                </c:pt>
                <c:pt idx="11">
                  <c:v>XI </c:v>
                </c:pt>
                <c:pt idx="12">
                  <c:v>XII 2018 </c:v>
                </c:pt>
                <c:pt idx="13">
                  <c:v>I</c:v>
                </c:pt>
                <c:pt idx="14">
                  <c:v>II</c:v>
                </c:pt>
                <c:pt idx="15">
                  <c:v>III </c:v>
                </c:pt>
                <c:pt idx="16">
                  <c:v>IV </c:v>
                </c:pt>
                <c:pt idx="17">
                  <c:v>V </c:v>
                </c:pt>
                <c:pt idx="18">
                  <c:v>VI</c:v>
                </c:pt>
                <c:pt idx="19">
                  <c:v>VII </c:v>
                </c:pt>
                <c:pt idx="20">
                  <c:v>VIIII </c:v>
                </c:pt>
                <c:pt idx="21">
                  <c:v>IX </c:v>
                </c:pt>
                <c:pt idx="22">
                  <c:v>X </c:v>
                </c:pt>
                <c:pt idx="23">
                  <c:v>XI </c:v>
                </c:pt>
                <c:pt idx="24">
                  <c:v>XII 2019</c:v>
                </c:pt>
              </c:strCache>
            </c:strRef>
          </c:cat>
          <c:val>
            <c:numRef>
              <c:f>'bydło_trzoda 5'!$D$4:$D$28</c:f>
              <c:numCache>
                <c:formatCode>0.00</c:formatCode>
                <c:ptCount val="25"/>
                <c:pt idx="0">
                  <c:v>4.5599999999999996</c:v>
                </c:pt>
                <c:pt idx="1">
                  <c:v>4.26</c:v>
                </c:pt>
                <c:pt idx="2">
                  <c:v>4.4300000000000024</c:v>
                </c:pt>
                <c:pt idx="3">
                  <c:v>4.63</c:v>
                </c:pt>
                <c:pt idx="4">
                  <c:v>4.51</c:v>
                </c:pt>
                <c:pt idx="5">
                  <c:v>4.4400000000000004</c:v>
                </c:pt>
                <c:pt idx="6">
                  <c:v>4.6399999999999997</c:v>
                </c:pt>
                <c:pt idx="7">
                  <c:v>4.68</c:v>
                </c:pt>
                <c:pt idx="8">
                  <c:v>4.8099999999999996</c:v>
                </c:pt>
                <c:pt idx="9">
                  <c:v>4.6899999999999995</c:v>
                </c:pt>
                <c:pt idx="10">
                  <c:v>4.4000000000000004</c:v>
                </c:pt>
                <c:pt idx="11">
                  <c:v>4.22</c:v>
                </c:pt>
                <c:pt idx="12">
                  <c:v>4.1899999999999995</c:v>
                </c:pt>
                <c:pt idx="13">
                  <c:v>4.0599999999999996</c:v>
                </c:pt>
                <c:pt idx="14">
                  <c:v>4.1599999999999975</c:v>
                </c:pt>
                <c:pt idx="15">
                  <c:v>4.4700000000000024</c:v>
                </c:pt>
                <c:pt idx="16">
                  <c:v>5.72</c:v>
                </c:pt>
                <c:pt idx="17">
                  <c:v>5.83</c:v>
                </c:pt>
                <c:pt idx="18">
                  <c:v>5.7700000000000014</c:v>
                </c:pt>
                <c:pt idx="19">
                  <c:v>5.64</c:v>
                </c:pt>
                <c:pt idx="20">
                  <c:v>5.8199999999999985</c:v>
                </c:pt>
                <c:pt idx="21">
                  <c:v>5.94</c:v>
                </c:pt>
                <c:pt idx="22">
                  <c:v>5.89</c:v>
                </c:pt>
                <c:pt idx="23">
                  <c:v>5.88</c:v>
                </c:pt>
                <c:pt idx="24">
                  <c:v>6.26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'bydło_trzoda 5'!$E$3</c:f>
              <c:strCache>
                <c:ptCount val="1"/>
                <c:pt idx="0">
                  <c:v>Żywiec wieprzowy na targowiskach</c:v>
                </c:pt>
              </c:strCache>
            </c:strRef>
          </c:tx>
          <c:spPr>
            <a:ln w="19050" cap="rnd">
              <a:solidFill>
                <a:srgbClr val="99CEB0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99CEB0"/>
                </a:solidFill>
              </a:ln>
              <a:effectLst/>
            </c:spPr>
          </c:marker>
          <c:cat>
            <c:strRef>
              <c:f>'bydło_trzoda 5'!$A$4:$A$28</c:f>
              <c:strCache>
                <c:ptCount val="25"/>
                <c:pt idx="0">
                  <c:v>XII 2017 </c:v>
                </c:pt>
                <c:pt idx="1">
                  <c:v>I </c:v>
                </c:pt>
                <c:pt idx="2">
                  <c:v>II </c:v>
                </c:pt>
                <c:pt idx="3">
                  <c:v>III  </c:v>
                </c:pt>
                <c:pt idx="4">
                  <c:v>IV </c:v>
                </c:pt>
                <c:pt idx="5">
                  <c:v>V </c:v>
                </c:pt>
                <c:pt idx="6">
                  <c:v>VI</c:v>
                </c:pt>
                <c:pt idx="7">
                  <c:v>VII </c:v>
                </c:pt>
                <c:pt idx="8">
                  <c:v>VIII </c:v>
                </c:pt>
                <c:pt idx="9">
                  <c:v>IX </c:v>
                </c:pt>
                <c:pt idx="10">
                  <c:v>X </c:v>
                </c:pt>
                <c:pt idx="11">
                  <c:v>XI </c:v>
                </c:pt>
                <c:pt idx="12">
                  <c:v>XII 2018 </c:v>
                </c:pt>
                <c:pt idx="13">
                  <c:v>I</c:v>
                </c:pt>
                <c:pt idx="14">
                  <c:v>II</c:v>
                </c:pt>
                <c:pt idx="15">
                  <c:v>III </c:v>
                </c:pt>
                <c:pt idx="16">
                  <c:v>IV </c:v>
                </c:pt>
                <c:pt idx="17">
                  <c:v>V </c:v>
                </c:pt>
                <c:pt idx="18">
                  <c:v>VI</c:v>
                </c:pt>
                <c:pt idx="19">
                  <c:v>VII </c:v>
                </c:pt>
                <c:pt idx="20">
                  <c:v>VIIII </c:v>
                </c:pt>
                <c:pt idx="21">
                  <c:v>IX </c:v>
                </c:pt>
                <c:pt idx="22">
                  <c:v>X </c:v>
                </c:pt>
                <c:pt idx="23">
                  <c:v>XI </c:v>
                </c:pt>
                <c:pt idx="24">
                  <c:v>XII 2019</c:v>
                </c:pt>
              </c:strCache>
            </c:strRef>
          </c:cat>
          <c:val>
            <c:numRef>
              <c:f>'bydło_trzoda 5'!$E$4:$E$28</c:f>
              <c:numCache>
                <c:formatCode>0.00</c:formatCode>
                <c:ptCount val="25"/>
                <c:pt idx="0">
                  <c:v>5.01</c:v>
                </c:pt>
                <c:pt idx="1">
                  <c:v>4.79</c:v>
                </c:pt>
                <c:pt idx="2">
                  <c:v>4.74</c:v>
                </c:pt>
                <c:pt idx="3">
                  <c:v>4.9400000000000004</c:v>
                </c:pt>
                <c:pt idx="4">
                  <c:v>5.08</c:v>
                </c:pt>
                <c:pt idx="5">
                  <c:v>4.8899999999999997</c:v>
                </c:pt>
                <c:pt idx="6">
                  <c:v>5.09</c:v>
                </c:pt>
                <c:pt idx="7">
                  <c:v>5.1099999999999985</c:v>
                </c:pt>
                <c:pt idx="8">
                  <c:v>5.08</c:v>
                </c:pt>
                <c:pt idx="9">
                  <c:v>5.21</c:v>
                </c:pt>
                <c:pt idx="10">
                  <c:v>4.9700000000000024</c:v>
                </c:pt>
                <c:pt idx="11">
                  <c:v>4.84</c:v>
                </c:pt>
                <c:pt idx="12">
                  <c:v>4.68</c:v>
                </c:pt>
                <c:pt idx="13">
                  <c:v>4.87</c:v>
                </c:pt>
                <c:pt idx="14">
                  <c:v>5.1199999999999966</c:v>
                </c:pt>
                <c:pt idx="15">
                  <c:v>4.79</c:v>
                </c:pt>
                <c:pt idx="16">
                  <c:v>5.5</c:v>
                </c:pt>
                <c:pt idx="17">
                  <c:v>5.78</c:v>
                </c:pt>
                <c:pt idx="18">
                  <c:v>5.85</c:v>
                </c:pt>
                <c:pt idx="19">
                  <c:v>5.85</c:v>
                </c:pt>
                <c:pt idx="20">
                  <c:v>5.99</c:v>
                </c:pt>
                <c:pt idx="21">
                  <c:v>6.03</c:v>
                </c:pt>
                <c:pt idx="22">
                  <c:v>5.96</c:v>
                </c:pt>
                <c:pt idx="23">
                  <c:v>6.01</c:v>
                </c:pt>
                <c:pt idx="24">
                  <c:v>6.56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7979104"/>
        <c:axId val="747981280"/>
      </c:lineChart>
      <c:catAx>
        <c:axId val="7479791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algn="l">
                  <a:defRPr sz="73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73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m-ce</a:t>
                </a:r>
              </a:p>
              <a:p>
                <a:pPr algn="l">
                  <a:defRPr sz="73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73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lata </a:t>
                </a:r>
              </a:p>
            </c:rich>
          </c:tx>
          <c:layout>
            <c:manualLayout>
              <c:xMode val="edge"/>
              <c:yMode val="edge"/>
              <c:x val="0.93629660590368413"/>
              <c:y val="0.8131648759288443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68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747981280"/>
        <c:crosses val="autoZero"/>
        <c:auto val="1"/>
        <c:lblAlgn val="ctr"/>
        <c:lblOffset val="100"/>
        <c:noMultiLvlLbl val="0"/>
      </c:catAx>
      <c:valAx>
        <c:axId val="747981280"/>
        <c:scaling>
          <c:orientation val="minMax"/>
          <c:max val="8"/>
          <c:min val="0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85000"/>
                </a:schemeClr>
              </a:solidFill>
              <a:prstDash val="sysDash"/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7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75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zł</a:t>
                </a:r>
                <a:r>
                  <a:rPr lang="pl-PL" sz="75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 </a:t>
                </a:r>
                <a:endParaRPr lang="pl-PL" sz="750">
                  <a:solidFill>
                    <a:sysClr val="windowText" lastClr="000000"/>
                  </a:solidFill>
                  <a:latin typeface="Fira Sans" panose="020B0503050000020004" pitchFamily="34" charset="0"/>
                  <a:ea typeface="Fira Sans" panose="020B0503050000020004" pitchFamily="34" charset="0"/>
                </a:endParaRPr>
              </a:p>
            </c:rich>
          </c:tx>
          <c:layout>
            <c:manualLayout>
              <c:xMode val="edge"/>
              <c:yMode val="edge"/>
              <c:x val="2.925589669570219E-2"/>
              <c:y val="6.1939806947218729E-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74797910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384594754260006"/>
          <c:y val="0.91772537810869792"/>
          <c:w val="0.78235956559143049"/>
          <c:h val="7.02354260686167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01196253654002"/>
          <c:y val="7.339336893233199E-2"/>
          <c:w val="0.81933970218950114"/>
          <c:h val="0.71506803028931765"/>
        </c:manualLayout>
      </c:layout>
      <c:lineChart>
        <c:grouping val="standard"/>
        <c:varyColors val="0"/>
        <c:ser>
          <c:idx val="2"/>
          <c:order val="0"/>
          <c:tx>
            <c:strRef>
              <c:f>'drób_mleko 7'!$B$3</c:f>
              <c:strCache>
                <c:ptCount val="1"/>
                <c:pt idx="0">
                  <c:v>Drób rzeźny za 1 kg</c:v>
                </c:pt>
              </c:strCache>
              <c:extLst xmlns:c15="http://schemas.microsoft.com/office/drawing/2012/chart"/>
            </c:strRef>
          </c:tx>
          <c:spPr>
            <a:ln w="19050">
              <a:solidFill>
                <a:srgbClr val="008542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  <a:prstDash val="solid"/>
              </a:ln>
            </c:spPr>
          </c:marker>
          <c:cat>
            <c:strRef>
              <c:f>'drób_mleko 7'!$A$4:$A$28</c:f>
              <c:strCache>
                <c:ptCount val="25"/>
                <c:pt idx="0">
                  <c:v>XII 2017 </c:v>
                </c:pt>
                <c:pt idx="1">
                  <c:v>I </c:v>
                </c:pt>
                <c:pt idx="2">
                  <c:v>II </c:v>
                </c:pt>
                <c:pt idx="3">
                  <c:v>III  </c:v>
                </c:pt>
                <c:pt idx="4">
                  <c:v>IV </c:v>
                </c:pt>
                <c:pt idx="5">
                  <c:v>V </c:v>
                </c:pt>
                <c:pt idx="6">
                  <c:v>VI</c:v>
                </c:pt>
                <c:pt idx="7">
                  <c:v>VII </c:v>
                </c:pt>
                <c:pt idx="8">
                  <c:v>VIII  </c:v>
                </c:pt>
                <c:pt idx="9">
                  <c:v>IX </c:v>
                </c:pt>
                <c:pt idx="10">
                  <c:v>X </c:v>
                </c:pt>
                <c:pt idx="11">
                  <c:v>XI </c:v>
                </c:pt>
                <c:pt idx="12">
                  <c:v>XII 2018</c:v>
                </c:pt>
                <c:pt idx="13">
                  <c:v>I</c:v>
                </c:pt>
                <c:pt idx="14">
                  <c:v>II</c:v>
                </c:pt>
                <c:pt idx="15">
                  <c:v>III </c:v>
                </c:pt>
                <c:pt idx="16">
                  <c:v>IV </c:v>
                </c:pt>
                <c:pt idx="17">
                  <c:v>V </c:v>
                </c:pt>
                <c:pt idx="18">
                  <c:v>VI</c:v>
                </c:pt>
                <c:pt idx="19">
                  <c:v>VII </c:v>
                </c:pt>
                <c:pt idx="20">
                  <c:v>VIII </c:v>
                </c:pt>
                <c:pt idx="21">
                  <c:v>IX </c:v>
                </c:pt>
                <c:pt idx="22">
                  <c:v>X </c:v>
                </c:pt>
                <c:pt idx="23">
                  <c:v>XI </c:v>
                </c:pt>
                <c:pt idx="24">
                  <c:v>XII 2019</c:v>
                </c:pt>
              </c:strCache>
              <c:extLst xmlns:c15="http://schemas.microsoft.com/office/drawing/2012/chart"/>
            </c:strRef>
          </c:cat>
          <c:val>
            <c:numRef>
              <c:f>'drób_mleko 7'!$B$4:$B$28</c:f>
              <c:numCache>
                <c:formatCode>0.00</c:formatCode>
                <c:ptCount val="25"/>
                <c:pt idx="0" formatCode="General">
                  <c:v>3.67</c:v>
                </c:pt>
                <c:pt idx="1">
                  <c:v>3.56</c:v>
                </c:pt>
                <c:pt idx="2">
                  <c:v>3.62</c:v>
                </c:pt>
                <c:pt idx="3">
                  <c:v>3.61</c:v>
                </c:pt>
                <c:pt idx="4">
                  <c:v>3.56</c:v>
                </c:pt>
                <c:pt idx="5">
                  <c:v>3.58</c:v>
                </c:pt>
                <c:pt idx="6">
                  <c:v>3.78</c:v>
                </c:pt>
                <c:pt idx="7">
                  <c:v>3.93</c:v>
                </c:pt>
                <c:pt idx="8">
                  <c:v>4.07</c:v>
                </c:pt>
                <c:pt idx="9">
                  <c:v>4.05</c:v>
                </c:pt>
                <c:pt idx="10">
                  <c:v>3.91</c:v>
                </c:pt>
                <c:pt idx="11" formatCode="General">
                  <c:v>3.78</c:v>
                </c:pt>
                <c:pt idx="12" formatCode="General">
                  <c:v>3.69</c:v>
                </c:pt>
                <c:pt idx="13" formatCode="General">
                  <c:v>3.67</c:v>
                </c:pt>
                <c:pt idx="14" formatCode="General">
                  <c:v>3.75</c:v>
                </c:pt>
                <c:pt idx="15" formatCode="General">
                  <c:v>3.88</c:v>
                </c:pt>
                <c:pt idx="16" formatCode="General">
                  <c:v>3.88</c:v>
                </c:pt>
                <c:pt idx="17" formatCode="General">
                  <c:v>3.86</c:v>
                </c:pt>
                <c:pt idx="18">
                  <c:v>3.9</c:v>
                </c:pt>
                <c:pt idx="19">
                  <c:v>4.04</c:v>
                </c:pt>
                <c:pt idx="20">
                  <c:v>4.0999999999999996</c:v>
                </c:pt>
                <c:pt idx="21">
                  <c:v>4.01</c:v>
                </c:pt>
                <c:pt idx="22">
                  <c:v>3.9</c:v>
                </c:pt>
                <c:pt idx="23">
                  <c:v>3.79</c:v>
                </c:pt>
                <c:pt idx="24">
                  <c:v>3.77</c:v>
                </c:pt>
              </c:numCache>
              <c:extLst xmlns:c15="http://schemas.microsoft.com/office/drawing/2012/chart"/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7974752"/>
        <c:axId val="747975296"/>
        <c:extLst/>
      </c:lineChart>
      <c:lineChart>
        <c:grouping val="standard"/>
        <c:varyColors val="0"/>
        <c:ser>
          <c:idx val="3"/>
          <c:order val="1"/>
          <c:tx>
            <c:strRef>
              <c:f>'drób_mleko 7'!$C$3</c:f>
              <c:strCache>
                <c:ptCount val="1"/>
                <c:pt idx="0">
                  <c:v>Mleko krowie za 1 hl (prawa oś)</c:v>
                </c:pt>
              </c:strCache>
              <c:extLst xmlns:c15="http://schemas.microsoft.com/office/drawing/2012/chart"/>
            </c:strRef>
          </c:tx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cat>
            <c:strRef>
              <c:f>'drób_mleko 7'!$A$4:$A$28</c:f>
              <c:strCache>
                <c:ptCount val="25"/>
                <c:pt idx="0">
                  <c:v>XII 2017 </c:v>
                </c:pt>
                <c:pt idx="1">
                  <c:v>I </c:v>
                </c:pt>
                <c:pt idx="2">
                  <c:v>II </c:v>
                </c:pt>
                <c:pt idx="3">
                  <c:v>III  </c:v>
                </c:pt>
                <c:pt idx="4">
                  <c:v>IV </c:v>
                </c:pt>
                <c:pt idx="5">
                  <c:v>V </c:v>
                </c:pt>
                <c:pt idx="6">
                  <c:v>VI</c:v>
                </c:pt>
                <c:pt idx="7">
                  <c:v>VII </c:v>
                </c:pt>
                <c:pt idx="8">
                  <c:v>VIII  </c:v>
                </c:pt>
                <c:pt idx="9">
                  <c:v>IX </c:v>
                </c:pt>
                <c:pt idx="10">
                  <c:v>X </c:v>
                </c:pt>
                <c:pt idx="11">
                  <c:v>XI </c:v>
                </c:pt>
                <c:pt idx="12">
                  <c:v>XII 2018</c:v>
                </c:pt>
                <c:pt idx="13">
                  <c:v>I</c:v>
                </c:pt>
                <c:pt idx="14">
                  <c:v>II</c:v>
                </c:pt>
                <c:pt idx="15">
                  <c:v>III </c:v>
                </c:pt>
                <c:pt idx="16">
                  <c:v>IV </c:v>
                </c:pt>
                <c:pt idx="17">
                  <c:v>V </c:v>
                </c:pt>
                <c:pt idx="18">
                  <c:v>VI</c:v>
                </c:pt>
                <c:pt idx="19">
                  <c:v>VII </c:v>
                </c:pt>
                <c:pt idx="20">
                  <c:v>VIII </c:v>
                </c:pt>
                <c:pt idx="21">
                  <c:v>IX </c:v>
                </c:pt>
                <c:pt idx="22">
                  <c:v>X </c:v>
                </c:pt>
                <c:pt idx="23">
                  <c:v>XI </c:v>
                </c:pt>
                <c:pt idx="24">
                  <c:v>XII 2019</c:v>
                </c:pt>
              </c:strCache>
              <c:extLst xmlns:c15="http://schemas.microsoft.com/office/drawing/2012/chart"/>
            </c:strRef>
          </c:cat>
          <c:val>
            <c:numRef>
              <c:f>'drób_mleko 7'!$C$4:$C$28</c:f>
              <c:numCache>
                <c:formatCode>0.00</c:formatCode>
                <c:ptCount val="25"/>
                <c:pt idx="0">
                  <c:v>152.49</c:v>
                </c:pt>
                <c:pt idx="1">
                  <c:v>142.12</c:v>
                </c:pt>
                <c:pt idx="2">
                  <c:v>135.24</c:v>
                </c:pt>
                <c:pt idx="3">
                  <c:v>134.19999999999999</c:v>
                </c:pt>
                <c:pt idx="4">
                  <c:v>132.16999999999999</c:v>
                </c:pt>
                <c:pt idx="5">
                  <c:v>129.19999999999999</c:v>
                </c:pt>
                <c:pt idx="6">
                  <c:v>128.52000000000001</c:v>
                </c:pt>
                <c:pt idx="7">
                  <c:v>129.30000000000001</c:v>
                </c:pt>
                <c:pt idx="8">
                  <c:v>129.83000000000001</c:v>
                </c:pt>
                <c:pt idx="9">
                  <c:v>132.77000000000001</c:v>
                </c:pt>
                <c:pt idx="10">
                  <c:v>137.15</c:v>
                </c:pt>
                <c:pt idx="11" formatCode="General">
                  <c:v>140.13999999999999</c:v>
                </c:pt>
                <c:pt idx="12">
                  <c:v>140.1</c:v>
                </c:pt>
                <c:pt idx="13" formatCode="General">
                  <c:v>140.77000000000001</c:v>
                </c:pt>
                <c:pt idx="14" formatCode="General">
                  <c:v>138.13</c:v>
                </c:pt>
                <c:pt idx="15" formatCode="General">
                  <c:v>137.82</c:v>
                </c:pt>
                <c:pt idx="16" formatCode="General">
                  <c:v>135.85</c:v>
                </c:pt>
                <c:pt idx="17" formatCode="General">
                  <c:v>134.63999999999999</c:v>
                </c:pt>
                <c:pt idx="18" formatCode="General">
                  <c:v>132.07</c:v>
                </c:pt>
                <c:pt idx="19" formatCode="General">
                  <c:v>130.16</c:v>
                </c:pt>
                <c:pt idx="20" formatCode="General">
                  <c:v>130.62</c:v>
                </c:pt>
                <c:pt idx="21" formatCode="General">
                  <c:v>131.26</c:v>
                </c:pt>
                <c:pt idx="22" formatCode="General">
                  <c:v>132.94999999999999</c:v>
                </c:pt>
                <c:pt idx="23" formatCode="General">
                  <c:v>138.22</c:v>
                </c:pt>
                <c:pt idx="24" formatCode="General">
                  <c:v>139.72999999999999</c:v>
                </c:pt>
              </c:numCache>
              <c:extLst xmlns:c15="http://schemas.microsoft.com/office/drawing/2012/chart"/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7976384"/>
        <c:axId val="747977472"/>
        <c:extLst/>
      </c:lineChart>
      <c:catAx>
        <c:axId val="747974752"/>
        <c:scaling>
          <c:orientation val="minMax"/>
        </c:scaling>
        <c:delete val="0"/>
        <c:axPos val="b"/>
        <c:numFmt formatCode="General" sourceLinked="1"/>
        <c:majorTickMark val="out"/>
        <c:minorTickMark val="in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630" b="0" i="0" u="none" strike="noStrike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/>
              </a:defRPr>
            </a:pPr>
            <a:endParaRPr lang="pl-PL"/>
          </a:p>
        </c:txPr>
        <c:crossAx val="747975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47975296"/>
        <c:scaling>
          <c:orientation val="minMax"/>
          <c:max val="6"/>
          <c:min val="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"/>
                  </a:defRPr>
                </a:pPr>
                <a:r>
                  <a:rPr lang="pl-PL" sz="800" b="0">
                    <a:latin typeface="Fira Sans" panose="020B0503050000020004" pitchFamily="34" charset="0"/>
                    <a:ea typeface="Fira Sans" panose="020B0503050000020004" pitchFamily="34" charset="0"/>
                  </a:rPr>
                  <a:t>zł/kg </a:t>
                </a:r>
              </a:p>
            </c:rich>
          </c:tx>
          <c:layout>
            <c:manualLayout>
              <c:xMode val="edge"/>
              <c:yMode val="edge"/>
              <c:x val="4.2241704323042091E-2"/>
              <c:y val="1.534678854798327E-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none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/>
              </a:defRPr>
            </a:pPr>
            <a:endParaRPr lang="pl-PL"/>
          </a:p>
        </c:txPr>
        <c:crossAx val="747974752"/>
        <c:crosses val="autoZero"/>
        <c:crossBetween val="between"/>
        <c:majorUnit val="1"/>
      </c:valAx>
      <c:catAx>
        <c:axId val="7479763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747977472"/>
        <c:crosses val="autoZero"/>
        <c:auto val="0"/>
        <c:lblAlgn val="ctr"/>
        <c:lblOffset val="100"/>
        <c:noMultiLvlLbl val="0"/>
      </c:catAx>
      <c:valAx>
        <c:axId val="747977472"/>
        <c:scaling>
          <c:orientation val="minMax"/>
          <c:max val="160"/>
          <c:min val="40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"/>
                  </a:defRPr>
                </a:pPr>
                <a:r>
                  <a:rPr lang="pl-PL" sz="800" b="0">
                    <a:latin typeface="Fira Sans" panose="020B0503050000020004" pitchFamily="34" charset="0"/>
                    <a:ea typeface="Fira Sans" panose="020B0503050000020004" pitchFamily="34" charset="0"/>
                  </a:rPr>
                  <a:t>zł/hl </a:t>
                </a:r>
              </a:p>
            </c:rich>
          </c:tx>
          <c:layout>
            <c:manualLayout>
              <c:xMode val="edge"/>
              <c:yMode val="edge"/>
              <c:x val="0.92910848025737203"/>
              <c:y val="2.0439580505252531E-4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0">
            <a:solidFill>
              <a:schemeClr val="bg1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/>
              </a:defRPr>
            </a:pPr>
            <a:endParaRPr lang="pl-PL"/>
          </a:p>
        </c:txPr>
        <c:crossAx val="747976384"/>
        <c:crosses val="max"/>
        <c:crossBetween val="between"/>
        <c:majorUnit val="20"/>
      </c:valAx>
    </c:plotArea>
    <c:legend>
      <c:legendPos val="b"/>
      <c:layout>
        <c:manualLayout>
          <c:xMode val="edge"/>
          <c:yMode val="edge"/>
          <c:x val="0.18343372026950239"/>
          <c:y val="0.89048149153769551"/>
          <c:w val="0.64001894093135259"/>
          <c:h val="7.4769059040034003E-2"/>
        </c:manualLayout>
      </c:layout>
      <c:overlay val="0"/>
      <c:txPr>
        <a:bodyPr/>
        <a:lstStyle/>
        <a:p>
          <a:pPr>
            <a:defRPr sz="800">
              <a:latin typeface="Fira Sans" panose="020B0503050000020004" pitchFamily="34" charset="0"/>
              <a:ea typeface="Fira Sans" panose="020B05030500000200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0.94196</cdr:x>
      <cdr:y>0.86967</cdr:y>
    </cdr:from>
    <cdr:to>
      <cdr:x>0.99958</cdr:x>
      <cdr:y>0.99863</cdr:y>
    </cdr:to>
    <cdr:sp macro="" textlink="">
      <cdr:nvSpPr>
        <cdr:cNvPr id="4112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759984" y="2460712"/>
          <a:ext cx="291171" cy="3648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65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m-ce</a:t>
          </a:r>
        </a:p>
        <a:p xmlns:a="http://schemas.openxmlformats.org/drawingml/2006/main">
          <a:pPr algn="l" rtl="0">
            <a:defRPr sz="1000"/>
          </a:pPr>
          <a:r>
            <a:rPr lang="pl-PL" sz="65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lata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0.93806</cdr:x>
      <cdr:y>0.81715</cdr:y>
    </cdr:from>
    <cdr:to>
      <cdr:x>0.99181</cdr:x>
      <cdr:y>0.9061</cdr:y>
    </cdr:to>
    <cdr:sp macro="" textlink="">
      <cdr:nvSpPr>
        <cdr:cNvPr id="4112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950724" y="2863560"/>
          <a:ext cx="340972" cy="31172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70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m-ce</a:t>
          </a:r>
        </a:p>
        <a:p xmlns:a="http://schemas.openxmlformats.org/drawingml/2006/main">
          <a:pPr algn="l" rtl="0">
            <a:defRPr sz="1000"/>
          </a:pPr>
          <a:r>
            <a:rPr lang="pl-PL" sz="70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lata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0.93806</cdr:x>
      <cdr:y>0.8086</cdr:y>
    </cdr:from>
    <cdr:to>
      <cdr:x>0.98171</cdr:x>
      <cdr:y>0.88512</cdr:y>
    </cdr:to>
    <cdr:sp macro="" textlink="">
      <cdr:nvSpPr>
        <cdr:cNvPr id="4112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564080" y="2996045"/>
          <a:ext cx="258909" cy="2835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65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m-ce</a:t>
          </a:r>
        </a:p>
        <a:p xmlns:a="http://schemas.openxmlformats.org/drawingml/2006/main">
          <a:pPr algn="l" rtl="0">
            <a:defRPr sz="1000"/>
          </a:pPr>
          <a:r>
            <a:rPr lang="pl-PL" sz="70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lata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0.93806</cdr:x>
      <cdr:y>0.8133</cdr:y>
    </cdr:from>
    <cdr:to>
      <cdr:x>0.98708</cdr:x>
      <cdr:y>0.89514</cdr:y>
    </cdr:to>
    <cdr:sp macro="" textlink="">
      <cdr:nvSpPr>
        <cdr:cNvPr id="4112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646934" y="3028948"/>
          <a:ext cx="295090" cy="30480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70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m-ce</a:t>
          </a:r>
        </a:p>
        <a:p xmlns:a="http://schemas.openxmlformats.org/drawingml/2006/main">
          <a:pPr algn="l" rtl="0">
            <a:defRPr sz="1000"/>
          </a:pPr>
          <a:r>
            <a:rPr lang="pl-PL" sz="70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lata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0.93023</cdr:x>
      <cdr:y>0.78226</cdr:y>
    </cdr:from>
    <cdr:to>
      <cdr:x>0.99255</cdr:x>
      <cdr:y>0.88172</cdr:y>
    </cdr:to>
    <cdr:sp macro="" textlink="">
      <cdr:nvSpPr>
        <cdr:cNvPr id="17817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flipV="1">
          <a:off x="5333999" y="2771772"/>
          <a:ext cx="357339" cy="3524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18288" tIns="18288" rIns="18288" bIns="18288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65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"/>
            </a:rPr>
            <a:t>m-ce</a:t>
          </a:r>
        </a:p>
        <a:p xmlns:a="http://schemas.openxmlformats.org/drawingml/2006/main">
          <a:pPr algn="l" rtl="0">
            <a:defRPr sz="1000"/>
          </a:pPr>
          <a:r>
            <a:rPr lang="pl-PL" sz="70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"/>
            </a:rPr>
            <a:t>lata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9D2C6-E32C-49B7-B816-BB906CFB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2020-01-20T08:56:00Z</cp:lastPrinted>
  <dcterms:created xsi:type="dcterms:W3CDTF">2020-01-17T15:16:00Z</dcterms:created>
  <dcterms:modified xsi:type="dcterms:W3CDTF">2020-01-20T08:56:00Z</dcterms:modified>
</cp:coreProperties>
</file>